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FCCB" w14:textId="77777777" w:rsidR="003065E2" w:rsidRPr="004144A7" w:rsidRDefault="003065E2" w:rsidP="00897BC4">
      <w:pPr>
        <w:rPr>
          <w:rFonts w:ascii="Bookman Old Style" w:eastAsia="Arial Unicode MS" w:hAnsi="Bookman Old Style" w:cs="Arial Unicode MS"/>
          <w:b/>
          <w:i/>
          <w:sz w:val="22"/>
          <w:szCs w:val="22"/>
          <w:lang w:val="hr-HR"/>
        </w:rPr>
      </w:pPr>
    </w:p>
    <w:p w14:paraId="7EC7A96C" w14:textId="77777777" w:rsidR="007266C5" w:rsidRPr="004144A7" w:rsidRDefault="007266C5" w:rsidP="007266C5">
      <w:pPr>
        <w:jc w:val="center"/>
        <w:rPr>
          <w:rFonts w:ascii="Bookman Old Style" w:eastAsia="Arial Unicode MS" w:hAnsi="Bookman Old Style" w:cs="Arial Unicode MS"/>
          <w:b/>
          <w:i/>
          <w:sz w:val="22"/>
          <w:szCs w:val="22"/>
          <w:lang w:val="hr-HR"/>
        </w:rPr>
      </w:pPr>
      <w:r w:rsidRPr="004144A7">
        <w:rPr>
          <w:rFonts w:ascii="Bookman Old Style" w:eastAsia="Arial Unicode MS" w:hAnsi="Bookman Old Style" w:cs="Arial Unicode MS"/>
          <w:b/>
          <w:i/>
          <w:sz w:val="22"/>
          <w:szCs w:val="22"/>
          <w:lang w:val="hr-HR"/>
        </w:rPr>
        <w:t xml:space="preserve">SLUŽBENI GLASNIK </w:t>
      </w:r>
    </w:p>
    <w:p w14:paraId="4CBB7E7B" w14:textId="77777777" w:rsidR="007266C5" w:rsidRPr="004144A7" w:rsidRDefault="007266C5" w:rsidP="007266C5">
      <w:pPr>
        <w:pBdr>
          <w:bottom w:val="single" w:sz="12" w:space="0" w:color="auto"/>
        </w:pBdr>
        <w:jc w:val="center"/>
        <w:rPr>
          <w:rFonts w:ascii="Bookman Old Style" w:eastAsia="Arial Unicode MS" w:hAnsi="Bookman Old Style" w:cs="Arial Unicode MS"/>
          <w:b/>
          <w:i/>
          <w:sz w:val="22"/>
          <w:szCs w:val="22"/>
          <w:lang w:val="hr-HR"/>
        </w:rPr>
      </w:pPr>
      <w:r w:rsidRPr="004144A7">
        <w:rPr>
          <w:rFonts w:ascii="Bookman Old Style" w:eastAsia="Arial Unicode MS" w:hAnsi="Bookman Old Style" w:cs="Arial Unicode MS"/>
          <w:b/>
          <w:i/>
          <w:sz w:val="22"/>
          <w:szCs w:val="22"/>
          <w:lang w:val="hr-HR"/>
        </w:rPr>
        <w:t>OPĆINE PRGOMET</w:t>
      </w:r>
    </w:p>
    <w:p w14:paraId="4FF02467" w14:textId="77777777" w:rsidR="00FF599C" w:rsidRPr="004144A7" w:rsidRDefault="00BC4098" w:rsidP="00FF599C">
      <w:pPr>
        <w:pBdr>
          <w:bottom w:val="single" w:sz="4" w:space="1" w:color="auto"/>
        </w:pBdr>
        <w:rPr>
          <w:rFonts w:ascii="Bookman Old Style" w:eastAsia="Arial Unicode MS" w:hAnsi="Bookman Old Style" w:cs="Arial Unicode MS"/>
          <w:sz w:val="22"/>
          <w:szCs w:val="22"/>
          <w:lang w:val="hr-HR"/>
        </w:rPr>
      </w:pPr>
      <w:r w:rsidRPr="004144A7">
        <w:rPr>
          <w:rFonts w:ascii="Bookman Old Style" w:eastAsia="Arial Unicode MS" w:hAnsi="Bookman Old Style" w:cs="Arial Unicode MS"/>
          <w:sz w:val="22"/>
          <w:szCs w:val="22"/>
          <w:lang w:val="hr-HR"/>
        </w:rPr>
        <w:t>GODINA 20</w:t>
      </w:r>
      <w:r w:rsidR="00B11405">
        <w:rPr>
          <w:rFonts w:ascii="Bookman Old Style" w:eastAsia="Arial Unicode MS" w:hAnsi="Bookman Old Style" w:cs="Arial Unicode MS"/>
          <w:sz w:val="22"/>
          <w:szCs w:val="22"/>
          <w:lang w:val="hr-HR"/>
        </w:rPr>
        <w:t>2</w:t>
      </w:r>
      <w:r w:rsidR="00976EA1">
        <w:rPr>
          <w:rFonts w:ascii="Bookman Old Style" w:eastAsia="Arial Unicode MS" w:hAnsi="Bookman Old Style" w:cs="Arial Unicode MS"/>
          <w:sz w:val="22"/>
          <w:szCs w:val="22"/>
          <w:lang w:val="hr-HR"/>
        </w:rPr>
        <w:t>5</w:t>
      </w:r>
      <w:r w:rsidR="003B0805" w:rsidRPr="004144A7">
        <w:rPr>
          <w:rFonts w:ascii="Bookman Old Style" w:eastAsia="Arial Unicode MS" w:hAnsi="Bookman Old Style" w:cs="Arial Unicode MS"/>
          <w:sz w:val="22"/>
          <w:szCs w:val="22"/>
          <w:lang w:val="hr-HR"/>
        </w:rPr>
        <w:t xml:space="preserve">.  </w:t>
      </w:r>
      <w:r w:rsidR="00002DAC" w:rsidRPr="004144A7">
        <w:rPr>
          <w:rFonts w:ascii="Bookman Old Style" w:eastAsia="Arial Unicode MS" w:hAnsi="Bookman Old Style" w:cs="Arial Unicode MS"/>
          <w:sz w:val="22"/>
          <w:szCs w:val="22"/>
          <w:lang w:val="hr-HR"/>
        </w:rPr>
        <w:t xml:space="preserve">PRGOMET, </w:t>
      </w:r>
      <w:r w:rsidR="00976EA1">
        <w:rPr>
          <w:rFonts w:ascii="Bookman Old Style" w:eastAsia="Arial Unicode MS" w:hAnsi="Bookman Old Style" w:cs="Arial Unicode MS"/>
          <w:sz w:val="22"/>
          <w:szCs w:val="22"/>
          <w:lang w:val="hr-HR"/>
        </w:rPr>
        <w:t>1</w:t>
      </w:r>
      <w:r w:rsidR="0036574B">
        <w:rPr>
          <w:rFonts w:ascii="Bookman Old Style" w:eastAsia="Arial Unicode MS" w:hAnsi="Bookman Old Style" w:cs="Arial Unicode MS"/>
          <w:sz w:val="22"/>
          <w:szCs w:val="22"/>
          <w:lang w:val="hr-HR"/>
        </w:rPr>
        <w:t>9</w:t>
      </w:r>
      <w:r w:rsidR="00CE3EE5" w:rsidRPr="004144A7">
        <w:rPr>
          <w:rFonts w:ascii="Bookman Old Style" w:eastAsia="Arial Unicode MS" w:hAnsi="Bookman Old Style" w:cs="Arial Unicode MS"/>
          <w:sz w:val="22"/>
          <w:szCs w:val="22"/>
          <w:lang w:val="hr-HR"/>
        </w:rPr>
        <w:t>.</w:t>
      </w:r>
      <w:r w:rsidR="00976EA1">
        <w:rPr>
          <w:rFonts w:ascii="Bookman Old Style" w:eastAsia="Arial Unicode MS" w:hAnsi="Bookman Old Style" w:cs="Arial Unicode MS"/>
          <w:sz w:val="22"/>
          <w:szCs w:val="22"/>
          <w:lang w:val="hr-HR"/>
        </w:rPr>
        <w:t xml:space="preserve"> </w:t>
      </w:r>
      <w:r w:rsidR="0036574B">
        <w:rPr>
          <w:rFonts w:ascii="Bookman Old Style" w:eastAsia="Arial Unicode MS" w:hAnsi="Bookman Old Style" w:cs="Arial Unicode MS"/>
          <w:sz w:val="22"/>
          <w:szCs w:val="22"/>
          <w:lang w:val="hr-HR"/>
        </w:rPr>
        <w:t>prosinca</w:t>
      </w:r>
      <w:r w:rsidR="000F35B6">
        <w:rPr>
          <w:rFonts w:ascii="Bookman Old Style" w:eastAsia="Arial Unicode MS" w:hAnsi="Bookman Old Style" w:cs="Arial Unicode MS"/>
          <w:sz w:val="22"/>
          <w:szCs w:val="22"/>
          <w:lang w:val="hr-HR"/>
        </w:rPr>
        <w:t xml:space="preserve"> </w:t>
      </w:r>
      <w:r w:rsidR="00B11405">
        <w:rPr>
          <w:rFonts w:ascii="Bookman Old Style" w:eastAsia="Arial Unicode MS" w:hAnsi="Bookman Old Style" w:cs="Arial Unicode MS"/>
          <w:sz w:val="22"/>
          <w:szCs w:val="22"/>
          <w:lang w:val="hr-HR"/>
        </w:rPr>
        <w:t>202</w:t>
      </w:r>
      <w:r w:rsidR="00976EA1">
        <w:rPr>
          <w:rFonts w:ascii="Bookman Old Style" w:eastAsia="Arial Unicode MS" w:hAnsi="Bookman Old Style" w:cs="Arial Unicode MS"/>
          <w:sz w:val="22"/>
          <w:szCs w:val="22"/>
          <w:lang w:val="hr-HR"/>
        </w:rPr>
        <w:t>5</w:t>
      </w:r>
      <w:r w:rsidR="007266C5" w:rsidRPr="004144A7">
        <w:rPr>
          <w:rFonts w:ascii="Bookman Old Style" w:eastAsia="Arial Unicode MS" w:hAnsi="Bookman Old Style" w:cs="Arial Unicode MS"/>
          <w:sz w:val="22"/>
          <w:szCs w:val="22"/>
          <w:lang w:val="hr-HR"/>
        </w:rPr>
        <w:t>. god.</w:t>
      </w:r>
      <w:r w:rsidR="00645218">
        <w:rPr>
          <w:rFonts w:ascii="Bookman Old Style" w:eastAsia="Arial Unicode MS" w:hAnsi="Bookman Old Style" w:cs="Arial Unicode MS"/>
          <w:sz w:val="22"/>
          <w:szCs w:val="22"/>
          <w:lang w:val="hr-HR"/>
        </w:rPr>
        <w:t xml:space="preserve">          </w:t>
      </w:r>
      <w:r w:rsidR="005F5A63" w:rsidRPr="004144A7">
        <w:rPr>
          <w:rFonts w:ascii="Bookman Old Style" w:eastAsia="Arial Unicode MS" w:hAnsi="Bookman Old Style" w:cs="Arial Unicode MS"/>
          <w:sz w:val="22"/>
          <w:szCs w:val="22"/>
          <w:lang w:val="hr-HR"/>
        </w:rPr>
        <w:t xml:space="preserve"> </w:t>
      </w:r>
      <w:r w:rsidR="00AF7FD1">
        <w:rPr>
          <w:rFonts w:ascii="Bookman Old Style" w:eastAsia="Arial Unicode MS" w:hAnsi="Bookman Old Style" w:cs="Arial Unicode MS"/>
          <w:sz w:val="22"/>
          <w:szCs w:val="22"/>
          <w:lang w:val="hr-HR"/>
        </w:rPr>
        <w:t xml:space="preserve">                    </w:t>
      </w:r>
      <w:r w:rsidR="005A76C0">
        <w:rPr>
          <w:rFonts w:ascii="Bookman Old Style" w:eastAsia="Arial Unicode MS" w:hAnsi="Bookman Old Style" w:cs="Arial Unicode MS"/>
          <w:sz w:val="22"/>
          <w:szCs w:val="22"/>
          <w:lang w:val="hr-HR"/>
        </w:rPr>
        <w:tab/>
      </w:r>
      <w:r w:rsidR="005A76C0">
        <w:rPr>
          <w:rFonts w:ascii="Bookman Old Style" w:eastAsia="Arial Unicode MS" w:hAnsi="Bookman Old Style" w:cs="Arial Unicode MS"/>
          <w:sz w:val="22"/>
          <w:szCs w:val="22"/>
          <w:lang w:val="hr-HR"/>
        </w:rPr>
        <w:tab/>
      </w:r>
      <w:r w:rsidR="00AF7FD1">
        <w:rPr>
          <w:rFonts w:ascii="Bookman Old Style" w:eastAsia="Arial Unicode MS" w:hAnsi="Bookman Old Style" w:cs="Arial Unicode MS"/>
          <w:sz w:val="22"/>
          <w:szCs w:val="22"/>
          <w:lang w:val="hr-HR"/>
        </w:rPr>
        <w:t xml:space="preserve"> </w:t>
      </w:r>
      <w:r w:rsidR="00EC2FA1" w:rsidRPr="004144A7">
        <w:rPr>
          <w:rFonts w:ascii="Bookman Old Style" w:eastAsia="Arial Unicode MS" w:hAnsi="Bookman Old Style" w:cs="Arial Unicode MS"/>
          <w:sz w:val="22"/>
          <w:szCs w:val="22"/>
          <w:lang w:val="hr-HR"/>
        </w:rPr>
        <w:t xml:space="preserve">BROJ </w:t>
      </w:r>
      <w:r w:rsidR="00B11405">
        <w:rPr>
          <w:rFonts w:ascii="Bookman Old Style" w:eastAsia="Arial Unicode MS" w:hAnsi="Bookman Old Style" w:cs="Arial Unicode MS"/>
          <w:sz w:val="22"/>
          <w:szCs w:val="22"/>
          <w:lang w:val="hr-HR"/>
        </w:rPr>
        <w:t>2</w:t>
      </w:r>
      <w:r w:rsidR="00C01E79">
        <w:rPr>
          <w:rFonts w:ascii="Bookman Old Style" w:eastAsia="Arial Unicode MS" w:hAnsi="Bookman Old Style" w:cs="Arial Unicode MS"/>
          <w:sz w:val="22"/>
          <w:szCs w:val="22"/>
          <w:lang w:val="hr-HR"/>
        </w:rPr>
        <w:t>-</w:t>
      </w:r>
      <w:r w:rsidR="0036574B">
        <w:rPr>
          <w:rFonts w:ascii="Bookman Old Style" w:eastAsia="Arial Unicode MS" w:hAnsi="Bookman Old Style" w:cs="Arial Unicode MS"/>
          <w:sz w:val="22"/>
          <w:szCs w:val="22"/>
          <w:lang w:val="hr-HR"/>
        </w:rPr>
        <w:t>4</w:t>
      </w:r>
    </w:p>
    <w:p w14:paraId="4AB15697" w14:textId="77777777" w:rsidR="0097320D" w:rsidRDefault="0097320D" w:rsidP="007266C5">
      <w:pPr>
        <w:rPr>
          <w:rFonts w:eastAsia="Arial Unicode MS"/>
          <w:sz w:val="22"/>
          <w:szCs w:val="22"/>
          <w:u w:val="single"/>
          <w:lang w:val="hr-HR"/>
        </w:rPr>
      </w:pPr>
    </w:p>
    <w:p w14:paraId="1053AA29" w14:textId="77777777" w:rsidR="00B4204B" w:rsidRPr="004144A7" w:rsidRDefault="00B4204B" w:rsidP="007266C5">
      <w:pPr>
        <w:rPr>
          <w:rFonts w:eastAsia="Arial Unicode MS"/>
          <w:sz w:val="22"/>
          <w:szCs w:val="22"/>
          <w:u w:val="single"/>
          <w:lang w:val="hr-HR"/>
        </w:rPr>
      </w:pPr>
    </w:p>
    <w:p w14:paraId="74B3AF6C" w14:textId="77777777" w:rsidR="00255BF2" w:rsidRDefault="0036574B" w:rsidP="007266C5">
      <w:pPr>
        <w:rPr>
          <w:rFonts w:eastAsia="Arial Unicode MS"/>
          <w:sz w:val="22"/>
          <w:szCs w:val="22"/>
          <w:u w:val="single"/>
          <w:lang w:val="hr-HR"/>
        </w:rPr>
      </w:pPr>
      <w:r>
        <w:rPr>
          <w:rFonts w:eastAsia="Arial Unicode MS"/>
          <w:sz w:val="22"/>
          <w:szCs w:val="22"/>
          <w:u w:val="single"/>
          <w:lang w:val="hr-HR"/>
        </w:rPr>
        <w:t>4</w:t>
      </w:r>
      <w:r w:rsidR="003360D6" w:rsidRPr="004144A7">
        <w:rPr>
          <w:rFonts w:eastAsia="Arial Unicode MS"/>
          <w:sz w:val="22"/>
          <w:szCs w:val="22"/>
          <w:u w:val="single"/>
          <w:lang w:val="hr-HR"/>
        </w:rPr>
        <w:t>.</w:t>
      </w:r>
      <w:r w:rsidR="005A76C0">
        <w:rPr>
          <w:rFonts w:eastAsia="Arial Unicode MS"/>
          <w:sz w:val="22"/>
          <w:szCs w:val="22"/>
          <w:u w:val="single"/>
          <w:lang w:val="hr-HR"/>
        </w:rPr>
        <w:t xml:space="preserve"> </w:t>
      </w:r>
      <w:r w:rsidR="009169AF">
        <w:rPr>
          <w:rFonts w:eastAsia="Arial Unicode MS"/>
          <w:sz w:val="22"/>
          <w:szCs w:val="22"/>
          <w:u w:val="single"/>
          <w:lang w:val="hr-HR"/>
        </w:rPr>
        <w:t>SJEDNICA O.</w:t>
      </w:r>
      <w:r w:rsidR="005A76C0">
        <w:rPr>
          <w:rFonts w:eastAsia="Arial Unicode MS"/>
          <w:sz w:val="22"/>
          <w:szCs w:val="22"/>
          <w:u w:val="single"/>
          <w:lang w:val="hr-HR"/>
        </w:rPr>
        <w:t xml:space="preserve"> </w:t>
      </w:r>
      <w:r w:rsidR="009169AF">
        <w:rPr>
          <w:rFonts w:eastAsia="Arial Unicode MS"/>
          <w:sz w:val="22"/>
          <w:szCs w:val="22"/>
          <w:u w:val="single"/>
          <w:lang w:val="hr-HR"/>
        </w:rPr>
        <w:t>V.</w:t>
      </w:r>
      <w:r w:rsidR="005A76C0">
        <w:rPr>
          <w:rFonts w:eastAsia="Arial Unicode MS"/>
          <w:sz w:val="22"/>
          <w:szCs w:val="22"/>
          <w:u w:val="single"/>
          <w:lang w:val="hr-HR"/>
        </w:rPr>
        <w:t xml:space="preserve"> </w:t>
      </w:r>
      <w:r w:rsidR="009169AF">
        <w:rPr>
          <w:rFonts w:eastAsia="Arial Unicode MS"/>
          <w:sz w:val="22"/>
          <w:szCs w:val="22"/>
          <w:u w:val="single"/>
          <w:lang w:val="hr-HR"/>
        </w:rPr>
        <w:t xml:space="preserve">od </w:t>
      </w:r>
      <w:r w:rsidR="00B65801">
        <w:rPr>
          <w:rFonts w:eastAsia="Arial Unicode MS"/>
          <w:sz w:val="22"/>
          <w:szCs w:val="22"/>
          <w:u w:val="single"/>
          <w:lang w:val="hr-HR"/>
        </w:rPr>
        <w:t xml:space="preserve"> 1</w:t>
      </w:r>
      <w:r w:rsidR="00976EA1">
        <w:rPr>
          <w:rFonts w:eastAsia="Arial Unicode MS"/>
          <w:sz w:val="22"/>
          <w:szCs w:val="22"/>
          <w:u w:val="single"/>
          <w:lang w:val="hr-HR"/>
        </w:rPr>
        <w:t>8</w:t>
      </w:r>
      <w:r w:rsidR="00B65801">
        <w:rPr>
          <w:rFonts w:eastAsia="Arial Unicode MS"/>
          <w:sz w:val="22"/>
          <w:szCs w:val="22"/>
          <w:u w:val="single"/>
          <w:lang w:val="hr-HR"/>
        </w:rPr>
        <w:t>.</w:t>
      </w:r>
      <w:r w:rsidR="00976EA1">
        <w:rPr>
          <w:rFonts w:eastAsia="Arial Unicode MS"/>
          <w:sz w:val="22"/>
          <w:szCs w:val="22"/>
          <w:u w:val="single"/>
          <w:lang w:val="hr-HR"/>
        </w:rPr>
        <w:t xml:space="preserve"> </w:t>
      </w:r>
      <w:r>
        <w:rPr>
          <w:rFonts w:eastAsia="Arial Unicode MS"/>
          <w:sz w:val="22"/>
          <w:szCs w:val="22"/>
          <w:u w:val="single"/>
          <w:lang w:val="hr-HR"/>
        </w:rPr>
        <w:t>prosinac</w:t>
      </w:r>
      <w:r w:rsidR="00790787">
        <w:rPr>
          <w:rFonts w:eastAsia="Arial Unicode MS"/>
          <w:sz w:val="22"/>
          <w:szCs w:val="22"/>
          <w:u w:val="single"/>
          <w:lang w:val="hr-HR"/>
        </w:rPr>
        <w:t xml:space="preserve"> 202</w:t>
      </w:r>
      <w:r w:rsidR="00976EA1">
        <w:rPr>
          <w:rFonts w:eastAsia="Arial Unicode MS"/>
          <w:sz w:val="22"/>
          <w:szCs w:val="22"/>
          <w:u w:val="single"/>
          <w:lang w:val="hr-HR"/>
        </w:rPr>
        <w:t>5</w:t>
      </w:r>
      <w:r w:rsidR="009169AF">
        <w:rPr>
          <w:rFonts w:eastAsia="Arial Unicode MS"/>
          <w:sz w:val="22"/>
          <w:szCs w:val="22"/>
          <w:u w:val="single"/>
          <w:lang w:val="hr-HR"/>
        </w:rPr>
        <w:t>.</w:t>
      </w:r>
      <w:r w:rsidR="005A76C0">
        <w:rPr>
          <w:rFonts w:eastAsia="Arial Unicode MS"/>
          <w:sz w:val="22"/>
          <w:szCs w:val="22"/>
          <w:u w:val="single"/>
          <w:lang w:val="hr-HR"/>
        </w:rPr>
        <w:t xml:space="preserve"> </w:t>
      </w:r>
      <w:r w:rsidR="009169AF">
        <w:rPr>
          <w:rFonts w:eastAsia="Arial Unicode MS"/>
          <w:sz w:val="22"/>
          <w:szCs w:val="22"/>
          <w:u w:val="single"/>
          <w:lang w:val="hr-HR"/>
        </w:rPr>
        <w:t>god.</w:t>
      </w:r>
      <w:r w:rsidR="00192888">
        <w:rPr>
          <w:rFonts w:eastAsia="Arial Unicode MS"/>
          <w:sz w:val="22"/>
          <w:szCs w:val="22"/>
          <w:u w:val="single"/>
          <w:lang w:val="hr-HR"/>
        </w:rPr>
        <w:t xml:space="preserve"> </w:t>
      </w:r>
    </w:p>
    <w:p w14:paraId="2C5DBBD8" w14:textId="77777777" w:rsidR="001A0979" w:rsidRPr="004144A7" w:rsidRDefault="001A0979" w:rsidP="007266C5">
      <w:pPr>
        <w:rPr>
          <w:rFonts w:eastAsia="Arial Unicode MS"/>
          <w:sz w:val="22"/>
          <w:szCs w:val="22"/>
          <w:u w:val="single"/>
          <w:lang w:val="hr-HR"/>
        </w:rPr>
      </w:pPr>
    </w:p>
    <w:p w14:paraId="22FC1FD1" w14:textId="77777777" w:rsidR="005E12CA" w:rsidRDefault="005E12CA" w:rsidP="007266C5">
      <w:pPr>
        <w:rPr>
          <w:rFonts w:eastAsia="Arial Unicode MS"/>
          <w:sz w:val="22"/>
          <w:szCs w:val="22"/>
          <w:u w:val="single"/>
          <w:lang w:val="hr-HR"/>
        </w:rPr>
      </w:pPr>
    </w:p>
    <w:p w14:paraId="3D5D604E" w14:textId="77777777" w:rsidR="00767630" w:rsidRPr="004144A7" w:rsidRDefault="00767630" w:rsidP="007266C5">
      <w:pPr>
        <w:rPr>
          <w:rFonts w:eastAsia="Arial Unicode MS"/>
          <w:sz w:val="22"/>
          <w:szCs w:val="22"/>
          <w:u w:val="single"/>
          <w:lang w:val="hr-HR"/>
        </w:rPr>
      </w:pPr>
    </w:p>
    <w:p w14:paraId="42445FD6" w14:textId="77777777" w:rsidR="00AF7FD1" w:rsidRPr="004144A7" w:rsidRDefault="007266C5" w:rsidP="00897BC4">
      <w:pPr>
        <w:jc w:val="center"/>
        <w:rPr>
          <w:rFonts w:eastAsia="Arial Unicode MS"/>
          <w:b/>
          <w:sz w:val="22"/>
          <w:szCs w:val="22"/>
          <w:lang w:val="hr-HR"/>
        </w:rPr>
      </w:pPr>
      <w:r w:rsidRPr="004144A7">
        <w:rPr>
          <w:rFonts w:eastAsia="Arial Unicode MS"/>
          <w:b/>
          <w:sz w:val="22"/>
          <w:szCs w:val="22"/>
          <w:lang w:val="hr-HR"/>
        </w:rPr>
        <w:t>S A D R Ž A J</w:t>
      </w:r>
    </w:p>
    <w:p w14:paraId="541D63DE" w14:textId="77777777" w:rsidR="00416454" w:rsidRPr="004144A7" w:rsidRDefault="00416454" w:rsidP="00416454">
      <w:pPr>
        <w:jc w:val="center"/>
        <w:rPr>
          <w:rFonts w:eastAsia="Arial Unicode MS"/>
          <w:b/>
          <w:sz w:val="22"/>
          <w:szCs w:val="22"/>
          <w:lang w:val="hr-HR"/>
        </w:rPr>
      </w:pPr>
    </w:p>
    <w:p w14:paraId="068D0E4C" w14:textId="77777777" w:rsidR="001F0ED1" w:rsidRDefault="009169AF" w:rsidP="00FF599C">
      <w:pPr>
        <w:rPr>
          <w:rFonts w:eastAsia="Arial Unicode MS"/>
          <w:b/>
          <w:sz w:val="22"/>
          <w:szCs w:val="22"/>
          <w:lang w:val="hr-HR"/>
        </w:rPr>
      </w:pPr>
      <w:r>
        <w:rPr>
          <w:rFonts w:eastAsia="Arial Unicode MS"/>
          <w:b/>
          <w:sz w:val="22"/>
          <w:szCs w:val="22"/>
          <w:lang w:val="hr-HR"/>
        </w:rPr>
        <w:t>OPĆINSKO</w:t>
      </w:r>
      <w:r w:rsidR="00C57BD3" w:rsidRPr="004144A7">
        <w:rPr>
          <w:rFonts w:eastAsia="Arial Unicode MS"/>
          <w:b/>
          <w:sz w:val="22"/>
          <w:szCs w:val="22"/>
          <w:lang w:val="hr-HR"/>
        </w:rPr>
        <w:t xml:space="preserve"> </w:t>
      </w:r>
      <w:r>
        <w:rPr>
          <w:rFonts w:eastAsia="Arial Unicode MS"/>
          <w:b/>
          <w:sz w:val="22"/>
          <w:szCs w:val="22"/>
          <w:lang w:val="hr-HR"/>
        </w:rPr>
        <w:t>VIJEĆE</w:t>
      </w:r>
    </w:p>
    <w:p w14:paraId="6C6A3A7F" w14:textId="77777777" w:rsidR="00767630" w:rsidRPr="004144A7" w:rsidRDefault="00767630" w:rsidP="00FF599C">
      <w:pPr>
        <w:rPr>
          <w:rFonts w:eastAsia="Arial Unicode MS"/>
          <w:b/>
          <w:sz w:val="22"/>
          <w:szCs w:val="22"/>
          <w:lang w:val="hr-HR"/>
        </w:rPr>
      </w:pPr>
    </w:p>
    <w:p w14:paraId="4252FF84" w14:textId="77777777" w:rsidR="00285767" w:rsidRPr="004144A7" w:rsidRDefault="00285767" w:rsidP="00A07098">
      <w:pPr>
        <w:jc w:val="both"/>
        <w:rPr>
          <w:rFonts w:eastAsia="Arial Unicode MS"/>
          <w:sz w:val="22"/>
          <w:szCs w:val="22"/>
          <w:lang w:val="hr-HR"/>
        </w:rPr>
      </w:pPr>
    </w:p>
    <w:p w14:paraId="05213BA8" w14:textId="77777777" w:rsidR="006B291F" w:rsidRDefault="00873E22" w:rsidP="005A76C0">
      <w:pPr>
        <w:spacing w:line="360" w:lineRule="auto"/>
        <w:jc w:val="both"/>
        <w:rPr>
          <w:rFonts w:eastAsia="Arial Unicode MS"/>
          <w:sz w:val="22"/>
          <w:szCs w:val="22"/>
          <w:lang w:val="hr-HR"/>
        </w:rPr>
      </w:pPr>
      <w:r>
        <w:rPr>
          <w:rFonts w:eastAsia="Arial Unicode MS"/>
          <w:sz w:val="22"/>
          <w:szCs w:val="22"/>
          <w:lang w:val="hr-HR"/>
        </w:rPr>
        <w:t>3</w:t>
      </w:r>
      <w:r w:rsidR="00E42895">
        <w:rPr>
          <w:rFonts w:eastAsia="Arial Unicode MS"/>
          <w:sz w:val="22"/>
          <w:szCs w:val="22"/>
          <w:lang w:val="hr-HR"/>
        </w:rPr>
        <w:t xml:space="preserve">. </w:t>
      </w:r>
      <w:r w:rsidR="0036574B">
        <w:rPr>
          <w:rFonts w:eastAsia="Arial Unicode MS"/>
          <w:sz w:val="22"/>
          <w:szCs w:val="22"/>
          <w:lang w:val="hr-HR"/>
        </w:rPr>
        <w:t>Program rada općinskog vijeća za 2026. godinu</w:t>
      </w:r>
      <w:r w:rsidR="00AF7FD1">
        <w:rPr>
          <w:rFonts w:eastAsia="Arial Unicode MS"/>
          <w:sz w:val="22"/>
          <w:szCs w:val="22"/>
          <w:lang w:val="hr-HR"/>
        </w:rPr>
        <w:t xml:space="preserve">  </w:t>
      </w:r>
      <w:r w:rsidR="00DB0985">
        <w:rPr>
          <w:rFonts w:eastAsia="Arial Unicode MS"/>
          <w:sz w:val="22"/>
          <w:szCs w:val="22"/>
          <w:lang w:val="hr-HR"/>
        </w:rPr>
        <w:t>…………………………………………………………………</w:t>
      </w:r>
      <w:r w:rsidR="000A7F0D">
        <w:rPr>
          <w:rFonts w:eastAsia="Arial Unicode MS"/>
          <w:sz w:val="22"/>
          <w:szCs w:val="22"/>
          <w:lang w:val="hr-HR"/>
        </w:rPr>
        <w:t>...</w:t>
      </w:r>
      <w:r w:rsidR="00DB0985">
        <w:rPr>
          <w:rFonts w:eastAsia="Arial Unicode MS"/>
          <w:sz w:val="22"/>
          <w:szCs w:val="22"/>
          <w:lang w:val="hr-HR"/>
        </w:rPr>
        <w:t xml:space="preserve"> </w:t>
      </w:r>
      <w:r w:rsidR="00E150BD">
        <w:rPr>
          <w:rFonts w:eastAsia="Arial Unicode MS"/>
          <w:sz w:val="22"/>
          <w:szCs w:val="22"/>
          <w:lang w:val="hr-HR"/>
        </w:rPr>
        <w:t>3</w:t>
      </w:r>
      <w:r w:rsidR="005A76C0">
        <w:rPr>
          <w:rFonts w:eastAsia="Arial Unicode MS"/>
          <w:sz w:val="22"/>
          <w:szCs w:val="22"/>
          <w:lang w:val="hr-HR"/>
        </w:rPr>
        <w:t xml:space="preserve"> </w:t>
      </w:r>
    </w:p>
    <w:p w14:paraId="66FA4132" w14:textId="77777777" w:rsidR="00BE7D5B" w:rsidRDefault="00AF7FD1" w:rsidP="005A76C0">
      <w:pPr>
        <w:spacing w:line="360" w:lineRule="auto"/>
        <w:jc w:val="both"/>
        <w:rPr>
          <w:rFonts w:eastAsia="Arial Unicode MS"/>
          <w:sz w:val="22"/>
          <w:szCs w:val="22"/>
          <w:lang w:val="hr-HR"/>
        </w:rPr>
      </w:pPr>
      <w:r>
        <w:rPr>
          <w:rFonts w:eastAsia="Arial Unicode MS"/>
          <w:sz w:val="22"/>
          <w:szCs w:val="22"/>
          <w:lang w:val="hr-HR"/>
        </w:rPr>
        <w:t>4</w:t>
      </w:r>
      <w:r w:rsidR="00BE7D5B">
        <w:rPr>
          <w:rFonts w:eastAsia="Arial Unicode MS"/>
          <w:sz w:val="22"/>
          <w:szCs w:val="22"/>
          <w:lang w:val="hr-HR"/>
        </w:rPr>
        <w:t>.</w:t>
      </w:r>
      <w:r w:rsidR="00976EA1">
        <w:rPr>
          <w:rFonts w:eastAsia="Arial Unicode MS"/>
          <w:sz w:val="22"/>
          <w:szCs w:val="22"/>
          <w:lang w:val="hr-HR"/>
        </w:rPr>
        <w:t xml:space="preserve"> </w:t>
      </w:r>
      <w:r w:rsidR="00873E22">
        <w:rPr>
          <w:rFonts w:eastAsia="Arial Unicode MS"/>
          <w:sz w:val="22"/>
          <w:szCs w:val="22"/>
          <w:lang w:val="hr-HR"/>
        </w:rPr>
        <w:t>Program rada načelnika Općine Prgomet za 2026. godinu</w:t>
      </w:r>
      <w:r w:rsidR="00976EA1">
        <w:rPr>
          <w:rFonts w:eastAsia="Arial Unicode MS"/>
          <w:sz w:val="22"/>
          <w:szCs w:val="22"/>
          <w:lang w:val="hr-HR"/>
        </w:rPr>
        <w:t xml:space="preserve"> </w:t>
      </w:r>
      <w:r w:rsidR="008C502A">
        <w:rPr>
          <w:rFonts w:eastAsia="Arial Unicode MS"/>
          <w:sz w:val="22"/>
          <w:szCs w:val="22"/>
          <w:lang w:val="hr-HR"/>
        </w:rPr>
        <w:t>...</w:t>
      </w:r>
      <w:r w:rsidR="00976EA1">
        <w:rPr>
          <w:rFonts w:eastAsia="Arial Unicode MS"/>
          <w:sz w:val="22"/>
          <w:szCs w:val="22"/>
          <w:lang w:val="hr-HR"/>
        </w:rPr>
        <w:t>…………….</w:t>
      </w:r>
      <w:r>
        <w:rPr>
          <w:rFonts w:eastAsia="Arial Unicode MS"/>
          <w:sz w:val="22"/>
          <w:szCs w:val="22"/>
          <w:lang w:val="hr-HR"/>
        </w:rPr>
        <w:t>.</w:t>
      </w:r>
      <w:r w:rsidR="00BE7D5B">
        <w:rPr>
          <w:rFonts w:eastAsia="Arial Unicode MS"/>
          <w:sz w:val="22"/>
          <w:szCs w:val="22"/>
          <w:lang w:val="hr-HR"/>
        </w:rPr>
        <w:t>……………</w:t>
      </w:r>
      <w:r w:rsidR="0047179A">
        <w:rPr>
          <w:rFonts w:eastAsia="Arial Unicode MS"/>
          <w:sz w:val="22"/>
          <w:szCs w:val="22"/>
          <w:lang w:val="hr-HR"/>
        </w:rPr>
        <w:t>……</w:t>
      </w:r>
      <w:r w:rsidR="000D78FB">
        <w:rPr>
          <w:rFonts w:eastAsia="Arial Unicode MS"/>
          <w:sz w:val="22"/>
          <w:szCs w:val="22"/>
          <w:lang w:val="hr-HR"/>
        </w:rPr>
        <w:t>...</w:t>
      </w:r>
      <w:r w:rsidR="0047179A">
        <w:rPr>
          <w:rFonts w:eastAsia="Arial Unicode MS"/>
          <w:sz w:val="22"/>
          <w:szCs w:val="22"/>
          <w:lang w:val="hr-HR"/>
        </w:rPr>
        <w:t>…</w:t>
      </w:r>
      <w:r w:rsidR="00BE7D5B">
        <w:rPr>
          <w:rFonts w:eastAsia="Arial Unicode MS"/>
          <w:sz w:val="22"/>
          <w:szCs w:val="22"/>
          <w:lang w:val="hr-HR"/>
        </w:rPr>
        <w:t>…</w:t>
      </w:r>
      <w:r w:rsidR="005A76C0">
        <w:rPr>
          <w:rFonts w:eastAsia="Arial Unicode MS"/>
          <w:sz w:val="22"/>
          <w:szCs w:val="22"/>
          <w:lang w:val="hr-HR"/>
        </w:rPr>
        <w:t>……………</w:t>
      </w:r>
      <w:r w:rsidR="00A647FB">
        <w:rPr>
          <w:rFonts w:eastAsia="Arial Unicode MS"/>
          <w:sz w:val="22"/>
          <w:szCs w:val="22"/>
          <w:lang w:val="hr-HR"/>
        </w:rPr>
        <w:t>…</w:t>
      </w:r>
      <w:r w:rsidR="000A7F0D">
        <w:rPr>
          <w:rFonts w:eastAsia="Arial Unicode MS"/>
          <w:sz w:val="22"/>
          <w:szCs w:val="22"/>
          <w:lang w:val="hr-HR"/>
        </w:rPr>
        <w:t>..</w:t>
      </w:r>
      <w:r w:rsidR="00E150BD">
        <w:rPr>
          <w:rFonts w:eastAsia="Arial Unicode MS"/>
          <w:sz w:val="22"/>
          <w:szCs w:val="22"/>
          <w:lang w:val="hr-HR"/>
        </w:rPr>
        <w:t>5</w:t>
      </w:r>
    </w:p>
    <w:p w14:paraId="29A3F89A" w14:textId="77777777" w:rsidR="00F87741" w:rsidRDefault="00873E22" w:rsidP="005A76C0">
      <w:pPr>
        <w:spacing w:line="360" w:lineRule="auto"/>
        <w:jc w:val="both"/>
        <w:rPr>
          <w:rFonts w:eastAsia="Arial Unicode MS"/>
          <w:sz w:val="22"/>
          <w:szCs w:val="22"/>
          <w:lang w:val="hr-HR"/>
        </w:rPr>
      </w:pPr>
      <w:r>
        <w:rPr>
          <w:rFonts w:eastAsia="Arial Unicode MS"/>
          <w:sz w:val="22"/>
          <w:szCs w:val="22"/>
          <w:lang w:val="hr-HR"/>
        </w:rPr>
        <w:t>5</w:t>
      </w:r>
      <w:r w:rsidR="00976EA1">
        <w:rPr>
          <w:rFonts w:eastAsia="Arial Unicode MS"/>
          <w:sz w:val="22"/>
          <w:szCs w:val="22"/>
          <w:lang w:val="hr-HR"/>
        </w:rPr>
        <w:t>.</w:t>
      </w:r>
      <w:r w:rsidR="005A76C0">
        <w:rPr>
          <w:rFonts w:eastAsia="Arial Unicode MS"/>
          <w:sz w:val="22"/>
          <w:szCs w:val="22"/>
          <w:lang w:val="hr-HR"/>
        </w:rPr>
        <w:t xml:space="preserve"> </w:t>
      </w:r>
      <w:r>
        <w:rPr>
          <w:rFonts w:eastAsia="Arial Unicode MS"/>
          <w:sz w:val="22"/>
          <w:szCs w:val="22"/>
          <w:lang w:val="hr-HR"/>
        </w:rPr>
        <w:t xml:space="preserve">Analiza stanja civilne zaštite na području </w:t>
      </w:r>
      <w:r w:rsidR="005923F3">
        <w:rPr>
          <w:rFonts w:eastAsia="Arial Unicode MS"/>
          <w:sz w:val="22"/>
          <w:szCs w:val="22"/>
          <w:lang w:val="hr-HR"/>
        </w:rPr>
        <w:t>Općine Prgomet u 2025. godini</w:t>
      </w:r>
      <w:r w:rsidR="00976EA1">
        <w:rPr>
          <w:rFonts w:eastAsia="Arial Unicode MS"/>
          <w:sz w:val="22"/>
          <w:szCs w:val="22"/>
          <w:lang w:val="hr-HR"/>
        </w:rPr>
        <w:t xml:space="preserve"> </w:t>
      </w:r>
      <w:r w:rsidR="000A7F0D">
        <w:rPr>
          <w:rFonts w:eastAsia="Arial Unicode MS"/>
          <w:sz w:val="22"/>
          <w:szCs w:val="22"/>
          <w:lang w:val="hr-HR"/>
        </w:rPr>
        <w:t>……………………………………….</w:t>
      </w:r>
      <w:r w:rsidR="005923F3">
        <w:rPr>
          <w:rFonts w:eastAsia="Arial Unicode MS"/>
          <w:sz w:val="22"/>
          <w:szCs w:val="22"/>
          <w:lang w:val="hr-HR"/>
        </w:rPr>
        <w:tab/>
      </w:r>
      <w:r w:rsidR="00E150BD">
        <w:rPr>
          <w:rFonts w:eastAsia="Arial Unicode MS"/>
          <w:sz w:val="22"/>
          <w:szCs w:val="22"/>
          <w:lang w:val="hr-HR"/>
        </w:rPr>
        <w:t xml:space="preserve">   8</w:t>
      </w:r>
    </w:p>
    <w:p w14:paraId="1284F2D5" w14:textId="77777777" w:rsidR="00865C04" w:rsidRDefault="00D72AD5" w:rsidP="005A76C0">
      <w:pPr>
        <w:spacing w:line="360" w:lineRule="auto"/>
        <w:jc w:val="both"/>
        <w:rPr>
          <w:rFonts w:eastAsia="Arial Unicode MS"/>
          <w:sz w:val="22"/>
          <w:szCs w:val="22"/>
          <w:lang w:val="hr-HR"/>
        </w:rPr>
      </w:pPr>
      <w:r>
        <w:rPr>
          <w:rFonts w:eastAsia="Arial Unicode MS"/>
          <w:sz w:val="22"/>
          <w:szCs w:val="22"/>
          <w:lang w:val="hr-HR"/>
        </w:rPr>
        <w:t>6</w:t>
      </w:r>
      <w:r w:rsidR="00F87741">
        <w:rPr>
          <w:rFonts w:eastAsia="Arial Unicode MS"/>
          <w:sz w:val="22"/>
          <w:szCs w:val="22"/>
          <w:lang w:val="hr-HR"/>
        </w:rPr>
        <w:t>.</w:t>
      </w:r>
      <w:r w:rsidR="005A76C0">
        <w:rPr>
          <w:rFonts w:eastAsia="Arial Unicode MS"/>
          <w:sz w:val="22"/>
          <w:szCs w:val="22"/>
          <w:lang w:val="hr-HR"/>
        </w:rPr>
        <w:t xml:space="preserve"> </w:t>
      </w:r>
      <w:r w:rsidR="00865C04">
        <w:rPr>
          <w:rFonts w:eastAsia="Arial Unicode MS"/>
          <w:sz w:val="22"/>
          <w:szCs w:val="22"/>
          <w:lang w:val="hr-HR"/>
        </w:rPr>
        <w:t>S</w:t>
      </w:r>
      <w:r w:rsidR="00865C04" w:rsidRPr="00865C04">
        <w:rPr>
          <w:rFonts w:eastAsia="Arial Unicode MS"/>
          <w:sz w:val="22"/>
          <w:szCs w:val="22"/>
          <w:lang w:val="hr-HR"/>
        </w:rPr>
        <w:t xml:space="preserve">mjernice za organizaciju i razvoj sustava civilne zaštite na području </w:t>
      </w:r>
      <w:r w:rsidR="00865C04">
        <w:rPr>
          <w:rFonts w:eastAsia="Arial Unicode MS"/>
          <w:sz w:val="22"/>
          <w:szCs w:val="22"/>
          <w:lang w:val="hr-HR"/>
        </w:rPr>
        <w:t>O</w:t>
      </w:r>
      <w:r w:rsidR="00865C04" w:rsidRPr="00865C04">
        <w:rPr>
          <w:rFonts w:eastAsia="Arial Unicode MS"/>
          <w:sz w:val="22"/>
          <w:szCs w:val="22"/>
          <w:lang w:val="hr-HR"/>
        </w:rPr>
        <w:t xml:space="preserve">pćine </w:t>
      </w:r>
      <w:r w:rsidR="00865C04">
        <w:rPr>
          <w:rFonts w:eastAsia="Arial Unicode MS"/>
          <w:sz w:val="22"/>
          <w:szCs w:val="22"/>
          <w:lang w:val="hr-HR"/>
        </w:rPr>
        <w:t>P</w:t>
      </w:r>
      <w:r w:rsidR="00865C04" w:rsidRPr="00865C04">
        <w:rPr>
          <w:rFonts w:eastAsia="Arial Unicode MS"/>
          <w:sz w:val="22"/>
          <w:szCs w:val="22"/>
          <w:lang w:val="hr-HR"/>
        </w:rPr>
        <w:t>rgomet</w:t>
      </w:r>
    </w:p>
    <w:p w14:paraId="1164826A" w14:textId="77777777" w:rsidR="007E2DF4" w:rsidRDefault="00865C04" w:rsidP="005A76C0">
      <w:pPr>
        <w:spacing w:line="360" w:lineRule="auto"/>
        <w:jc w:val="both"/>
        <w:rPr>
          <w:rFonts w:eastAsia="Arial Unicode MS"/>
          <w:sz w:val="22"/>
          <w:szCs w:val="22"/>
          <w:lang w:val="hr-HR"/>
        </w:rPr>
      </w:pPr>
      <w:r>
        <w:rPr>
          <w:rFonts w:eastAsia="Arial Unicode MS"/>
          <w:sz w:val="22"/>
          <w:szCs w:val="22"/>
          <w:lang w:val="hr-HR"/>
        </w:rPr>
        <w:t xml:space="preserve">   </w:t>
      </w:r>
      <w:r w:rsidRPr="00865C04">
        <w:rPr>
          <w:rFonts w:eastAsia="Arial Unicode MS"/>
          <w:sz w:val="22"/>
          <w:szCs w:val="22"/>
          <w:lang w:val="hr-HR"/>
        </w:rPr>
        <w:t xml:space="preserve"> za period od (4) četiri godine: 2026. </w:t>
      </w:r>
      <w:r>
        <w:rPr>
          <w:rFonts w:eastAsia="Arial Unicode MS"/>
          <w:sz w:val="22"/>
          <w:szCs w:val="22"/>
          <w:lang w:val="hr-HR"/>
        </w:rPr>
        <w:t>–</w:t>
      </w:r>
      <w:r w:rsidRPr="00865C04">
        <w:rPr>
          <w:rFonts w:eastAsia="Arial Unicode MS"/>
          <w:sz w:val="22"/>
          <w:szCs w:val="22"/>
          <w:lang w:val="hr-HR"/>
        </w:rPr>
        <w:t xml:space="preserve"> 2029</w:t>
      </w:r>
      <w:r w:rsidR="00AC6949">
        <w:rPr>
          <w:rFonts w:eastAsia="Arial Unicode MS"/>
          <w:sz w:val="22"/>
          <w:szCs w:val="22"/>
          <w:lang w:val="hr-HR"/>
        </w:rPr>
        <w:t>.</w:t>
      </w:r>
      <w:r w:rsidR="000A7F0D">
        <w:rPr>
          <w:rFonts w:eastAsia="Arial Unicode MS"/>
          <w:sz w:val="22"/>
          <w:szCs w:val="22"/>
          <w:lang w:val="hr-HR"/>
        </w:rPr>
        <w:t xml:space="preserve"> …………………………………………………………………….....</w:t>
      </w:r>
      <w:r>
        <w:rPr>
          <w:rFonts w:eastAsia="Arial Unicode MS"/>
          <w:sz w:val="22"/>
          <w:szCs w:val="22"/>
          <w:lang w:val="hr-HR"/>
        </w:rPr>
        <w:t>1</w:t>
      </w:r>
      <w:r w:rsidR="00E150BD">
        <w:rPr>
          <w:rFonts w:eastAsia="Arial Unicode MS"/>
          <w:sz w:val="22"/>
          <w:szCs w:val="22"/>
          <w:lang w:val="hr-HR"/>
        </w:rPr>
        <w:t>3</w:t>
      </w:r>
    </w:p>
    <w:p w14:paraId="57EBD65A" w14:textId="77777777" w:rsidR="00A74A2E" w:rsidRDefault="00A74A2E" w:rsidP="005A76C0">
      <w:pPr>
        <w:spacing w:line="360" w:lineRule="auto"/>
        <w:jc w:val="both"/>
        <w:rPr>
          <w:rFonts w:eastAsia="Arial Unicode MS"/>
          <w:sz w:val="22"/>
          <w:szCs w:val="22"/>
          <w:lang w:val="hr-HR"/>
        </w:rPr>
      </w:pPr>
      <w:r>
        <w:rPr>
          <w:rFonts w:eastAsia="Arial Unicode MS"/>
          <w:sz w:val="22"/>
          <w:szCs w:val="22"/>
          <w:lang w:val="hr-HR"/>
        </w:rPr>
        <w:t>7. Odluka o usvajanju Plana djelovanja u području prirodnih nepogoda za 2026. godinu</w:t>
      </w:r>
      <w:r w:rsidR="000A7F0D">
        <w:rPr>
          <w:rFonts w:eastAsia="Arial Unicode MS"/>
          <w:sz w:val="22"/>
          <w:szCs w:val="22"/>
          <w:lang w:val="hr-HR"/>
        </w:rPr>
        <w:t xml:space="preserve"> …………………………..  </w:t>
      </w:r>
      <w:r w:rsidR="00E150BD">
        <w:rPr>
          <w:rFonts w:eastAsia="Arial Unicode MS"/>
          <w:sz w:val="22"/>
          <w:szCs w:val="22"/>
          <w:lang w:val="hr-HR"/>
        </w:rPr>
        <w:t>23</w:t>
      </w:r>
    </w:p>
    <w:p w14:paraId="0D8B1D3B" w14:textId="77777777" w:rsidR="007E2DF4" w:rsidRDefault="00CF6C7F" w:rsidP="00CF6C7F">
      <w:pPr>
        <w:spacing w:line="360" w:lineRule="auto"/>
        <w:jc w:val="both"/>
        <w:rPr>
          <w:rFonts w:eastAsia="Arial Unicode MS"/>
          <w:sz w:val="22"/>
          <w:szCs w:val="22"/>
          <w:lang w:val="hr-HR"/>
        </w:rPr>
      </w:pPr>
      <w:r>
        <w:rPr>
          <w:rFonts w:eastAsia="Arial Unicode MS"/>
          <w:sz w:val="22"/>
          <w:szCs w:val="22"/>
          <w:lang w:val="hr-HR"/>
        </w:rPr>
        <w:t>8. O</w:t>
      </w:r>
      <w:r w:rsidRPr="00CF6C7F">
        <w:rPr>
          <w:rFonts w:eastAsia="Arial Unicode MS"/>
          <w:sz w:val="22"/>
          <w:szCs w:val="22"/>
          <w:lang w:val="hr-HR"/>
        </w:rPr>
        <w:t>dluku</w:t>
      </w:r>
      <w:r>
        <w:rPr>
          <w:rFonts w:eastAsia="Arial Unicode MS"/>
          <w:sz w:val="22"/>
          <w:szCs w:val="22"/>
          <w:lang w:val="hr-HR"/>
        </w:rPr>
        <w:t xml:space="preserve"> </w:t>
      </w:r>
      <w:r w:rsidRPr="00CF6C7F">
        <w:rPr>
          <w:rFonts w:eastAsia="Arial Unicode MS"/>
          <w:sz w:val="22"/>
          <w:szCs w:val="22"/>
          <w:lang w:val="hr-HR"/>
        </w:rPr>
        <w:t xml:space="preserve">o Proračunu </w:t>
      </w:r>
      <w:r>
        <w:rPr>
          <w:rFonts w:eastAsia="Arial Unicode MS"/>
          <w:sz w:val="22"/>
          <w:szCs w:val="22"/>
          <w:lang w:val="hr-HR"/>
        </w:rPr>
        <w:t>O</w:t>
      </w:r>
      <w:r w:rsidRPr="00CF6C7F">
        <w:rPr>
          <w:rFonts w:eastAsia="Arial Unicode MS"/>
          <w:sz w:val="22"/>
          <w:szCs w:val="22"/>
          <w:lang w:val="hr-HR"/>
        </w:rPr>
        <w:t>pćine Prgomet za 2026.god.</w:t>
      </w:r>
      <w:r>
        <w:rPr>
          <w:rFonts w:eastAsia="Arial Unicode MS"/>
          <w:sz w:val="22"/>
          <w:szCs w:val="22"/>
          <w:lang w:val="hr-HR"/>
        </w:rPr>
        <w:t xml:space="preserve"> </w:t>
      </w:r>
      <w:r w:rsidRPr="00CF6C7F">
        <w:rPr>
          <w:rFonts w:eastAsia="Arial Unicode MS"/>
          <w:sz w:val="22"/>
          <w:szCs w:val="22"/>
          <w:lang w:val="hr-HR"/>
        </w:rPr>
        <w:t>s projekcijama za 2027.</w:t>
      </w:r>
      <w:r>
        <w:rPr>
          <w:rFonts w:eastAsia="Arial Unicode MS"/>
          <w:sz w:val="22"/>
          <w:szCs w:val="22"/>
          <w:lang w:val="hr-HR"/>
        </w:rPr>
        <w:t xml:space="preserve"> </w:t>
      </w:r>
      <w:r w:rsidRPr="00CF6C7F">
        <w:rPr>
          <w:rFonts w:eastAsia="Arial Unicode MS"/>
          <w:sz w:val="22"/>
          <w:szCs w:val="22"/>
          <w:lang w:val="hr-HR"/>
        </w:rPr>
        <w:t>i 2028.</w:t>
      </w:r>
      <w:r>
        <w:rPr>
          <w:rFonts w:eastAsia="Arial Unicode MS"/>
          <w:sz w:val="22"/>
          <w:szCs w:val="22"/>
          <w:lang w:val="hr-HR"/>
        </w:rPr>
        <w:t xml:space="preserve"> </w:t>
      </w:r>
      <w:r w:rsidRPr="00CF6C7F">
        <w:rPr>
          <w:rFonts w:eastAsia="Arial Unicode MS"/>
          <w:sz w:val="22"/>
          <w:szCs w:val="22"/>
          <w:lang w:val="hr-HR"/>
        </w:rPr>
        <w:t>god.</w:t>
      </w:r>
      <w:r w:rsidR="000A7F0D">
        <w:rPr>
          <w:rFonts w:eastAsia="Arial Unicode MS"/>
          <w:sz w:val="22"/>
          <w:szCs w:val="22"/>
          <w:lang w:val="hr-HR"/>
        </w:rPr>
        <w:t xml:space="preserve"> ………………………..</w:t>
      </w:r>
      <w:r>
        <w:rPr>
          <w:rFonts w:eastAsia="Arial Unicode MS"/>
          <w:sz w:val="22"/>
          <w:szCs w:val="22"/>
          <w:lang w:val="hr-HR"/>
        </w:rPr>
        <w:tab/>
      </w:r>
      <w:r w:rsidR="000A7F0D">
        <w:rPr>
          <w:rFonts w:eastAsia="Arial Unicode MS"/>
          <w:sz w:val="22"/>
          <w:szCs w:val="22"/>
          <w:lang w:val="hr-HR"/>
        </w:rPr>
        <w:t xml:space="preserve">  </w:t>
      </w:r>
      <w:r w:rsidR="00E150BD">
        <w:rPr>
          <w:rFonts w:eastAsia="Arial Unicode MS"/>
          <w:sz w:val="22"/>
          <w:szCs w:val="22"/>
          <w:lang w:val="hr-HR"/>
        </w:rPr>
        <w:t>68</w:t>
      </w:r>
    </w:p>
    <w:p w14:paraId="2CED0E71" w14:textId="77777777" w:rsidR="0047179A" w:rsidRDefault="00AC6949" w:rsidP="00AC6949">
      <w:pPr>
        <w:tabs>
          <w:tab w:val="right" w:pos="10630"/>
        </w:tabs>
        <w:spacing w:line="360" w:lineRule="auto"/>
        <w:jc w:val="both"/>
        <w:rPr>
          <w:rFonts w:eastAsia="Arial Unicode MS"/>
          <w:sz w:val="22"/>
          <w:szCs w:val="22"/>
          <w:lang w:val="hr-HR"/>
        </w:rPr>
      </w:pPr>
      <w:r>
        <w:rPr>
          <w:rFonts w:eastAsia="Arial Unicode MS"/>
          <w:sz w:val="22"/>
          <w:szCs w:val="22"/>
          <w:lang w:val="hr-HR"/>
        </w:rPr>
        <w:t>9.</w:t>
      </w:r>
      <w:r w:rsidR="000A7F0D">
        <w:rPr>
          <w:rFonts w:eastAsia="Arial Unicode MS"/>
          <w:sz w:val="22"/>
          <w:szCs w:val="22"/>
          <w:lang w:val="hr-HR"/>
        </w:rPr>
        <w:t xml:space="preserve"> </w:t>
      </w:r>
      <w:r>
        <w:rPr>
          <w:rFonts w:eastAsia="Arial Unicode MS"/>
          <w:sz w:val="22"/>
          <w:szCs w:val="22"/>
          <w:lang w:val="hr-HR"/>
        </w:rPr>
        <w:t xml:space="preserve">Odluka </w:t>
      </w:r>
      <w:r>
        <w:t xml:space="preserve">o izvršavanju proračuna općine Prgomet za 2026. </w:t>
      </w:r>
      <w:r w:rsidR="000A7F0D">
        <w:t>godinu ……………………………………</w:t>
      </w:r>
      <w:r w:rsidR="00E150BD">
        <w:t xml:space="preserve">  </w:t>
      </w:r>
      <w:r>
        <w:t xml:space="preserve">  </w:t>
      </w:r>
      <w:r w:rsidR="00E150BD">
        <w:t>103</w:t>
      </w:r>
      <w:r>
        <w:t xml:space="preserve">                                                         </w:t>
      </w:r>
      <w:r w:rsidR="00DB0985">
        <w:t xml:space="preserve">  </w:t>
      </w:r>
    </w:p>
    <w:p w14:paraId="1D4FCCC2" w14:textId="77777777" w:rsidR="00AC6949" w:rsidRDefault="00AC6949" w:rsidP="005A76C0">
      <w:pPr>
        <w:spacing w:line="360" w:lineRule="auto"/>
        <w:jc w:val="both"/>
        <w:rPr>
          <w:rFonts w:eastAsia="Arial Unicode MS"/>
          <w:sz w:val="22"/>
          <w:szCs w:val="22"/>
          <w:lang w:val="hr-HR"/>
        </w:rPr>
      </w:pPr>
      <w:r>
        <w:rPr>
          <w:rFonts w:eastAsia="Arial Unicode MS"/>
          <w:sz w:val="22"/>
          <w:szCs w:val="22"/>
          <w:lang w:val="hr-HR"/>
        </w:rPr>
        <w:t>10</w:t>
      </w:r>
      <w:r w:rsidR="0047179A">
        <w:rPr>
          <w:rFonts w:eastAsia="Arial Unicode MS"/>
          <w:sz w:val="22"/>
          <w:szCs w:val="22"/>
          <w:lang w:val="hr-HR"/>
        </w:rPr>
        <w:t>.</w:t>
      </w:r>
      <w:r w:rsidR="005A76C0">
        <w:rPr>
          <w:rFonts w:eastAsia="Arial Unicode MS"/>
          <w:sz w:val="22"/>
          <w:szCs w:val="22"/>
          <w:lang w:val="hr-HR"/>
        </w:rPr>
        <w:t xml:space="preserve"> </w:t>
      </w:r>
      <w:r>
        <w:rPr>
          <w:rFonts w:eastAsia="Arial Unicode MS"/>
          <w:sz w:val="22"/>
          <w:szCs w:val="22"/>
          <w:lang w:val="hr-HR"/>
        </w:rPr>
        <w:t>Odluka</w:t>
      </w:r>
      <w:r w:rsidR="0047179A">
        <w:rPr>
          <w:rFonts w:eastAsia="Arial Unicode MS"/>
          <w:sz w:val="22"/>
          <w:szCs w:val="22"/>
          <w:lang w:val="hr-HR"/>
        </w:rPr>
        <w:t xml:space="preserve"> o </w:t>
      </w:r>
      <w:r>
        <w:rPr>
          <w:rFonts w:eastAsia="Arial Unicode MS"/>
          <w:sz w:val="22"/>
          <w:szCs w:val="22"/>
          <w:lang w:val="hr-HR"/>
        </w:rPr>
        <w:t xml:space="preserve">usvajanju Programa gradnje </w:t>
      </w:r>
      <w:r w:rsidRPr="00AC6949">
        <w:rPr>
          <w:rFonts w:eastAsia="Arial Unicode MS"/>
          <w:sz w:val="22"/>
          <w:szCs w:val="22"/>
          <w:lang w:val="hr-HR"/>
        </w:rPr>
        <w:t xml:space="preserve">objekata i uređaja komunalne infrastrukture u </w:t>
      </w:r>
    </w:p>
    <w:p w14:paraId="196F01CD" w14:textId="77777777" w:rsidR="0047179A" w:rsidRDefault="00AC6949" w:rsidP="005A76C0">
      <w:pPr>
        <w:spacing w:line="360" w:lineRule="auto"/>
        <w:jc w:val="both"/>
        <w:rPr>
          <w:rFonts w:eastAsia="Arial Unicode MS"/>
          <w:sz w:val="22"/>
          <w:szCs w:val="22"/>
          <w:lang w:val="hr-HR"/>
        </w:rPr>
      </w:pPr>
      <w:r>
        <w:rPr>
          <w:rFonts w:eastAsia="Arial Unicode MS"/>
          <w:sz w:val="22"/>
          <w:szCs w:val="22"/>
          <w:lang w:val="hr-HR"/>
        </w:rPr>
        <w:t xml:space="preserve">      </w:t>
      </w:r>
      <w:r w:rsidRPr="00AC6949">
        <w:rPr>
          <w:rFonts w:eastAsia="Arial Unicode MS"/>
          <w:sz w:val="22"/>
          <w:szCs w:val="22"/>
          <w:lang w:val="hr-HR"/>
        </w:rPr>
        <w:t>Općini Prgomet za 2026.god. i projekcije za 2027. i 2028.god.</w:t>
      </w:r>
      <w:r>
        <w:rPr>
          <w:rFonts w:eastAsia="Arial Unicode MS"/>
          <w:sz w:val="22"/>
          <w:szCs w:val="22"/>
          <w:lang w:val="hr-HR"/>
        </w:rPr>
        <w:t xml:space="preserve"> ………………………………………………….</w:t>
      </w:r>
      <w:r w:rsidR="00E150BD">
        <w:rPr>
          <w:rFonts w:eastAsia="Arial Unicode MS"/>
          <w:sz w:val="22"/>
          <w:szCs w:val="22"/>
          <w:lang w:val="hr-HR"/>
        </w:rPr>
        <w:t>106</w:t>
      </w:r>
      <w:r w:rsidR="00DB0985">
        <w:rPr>
          <w:rFonts w:eastAsia="Arial Unicode MS"/>
          <w:sz w:val="22"/>
          <w:szCs w:val="22"/>
          <w:lang w:val="hr-HR"/>
        </w:rPr>
        <w:t xml:space="preserve">   </w:t>
      </w:r>
    </w:p>
    <w:p w14:paraId="52A4C859" w14:textId="77777777" w:rsidR="00AC6949" w:rsidRDefault="00AC6949" w:rsidP="00AC6949">
      <w:pPr>
        <w:spacing w:line="360" w:lineRule="auto"/>
        <w:jc w:val="both"/>
        <w:rPr>
          <w:rFonts w:eastAsia="Arial Unicode MS"/>
          <w:sz w:val="22"/>
          <w:szCs w:val="22"/>
          <w:lang w:val="hr-HR"/>
        </w:rPr>
      </w:pPr>
      <w:r>
        <w:rPr>
          <w:rFonts w:eastAsia="Arial Unicode MS"/>
          <w:sz w:val="22"/>
          <w:szCs w:val="22"/>
          <w:lang w:val="hr-HR"/>
        </w:rPr>
        <w:t xml:space="preserve">11. Odluka o usvajanju Programa održavanja </w:t>
      </w:r>
      <w:r w:rsidRPr="00AC6949">
        <w:rPr>
          <w:rFonts w:eastAsia="Arial Unicode MS"/>
          <w:sz w:val="22"/>
          <w:szCs w:val="22"/>
          <w:lang w:val="hr-HR"/>
        </w:rPr>
        <w:t xml:space="preserve">objekata i uređaja komunalne infrastrukture u </w:t>
      </w:r>
    </w:p>
    <w:p w14:paraId="16A6E4FD" w14:textId="77777777" w:rsidR="00AC6949" w:rsidRDefault="00AC6949" w:rsidP="00AC6949">
      <w:pPr>
        <w:spacing w:line="360" w:lineRule="auto"/>
        <w:jc w:val="both"/>
        <w:rPr>
          <w:rFonts w:eastAsia="Arial Unicode MS"/>
          <w:sz w:val="22"/>
          <w:szCs w:val="22"/>
          <w:lang w:val="hr-HR"/>
        </w:rPr>
      </w:pPr>
      <w:r>
        <w:rPr>
          <w:rFonts w:eastAsia="Arial Unicode MS"/>
          <w:sz w:val="22"/>
          <w:szCs w:val="22"/>
          <w:lang w:val="hr-HR"/>
        </w:rPr>
        <w:t xml:space="preserve">      </w:t>
      </w:r>
      <w:r w:rsidRPr="00AC6949">
        <w:rPr>
          <w:rFonts w:eastAsia="Arial Unicode MS"/>
          <w:sz w:val="22"/>
          <w:szCs w:val="22"/>
          <w:lang w:val="hr-HR"/>
        </w:rPr>
        <w:t>Općini Prgomet za 2026.god. i projekcije za 2027. i 2028.</w:t>
      </w:r>
      <w:r w:rsidR="002A0340">
        <w:rPr>
          <w:rFonts w:eastAsia="Arial Unicode MS"/>
          <w:sz w:val="22"/>
          <w:szCs w:val="22"/>
          <w:lang w:val="hr-HR"/>
        </w:rPr>
        <w:t xml:space="preserve"> </w:t>
      </w:r>
      <w:r w:rsidRPr="00AC6949">
        <w:rPr>
          <w:rFonts w:eastAsia="Arial Unicode MS"/>
          <w:sz w:val="22"/>
          <w:szCs w:val="22"/>
          <w:lang w:val="hr-HR"/>
        </w:rPr>
        <w:t>god.</w:t>
      </w:r>
      <w:r>
        <w:rPr>
          <w:rFonts w:eastAsia="Arial Unicode MS"/>
          <w:sz w:val="22"/>
          <w:szCs w:val="22"/>
          <w:lang w:val="hr-HR"/>
        </w:rPr>
        <w:t xml:space="preserve"> …………………………………………………</w:t>
      </w:r>
      <w:r w:rsidR="00E150BD">
        <w:rPr>
          <w:rFonts w:eastAsia="Arial Unicode MS"/>
          <w:sz w:val="22"/>
          <w:szCs w:val="22"/>
          <w:lang w:val="hr-HR"/>
        </w:rPr>
        <w:t>109</w:t>
      </w:r>
      <w:r w:rsidR="00DB0985">
        <w:rPr>
          <w:rFonts w:eastAsia="Arial Unicode MS"/>
          <w:sz w:val="22"/>
          <w:szCs w:val="22"/>
          <w:lang w:val="hr-HR"/>
        </w:rPr>
        <w:t xml:space="preserve">  </w:t>
      </w:r>
    </w:p>
    <w:p w14:paraId="1BAB6B8B" w14:textId="77777777" w:rsidR="00AC6949" w:rsidRDefault="00051F8C" w:rsidP="005A76C0">
      <w:pPr>
        <w:spacing w:line="360" w:lineRule="auto"/>
        <w:jc w:val="both"/>
        <w:rPr>
          <w:rFonts w:eastAsia="Arial Unicode MS"/>
          <w:sz w:val="22"/>
          <w:szCs w:val="22"/>
          <w:lang w:val="hr-HR"/>
        </w:rPr>
      </w:pPr>
      <w:r>
        <w:rPr>
          <w:rFonts w:eastAsia="Arial Unicode MS"/>
          <w:sz w:val="22"/>
          <w:szCs w:val="22"/>
          <w:lang w:val="hr-HR"/>
        </w:rPr>
        <w:t>12. Odluka o planu korištenja sredstava komunalne naknade u 2026. godine ………………………………………</w:t>
      </w:r>
      <w:r w:rsidR="00DB0985">
        <w:rPr>
          <w:rFonts w:eastAsia="Arial Unicode MS"/>
          <w:sz w:val="22"/>
          <w:szCs w:val="22"/>
          <w:lang w:val="hr-HR"/>
        </w:rPr>
        <w:t xml:space="preserve"> </w:t>
      </w:r>
      <w:r w:rsidR="00E150BD">
        <w:rPr>
          <w:rFonts w:eastAsia="Arial Unicode MS"/>
          <w:sz w:val="22"/>
          <w:szCs w:val="22"/>
          <w:lang w:val="hr-HR"/>
        </w:rPr>
        <w:t>111</w:t>
      </w:r>
      <w:r w:rsidR="00F22DDD">
        <w:rPr>
          <w:rFonts w:eastAsia="Arial Unicode MS"/>
          <w:sz w:val="22"/>
          <w:szCs w:val="22"/>
          <w:lang w:val="hr-HR"/>
        </w:rPr>
        <w:t xml:space="preserve"> </w:t>
      </w:r>
    </w:p>
    <w:p w14:paraId="1A497EBA" w14:textId="77777777" w:rsidR="0047179A" w:rsidRDefault="003C61D2" w:rsidP="005A76C0">
      <w:pPr>
        <w:spacing w:line="360" w:lineRule="auto"/>
        <w:jc w:val="both"/>
        <w:rPr>
          <w:rFonts w:eastAsia="Arial Unicode MS"/>
          <w:sz w:val="22"/>
          <w:szCs w:val="22"/>
          <w:lang w:val="hr-HR"/>
        </w:rPr>
      </w:pPr>
      <w:r>
        <w:rPr>
          <w:rFonts w:eastAsia="Arial Unicode MS"/>
          <w:sz w:val="22"/>
          <w:szCs w:val="22"/>
          <w:lang w:val="hr-HR"/>
        </w:rPr>
        <w:t>13. Program utroška sredstava naknade za zadržavanje</w:t>
      </w:r>
      <w:r w:rsidR="00F22DDD">
        <w:rPr>
          <w:rFonts w:eastAsia="Arial Unicode MS"/>
          <w:sz w:val="22"/>
          <w:szCs w:val="22"/>
          <w:lang w:val="hr-HR"/>
        </w:rPr>
        <w:t xml:space="preserve"> nezakonito izgrađenih zgrada u prostoru za 2026. god…….</w:t>
      </w:r>
      <w:r w:rsidR="00E150BD">
        <w:rPr>
          <w:rFonts w:eastAsia="Arial Unicode MS"/>
          <w:sz w:val="22"/>
          <w:szCs w:val="22"/>
          <w:lang w:val="hr-HR"/>
        </w:rPr>
        <w:t>112</w:t>
      </w:r>
    </w:p>
    <w:p w14:paraId="108F6723" w14:textId="77777777" w:rsidR="00DA7E9E" w:rsidRDefault="00DA7E9E" w:rsidP="005E65FA">
      <w:pPr>
        <w:spacing w:line="360" w:lineRule="auto"/>
      </w:pPr>
      <w:r>
        <w:rPr>
          <w:rFonts w:eastAsia="Arial Unicode MS"/>
          <w:sz w:val="22"/>
          <w:szCs w:val="22"/>
          <w:lang w:val="hr-HR"/>
        </w:rPr>
        <w:t xml:space="preserve">14. Odluka </w:t>
      </w:r>
      <w:r>
        <w:t>o</w:t>
      </w:r>
      <w:r w:rsidRPr="006B0ECA">
        <w:t xml:space="preserve"> programu korištenja sredstava proračuna</w:t>
      </w:r>
      <w:r>
        <w:t xml:space="preserve"> Općine Prgomet za potrebe </w:t>
      </w:r>
    </w:p>
    <w:p w14:paraId="68745AB7" w14:textId="77777777" w:rsidR="005E65FA" w:rsidRPr="005E65FA" w:rsidRDefault="00DA7E9E" w:rsidP="005E65FA">
      <w:pPr>
        <w:spacing w:line="360" w:lineRule="auto"/>
      </w:pPr>
      <w:r>
        <w:t xml:space="preserve">      športa i kulture u 2026. godini ………………………………………………………………………….</w:t>
      </w:r>
      <w:r w:rsidR="00E150BD">
        <w:t>113</w:t>
      </w:r>
      <w:r w:rsidR="00DB0985">
        <w:t xml:space="preserve">  </w:t>
      </w:r>
    </w:p>
    <w:p w14:paraId="52C916BD" w14:textId="77777777" w:rsidR="0047179A" w:rsidRDefault="005E65FA" w:rsidP="005E65FA">
      <w:pPr>
        <w:spacing w:line="360" w:lineRule="auto"/>
        <w:jc w:val="both"/>
        <w:rPr>
          <w:rFonts w:eastAsia="Arial Unicode MS"/>
          <w:sz w:val="22"/>
          <w:szCs w:val="22"/>
          <w:lang w:val="hr-HR"/>
        </w:rPr>
      </w:pPr>
      <w:r>
        <w:rPr>
          <w:rFonts w:eastAsia="Arial Unicode MS"/>
          <w:sz w:val="22"/>
          <w:szCs w:val="22"/>
          <w:lang w:val="hr-HR"/>
        </w:rPr>
        <w:t>15</w:t>
      </w:r>
      <w:r w:rsidR="0047179A">
        <w:rPr>
          <w:rFonts w:eastAsia="Arial Unicode MS"/>
          <w:sz w:val="22"/>
          <w:szCs w:val="22"/>
          <w:lang w:val="hr-HR"/>
        </w:rPr>
        <w:t>.</w:t>
      </w:r>
      <w:r w:rsidR="005A76C0">
        <w:rPr>
          <w:rFonts w:eastAsia="Arial Unicode MS"/>
          <w:sz w:val="22"/>
          <w:szCs w:val="22"/>
          <w:lang w:val="hr-HR"/>
        </w:rPr>
        <w:t xml:space="preserve"> </w:t>
      </w:r>
      <w:r w:rsidR="0047179A">
        <w:rPr>
          <w:rFonts w:eastAsia="Arial Unicode MS"/>
          <w:sz w:val="22"/>
          <w:szCs w:val="22"/>
          <w:lang w:val="hr-HR"/>
        </w:rPr>
        <w:t xml:space="preserve">Odluka o </w:t>
      </w:r>
      <w:r>
        <w:rPr>
          <w:rFonts w:eastAsia="Arial Unicode MS"/>
          <w:sz w:val="22"/>
          <w:szCs w:val="22"/>
          <w:lang w:val="hr-HR"/>
        </w:rPr>
        <w:t>Socijalnom programu Općine Prgomet za 2026. godinu</w:t>
      </w:r>
      <w:r w:rsidR="0047179A">
        <w:rPr>
          <w:rFonts w:eastAsia="Arial Unicode MS"/>
          <w:sz w:val="22"/>
          <w:szCs w:val="22"/>
          <w:lang w:val="hr-HR"/>
        </w:rPr>
        <w:t xml:space="preserve"> ……………………………</w:t>
      </w:r>
      <w:r w:rsidR="000D78FB">
        <w:rPr>
          <w:rFonts w:eastAsia="Arial Unicode MS"/>
          <w:sz w:val="22"/>
          <w:szCs w:val="22"/>
          <w:lang w:val="hr-HR"/>
        </w:rPr>
        <w:t>.</w:t>
      </w:r>
      <w:r w:rsidR="0047179A">
        <w:rPr>
          <w:rFonts w:eastAsia="Arial Unicode MS"/>
          <w:sz w:val="22"/>
          <w:szCs w:val="22"/>
          <w:lang w:val="hr-HR"/>
        </w:rPr>
        <w:t>…</w:t>
      </w:r>
      <w:r w:rsidR="00BB4CBC">
        <w:rPr>
          <w:rFonts w:eastAsia="Arial Unicode MS"/>
          <w:sz w:val="22"/>
          <w:szCs w:val="22"/>
          <w:lang w:val="hr-HR"/>
        </w:rPr>
        <w:t>……………</w:t>
      </w:r>
      <w:r w:rsidR="00AD0778">
        <w:rPr>
          <w:rFonts w:eastAsia="Arial Unicode MS"/>
          <w:sz w:val="22"/>
          <w:szCs w:val="22"/>
          <w:lang w:val="hr-HR"/>
        </w:rPr>
        <w:t>...</w:t>
      </w:r>
      <w:r w:rsidR="00E150BD">
        <w:rPr>
          <w:rFonts w:eastAsia="Arial Unicode MS"/>
          <w:sz w:val="22"/>
          <w:szCs w:val="22"/>
          <w:lang w:val="hr-HR"/>
        </w:rPr>
        <w:t>115</w:t>
      </w:r>
      <w:r w:rsidR="00DB0985">
        <w:rPr>
          <w:rFonts w:eastAsia="Arial Unicode MS"/>
          <w:sz w:val="22"/>
          <w:szCs w:val="22"/>
          <w:lang w:val="hr-HR"/>
        </w:rPr>
        <w:t xml:space="preserve">   </w:t>
      </w:r>
      <w:r w:rsidR="00AD0778">
        <w:rPr>
          <w:rFonts w:eastAsia="Arial Unicode MS"/>
          <w:sz w:val="22"/>
          <w:szCs w:val="22"/>
          <w:lang w:val="hr-HR"/>
        </w:rPr>
        <w:t xml:space="preserve"> </w:t>
      </w:r>
    </w:p>
    <w:p w14:paraId="077A3EF5" w14:textId="77777777" w:rsidR="00BB4CBC" w:rsidRDefault="004B6A8C" w:rsidP="005E65FA">
      <w:pPr>
        <w:spacing w:line="360" w:lineRule="auto"/>
        <w:jc w:val="both"/>
        <w:rPr>
          <w:rFonts w:eastAsia="Arial Unicode MS"/>
          <w:sz w:val="22"/>
          <w:szCs w:val="22"/>
          <w:lang w:val="hr-HR"/>
        </w:rPr>
      </w:pPr>
      <w:r>
        <w:rPr>
          <w:rFonts w:eastAsia="Arial Unicode MS"/>
          <w:sz w:val="22"/>
          <w:szCs w:val="22"/>
          <w:lang w:val="hr-HR"/>
        </w:rPr>
        <w:t>16</w:t>
      </w:r>
      <w:r w:rsidR="0044401F">
        <w:rPr>
          <w:rFonts w:eastAsia="Arial Unicode MS"/>
          <w:sz w:val="22"/>
          <w:szCs w:val="22"/>
          <w:lang w:val="hr-HR"/>
        </w:rPr>
        <w:t>.</w:t>
      </w:r>
      <w:r w:rsidR="005A76C0">
        <w:rPr>
          <w:rFonts w:eastAsia="Arial Unicode MS"/>
          <w:sz w:val="22"/>
          <w:szCs w:val="22"/>
          <w:lang w:val="hr-HR"/>
        </w:rPr>
        <w:t xml:space="preserve"> </w:t>
      </w:r>
      <w:r w:rsidR="0044401F">
        <w:rPr>
          <w:rFonts w:eastAsia="Arial Unicode MS"/>
          <w:sz w:val="22"/>
          <w:szCs w:val="22"/>
          <w:lang w:val="hr-HR"/>
        </w:rPr>
        <w:t xml:space="preserve">Odluka o </w:t>
      </w:r>
      <w:r>
        <w:rPr>
          <w:rFonts w:eastAsia="Arial Unicode MS"/>
          <w:sz w:val="22"/>
          <w:szCs w:val="22"/>
          <w:lang w:val="hr-HR"/>
        </w:rPr>
        <w:t>programu javnih potreba za obavljanje djelatnosti stanice Hrvatske gorske službe spašavanja na</w:t>
      </w:r>
    </w:p>
    <w:p w14:paraId="77CDFEDD" w14:textId="77777777" w:rsidR="0044401F" w:rsidRDefault="00BB4CBC" w:rsidP="005E65FA">
      <w:pPr>
        <w:spacing w:line="360" w:lineRule="auto"/>
        <w:jc w:val="both"/>
        <w:rPr>
          <w:rFonts w:eastAsia="Arial Unicode MS"/>
          <w:sz w:val="22"/>
          <w:szCs w:val="22"/>
          <w:lang w:val="hr-HR"/>
        </w:rPr>
      </w:pPr>
      <w:r>
        <w:rPr>
          <w:rFonts w:eastAsia="Arial Unicode MS"/>
          <w:sz w:val="22"/>
          <w:szCs w:val="22"/>
          <w:lang w:val="hr-HR"/>
        </w:rPr>
        <w:t xml:space="preserve">      </w:t>
      </w:r>
      <w:r w:rsidR="004B6A8C">
        <w:rPr>
          <w:rFonts w:eastAsia="Arial Unicode MS"/>
          <w:sz w:val="22"/>
          <w:szCs w:val="22"/>
          <w:lang w:val="hr-HR"/>
        </w:rPr>
        <w:t xml:space="preserve">području </w:t>
      </w:r>
      <w:r w:rsidR="0044401F">
        <w:rPr>
          <w:rFonts w:eastAsia="Arial Unicode MS"/>
          <w:sz w:val="22"/>
          <w:szCs w:val="22"/>
          <w:lang w:val="hr-HR"/>
        </w:rPr>
        <w:t>Općine Prgomet</w:t>
      </w:r>
      <w:r w:rsidR="004B6A8C">
        <w:rPr>
          <w:rFonts w:eastAsia="Arial Unicode MS"/>
          <w:sz w:val="22"/>
          <w:szCs w:val="22"/>
          <w:lang w:val="hr-HR"/>
        </w:rPr>
        <w:t xml:space="preserve"> za 2026. godinu </w:t>
      </w:r>
      <w:r w:rsidR="000D78FB">
        <w:rPr>
          <w:rFonts w:eastAsia="Arial Unicode MS"/>
          <w:sz w:val="22"/>
          <w:szCs w:val="22"/>
          <w:lang w:val="hr-HR"/>
        </w:rPr>
        <w:t>……</w:t>
      </w:r>
      <w:r w:rsidR="007E76DF">
        <w:rPr>
          <w:rFonts w:eastAsia="Arial Unicode MS"/>
          <w:sz w:val="22"/>
          <w:szCs w:val="22"/>
          <w:lang w:val="hr-HR"/>
        </w:rPr>
        <w:t>.......</w:t>
      </w:r>
      <w:r w:rsidR="000D78FB">
        <w:rPr>
          <w:rFonts w:eastAsia="Arial Unicode MS"/>
          <w:sz w:val="22"/>
          <w:szCs w:val="22"/>
          <w:lang w:val="hr-HR"/>
        </w:rPr>
        <w:t>……………</w:t>
      </w:r>
      <w:r>
        <w:rPr>
          <w:rFonts w:eastAsia="Arial Unicode MS"/>
          <w:sz w:val="22"/>
          <w:szCs w:val="22"/>
          <w:lang w:val="hr-HR"/>
        </w:rPr>
        <w:t>……………………</w:t>
      </w:r>
      <w:r w:rsidR="008D62DD">
        <w:rPr>
          <w:rFonts w:eastAsia="Arial Unicode MS"/>
          <w:sz w:val="22"/>
          <w:szCs w:val="22"/>
          <w:lang w:val="hr-HR"/>
        </w:rPr>
        <w:t>…</w:t>
      </w:r>
      <w:r w:rsidR="004B6A8C">
        <w:rPr>
          <w:rFonts w:eastAsia="Arial Unicode MS"/>
          <w:sz w:val="22"/>
          <w:szCs w:val="22"/>
          <w:lang w:val="hr-HR"/>
        </w:rPr>
        <w:t>……………………….</w:t>
      </w:r>
      <w:r>
        <w:rPr>
          <w:rFonts w:eastAsia="Arial Unicode MS"/>
          <w:sz w:val="22"/>
          <w:szCs w:val="22"/>
          <w:lang w:val="hr-HR"/>
        </w:rPr>
        <w:t xml:space="preserve"> </w:t>
      </w:r>
      <w:r w:rsidR="00E150BD">
        <w:rPr>
          <w:rFonts w:eastAsia="Arial Unicode MS"/>
          <w:sz w:val="22"/>
          <w:szCs w:val="22"/>
          <w:lang w:val="hr-HR"/>
        </w:rPr>
        <w:t>116</w:t>
      </w:r>
      <w:r w:rsidR="00DB0985">
        <w:rPr>
          <w:rFonts w:eastAsia="Arial Unicode MS"/>
          <w:sz w:val="22"/>
          <w:szCs w:val="22"/>
          <w:lang w:val="hr-HR"/>
        </w:rPr>
        <w:t xml:space="preserve">    </w:t>
      </w:r>
    </w:p>
    <w:p w14:paraId="34B75787" w14:textId="77777777" w:rsidR="006B291F" w:rsidRDefault="008A5F9F" w:rsidP="005A76C0">
      <w:pPr>
        <w:spacing w:line="360" w:lineRule="auto"/>
        <w:jc w:val="both"/>
        <w:rPr>
          <w:rFonts w:eastAsia="Arial Unicode MS"/>
          <w:sz w:val="22"/>
          <w:szCs w:val="22"/>
          <w:lang w:val="hr-HR"/>
        </w:rPr>
      </w:pPr>
      <w:r>
        <w:rPr>
          <w:rFonts w:eastAsia="Arial Unicode MS"/>
          <w:sz w:val="22"/>
          <w:szCs w:val="22"/>
          <w:lang w:val="hr-HR"/>
        </w:rPr>
        <w:t>17</w:t>
      </w:r>
      <w:r w:rsidR="000D78FB">
        <w:rPr>
          <w:rFonts w:eastAsia="Arial Unicode MS"/>
          <w:sz w:val="22"/>
          <w:szCs w:val="22"/>
          <w:lang w:val="hr-HR"/>
        </w:rPr>
        <w:t>.</w:t>
      </w:r>
      <w:r w:rsidR="000D78FB" w:rsidRPr="000D78FB">
        <w:rPr>
          <w:rFonts w:eastAsia="Arial Unicode MS"/>
          <w:sz w:val="22"/>
          <w:szCs w:val="22"/>
          <w:lang w:val="hr-HR"/>
        </w:rPr>
        <w:t xml:space="preserve"> </w:t>
      </w:r>
      <w:r w:rsidR="000D78FB">
        <w:rPr>
          <w:rFonts w:eastAsia="Arial Unicode MS"/>
          <w:sz w:val="22"/>
          <w:szCs w:val="22"/>
          <w:lang w:val="hr-HR"/>
        </w:rPr>
        <w:t xml:space="preserve">Odluka o </w:t>
      </w:r>
      <w:r>
        <w:rPr>
          <w:rFonts w:eastAsia="Arial Unicode MS"/>
          <w:sz w:val="22"/>
          <w:szCs w:val="22"/>
          <w:lang w:val="hr-HR"/>
        </w:rPr>
        <w:t>sufinanciranju protupožarne zaštite</w:t>
      </w:r>
      <w:r w:rsidR="007E76DF">
        <w:rPr>
          <w:rFonts w:eastAsia="Arial Unicode MS"/>
          <w:sz w:val="22"/>
          <w:szCs w:val="22"/>
          <w:lang w:val="hr-HR"/>
        </w:rPr>
        <w:t xml:space="preserve"> …………</w:t>
      </w:r>
      <w:r w:rsidR="000D78FB">
        <w:rPr>
          <w:rFonts w:eastAsia="Arial Unicode MS"/>
          <w:sz w:val="22"/>
          <w:szCs w:val="22"/>
          <w:lang w:val="hr-HR"/>
        </w:rPr>
        <w:t>…………………………………….…</w:t>
      </w:r>
      <w:r w:rsidR="00BB4CBC">
        <w:rPr>
          <w:rFonts w:eastAsia="Arial Unicode MS"/>
          <w:sz w:val="22"/>
          <w:szCs w:val="22"/>
          <w:lang w:val="hr-HR"/>
        </w:rPr>
        <w:t>………………</w:t>
      </w:r>
      <w:r>
        <w:rPr>
          <w:rFonts w:eastAsia="Arial Unicode MS"/>
          <w:sz w:val="22"/>
          <w:szCs w:val="22"/>
          <w:lang w:val="hr-HR"/>
        </w:rPr>
        <w:t>...</w:t>
      </w:r>
      <w:r w:rsidR="00BB4CBC">
        <w:rPr>
          <w:rFonts w:eastAsia="Arial Unicode MS"/>
          <w:sz w:val="22"/>
          <w:szCs w:val="22"/>
          <w:lang w:val="hr-HR"/>
        </w:rPr>
        <w:t xml:space="preserve"> </w:t>
      </w:r>
      <w:r w:rsidR="00E150BD">
        <w:rPr>
          <w:rFonts w:eastAsia="Arial Unicode MS"/>
          <w:sz w:val="22"/>
          <w:szCs w:val="22"/>
          <w:lang w:val="hr-HR"/>
        </w:rPr>
        <w:t>118</w:t>
      </w:r>
      <w:r w:rsidR="00DB0985">
        <w:rPr>
          <w:rFonts w:eastAsia="Arial Unicode MS"/>
          <w:sz w:val="22"/>
          <w:szCs w:val="22"/>
          <w:lang w:val="hr-HR"/>
        </w:rPr>
        <w:t xml:space="preserve">     </w:t>
      </w:r>
    </w:p>
    <w:p w14:paraId="78A5979A" w14:textId="77777777" w:rsidR="00377B3E" w:rsidRDefault="002A0340" w:rsidP="00F36B8B">
      <w:pPr>
        <w:spacing w:line="360" w:lineRule="auto"/>
        <w:jc w:val="both"/>
        <w:rPr>
          <w:rFonts w:eastAsia="Arial Unicode MS"/>
          <w:sz w:val="22"/>
          <w:szCs w:val="22"/>
          <w:lang w:val="hr-HR"/>
        </w:rPr>
      </w:pPr>
      <w:r>
        <w:rPr>
          <w:rFonts w:eastAsia="Arial Unicode MS"/>
          <w:sz w:val="22"/>
          <w:szCs w:val="22"/>
          <w:lang w:val="hr-HR"/>
        </w:rPr>
        <w:t>18</w:t>
      </w:r>
      <w:r w:rsidR="00377B3E">
        <w:rPr>
          <w:rFonts w:eastAsia="Arial Unicode MS"/>
          <w:sz w:val="22"/>
          <w:szCs w:val="22"/>
          <w:lang w:val="hr-HR"/>
        </w:rPr>
        <w:t>.</w:t>
      </w:r>
      <w:r w:rsidR="005A76C0">
        <w:rPr>
          <w:rFonts w:eastAsia="Arial Unicode MS"/>
          <w:sz w:val="22"/>
          <w:szCs w:val="22"/>
          <w:lang w:val="hr-HR"/>
        </w:rPr>
        <w:t xml:space="preserve"> </w:t>
      </w:r>
      <w:r w:rsidR="00F36B8B">
        <w:rPr>
          <w:rFonts w:eastAsia="Arial Unicode MS"/>
          <w:sz w:val="22"/>
          <w:szCs w:val="22"/>
          <w:lang w:val="hr-HR"/>
        </w:rPr>
        <w:t>Odluka o financiranju rada Hrvatskog crvenog križa …………………………………………………………</w:t>
      </w:r>
      <w:r w:rsidR="00E150BD">
        <w:rPr>
          <w:rFonts w:eastAsia="Arial Unicode MS"/>
          <w:sz w:val="22"/>
          <w:szCs w:val="22"/>
          <w:lang w:val="hr-HR"/>
        </w:rPr>
        <w:t>...</w:t>
      </w:r>
      <w:r w:rsidR="00F36B8B">
        <w:rPr>
          <w:rFonts w:eastAsia="Arial Unicode MS"/>
          <w:sz w:val="22"/>
          <w:szCs w:val="22"/>
          <w:lang w:val="hr-HR"/>
        </w:rPr>
        <w:t xml:space="preserve"> </w:t>
      </w:r>
      <w:r w:rsidR="00DB0985">
        <w:rPr>
          <w:rFonts w:eastAsia="Arial Unicode MS"/>
          <w:sz w:val="22"/>
          <w:szCs w:val="22"/>
          <w:lang w:val="hr-HR"/>
        </w:rPr>
        <w:t xml:space="preserve"> </w:t>
      </w:r>
      <w:r w:rsidR="00E150BD">
        <w:rPr>
          <w:rFonts w:eastAsia="Arial Unicode MS"/>
          <w:sz w:val="22"/>
          <w:szCs w:val="22"/>
          <w:lang w:val="hr-HR"/>
        </w:rPr>
        <w:t>119</w:t>
      </w:r>
      <w:r w:rsidR="00DB0985">
        <w:rPr>
          <w:rFonts w:eastAsia="Arial Unicode MS"/>
          <w:sz w:val="22"/>
          <w:szCs w:val="22"/>
          <w:lang w:val="hr-HR"/>
        </w:rPr>
        <w:t xml:space="preserve">    </w:t>
      </w:r>
    </w:p>
    <w:p w14:paraId="03B5ECAE" w14:textId="77777777" w:rsidR="000D78FB" w:rsidRDefault="00DB0985" w:rsidP="00DB0985">
      <w:pPr>
        <w:spacing w:line="360" w:lineRule="auto"/>
        <w:jc w:val="both"/>
        <w:rPr>
          <w:rFonts w:eastAsia="Arial Unicode MS"/>
          <w:sz w:val="22"/>
          <w:szCs w:val="22"/>
          <w:lang w:val="hr-HR"/>
        </w:rPr>
      </w:pPr>
      <w:r>
        <w:rPr>
          <w:rFonts w:eastAsia="Arial Unicode MS"/>
          <w:sz w:val="22"/>
          <w:szCs w:val="22"/>
          <w:lang w:val="hr-HR"/>
        </w:rPr>
        <w:t xml:space="preserve">19. Odluka o financiranju rada Civilne zaštite ………………………………………………………………………  </w:t>
      </w:r>
      <w:r w:rsidR="00E150BD">
        <w:rPr>
          <w:rFonts w:eastAsia="Arial Unicode MS"/>
          <w:sz w:val="22"/>
          <w:szCs w:val="22"/>
          <w:lang w:val="hr-HR"/>
        </w:rPr>
        <w:t>120</w:t>
      </w:r>
      <w:r>
        <w:rPr>
          <w:rFonts w:eastAsia="Arial Unicode MS"/>
          <w:sz w:val="22"/>
          <w:szCs w:val="22"/>
          <w:lang w:val="hr-HR"/>
        </w:rPr>
        <w:t xml:space="preserve">     </w:t>
      </w:r>
    </w:p>
    <w:p w14:paraId="75457AE4" w14:textId="77777777" w:rsidR="00DB0985" w:rsidRDefault="00DB0985" w:rsidP="00DB0985">
      <w:pPr>
        <w:pBdr>
          <w:bottom w:val="single" w:sz="12" w:space="1" w:color="auto"/>
        </w:pBdr>
        <w:spacing w:line="360" w:lineRule="auto"/>
        <w:jc w:val="both"/>
        <w:rPr>
          <w:rFonts w:eastAsia="Arial Unicode MS"/>
          <w:sz w:val="22"/>
          <w:szCs w:val="22"/>
        </w:rPr>
      </w:pPr>
      <w:r>
        <w:rPr>
          <w:rFonts w:eastAsia="Arial Unicode MS"/>
          <w:sz w:val="22"/>
          <w:szCs w:val="22"/>
        </w:rPr>
        <w:t xml:space="preserve">20. Odluka o </w:t>
      </w:r>
      <w:r w:rsidRPr="00DB0985">
        <w:rPr>
          <w:rFonts w:eastAsia="Arial Unicode MS"/>
          <w:sz w:val="22"/>
          <w:szCs w:val="22"/>
        </w:rPr>
        <w:t xml:space="preserve">raspoređivanju sredstva za rad političkih stranaka zastupljenih u Općinskom vijeću </w:t>
      </w:r>
    </w:p>
    <w:p w14:paraId="05887910" w14:textId="77777777" w:rsidR="00F41A78" w:rsidRPr="00DB0985" w:rsidRDefault="00DB0985" w:rsidP="00DB0985">
      <w:pPr>
        <w:pBdr>
          <w:bottom w:val="single" w:sz="12" w:space="1" w:color="auto"/>
        </w:pBdr>
        <w:spacing w:line="360" w:lineRule="auto"/>
        <w:jc w:val="both"/>
        <w:rPr>
          <w:rFonts w:eastAsia="Arial Unicode MS"/>
          <w:sz w:val="22"/>
          <w:szCs w:val="22"/>
        </w:rPr>
      </w:pPr>
      <w:r>
        <w:rPr>
          <w:rFonts w:eastAsia="Arial Unicode MS"/>
          <w:sz w:val="22"/>
          <w:szCs w:val="22"/>
        </w:rPr>
        <w:t xml:space="preserve">      </w:t>
      </w:r>
      <w:r w:rsidRPr="00DB0985">
        <w:rPr>
          <w:rFonts w:eastAsia="Arial Unicode MS"/>
          <w:sz w:val="22"/>
          <w:szCs w:val="22"/>
        </w:rPr>
        <w:t>Općine</w:t>
      </w:r>
      <w:r>
        <w:rPr>
          <w:rFonts w:eastAsia="Arial Unicode MS"/>
          <w:sz w:val="22"/>
          <w:szCs w:val="22"/>
        </w:rPr>
        <w:t xml:space="preserve"> Prgomet u 2026. Godini …………………………………………………………………………………. </w:t>
      </w:r>
      <w:r w:rsidR="00E150BD">
        <w:rPr>
          <w:rFonts w:eastAsia="Arial Unicode MS"/>
          <w:sz w:val="22"/>
          <w:szCs w:val="22"/>
        </w:rPr>
        <w:t>121</w:t>
      </w:r>
      <w:r>
        <w:rPr>
          <w:rFonts w:eastAsia="Arial Unicode MS"/>
          <w:sz w:val="22"/>
          <w:szCs w:val="22"/>
        </w:rPr>
        <w:t xml:space="preserve">     </w:t>
      </w:r>
    </w:p>
    <w:p w14:paraId="5F991495" w14:textId="77777777" w:rsidR="00961AFD" w:rsidRDefault="00897BC4" w:rsidP="00DB0985">
      <w:pPr>
        <w:pBdr>
          <w:bottom w:val="single" w:sz="12" w:space="1" w:color="auto"/>
        </w:pBdr>
        <w:spacing w:line="360" w:lineRule="auto"/>
        <w:jc w:val="both"/>
        <w:rPr>
          <w:rFonts w:eastAsia="Arial Unicode MS"/>
          <w:sz w:val="22"/>
          <w:szCs w:val="22"/>
        </w:rPr>
      </w:pPr>
      <w:r w:rsidRPr="00897BC4">
        <w:rPr>
          <w:rFonts w:eastAsia="Arial Unicode MS"/>
          <w:sz w:val="22"/>
          <w:szCs w:val="22"/>
        </w:rPr>
        <w:t xml:space="preserve">21. </w:t>
      </w:r>
      <w:r>
        <w:rPr>
          <w:rFonts w:eastAsia="Arial Unicode MS"/>
          <w:sz w:val="22"/>
          <w:szCs w:val="22"/>
        </w:rPr>
        <w:t xml:space="preserve">Odluka o II. Rebalansu Proračuna Općine Prgomet za 2025. </w:t>
      </w:r>
      <w:r w:rsidR="00D518A7">
        <w:rPr>
          <w:rFonts w:eastAsia="Arial Unicode MS"/>
          <w:sz w:val="22"/>
          <w:szCs w:val="22"/>
        </w:rPr>
        <w:t>g</w:t>
      </w:r>
      <w:r>
        <w:rPr>
          <w:rFonts w:eastAsia="Arial Unicode MS"/>
          <w:sz w:val="22"/>
          <w:szCs w:val="22"/>
        </w:rPr>
        <w:t>odinu …………………………………………...</w:t>
      </w:r>
      <w:r w:rsidR="00876A81">
        <w:rPr>
          <w:rFonts w:eastAsia="Arial Unicode MS"/>
          <w:sz w:val="22"/>
          <w:szCs w:val="22"/>
        </w:rPr>
        <w:t>.</w:t>
      </w:r>
      <w:r>
        <w:rPr>
          <w:rFonts w:eastAsia="Arial Unicode MS"/>
          <w:sz w:val="22"/>
          <w:szCs w:val="22"/>
        </w:rPr>
        <w:t xml:space="preserve"> </w:t>
      </w:r>
      <w:r w:rsidR="00E150BD">
        <w:rPr>
          <w:rFonts w:eastAsia="Arial Unicode MS"/>
          <w:sz w:val="22"/>
          <w:szCs w:val="22"/>
        </w:rPr>
        <w:t>123</w:t>
      </w:r>
      <w:r>
        <w:rPr>
          <w:rFonts w:eastAsia="Arial Unicode MS"/>
          <w:sz w:val="22"/>
          <w:szCs w:val="22"/>
        </w:rPr>
        <w:t xml:space="preserve">     </w:t>
      </w:r>
    </w:p>
    <w:p w14:paraId="0EB773B2" w14:textId="77777777" w:rsidR="00767630" w:rsidRDefault="00767630" w:rsidP="00DB0985">
      <w:pPr>
        <w:pBdr>
          <w:bottom w:val="single" w:sz="12" w:space="1" w:color="auto"/>
        </w:pBdr>
        <w:spacing w:line="360" w:lineRule="auto"/>
        <w:jc w:val="both"/>
        <w:rPr>
          <w:rFonts w:eastAsia="Arial Unicode MS"/>
          <w:sz w:val="22"/>
          <w:szCs w:val="22"/>
        </w:rPr>
      </w:pPr>
      <w:r>
        <w:rPr>
          <w:rFonts w:eastAsia="Arial Unicode MS"/>
          <w:sz w:val="22"/>
          <w:szCs w:val="22"/>
        </w:rPr>
        <w:t xml:space="preserve">22. Odluka o usvajanju II. Rebalansa Programa gradnje </w:t>
      </w:r>
      <w:r w:rsidRPr="00767630">
        <w:rPr>
          <w:rFonts w:eastAsia="Arial Unicode MS"/>
          <w:sz w:val="22"/>
          <w:szCs w:val="22"/>
        </w:rPr>
        <w:t xml:space="preserve">objekata i uređaja komunalne </w:t>
      </w:r>
      <w:r>
        <w:rPr>
          <w:rFonts w:eastAsia="Arial Unicode MS"/>
          <w:sz w:val="22"/>
          <w:szCs w:val="22"/>
        </w:rPr>
        <w:t>infrastructure</w:t>
      </w:r>
    </w:p>
    <w:p w14:paraId="2EDE25CB" w14:textId="77777777" w:rsidR="004C14B2" w:rsidRDefault="00767630" w:rsidP="00DB0985">
      <w:pPr>
        <w:pBdr>
          <w:bottom w:val="single" w:sz="12" w:space="1" w:color="auto"/>
        </w:pBdr>
        <w:spacing w:line="360" w:lineRule="auto"/>
        <w:jc w:val="both"/>
        <w:rPr>
          <w:rFonts w:eastAsia="Arial Unicode MS"/>
          <w:sz w:val="22"/>
          <w:szCs w:val="22"/>
        </w:rPr>
      </w:pPr>
      <w:r>
        <w:rPr>
          <w:rFonts w:eastAsia="Arial Unicode MS"/>
          <w:sz w:val="22"/>
          <w:szCs w:val="22"/>
        </w:rPr>
        <w:t xml:space="preserve">     </w:t>
      </w:r>
      <w:r w:rsidRPr="00767630">
        <w:rPr>
          <w:rFonts w:eastAsia="Arial Unicode MS"/>
          <w:sz w:val="22"/>
          <w:szCs w:val="22"/>
        </w:rPr>
        <w:t xml:space="preserve"> u Općini Prgomet </w:t>
      </w:r>
      <w:r>
        <w:rPr>
          <w:rFonts w:eastAsia="Arial Unicode MS"/>
          <w:sz w:val="22"/>
          <w:szCs w:val="22"/>
        </w:rPr>
        <w:t xml:space="preserve">  </w:t>
      </w:r>
      <w:r w:rsidRPr="00767630">
        <w:rPr>
          <w:rFonts w:eastAsia="Arial Unicode MS"/>
          <w:sz w:val="22"/>
          <w:szCs w:val="22"/>
        </w:rPr>
        <w:t>za 2025.god.</w:t>
      </w:r>
      <w:r>
        <w:rPr>
          <w:rFonts w:eastAsia="Arial Unicode MS"/>
          <w:sz w:val="22"/>
          <w:szCs w:val="22"/>
        </w:rPr>
        <w:t xml:space="preserve"> …………………………………………………………………………………</w:t>
      </w:r>
      <w:r w:rsidR="00E150BD">
        <w:rPr>
          <w:rFonts w:eastAsia="Arial Unicode MS"/>
          <w:sz w:val="22"/>
          <w:szCs w:val="22"/>
        </w:rPr>
        <w:t xml:space="preserve"> 1</w:t>
      </w:r>
      <w:r w:rsidR="007E3166">
        <w:rPr>
          <w:rFonts w:eastAsia="Arial Unicode MS"/>
          <w:sz w:val="22"/>
          <w:szCs w:val="22"/>
        </w:rPr>
        <w:t>38</w:t>
      </w:r>
    </w:p>
    <w:p w14:paraId="1B5CA415" w14:textId="77777777" w:rsidR="00767630" w:rsidRDefault="00767630" w:rsidP="00767630">
      <w:pPr>
        <w:pBdr>
          <w:bottom w:val="single" w:sz="12" w:space="1" w:color="auto"/>
        </w:pBdr>
        <w:spacing w:line="360" w:lineRule="auto"/>
        <w:jc w:val="both"/>
        <w:rPr>
          <w:rFonts w:eastAsia="Arial Unicode MS"/>
          <w:sz w:val="22"/>
          <w:szCs w:val="22"/>
        </w:rPr>
      </w:pPr>
      <w:r>
        <w:rPr>
          <w:rFonts w:eastAsia="Arial Unicode MS"/>
          <w:sz w:val="22"/>
          <w:szCs w:val="22"/>
        </w:rPr>
        <w:t xml:space="preserve">23. Odluka o usvajanju II. Rebalansa Programa održavanja </w:t>
      </w:r>
      <w:r w:rsidRPr="00767630">
        <w:rPr>
          <w:rFonts w:eastAsia="Arial Unicode MS"/>
          <w:sz w:val="22"/>
          <w:szCs w:val="22"/>
        </w:rPr>
        <w:t xml:space="preserve">objekata i uređaja komunalne </w:t>
      </w:r>
      <w:r>
        <w:rPr>
          <w:rFonts w:eastAsia="Arial Unicode MS"/>
          <w:sz w:val="22"/>
          <w:szCs w:val="22"/>
        </w:rPr>
        <w:t>infrastructure</w:t>
      </w:r>
    </w:p>
    <w:p w14:paraId="4C0F6A1B" w14:textId="77777777" w:rsidR="00767630" w:rsidRDefault="00767630" w:rsidP="00767630">
      <w:pPr>
        <w:pBdr>
          <w:bottom w:val="single" w:sz="12" w:space="1" w:color="auto"/>
        </w:pBdr>
        <w:spacing w:line="360" w:lineRule="auto"/>
        <w:jc w:val="both"/>
        <w:rPr>
          <w:rFonts w:eastAsia="Arial Unicode MS"/>
          <w:sz w:val="22"/>
          <w:szCs w:val="22"/>
        </w:rPr>
      </w:pPr>
      <w:r>
        <w:rPr>
          <w:rFonts w:eastAsia="Arial Unicode MS"/>
          <w:sz w:val="22"/>
          <w:szCs w:val="22"/>
        </w:rPr>
        <w:t xml:space="preserve">     </w:t>
      </w:r>
      <w:r w:rsidRPr="00767630">
        <w:rPr>
          <w:rFonts w:eastAsia="Arial Unicode MS"/>
          <w:sz w:val="22"/>
          <w:szCs w:val="22"/>
        </w:rPr>
        <w:t xml:space="preserve"> u Općini Prgomet </w:t>
      </w:r>
      <w:r>
        <w:rPr>
          <w:rFonts w:eastAsia="Arial Unicode MS"/>
          <w:sz w:val="22"/>
          <w:szCs w:val="22"/>
        </w:rPr>
        <w:t xml:space="preserve">  </w:t>
      </w:r>
      <w:r w:rsidRPr="00767630">
        <w:rPr>
          <w:rFonts w:eastAsia="Arial Unicode MS"/>
          <w:sz w:val="22"/>
          <w:szCs w:val="22"/>
        </w:rPr>
        <w:t>za 2025.god.</w:t>
      </w:r>
      <w:r>
        <w:rPr>
          <w:rFonts w:eastAsia="Arial Unicode MS"/>
          <w:sz w:val="22"/>
          <w:szCs w:val="22"/>
        </w:rPr>
        <w:t xml:space="preserve"> …………………………………………………………………………………</w:t>
      </w:r>
      <w:r w:rsidR="007E3166">
        <w:rPr>
          <w:rFonts w:eastAsia="Arial Unicode MS"/>
          <w:sz w:val="22"/>
          <w:szCs w:val="22"/>
        </w:rPr>
        <w:t xml:space="preserve"> 141</w:t>
      </w:r>
    </w:p>
    <w:p w14:paraId="06667BA8" w14:textId="77777777" w:rsidR="00961AFD" w:rsidRDefault="003D1D2E" w:rsidP="00DB0985">
      <w:pPr>
        <w:pBdr>
          <w:bottom w:val="single" w:sz="12" w:space="1" w:color="auto"/>
        </w:pBdr>
        <w:spacing w:line="360" w:lineRule="auto"/>
        <w:jc w:val="both"/>
        <w:rPr>
          <w:rFonts w:eastAsia="Arial Unicode MS"/>
          <w:sz w:val="22"/>
          <w:szCs w:val="22"/>
        </w:rPr>
      </w:pPr>
      <w:r w:rsidRPr="003D1D2E">
        <w:rPr>
          <w:rFonts w:eastAsia="Arial Unicode MS"/>
          <w:sz w:val="22"/>
          <w:szCs w:val="22"/>
        </w:rPr>
        <w:lastRenderedPageBreak/>
        <w:t xml:space="preserve">24. </w:t>
      </w:r>
      <w:r>
        <w:rPr>
          <w:rFonts w:eastAsia="Arial Unicode MS"/>
          <w:sz w:val="22"/>
          <w:szCs w:val="22"/>
        </w:rPr>
        <w:t>Odluka o koeficijentima za obračun plaća službenika I namještenika Općine Prgomet …………………………</w:t>
      </w:r>
      <w:r w:rsidR="007E3166">
        <w:rPr>
          <w:rFonts w:eastAsia="Arial Unicode MS"/>
          <w:sz w:val="22"/>
          <w:szCs w:val="22"/>
        </w:rPr>
        <w:t>144</w:t>
      </w:r>
    </w:p>
    <w:p w14:paraId="24A29A73" w14:textId="77777777" w:rsidR="0022127D" w:rsidRDefault="0022127D" w:rsidP="00DB0985">
      <w:pPr>
        <w:pBdr>
          <w:bottom w:val="single" w:sz="12" w:space="1" w:color="auto"/>
        </w:pBdr>
        <w:spacing w:line="360" w:lineRule="auto"/>
        <w:jc w:val="both"/>
        <w:rPr>
          <w:rFonts w:eastAsia="Arial Unicode MS"/>
          <w:sz w:val="22"/>
          <w:szCs w:val="22"/>
        </w:rPr>
      </w:pPr>
      <w:r>
        <w:rPr>
          <w:rFonts w:eastAsia="Arial Unicode MS"/>
          <w:sz w:val="22"/>
          <w:szCs w:val="22"/>
        </w:rPr>
        <w:t xml:space="preserve">25. Zaključak </w:t>
      </w:r>
      <w:r w:rsidRPr="0022127D">
        <w:rPr>
          <w:rFonts w:eastAsia="Arial Unicode MS"/>
          <w:sz w:val="22"/>
          <w:szCs w:val="22"/>
        </w:rPr>
        <w:t xml:space="preserve">da dio na kojem se nalazi čest. zem 493/1 K.O. Prgomet izmjenama i dopunama </w:t>
      </w:r>
    </w:p>
    <w:p w14:paraId="0D0BED05" w14:textId="77777777" w:rsidR="0022127D" w:rsidRDefault="0022127D" w:rsidP="00DB0985">
      <w:pPr>
        <w:pBdr>
          <w:bottom w:val="single" w:sz="12" w:space="1" w:color="auto"/>
        </w:pBdr>
        <w:spacing w:line="360" w:lineRule="auto"/>
        <w:jc w:val="both"/>
        <w:rPr>
          <w:rFonts w:eastAsia="Arial Unicode MS"/>
          <w:sz w:val="22"/>
          <w:szCs w:val="22"/>
        </w:rPr>
      </w:pPr>
      <w:r>
        <w:rPr>
          <w:rFonts w:eastAsia="Arial Unicode MS"/>
          <w:sz w:val="22"/>
          <w:szCs w:val="22"/>
        </w:rPr>
        <w:t xml:space="preserve">      </w:t>
      </w:r>
      <w:r w:rsidRPr="0022127D">
        <w:rPr>
          <w:rFonts w:eastAsia="Arial Unicode MS"/>
          <w:sz w:val="22"/>
          <w:szCs w:val="22"/>
        </w:rPr>
        <w:t>PPUO Prgomet bude gospodarska zona Pod Znojilo</w:t>
      </w:r>
      <w:r>
        <w:rPr>
          <w:rFonts w:eastAsia="Arial Unicode MS"/>
          <w:sz w:val="22"/>
          <w:szCs w:val="22"/>
        </w:rPr>
        <w:t xml:space="preserve"> …………………………………………………………….</w:t>
      </w:r>
      <w:r w:rsidR="007E3166">
        <w:rPr>
          <w:rFonts w:eastAsia="Arial Unicode MS"/>
          <w:sz w:val="22"/>
          <w:szCs w:val="22"/>
        </w:rPr>
        <w:t>146</w:t>
      </w:r>
    </w:p>
    <w:p w14:paraId="1D9097FC" w14:textId="77777777" w:rsidR="0022127D" w:rsidRDefault="0022127D" w:rsidP="00DB0985">
      <w:pPr>
        <w:pBdr>
          <w:bottom w:val="single" w:sz="12" w:space="1" w:color="auto"/>
        </w:pBdr>
        <w:spacing w:line="360" w:lineRule="auto"/>
        <w:jc w:val="both"/>
        <w:rPr>
          <w:rFonts w:eastAsia="Arial Unicode MS"/>
          <w:sz w:val="22"/>
          <w:szCs w:val="22"/>
        </w:rPr>
      </w:pPr>
      <w:r>
        <w:rPr>
          <w:rFonts w:eastAsia="Arial Unicode MS"/>
          <w:sz w:val="22"/>
          <w:szCs w:val="22"/>
        </w:rPr>
        <w:t xml:space="preserve">26. Odluka o raspisivanju javnog natječaja prikupljanjem pismenih ponuda za prodaju </w:t>
      </w:r>
    </w:p>
    <w:p w14:paraId="4F2356BE" w14:textId="77777777" w:rsidR="0022127D" w:rsidRDefault="0022127D" w:rsidP="00DB0985">
      <w:pPr>
        <w:pBdr>
          <w:bottom w:val="single" w:sz="12" w:space="1" w:color="auto"/>
        </w:pBdr>
        <w:spacing w:line="360" w:lineRule="auto"/>
        <w:jc w:val="both"/>
        <w:rPr>
          <w:rFonts w:eastAsia="Arial Unicode MS"/>
          <w:sz w:val="22"/>
          <w:szCs w:val="22"/>
        </w:rPr>
      </w:pPr>
      <w:r>
        <w:rPr>
          <w:rFonts w:eastAsia="Arial Unicode MS"/>
          <w:sz w:val="22"/>
          <w:szCs w:val="22"/>
        </w:rPr>
        <w:t xml:space="preserve">     zemljišta za gospodarske namjene u gospodarskoj zoni Pod Znojilo …………………………………………….</w:t>
      </w:r>
      <w:r w:rsidR="007E3166">
        <w:rPr>
          <w:rFonts w:eastAsia="Arial Unicode MS"/>
          <w:sz w:val="22"/>
          <w:szCs w:val="22"/>
        </w:rPr>
        <w:t>147</w:t>
      </w:r>
    </w:p>
    <w:p w14:paraId="19C399B5" w14:textId="77777777" w:rsidR="0022127D" w:rsidRDefault="0022127D" w:rsidP="0022127D">
      <w:pPr>
        <w:pBdr>
          <w:bottom w:val="single" w:sz="12" w:space="1" w:color="auto"/>
        </w:pBdr>
        <w:spacing w:line="360" w:lineRule="auto"/>
        <w:jc w:val="both"/>
        <w:rPr>
          <w:rFonts w:eastAsia="Arial Unicode MS"/>
          <w:sz w:val="22"/>
          <w:szCs w:val="22"/>
        </w:rPr>
      </w:pPr>
      <w:r>
        <w:rPr>
          <w:rFonts w:eastAsia="Arial Unicode MS"/>
          <w:sz w:val="22"/>
          <w:szCs w:val="22"/>
        </w:rPr>
        <w:t xml:space="preserve">27. Odluka o raspisivanju javnog natječaja prikupljanjem pismenih ponuda za prodaju </w:t>
      </w:r>
    </w:p>
    <w:p w14:paraId="7FEC70B1" w14:textId="77777777" w:rsidR="0022127D" w:rsidRDefault="0022127D" w:rsidP="0022127D">
      <w:pPr>
        <w:pBdr>
          <w:bottom w:val="single" w:sz="12" w:space="1" w:color="auto"/>
        </w:pBdr>
        <w:spacing w:line="360" w:lineRule="auto"/>
        <w:jc w:val="both"/>
        <w:rPr>
          <w:rFonts w:eastAsia="Arial Unicode MS"/>
          <w:sz w:val="22"/>
          <w:szCs w:val="22"/>
        </w:rPr>
      </w:pPr>
      <w:r>
        <w:rPr>
          <w:rFonts w:eastAsia="Arial Unicode MS"/>
          <w:sz w:val="22"/>
          <w:szCs w:val="22"/>
        </w:rPr>
        <w:t xml:space="preserve">     zemljišta za gospodarske namjene u gospodarskoj zoni Labin “Podošljak” ….………………………………….</w:t>
      </w:r>
      <w:r w:rsidR="007E3166">
        <w:rPr>
          <w:rFonts w:eastAsia="Arial Unicode MS"/>
          <w:sz w:val="22"/>
          <w:szCs w:val="22"/>
        </w:rPr>
        <w:t>151</w:t>
      </w:r>
    </w:p>
    <w:p w14:paraId="2CAC427E" w14:textId="77777777" w:rsidR="0022127D" w:rsidRDefault="0022127D" w:rsidP="0022127D">
      <w:pPr>
        <w:pBdr>
          <w:bottom w:val="single" w:sz="12" w:space="1" w:color="auto"/>
        </w:pBdr>
        <w:spacing w:line="360" w:lineRule="auto"/>
        <w:jc w:val="both"/>
        <w:rPr>
          <w:rFonts w:eastAsia="Arial Unicode MS"/>
          <w:sz w:val="22"/>
          <w:szCs w:val="22"/>
        </w:rPr>
      </w:pPr>
      <w:r>
        <w:rPr>
          <w:rFonts w:eastAsia="Arial Unicode MS"/>
          <w:sz w:val="22"/>
          <w:szCs w:val="22"/>
        </w:rPr>
        <w:t>28. Odluka o imenovanju Povjerenstva za provedbu natječaja za prodaju zemljišta i to za dio</w:t>
      </w:r>
    </w:p>
    <w:p w14:paraId="677FAFEA" w14:textId="77777777" w:rsidR="0022127D" w:rsidRDefault="0022127D" w:rsidP="0022127D">
      <w:pPr>
        <w:pBdr>
          <w:bottom w:val="single" w:sz="12" w:space="1" w:color="auto"/>
        </w:pBdr>
        <w:spacing w:line="360" w:lineRule="auto"/>
        <w:jc w:val="both"/>
        <w:rPr>
          <w:rFonts w:eastAsia="Arial Unicode MS"/>
          <w:sz w:val="22"/>
          <w:szCs w:val="22"/>
        </w:rPr>
      </w:pPr>
      <w:r>
        <w:rPr>
          <w:rFonts w:eastAsia="Arial Unicode MS"/>
          <w:sz w:val="22"/>
          <w:szCs w:val="22"/>
        </w:rPr>
        <w:t xml:space="preserve">      kat. čest. Zem. 493/1 K.O. Prgomet I za dio kat. čest. zem. 1914/1 K.O. Labin ………………………………</w:t>
      </w:r>
      <w:r w:rsidR="007E3166">
        <w:rPr>
          <w:rFonts w:eastAsia="Arial Unicode MS"/>
          <w:sz w:val="22"/>
          <w:szCs w:val="22"/>
        </w:rPr>
        <w:t>..154</w:t>
      </w:r>
    </w:p>
    <w:p w14:paraId="288CA38A" w14:textId="77777777" w:rsidR="0022127D" w:rsidRDefault="0022127D" w:rsidP="0022127D">
      <w:pPr>
        <w:pBdr>
          <w:bottom w:val="single" w:sz="12" w:space="1" w:color="auto"/>
        </w:pBdr>
        <w:spacing w:line="360" w:lineRule="auto"/>
        <w:jc w:val="both"/>
        <w:rPr>
          <w:rFonts w:eastAsia="Arial Unicode MS"/>
          <w:sz w:val="22"/>
          <w:szCs w:val="22"/>
        </w:rPr>
      </w:pPr>
      <w:r>
        <w:rPr>
          <w:rFonts w:eastAsia="Arial Unicode MS"/>
          <w:sz w:val="22"/>
          <w:szCs w:val="22"/>
        </w:rPr>
        <w:t xml:space="preserve">29. </w:t>
      </w:r>
      <w:r w:rsidR="00767F31">
        <w:rPr>
          <w:rFonts w:eastAsia="Arial Unicode MS"/>
          <w:sz w:val="22"/>
          <w:szCs w:val="22"/>
        </w:rPr>
        <w:t>Odluka o usvajanju Izvješća o Planu I program rada DVD “Zagora-Vučevica” za 2026. Godinu,</w:t>
      </w:r>
    </w:p>
    <w:p w14:paraId="366A9E74" w14:textId="77777777" w:rsidR="00767F31" w:rsidRDefault="00767F31" w:rsidP="0022127D">
      <w:pPr>
        <w:pBdr>
          <w:bottom w:val="single" w:sz="12" w:space="1" w:color="auto"/>
        </w:pBdr>
        <w:spacing w:line="360" w:lineRule="auto"/>
        <w:jc w:val="both"/>
        <w:rPr>
          <w:rFonts w:eastAsia="Arial Unicode MS"/>
          <w:sz w:val="22"/>
          <w:szCs w:val="22"/>
        </w:rPr>
      </w:pPr>
      <w:r>
        <w:rPr>
          <w:rFonts w:eastAsia="Arial Unicode MS"/>
          <w:sz w:val="22"/>
          <w:szCs w:val="22"/>
        </w:rPr>
        <w:t xml:space="preserve">      Planirani prihodi te financijski izdaci u 2026. god. ……………………………………………………………. </w:t>
      </w:r>
      <w:r w:rsidR="007E3166">
        <w:rPr>
          <w:rFonts w:eastAsia="Arial Unicode MS"/>
          <w:sz w:val="22"/>
          <w:szCs w:val="22"/>
        </w:rPr>
        <w:t>155</w:t>
      </w:r>
    </w:p>
    <w:p w14:paraId="334DA042" w14:textId="77777777" w:rsidR="0022127D" w:rsidRPr="003D1D2E" w:rsidRDefault="0022127D" w:rsidP="00DB0985">
      <w:pPr>
        <w:pBdr>
          <w:bottom w:val="single" w:sz="12" w:space="1" w:color="auto"/>
        </w:pBdr>
        <w:spacing w:line="360" w:lineRule="auto"/>
        <w:jc w:val="both"/>
        <w:rPr>
          <w:rFonts w:eastAsia="Arial Unicode MS"/>
          <w:sz w:val="22"/>
          <w:szCs w:val="22"/>
        </w:rPr>
      </w:pPr>
    </w:p>
    <w:p w14:paraId="4409CED4" w14:textId="77777777" w:rsidR="00767630" w:rsidRDefault="00767630" w:rsidP="00DB0985">
      <w:pPr>
        <w:pBdr>
          <w:bottom w:val="single" w:sz="12" w:space="1" w:color="auto"/>
        </w:pBdr>
        <w:spacing w:line="360" w:lineRule="auto"/>
        <w:jc w:val="both"/>
        <w:rPr>
          <w:rFonts w:eastAsia="Arial Unicode MS"/>
          <w:b/>
          <w:bCs/>
          <w:sz w:val="22"/>
          <w:szCs w:val="22"/>
        </w:rPr>
      </w:pPr>
    </w:p>
    <w:p w14:paraId="47508676" w14:textId="77777777" w:rsidR="00767630" w:rsidRDefault="00767630" w:rsidP="00DB0985">
      <w:pPr>
        <w:pBdr>
          <w:bottom w:val="single" w:sz="12" w:space="1" w:color="auto"/>
        </w:pBdr>
        <w:spacing w:line="360" w:lineRule="auto"/>
        <w:jc w:val="both"/>
        <w:rPr>
          <w:rFonts w:eastAsia="Arial Unicode MS"/>
          <w:b/>
          <w:bCs/>
          <w:sz w:val="22"/>
          <w:szCs w:val="22"/>
        </w:rPr>
      </w:pPr>
    </w:p>
    <w:p w14:paraId="774348D6" w14:textId="77777777" w:rsidR="00767630" w:rsidRDefault="00767630" w:rsidP="00DB0985">
      <w:pPr>
        <w:pBdr>
          <w:bottom w:val="single" w:sz="12" w:space="1" w:color="auto"/>
        </w:pBdr>
        <w:spacing w:line="360" w:lineRule="auto"/>
        <w:jc w:val="both"/>
        <w:rPr>
          <w:rFonts w:eastAsia="Arial Unicode MS"/>
          <w:b/>
          <w:bCs/>
          <w:sz w:val="22"/>
          <w:szCs w:val="22"/>
        </w:rPr>
      </w:pPr>
    </w:p>
    <w:p w14:paraId="6B4E3020" w14:textId="77777777" w:rsidR="00767630" w:rsidRDefault="00767630" w:rsidP="00DB0985">
      <w:pPr>
        <w:pBdr>
          <w:bottom w:val="single" w:sz="12" w:space="1" w:color="auto"/>
        </w:pBdr>
        <w:spacing w:line="360" w:lineRule="auto"/>
        <w:jc w:val="both"/>
        <w:rPr>
          <w:rFonts w:eastAsia="Arial Unicode MS"/>
          <w:b/>
          <w:bCs/>
          <w:sz w:val="22"/>
          <w:szCs w:val="22"/>
        </w:rPr>
      </w:pPr>
    </w:p>
    <w:p w14:paraId="31993B87" w14:textId="77777777" w:rsidR="00767630" w:rsidRDefault="00767630" w:rsidP="00DB0985">
      <w:pPr>
        <w:pBdr>
          <w:bottom w:val="single" w:sz="12" w:space="1" w:color="auto"/>
        </w:pBdr>
        <w:spacing w:line="360" w:lineRule="auto"/>
        <w:jc w:val="both"/>
        <w:rPr>
          <w:rFonts w:eastAsia="Arial Unicode MS"/>
          <w:b/>
          <w:bCs/>
          <w:sz w:val="22"/>
          <w:szCs w:val="22"/>
        </w:rPr>
      </w:pPr>
    </w:p>
    <w:p w14:paraId="5E8D8647" w14:textId="77777777" w:rsidR="00767630" w:rsidRDefault="00767630" w:rsidP="00DB0985">
      <w:pPr>
        <w:pBdr>
          <w:bottom w:val="single" w:sz="12" w:space="1" w:color="auto"/>
        </w:pBdr>
        <w:spacing w:line="360" w:lineRule="auto"/>
        <w:jc w:val="both"/>
        <w:rPr>
          <w:rFonts w:eastAsia="Arial Unicode MS"/>
          <w:b/>
          <w:bCs/>
          <w:sz w:val="22"/>
          <w:szCs w:val="22"/>
        </w:rPr>
      </w:pPr>
    </w:p>
    <w:p w14:paraId="766542A2" w14:textId="77777777" w:rsidR="00767630" w:rsidRDefault="00767630" w:rsidP="00DB0985">
      <w:pPr>
        <w:pBdr>
          <w:bottom w:val="single" w:sz="12" w:space="1" w:color="auto"/>
        </w:pBdr>
        <w:spacing w:line="360" w:lineRule="auto"/>
        <w:jc w:val="both"/>
        <w:rPr>
          <w:rFonts w:eastAsia="Arial Unicode MS"/>
          <w:b/>
          <w:bCs/>
          <w:sz w:val="22"/>
          <w:szCs w:val="22"/>
        </w:rPr>
      </w:pPr>
    </w:p>
    <w:p w14:paraId="25BA2FD3" w14:textId="77777777" w:rsidR="002E53C8" w:rsidRDefault="002E53C8" w:rsidP="00DB0985">
      <w:pPr>
        <w:pBdr>
          <w:bottom w:val="single" w:sz="12" w:space="1" w:color="auto"/>
        </w:pBdr>
        <w:spacing w:line="360" w:lineRule="auto"/>
        <w:jc w:val="both"/>
        <w:rPr>
          <w:rFonts w:eastAsia="Arial Unicode MS"/>
          <w:b/>
          <w:bCs/>
          <w:sz w:val="22"/>
          <w:szCs w:val="22"/>
        </w:rPr>
      </w:pPr>
    </w:p>
    <w:p w14:paraId="72C96593" w14:textId="77777777" w:rsidR="002E53C8" w:rsidRDefault="002E53C8" w:rsidP="00DB0985">
      <w:pPr>
        <w:pBdr>
          <w:bottom w:val="single" w:sz="12" w:space="1" w:color="auto"/>
        </w:pBdr>
        <w:spacing w:line="360" w:lineRule="auto"/>
        <w:jc w:val="both"/>
        <w:rPr>
          <w:rFonts w:eastAsia="Arial Unicode MS"/>
          <w:b/>
          <w:bCs/>
          <w:sz w:val="22"/>
          <w:szCs w:val="22"/>
        </w:rPr>
      </w:pPr>
    </w:p>
    <w:p w14:paraId="334AB3E3" w14:textId="77777777" w:rsidR="002E53C8" w:rsidRDefault="002E53C8" w:rsidP="00DB0985">
      <w:pPr>
        <w:pBdr>
          <w:bottom w:val="single" w:sz="12" w:space="1" w:color="auto"/>
        </w:pBdr>
        <w:spacing w:line="360" w:lineRule="auto"/>
        <w:jc w:val="both"/>
        <w:rPr>
          <w:rFonts w:eastAsia="Arial Unicode MS"/>
          <w:b/>
          <w:bCs/>
          <w:sz w:val="22"/>
          <w:szCs w:val="22"/>
        </w:rPr>
      </w:pPr>
    </w:p>
    <w:p w14:paraId="53E3CC21" w14:textId="77777777" w:rsidR="002E53C8" w:rsidRDefault="002E53C8" w:rsidP="00DB0985">
      <w:pPr>
        <w:pBdr>
          <w:bottom w:val="single" w:sz="12" w:space="1" w:color="auto"/>
        </w:pBdr>
        <w:spacing w:line="360" w:lineRule="auto"/>
        <w:jc w:val="both"/>
        <w:rPr>
          <w:rFonts w:eastAsia="Arial Unicode MS"/>
          <w:b/>
          <w:bCs/>
          <w:sz w:val="22"/>
          <w:szCs w:val="22"/>
        </w:rPr>
      </w:pPr>
    </w:p>
    <w:p w14:paraId="651ADE76" w14:textId="77777777" w:rsidR="002E53C8" w:rsidRDefault="002E53C8" w:rsidP="00DB0985">
      <w:pPr>
        <w:pBdr>
          <w:bottom w:val="single" w:sz="12" w:space="1" w:color="auto"/>
        </w:pBdr>
        <w:spacing w:line="360" w:lineRule="auto"/>
        <w:jc w:val="both"/>
        <w:rPr>
          <w:rFonts w:eastAsia="Arial Unicode MS"/>
          <w:b/>
          <w:bCs/>
          <w:sz w:val="22"/>
          <w:szCs w:val="22"/>
        </w:rPr>
      </w:pPr>
    </w:p>
    <w:p w14:paraId="52D531DA" w14:textId="77777777" w:rsidR="002E53C8" w:rsidRDefault="002E53C8" w:rsidP="00DB0985">
      <w:pPr>
        <w:pBdr>
          <w:bottom w:val="single" w:sz="12" w:space="1" w:color="auto"/>
        </w:pBdr>
        <w:spacing w:line="360" w:lineRule="auto"/>
        <w:jc w:val="both"/>
        <w:rPr>
          <w:rFonts w:eastAsia="Arial Unicode MS"/>
          <w:b/>
          <w:bCs/>
          <w:sz w:val="22"/>
          <w:szCs w:val="22"/>
        </w:rPr>
      </w:pPr>
    </w:p>
    <w:p w14:paraId="57E661FE" w14:textId="77777777" w:rsidR="002E53C8" w:rsidRDefault="002E53C8" w:rsidP="00DB0985">
      <w:pPr>
        <w:pBdr>
          <w:bottom w:val="single" w:sz="12" w:space="1" w:color="auto"/>
        </w:pBdr>
        <w:spacing w:line="360" w:lineRule="auto"/>
        <w:jc w:val="both"/>
        <w:rPr>
          <w:rFonts w:eastAsia="Arial Unicode MS"/>
          <w:b/>
          <w:bCs/>
          <w:sz w:val="22"/>
          <w:szCs w:val="22"/>
        </w:rPr>
      </w:pPr>
    </w:p>
    <w:p w14:paraId="3C4A3965" w14:textId="77777777" w:rsidR="002E53C8" w:rsidRDefault="002E53C8" w:rsidP="00DB0985">
      <w:pPr>
        <w:pBdr>
          <w:bottom w:val="single" w:sz="12" w:space="1" w:color="auto"/>
        </w:pBdr>
        <w:spacing w:line="360" w:lineRule="auto"/>
        <w:jc w:val="both"/>
        <w:rPr>
          <w:rFonts w:eastAsia="Arial Unicode MS"/>
          <w:b/>
          <w:bCs/>
          <w:sz w:val="22"/>
          <w:szCs w:val="22"/>
        </w:rPr>
      </w:pPr>
    </w:p>
    <w:p w14:paraId="0688B5A8" w14:textId="77777777" w:rsidR="002E53C8" w:rsidRDefault="002E53C8" w:rsidP="00DB0985">
      <w:pPr>
        <w:pBdr>
          <w:bottom w:val="single" w:sz="12" w:space="1" w:color="auto"/>
        </w:pBdr>
        <w:spacing w:line="360" w:lineRule="auto"/>
        <w:jc w:val="both"/>
        <w:rPr>
          <w:rFonts w:eastAsia="Arial Unicode MS"/>
          <w:b/>
          <w:bCs/>
          <w:sz w:val="22"/>
          <w:szCs w:val="22"/>
        </w:rPr>
      </w:pPr>
    </w:p>
    <w:p w14:paraId="45AD98F7" w14:textId="77777777" w:rsidR="002E53C8" w:rsidRDefault="002E53C8" w:rsidP="00DB0985">
      <w:pPr>
        <w:pBdr>
          <w:bottom w:val="single" w:sz="12" w:space="1" w:color="auto"/>
        </w:pBdr>
        <w:spacing w:line="360" w:lineRule="auto"/>
        <w:jc w:val="both"/>
        <w:rPr>
          <w:rFonts w:eastAsia="Arial Unicode MS"/>
          <w:b/>
          <w:bCs/>
          <w:sz w:val="22"/>
          <w:szCs w:val="22"/>
        </w:rPr>
      </w:pPr>
    </w:p>
    <w:p w14:paraId="2FD218A5" w14:textId="77777777" w:rsidR="002E53C8" w:rsidRDefault="002E53C8" w:rsidP="00DB0985">
      <w:pPr>
        <w:pBdr>
          <w:bottom w:val="single" w:sz="12" w:space="1" w:color="auto"/>
        </w:pBdr>
        <w:spacing w:line="360" w:lineRule="auto"/>
        <w:jc w:val="both"/>
        <w:rPr>
          <w:rFonts w:eastAsia="Arial Unicode MS"/>
          <w:b/>
          <w:bCs/>
          <w:sz w:val="22"/>
          <w:szCs w:val="22"/>
        </w:rPr>
      </w:pPr>
    </w:p>
    <w:p w14:paraId="2A082E69" w14:textId="77777777" w:rsidR="002E53C8" w:rsidRDefault="002E53C8" w:rsidP="00DB0985">
      <w:pPr>
        <w:pBdr>
          <w:bottom w:val="single" w:sz="12" w:space="1" w:color="auto"/>
        </w:pBdr>
        <w:spacing w:line="360" w:lineRule="auto"/>
        <w:jc w:val="both"/>
        <w:rPr>
          <w:rFonts w:eastAsia="Arial Unicode MS"/>
          <w:b/>
          <w:bCs/>
          <w:sz w:val="22"/>
          <w:szCs w:val="22"/>
        </w:rPr>
      </w:pPr>
    </w:p>
    <w:p w14:paraId="16E93C07" w14:textId="77777777" w:rsidR="002E53C8" w:rsidRDefault="002E53C8" w:rsidP="00DB0985">
      <w:pPr>
        <w:pBdr>
          <w:bottom w:val="single" w:sz="12" w:space="1" w:color="auto"/>
        </w:pBdr>
        <w:spacing w:line="360" w:lineRule="auto"/>
        <w:jc w:val="both"/>
        <w:rPr>
          <w:rFonts w:eastAsia="Arial Unicode MS"/>
          <w:b/>
          <w:bCs/>
          <w:sz w:val="22"/>
          <w:szCs w:val="22"/>
        </w:rPr>
      </w:pPr>
    </w:p>
    <w:p w14:paraId="0CB08FC5" w14:textId="77777777" w:rsidR="002E53C8" w:rsidRDefault="002E53C8" w:rsidP="00DB0985">
      <w:pPr>
        <w:pBdr>
          <w:bottom w:val="single" w:sz="12" w:space="1" w:color="auto"/>
        </w:pBdr>
        <w:spacing w:line="360" w:lineRule="auto"/>
        <w:jc w:val="both"/>
        <w:rPr>
          <w:rFonts w:eastAsia="Arial Unicode MS"/>
          <w:b/>
          <w:bCs/>
          <w:sz w:val="22"/>
          <w:szCs w:val="22"/>
        </w:rPr>
      </w:pPr>
    </w:p>
    <w:p w14:paraId="6C882705" w14:textId="77777777" w:rsidR="002E53C8" w:rsidRDefault="002E53C8" w:rsidP="00DB0985">
      <w:pPr>
        <w:pBdr>
          <w:bottom w:val="single" w:sz="12" w:space="1" w:color="auto"/>
        </w:pBdr>
        <w:spacing w:line="360" w:lineRule="auto"/>
        <w:jc w:val="both"/>
        <w:rPr>
          <w:rFonts w:eastAsia="Arial Unicode MS"/>
          <w:b/>
          <w:bCs/>
          <w:sz w:val="22"/>
          <w:szCs w:val="22"/>
        </w:rPr>
      </w:pPr>
    </w:p>
    <w:p w14:paraId="3E4DDC55" w14:textId="057A5636" w:rsidR="008F12B3" w:rsidRPr="004144A7" w:rsidRDefault="00D22DA3" w:rsidP="008F12B3">
      <w:pPr>
        <w:pBdr>
          <w:bottom w:val="single" w:sz="12" w:space="1" w:color="auto"/>
        </w:pBdr>
        <w:jc w:val="both"/>
        <w:rPr>
          <w:rFonts w:eastAsia="Arial Unicode MS"/>
          <w:b/>
          <w:bCs/>
          <w:sz w:val="22"/>
          <w:szCs w:val="22"/>
        </w:rPr>
      </w:pPr>
      <w:r>
        <w:rPr>
          <w:rFonts w:eastAsia="Arial Unicode MS"/>
          <w:b/>
          <w:bCs/>
          <w:noProof/>
          <w:sz w:val="22"/>
          <w:szCs w:val="22"/>
        </w:rPr>
        <mc:AlternateContent>
          <mc:Choice Requires="wps">
            <w:drawing>
              <wp:anchor distT="0" distB="0" distL="114300" distR="114300" simplePos="0" relativeHeight="251654144" behindDoc="0" locked="0" layoutInCell="1" allowOverlap="1" wp14:anchorId="7A85A6D1" wp14:editId="74F566EC">
                <wp:simplePos x="0" y="0"/>
                <wp:positionH relativeFrom="column">
                  <wp:posOffset>-3175</wp:posOffset>
                </wp:positionH>
                <wp:positionV relativeFrom="paragraph">
                  <wp:posOffset>147955</wp:posOffset>
                </wp:positionV>
                <wp:extent cx="6770370" cy="0"/>
                <wp:effectExtent l="6350" t="635" r="5080" b="8890"/>
                <wp:wrapNone/>
                <wp:docPr id="128333217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0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9F9BAA" id="_x0000_t32" coordsize="21600,21600" o:spt="32" o:oned="t" path="m,l21600,21600e" filled="f">
                <v:path arrowok="t" fillok="f" o:connecttype="none"/>
                <o:lock v:ext="edit" shapetype="t"/>
              </v:shapetype>
              <v:shape id="Straight Arrow Connector 1" o:spid="_x0000_s1026" type="#_x0000_t32" style="position:absolute;margin-left:-.25pt;margin-top:11.65pt;width:533.1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"/>
            </w:pict>
          </mc:Fallback>
        </mc:AlternateContent>
      </w:r>
    </w:p>
    <w:p w14:paraId="4C0A89E9" w14:textId="77777777" w:rsidR="008F12B3" w:rsidRPr="004144A7" w:rsidRDefault="008F12B3" w:rsidP="008F12B3">
      <w:pPr>
        <w:pBdr>
          <w:bottom w:val="single" w:sz="12" w:space="1" w:color="auto"/>
        </w:pBdr>
        <w:jc w:val="both"/>
        <w:rPr>
          <w:rFonts w:eastAsia="Arial Unicode MS"/>
          <w:b/>
          <w:bCs/>
          <w:sz w:val="22"/>
          <w:szCs w:val="22"/>
        </w:rPr>
      </w:pPr>
      <w:r w:rsidRPr="004144A7">
        <w:rPr>
          <w:rFonts w:eastAsia="Arial Unicode MS"/>
          <w:b/>
          <w:bCs/>
          <w:sz w:val="22"/>
          <w:szCs w:val="22"/>
        </w:rPr>
        <w:t xml:space="preserve">Općina Prgomet, uređuje i odgovara: pročelnica Jedinstvenog upravnog odjela, </w:t>
      </w:r>
    </w:p>
    <w:p w14:paraId="4B59921A" w14:textId="77777777" w:rsidR="0036574B" w:rsidRPr="00865C04" w:rsidRDefault="00332F2A" w:rsidP="00865C04">
      <w:pPr>
        <w:pBdr>
          <w:bottom w:val="single" w:sz="12" w:space="1" w:color="auto"/>
        </w:pBdr>
        <w:jc w:val="both"/>
        <w:rPr>
          <w:rFonts w:eastAsia="Arial Unicode MS"/>
          <w:b/>
          <w:bCs/>
          <w:sz w:val="22"/>
          <w:szCs w:val="22"/>
        </w:rPr>
      </w:pPr>
      <w:r w:rsidRPr="004144A7">
        <w:rPr>
          <w:rFonts w:eastAsia="Arial Unicode MS"/>
          <w:b/>
          <w:bCs/>
          <w:sz w:val="22"/>
          <w:szCs w:val="22"/>
        </w:rPr>
        <w:t>21 2</w:t>
      </w:r>
      <w:r w:rsidR="008F12B3" w:rsidRPr="004144A7">
        <w:rPr>
          <w:rFonts w:eastAsia="Arial Unicode MS"/>
          <w:b/>
          <w:bCs/>
          <w:sz w:val="22"/>
          <w:szCs w:val="22"/>
        </w:rPr>
        <w:t>0</w:t>
      </w:r>
      <w:r w:rsidRPr="004144A7">
        <w:rPr>
          <w:rFonts w:eastAsia="Arial Unicode MS"/>
          <w:b/>
          <w:bCs/>
          <w:sz w:val="22"/>
          <w:szCs w:val="22"/>
        </w:rPr>
        <w:t>1</w:t>
      </w:r>
      <w:r w:rsidR="008F12B3" w:rsidRPr="004144A7">
        <w:rPr>
          <w:rFonts w:eastAsia="Arial Unicode MS"/>
          <w:b/>
          <w:bCs/>
          <w:sz w:val="22"/>
          <w:szCs w:val="22"/>
        </w:rPr>
        <w:t xml:space="preserve"> </w:t>
      </w:r>
      <w:r w:rsidR="003F7854">
        <w:rPr>
          <w:rFonts w:eastAsia="Arial Unicode MS"/>
          <w:b/>
          <w:bCs/>
          <w:sz w:val="22"/>
          <w:szCs w:val="22"/>
        </w:rPr>
        <w:t>Prgomet, tel. / fax: 021/797-790</w:t>
      </w:r>
    </w:p>
    <w:p w14:paraId="4646BCD9" w14:textId="77777777" w:rsidR="00363B66" w:rsidRDefault="00363B66" w:rsidP="0036574B">
      <w:pPr>
        <w:rPr>
          <w:rFonts w:eastAsia="Calibri"/>
          <w:lang w:val="de-DE" w:eastAsia="de-DE"/>
        </w:rPr>
      </w:pPr>
    </w:p>
    <w:p w14:paraId="22C79CA9" w14:textId="77777777" w:rsidR="004E786A" w:rsidRDefault="004E786A" w:rsidP="0036574B">
      <w:pPr>
        <w:rPr>
          <w:rFonts w:eastAsia="Calibri"/>
          <w:lang w:val="de-DE" w:eastAsia="de-DE"/>
        </w:rPr>
      </w:pPr>
    </w:p>
    <w:p w14:paraId="5ED1D257" w14:textId="77777777" w:rsidR="004E786A" w:rsidRDefault="004E786A" w:rsidP="0036574B">
      <w:pPr>
        <w:rPr>
          <w:rFonts w:eastAsia="Calibri"/>
          <w:lang w:val="de-DE" w:eastAsia="de-DE"/>
        </w:rPr>
      </w:pPr>
    </w:p>
    <w:p w14:paraId="327F305E" w14:textId="77777777" w:rsidR="0036574B" w:rsidRDefault="0036574B" w:rsidP="0036574B">
      <w:pPr>
        <w:rPr>
          <w:lang w:eastAsia="hr-HR"/>
        </w:rPr>
      </w:pPr>
      <w:r>
        <w:rPr>
          <w:rFonts w:eastAsia="Calibri"/>
          <w:lang w:val="de-DE" w:eastAsia="de-DE"/>
        </w:rPr>
        <w:object w:dxaOrig="720" w:dyaOrig="855" w14:anchorId="5DA5D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2.6pt" o:ole="" fillcolor="window">
            <v:imagedata r:id="rId8" o:title=""/>
          </v:shape>
          <o:OLEObject Type="Embed" ProgID="PBrush" ShapeID="_x0000_i1025" DrawAspect="Content" ObjectID="_1829288518" r:id="rId9">
            <o:FieldCodes>\s \* mergeformat</o:FieldCodes>
          </o:OLEObject>
        </w:object>
      </w:r>
    </w:p>
    <w:p w14:paraId="546F5B0B" w14:textId="77777777" w:rsidR="0036574B" w:rsidRDefault="0036574B" w:rsidP="0036574B">
      <w:pPr>
        <w:rPr>
          <w:lang w:eastAsia="de-DE"/>
        </w:rPr>
      </w:pPr>
      <w:r>
        <w:t>SPLITSKO-DALMATINSKA ŽUPANIJA</w:t>
      </w:r>
    </w:p>
    <w:p w14:paraId="4F04871E" w14:textId="77777777" w:rsidR="0036574B" w:rsidRDefault="0036574B" w:rsidP="0036574B">
      <w:r>
        <w:t>OPĆINA PRGOMET</w:t>
      </w:r>
    </w:p>
    <w:p w14:paraId="7BC066BB" w14:textId="77777777" w:rsidR="0036574B" w:rsidRDefault="0036574B" w:rsidP="0036574B">
      <w:r>
        <w:t>OPĆINSKO VIJEĆE</w:t>
      </w:r>
    </w:p>
    <w:p w14:paraId="1F321629" w14:textId="77777777" w:rsidR="0036574B" w:rsidRDefault="0036574B" w:rsidP="0036574B">
      <w:r>
        <w:t>KLASA:024-03/25-01/4</w:t>
      </w:r>
    </w:p>
    <w:p w14:paraId="5F88F10B" w14:textId="77777777" w:rsidR="0036574B" w:rsidRDefault="0036574B" w:rsidP="0036574B">
      <w:r>
        <w:t>URBROJ:2181-41-01-25-3</w:t>
      </w:r>
    </w:p>
    <w:p w14:paraId="23941E25" w14:textId="77777777" w:rsidR="0036574B" w:rsidRDefault="0036574B" w:rsidP="0036574B">
      <w:pPr>
        <w:tabs>
          <w:tab w:val="left" w:pos="8100"/>
        </w:tabs>
      </w:pPr>
      <w:r>
        <w:t>Prgomet, 18.12.2025. god.</w:t>
      </w:r>
    </w:p>
    <w:p w14:paraId="0455418B" w14:textId="77777777" w:rsidR="0036574B" w:rsidRDefault="0036574B" w:rsidP="0036574B">
      <w:pPr>
        <w:pStyle w:val="BodyText"/>
        <w:jc w:val="both"/>
      </w:pPr>
      <w:r>
        <w:t xml:space="preserve">  </w:t>
      </w:r>
    </w:p>
    <w:p w14:paraId="55C02BA4" w14:textId="77777777" w:rsidR="0036574B" w:rsidRDefault="0036574B" w:rsidP="0036574B">
      <w:pPr>
        <w:pStyle w:val="BodyText"/>
        <w:jc w:val="both"/>
      </w:pPr>
      <w:r>
        <w:t xml:space="preserve">              Na temelju članka 29. i članka 30. Statuta općine Prgomet, (Službeni glasnik Općine Prgomet broj: 2/21), po prijedlogu odbora za  izradu Programa Općinskog vijeća, Općinsko vijeće Općine Prgomet na 4. sjednici Općinskog vijeća dana 18.12.2025. godine donosi:</w:t>
      </w:r>
    </w:p>
    <w:p w14:paraId="48570A9E" w14:textId="77777777" w:rsidR="0036574B" w:rsidRDefault="0036574B" w:rsidP="0036574B"/>
    <w:p w14:paraId="4E3F39A5" w14:textId="77777777" w:rsidR="0036574B" w:rsidRDefault="0036574B" w:rsidP="0036574B">
      <w:pPr>
        <w:pStyle w:val="Heading1"/>
        <w:rPr>
          <w:rFonts w:ascii="Times New Roman" w:hAnsi="Times New Roman"/>
          <w:bCs/>
        </w:rPr>
      </w:pPr>
      <w:r>
        <w:rPr>
          <w:rFonts w:ascii="Times New Roman" w:hAnsi="Times New Roman"/>
          <w:bCs/>
        </w:rPr>
        <w:t>P R O G R A M     R A D A</w:t>
      </w:r>
    </w:p>
    <w:p w14:paraId="6A935E82" w14:textId="77777777" w:rsidR="0036574B" w:rsidRDefault="0036574B" w:rsidP="0036574B">
      <w:pPr>
        <w:jc w:val="center"/>
        <w:rPr>
          <w:b/>
          <w:bCs/>
        </w:rPr>
      </w:pPr>
      <w:r>
        <w:rPr>
          <w:b/>
          <w:bCs/>
        </w:rPr>
        <w:t>Općinskog vijeća Općine Prgomet</w:t>
      </w:r>
    </w:p>
    <w:p w14:paraId="329D8CD3" w14:textId="77777777" w:rsidR="0036574B" w:rsidRDefault="0036574B" w:rsidP="0036574B">
      <w:pPr>
        <w:jc w:val="center"/>
        <w:rPr>
          <w:b/>
          <w:bCs/>
        </w:rPr>
      </w:pPr>
      <w:r>
        <w:rPr>
          <w:b/>
          <w:bCs/>
        </w:rPr>
        <w:t>za 2026. godinu</w:t>
      </w:r>
    </w:p>
    <w:p w14:paraId="61304E32" w14:textId="77777777" w:rsidR="0036574B" w:rsidRDefault="0036574B" w:rsidP="0036574B">
      <w:pPr>
        <w:jc w:val="center"/>
        <w:rPr>
          <w:b/>
          <w:bCs/>
        </w:rPr>
      </w:pPr>
    </w:p>
    <w:p w14:paraId="1534C250" w14:textId="77777777" w:rsidR="0036574B" w:rsidRDefault="0036574B" w:rsidP="0036574B">
      <w:pPr>
        <w:jc w:val="center"/>
        <w:rPr>
          <w:bCs/>
        </w:rPr>
      </w:pPr>
      <w:r>
        <w:rPr>
          <w:bCs/>
        </w:rPr>
        <w:t xml:space="preserve">Članak 1.  </w:t>
      </w:r>
    </w:p>
    <w:p w14:paraId="240F2AFD" w14:textId="77777777" w:rsidR="0036574B" w:rsidRDefault="0036574B" w:rsidP="0036574B">
      <w:pPr>
        <w:jc w:val="center"/>
        <w:rPr>
          <w:b/>
          <w:bCs/>
        </w:rPr>
      </w:pPr>
    </w:p>
    <w:p w14:paraId="74F10107" w14:textId="77777777" w:rsidR="0036574B" w:rsidRDefault="0036574B">
      <w:pPr>
        <w:pStyle w:val="BodyText2"/>
        <w:numPr>
          <w:ilvl w:val="0"/>
          <w:numId w:val="6"/>
        </w:numPr>
        <w:spacing w:after="0" w:line="240" w:lineRule="auto"/>
        <w:ind w:left="0" w:firstLine="0"/>
        <w:rPr>
          <w:b/>
          <w:bCs/>
        </w:rPr>
      </w:pPr>
      <w:r>
        <w:rPr>
          <w:b/>
        </w:rPr>
        <w:t>IZVJEŠĆA, REBALANS  PRORAČUNA, GODIŠNJI PRORAČUN, GODIŠNJI OBRAČUN PRORAČUNA</w:t>
      </w:r>
    </w:p>
    <w:p w14:paraId="5CC15091" w14:textId="77777777" w:rsidR="0036574B" w:rsidRDefault="0036574B" w:rsidP="0036574B"/>
    <w:p w14:paraId="7F3CC195" w14:textId="77777777" w:rsidR="0036574B" w:rsidRDefault="0036574B">
      <w:pPr>
        <w:numPr>
          <w:ilvl w:val="1"/>
          <w:numId w:val="6"/>
        </w:numPr>
      </w:pPr>
      <w:r>
        <w:t>Donošenje (usvajanje) Godišnjeg Proračuna općine Prgomet,</w:t>
      </w:r>
    </w:p>
    <w:p w14:paraId="58DB7B72" w14:textId="77777777" w:rsidR="0036574B" w:rsidRDefault="0036574B">
      <w:pPr>
        <w:numPr>
          <w:ilvl w:val="1"/>
          <w:numId w:val="6"/>
        </w:numPr>
      </w:pPr>
      <w:r>
        <w:t>Donošenje (usvajanje) Godišnjeg obračuna proračuna općine Prgomet,</w:t>
      </w:r>
    </w:p>
    <w:p w14:paraId="771BAA3D" w14:textId="77777777" w:rsidR="0036574B" w:rsidRDefault="0036574B">
      <w:pPr>
        <w:numPr>
          <w:ilvl w:val="1"/>
          <w:numId w:val="6"/>
        </w:numPr>
      </w:pPr>
      <w:r>
        <w:t>Donošenje (usvajanje) Rebalansa proračuna općine Prgomet,</w:t>
      </w:r>
    </w:p>
    <w:p w14:paraId="7B5EE097" w14:textId="77777777" w:rsidR="0036574B" w:rsidRDefault="0036574B">
      <w:pPr>
        <w:numPr>
          <w:ilvl w:val="1"/>
          <w:numId w:val="6"/>
        </w:numPr>
      </w:pPr>
      <w:r>
        <w:t>Prihvaćanje Polugodišnjeg izvješća o izvršenju Proračuna općine Prgomet</w:t>
      </w:r>
    </w:p>
    <w:p w14:paraId="01DAF992" w14:textId="77777777" w:rsidR="0036574B" w:rsidRDefault="0036574B">
      <w:pPr>
        <w:numPr>
          <w:ilvl w:val="1"/>
          <w:numId w:val="6"/>
        </w:numPr>
      </w:pPr>
      <w:r>
        <w:t>Donošenje (usvajanje) Godišnjeg Plana upravljanja imovinom</w:t>
      </w:r>
    </w:p>
    <w:p w14:paraId="48A4FB21" w14:textId="77777777" w:rsidR="0036574B" w:rsidRDefault="0036574B">
      <w:pPr>
        <w:numPr>
          <w:ilvl w:val="1"/>
          <w:numId w:val="6"/>
        </w:numPr>
      </w:pPr>
      <w:r>
        <w:t>Prihvaćanje izvješća o radu općinskog načelnika</w:t>
      </w:r>
    </w:p>
    <w:p w14:paraId="7C42F774" w14:textId="77777777" w:rsidR="0036574B" w:rsidRDefault="0036574B">
      <w:pPr>
        <w:numPr>
          <w:ilvl w:val="1"/>
          <w:numId w:val="6"/>
        </w:numPr>
      </w:pPr>
      <w:r>
        <w:t>Prihvaćanje izvješća o izvršenju PGO Prgomet</w:t>
      </w:r>
    </w:p>
    <w:p w14:paraId="301C2583" w14:textId="77777777" w:rsidR="0036574B" w:rsidRDefault="0036574B">
      <w:pPr>
        <w:numPr>
          <w:ilvl w:val="1"/>
          <w:numId w:val="6"/>
        </w:numPr>
      </w:pPr>
      <w:r>
        <w:t>Prihvaćanje izvješća o planu upravljanja imovinom u vlasništvu Općine Prgomet</w:t>
      </w:r>
    </w:p>
    <w:p w14:paraId="42D7DC8B" w14:textId="77777777" w:rsidR="0036574B" w:rsidRDefault="0036574B" w:rsidP="0036574B"/>
    <w:p w14:paraId="6E34A50C" w14:textId="77777777" w:rsidR="0036574B" w:rsidRDefault="0036574B" w:rsidP="0036574B"/>
    <w:p w14:paraId="74ACB46B" w14:textId="77777777" w:rsidR="0036574B" w:rsidRDefault="0036574B">
      <w:pPr>
        <w:numPr>
          <w:ilvl w:val="0"/>
          <w:numId w:val="6"/>
        </w:numPr>
        <w:ind w:left="0" w:firstLine="0"/>
        <w:rPr>
          <w:b/>
        </w:rPr>
      </w:pPr>
      <w:r>
        <w:rPr>
          <w:b/>
        </w:rPr>
        <w:t>GODIŠNJI PROGRAMI</w:t>
      </w:r>
    </w:p>
    <w:p w14:paraId="20925ED7" w14:textId="77777777" w:rsidR="0036574B" w:rsidRDefault="0036574B" w:rsidP="0036574B"/>
    <w:p w14:paraId="2A4D1C39" w14:textId="77777777" w:rsidR="0036574B" w:rsidRDefault="0036574B">
      <w:pPr>
        <w:pStyle w:val="BodyTextIndent"/>
        <w:numPr>
          <w:ilvl w:val="1"/>
          <w:numId w:val="6"/>
        </w:numPr>
      </w:pPr>
      <w:r>
        <w:t>Donošenje godišnjeg programa rada Općinskog vijeća na prijedlog Privremenog radnog tijela Općinskog vijeća,</w:t>
      </w:r>
    </w:p>
    <w:p w14:paraId="6B40806F" w14:textId="77777777" w:rsidR="0036574B" w:rsidRDefault="0036574B">
      <w:pPr>
        <w:pStyle w:val="BodyTextIndent"/>
        <w:numPr>
          <w:ilvl w:val="1"/>
          <w:numId w:val="6"/>
        </w:numPr>
      </w:pPr>
      <w:r>
        <w:t>Donošenje (usvajanje) godišnjeg programa gradnje objekata i uređaja komunalne infrastrukture u općini Prgomet,</w:t>
      </w:r>
    </w:p>
    <w:p w14:paraId="248C1857" w14:textId="77777777" w:rsidR="0036574B" w:rsidRDefault="0036574B">
      <w:pPr>
        <w:pStyle w:val="BodyTextIndent"/>
        <w:numPr>
          <w:ilvl w:val="1"/>
          <w:numId w:val="6"/>
        </w:numPr>
      </w:pPr>
      <w:r>
        <w:t>Donošenje (usvajanje) godišnjeg programa utroška sredstava naknade za zadržavanje nezakonito izgrađenih zgrada  u općini Prgomet,</w:t>
      </w:r>
    </w:p>
    <w:p w14:paraId="2D8E7861" w14:textId="77777777" w:rsidR="0036574B" w:rsidRDefault="0036574B">
      <w:pPr>
        <w:pStyle w:val="BodyTextIndent"/>
        <w:numPr>
          <w:ilvl w:val="1"/>
          <w:numId w:val="6"/>
        </w:numPr>
      </w:pPr>
      <w:r>
        <w:t>Donošenje (usvajanje) po prijedlogu Općinskog načelnika Plana korištenja sredstava komunalne naknade,</w:t>
      </w:r>
    </w:p>
    <w:p w14:paraId="4DACF29C" w14:textId="77777777" w:rsidR="0036574B" w:rsidRDefault="0036574B">
      <w:pPr>
        <w:pStyle w:val="BodyTextIndent"/>
        <w:numPr>
          <w:ilvl w:val="1"/>
          <w:numId w:val="6"/>
        </w:numPr>
      </w:pPr>
      <w:r>
        <w:t>Donošenje (usvajanje) Programa korištenja sredstava proračuna općine Prgomet za potrebe socijalne skrbi,</w:t>
      </w:r>
    </w:p>
    <w:p w14:paraId="7EE42E8C" w14:textId="77777777" w:rsidR="0036574B" w:rsidRDefault="0036574B">
      <w:pPr>
        <w:pStyle w:val="BodyTextIndent"/>
        <w:numPr>
          <w:ilvl w:val="1"/>
          <w:numId w:val="6"/>
        </w:numPr>
      </w:pPr>
      <w:r>
        <w:t>Donošenje (usvajanje) Programa javnih potreba u športu i kulturi u općini Prgomet</w:t>
      </w:r>
    </w:p>
    <w:p w14:paraId="12DAB5EF" w14:textId="77777777" w:rsidR="0036574B" w:rsidRDefault="0036574B">
      <w:pPr>
        <w:pStyle w:val="BodyTextIndent"/>
        <w:numPr>
          <w:ilvl w:val="1"/>
          <w:numId w:val="6"/>
        </w:numPr>
      </w:pPr>
      <w:r>
        <w:t>Donošenje (usvajanje) Plana razvojnih programa (investicija i kapitalnih  pomoći),</w:t>
      </w:r>
    </w:p>
    <w:p w14:paraId="6B825C13" w14:textId="77777777" w:rsidR="0036574B" w:rsidRDefault="0036574B">
      <w:pPr>
        <w:pStyle w:val="BodyTextIndent"/>
        <w:numPr>
          <w:ilvl w:val="1"/>
          <w:numId w:val="6"/>
        </w:numPr>
      </w:pPr>
      <w:r>
        <w:t>Usvajanje Analize stanja zaštite i spašavanja na području Općine Prgomet,</w:t>
      </w:r>
    </w:p>
    <w:p w14:paraId="03134555" w14:textId="77777777" w:rsidR="0036574B" w:rsidRDefault="0036574B">
      <w:pPr>
        <w:pStyle w:val="BodyTextIndent"/>
        <w:numPr>
          <w:ilvl w:val="1"/>
          <w:numId w:val="6"/>
        </w:numPr>
      </w:pPr>
      <w:r>
        <w:t>Usvajanje prijedloga Smjernica za organizaciju i razvoj sustava zaštite i spašavanja  na području    Općine Prgomet</w:t>
      </w:r>
    </w:p>
    <w:p w14:paraId="15578E3F" w14:textId="77777777" w:rsidR="0036574B" w:rsidRDefault="0036574B" w:rsidP="0036574B">
      <w:pPr>
        <w:pStyle w:val="BodyTextIndent"/>
      </w:pPr>
    </w:p>
    <w:p w14:paraId="5AF8BB7D" w14:textId="77777777" w:rsidR="0036574B" w:rsidRDefault="0036574B">
      <w:pPr>
        <w:pStyle w:val="BodyTextIndent"/>
        <w:numPr>
          <w:ilvl w:val="0"/>
          <w:numId w:val="6"/>
        </w:numPr>
        <w:spacing w:after="0"/>
        <w:ind w:left="0" w:firstLine="0"/>
        <w:rPr>
          <w:b/>
        </w:rPr>
      </w:pPr>
      <w:r>
        <w:rPr>
          <w:b/>
        </w:rPr>
        <w:t>ODLUKE I RJEŠENJA</w:t>
      </w:r>
    </w:p>
    <w:p w14:paraId="133D8886" w14:textId="77777777" w:rsidR="0036574B" w:rsidRDefault="0036574B" w:rsidP="0036574B">
      <w:pPr>
        <w:pStyle w:val="BodyTextIndent"/>
        <w:rPr>
          <w:b/>
        </w:rPr>
      </w:pPr>
    </w:p>
    <w:p w14:paraId="3AAB358D" w14:textId="77777777" w:rsidR="0036574B" w:rsidRDefault="0036574B">
      <w:pPr>
        <w:pStyle w:val="BodyTextIndent"/>
        <w:numPr>
          <w:ilvl w:val="1"/>
          <w:numId w:val="6"/>
        </w:numPr>
      </w:pPr>
      <w:r>
        <w:t>Odluka o ulaganjima u radnu zonu</w:t>
      </w:r>
    </w:p>
    <w:p w14:paraId="553236E4" w14:textId="77777777" w:rsidR="0036574B" w:rsidRDefault="0036574B">
      <w:pPr>
        <w:pStyle w:val="BodyTextIndent"/>
        <w:numPr>
          <w:ilvl w:val="1"/>
          <w:numId w:val="6"/>
        </w:numPr>
      </w:pPr>
      <w:r>
        <w:t>Odluka o izgradnji vatrogasnog doma</w:t>
      </w:r>
    </w:p>
    <w:p w14:paraId="0270AC69" w14:textId="77777777" w:rsidR="0036574B" w:rsidRDefault="0036574B">
      <w:pPr>
        <w:pStyle w:val="BodyTextIndent"/>
        <w:numPr>
          <w:ilvl w:val="1"/>
          <w:numId w:val="6"/>
        </w:numPr>
      </w:pPr>
      <w:r>
        <w:t>Odluka o prodaji nekretnina</w:t>
      </w:r>
    </w:p>
    <w:p w14:paraId="3792FAFB" w14:textId="77777777" w:rsidR="0036574B" w:rsidRDefault="0036574B">
      <w:pPr>
        <w:pStyle w:val="BodyTextIndent"/>
        <w:numPr>
          <w:ilvl w:val="1"/>
          <w:numId w:val="6"/>
        </w:numPr>
      </w:pPr>
      <w:r>
        <w:t xml:space="preserve"> Odluka o usvajanju ID PPUO Prgomet , e-planovi , UPU</w:t>
      </w:r>
    </w:p>
    <w:p w14:paraId="1CB349ED" w14:textId="77777777" w:rsidR="0036574B" w:rsidRDefault="0036574B">
      <w:pPr>
        <w:pStyle w:val="BodyTextIndent"/>
        <w:numPr>
          <w:ilvl w:val="1"/>
          <w:numId w:val="6"/>
        </w:numPr>
      </w:pPr>
      <w:r>
        <w:t>Odluka o izradi strateških procjena o utjecaju na okoliš</w:t>
      </w:r>
    </w:p>
    <w:p w14:paraId="2527D24E" w14:textId="77777777" w:rsidR="0036574B" w:rsidRDefault="0036574B" w:rsidP="0036574B">
      <w:pPr>
        <w:pStyle w:val="BodyText"/>
        <w:jc w:val="both"/>
      </w:pPr>
    </w:p>
    <w:p w14:paraId="03BBBF93" w14:textId="77777777" w:rsidR="0036574B" w:rsidRDefault="0036574B" w:rsidP="0036574B">
      <w:pPr>
        <w:tabs>
          <w:tab w:val="left" w:pos="1095"/>
        </w:tabs>
        <w:jc w:val="both"/>
      </w:pPr>
    </w:p>
    <w:p w14:paraId="54B11795" w14:textId="77777777" w:rsidR="0036574B" w:rsidRDefault="0036574B" w:rsidP="0036574B">
      <w:pPr>
        <w:jc w:val="center"/>
      </w:pPr>
      <w:r>
        <w:t>Članak 2.</w:t>
      </w:r>
    </w:p>
    <w:p w14:paraId="28E29D46" w14:textId="77777777" w:rsidR="0036574B" w:rsidRDefault="0036574B" w:rsidP="0036574B">
      <w:pPr>
        <w:jc w:val="center"/>
      </w:pPr>
    </w:p>
    <w:p w14:paraId="18B860B9" w14:textId="77777777" w:rsidR="0036574B" w:rsidRDefault="0036574B" w:rsidP="0036574B">
      <w:pPr>
        <w:jc w:val="both"/>
      </w:pPr>
      <w:r>
        <w:t>Ova Odluka stupa na snagu osmog (8) dana od dana objave u Službenom glasniku Općine Prgomet.</w:t>
      </w:r>
    </w:p>
    <w:p w14:paraId="746347F6" w14:textId="77777777" w:rsidR="0036574B" w:rsidRDefault="0036574B" w:rsidP="0036574B">
      <w:pPr>
        <w:rPr>
          <w:rFonts w:ascii="Arial" w:hAnsi="Arial" w:cs="Arial"/>
        </w:rPr>
      </w:pPr>
    </w:p>
    <w:p w14:paraId="1FCC8F65" w14:textId="77777777" w:rsidR="0036574B" w:rsidRDefault="0036574B" w:rsidP="0036574B">
      <w:r>
        <w:t xml:space="preserve">                                                                                           </w:t>
      </w:r>
    </w:p>
    <w:p w14:paraId="05A5E63E" w14:textId="77777777" w:rsidR="0036574B" w:rsidRDefault="0036574B" w:rsidP="0036574B">
      <w:pPr>
        <w:pStyle w:val="Heading1"/>
        <w:rPr>
          <w:rFonts w:ascii="Times New Roman" w:hAnsi="Times New Roman"/>
          <w:b w:val="0"/>
        </w:rPr>
      </w:pPr>
      <w:r>
        <w:rPr>
          <w:rFonts w:ascii="Times New Roman" w:hAnsi="Times New Roman"/>
        </w:rPr>
        <w:t xml:space="preserve">                                                                                                                         </w:t>
      </w:r>
      <w:r>
        <w:t xml:space="preserve">                                                                                                                                                                         </w:t>
      </w:r>
    </w:p>
    <w:p w14:paraId="487E961D" w14:textId="77777777" w:rsidR="0036574B" w:rsidRDefault="0036574B" w:rsidP="0036574B">
      <w:pPr>
        <w:pStyle w:val="BodyText"/>
        <w:ind w:right="-334"/>
      </w:pPr>
      <w:r>
        <w:tab/>
      </w:r>
      <w:r>
        <w:tab/>
      </w:r>
      <w:r>
        <w:tab/>
      </w:r>
      <w:r>
        <w:tab/>
      </w:r>
      <w:r>
        <w:tab/>
      </w:r>
      <w:r>
        <w:tab/>
      </w:r>
      <w:r>
        <w:tab/>
        <w:t>Predsjednik općinskog vijeća:</w:t>
      </w:r>
    </w:p>
    <w:p w14:paraId="3B51BC37" w14:textId="77777777" w:rsidR="0036574B" w:rsidRDefault="0036574B" w:rsidP="0036574B">
      <w:pPr>
        <w:pStyle w:val="BodyText"/>
        <w:tabs>
          <w:tab w:val="left" w:pos="5225"/>
        </w:tabs>
        <w:ind w:right="-334"/>
      </w:pPr>
      <w:r>
        <w:tab/>
        <w:t xml:space="preserve">    Ante Drežančić</w:t>
      </w:r>
    </w:p>
    <w:p w14:paraId="49AE501D" w14:textId="77777777" w:rsidR="0036574B" w:rsidRDefault="0036574B" w:rsidP="0036574B">
      <w:pPr>
        <w:pStyle w:val="BodyText"/>
        <w:ind w:right="-334"/>
      </w:pPr>
      <w:r>
        <w:tab/>
      </w:r>
      <w:r>
        <w:tab/>
      </w:r>
      <w:r>
        <w:tab/>
      </w:r>
      <w:r>
        <w:tab/>
      </w:r>
      <w:r>
        <w:tab/>
      </w:r>
      <w:r>
        <w:tab/>
      </w:r>
      <w:r>
        <w:tab/>
      </w:r>
    </w:p>
    <w:p w14:paraId="3F4442F9" w14:textId="77777777" w:rsidR="0036574B" w:rsidRDefault="0036574B" w:rsidP="0036574B">
      <w:pPr>
        <w:pStyle w:val="BodyText"/>
        <w:ind w:right="-334"/>
      </w:pPr>
      <w:r>
        <w:tab/>
      </w:r>
      <w:r>
        <w:tab/>
      </w:r>
      <w:r>
        <w:tab/>
      </w:r>
      <w:r>
        <w:tab/>
      </w:r>
    </w:p>
    <w:p w14:paraId="38CA2D83" w14:textId="77777777" w:rsidR="00665CBA" w:rsidRDefault="00665CBA" w:rsidP="0005376A">
      <w:pPr>
        <w:pStyle w:val="BodyText"/>
        <w:jc w:val="both"/>
      </w:pPr>
    </w:p>
    <w:p w14:paraId="3F40D960" w14:textId="77777777" w:rsidR="00873E22" w:rsidRDefault="00873E22" w:rsidP="0005376A">
      <w:pPr>
        <w:pStyle w:val="BodyText"/>
        <w:jc w:val="both"/>
      </w:pPr>
    </w:p>
    <w:p w14:paraId="35E00919" w14:textId="77777777" w:rsidR="00873E22" w:rsidRDefault="00873E22" w:rsidP="0005376A">
      <w:pPr>
        <w:pStyle w:val="BodyText"/>
        <w:jc w:val="both"/>
      </w:pPr>
    </w:p>
    <w:p w14:paraId="6EC9DA06" w14:textId="77777777" w:rsidR="00873E22" w:rsidRDefault="00873E22" w:rsidP="0005376A">
      <w:pPr>
        <w:pStyle w:val="BodyText"/>
        <w:jc w:val="both"/>
      </w:pPr>
    </w:p>
    <w:p w14:paraId="50BDFF21" w14:textId="77777777" w:rsidR="00873E22" w:rsidRDefault="00873E22" w:rsidP="0005376A">
      <w:pPr>
        <w:pStyle w:val="BodyText"/>
        <w:jc w:val="both"/>
      </w:pPr>
    </w:p>
    <w:p w14:paraId="23F18502" w14:textId="77777777" w:rsidR="00873E22" w:rsidRDefault="00873E22" w:rsidP="0005376A">
      <w:pPr>
        <w:pStyle w:val="BodyText"/>
        <w:jc w:val="both"/>
      </w:pPr>
    </w:p>
    <w:p w14:paraId="03886669" w14:textId="77777777" w:rsidR="00873E22" w:rsidRDefault="00873E22" w:rsidP="0005376A">
      <w:pPr>
        <w:pStyle w:val="BodyText"/>
        <w:jc w:val="both"/>
      </w:pPr>
    </w:p>
    <w:p w14:paraId="22CD84F7" w14:textId="77777777" w:rsidR="00873E22" w:rsidRDefault="00873E22" w:rsidP="0005376A">
      <w:pPr>
        <w:pStyle w:val="BodyText"/>
        <w:jc w:val="both"/>
      </w:pPr>
    </w:p>
    <w:p w14:paraId="4172C1C3" w14:textId="77777777" w:rsidR="00873E22" w:rsidRDefault="00873E22" w:rsidP="0005376A">
      <w:pPr>
        <w:pStyle w:val="BodyText"/>
        <w:jc w:val="both"/>
      </w:pPr>
    </w:p>
    <w:p w14:paraId="6A801AFF" w14:textId="77777777" w:rsidR="00873E22" w:rsidRDefault="00873E22" w:rsidP="0005376A">
      <w:pPr>
        <w:pStyle w:val="BodyText"/>
        <w:jc w:val="both"/>
      </w:pPr>
    </w:p>
    <w:p w14:paraId="4F989B93" w14:textId="77777777" w:rsidR="00873E22" w:rsidRDefault="00873E22" w:rsidP="0005376A">
      <w:pPr>
        <w:pStyle w:val="BodyText"/>
        <w:jc w:val="both"/>
      </w:pPr>
    </w:p>
    <w:p w14:paraId="2C9548AB" w14:textId="77777777" w:rsidR="00873E22" w:rsidRDefault="00873E22" w:rsidP="0005376A">
      <w:pPr>
        <w:pStyle w:val="BodyText"/>
        <w:jc w:val="both"/>
      </w:pPr>
    </w:p>
    <w:p w14:paraId="7611A208" w14:textId="77777777" w:rsidR="00873E22" w:rsidRDefault="00873E22" w:rsidP="0005376A">
      <w:pPr>
        <w:pStyle w:val="BodyText"/>
        <w:jc w:val="both"/>
      </w:pPr>
    </w:p>
    <w:p w14:paraId="1D820BEA" w14:textId="77777777" w:rsidR="00873E22" w:rsidRDefault="00873E22" w:rsidP="0005376A">
      <w:pPr>
        <w:pStyle w:val="BodyText"/>
        <w:jc w:val="both"/>
      </w:pPr>
    </w:p>
    <w:p w14:paraId="210FBEFD" w14:textId="77777777" w:rsidR="00873E22" w:rsidRDefault="00873E22" w:rsidP="0005376A">
      <w:pPr>
        <w:pStyle w:val="BodyText"/>
        <w:jc w:val="both"/>
      </w:pPr>
    </w:p>
    <w:p w14:paraId="741EC57A" w14:textId="77777777" w:rsidR="002E53C8" w:rsidRDefault="002E53C8" w:rsidP="0005376A">
      <w:pPr>
        <w:pStyle w:val="BodyText"/>
        <w:jc w:val="both"/>
      </w:pPr>
    </w:p>
    <w:p w14:paraId="5B8AC3CB" w14:textId="77777777" w:rsidR="002E53C8" w:rsidRDefault="002E53C8" w:rsidP="0005376A">
      <w:pPr>
        <w:pStyle w:val="BodyText"/>
        <w:jc w:val="both"/>
      </w:pPr>
    </w:p>
    <w:p w14:paraId="758620EE" w14:textId="77777777" w:rsidR="002E53C8" w:rsidRDefault="002E53C8" w:rsidP="0005376A">
      <w:pPr>
        <w:pStyle w:val="BodyText"/>
        <w:jc w:val="both"/>
      </w:pPr>
    </w:p>
    <w:p w14:paraId="35AA30AA" w14:textId="77777777" w:rsidR="002E53C8" w:rsidRDefault="002E53C8" w:rsidP="0005376A">
      <w:pPr>
        <w:pStyle w:val="BodyText"/>
        <w:jc w:val="both"/>
      </w:pPr>
    </w:p>
    <w:p w14:paraId="5D19BA4E" w14:textId="77777777" w:rsidR="00873E22" w:rsidRDefault="00873E22" w:rsidP="0005376A">
      <w:pPr>
        <w:pStyle w:val="BodyText"/>
        <w:jc w:val="both"/>
      </w:pPr>
    </w:p>
    <w:p w14:paraId="3F0D264A" w14:textId="77777777" w:rsidR="00873E22" w:rsidRDefault="00873E22" w:rsidP="00873E22">
      <w:pPr>
        <w:rPr>
          <w:lang w:eastAsia="hr-HR"/>
        </w:rPr>
      </w:pPr>
      <w:r>
        <w:rPr>
          <w:rFonts w:eastAsia="Calibri"/>
        </w:rPr>
        <w:object w:dxaOrig="720" w:dyaOrig="855" w14:anchorId="3DE83E2E">
          <v:shape id="_x0000_i1026" type="#_x0000_t75" style="width:36pt;height:42.6pt" o:ole="" fillcolor="window">
            <v:imagedata r:id="rId8" o:title=""/>
          </v:shape>
          <o:OLEObject Type="Embed" ProgID="PBrush" ShapeID="_x0000_i1026" DrawAspect="Content" ObjectID="_1829288519" r:id="rId10">
            <o:FieldCodes>\s \* mergeformat</o:FieldCodes>
          </o:OLEObject>
        </w:object>
      </w:r>
    </w:p>
    <w:p w14:paraId="7682CA8F" w14:textId="77777777" w:rsidR="00873E22" w:rsidRDefault="00873E22" w:rsidP="00873E22">
      <w:pPr>
        <w:rPr>
          <w:lang w:val="de-DE"/>
        </w:rPr>
      </w:pPr>
      <w:r>
        <w:t>SPLITSKO-DALMATINSKA ŽUPANIJA</w:t>
      </w:r>
    </w:p>
    <w:p w14:paraId="12A1BC73" w14:textId="77777777" w:rsidR="00873E22" w:rsidRDefault="00873E22" w:rsidP="00873E22">
      <w:pPr>
        <w:rPr>
          <w:lang w:eastAsia="de-DE"/>
        </w:rPr>
      </w:pPr>
      <w:r>
        <w:t>OPĆINA PRGOMET</w:t>
      </w:r>
    </w:p>
    <w:p w14:paraId="61C73BDA" w14:textId="77777777" w:rsidR="00873E22" w:rsidRDefault="00873E22" w:rsidP="00873E22">
      <w:r>
        <w:t>OPĆINSKO VIJEĆE</w:t>
      </w:r>
    </w:p>
    <w:p w14:paraId="334FFD40" w14:textId="77777777" w:rsidR="00873E22" w:rsidRDefault="00873E22" w:rsidP="00873E22">
      <w:r>
        <w:t>KLASA:024-03/25-01/4</w:t>
      </w:r>
    </w:p>
    <w:p w14:paraId="1EB35F09" w14:textId="77777777" w:rsidR="00873E22" w:rsidRDefault="00873E22" w:rsidP="00873E22">
      <w:r>
        <w:t>URBROJ:2181-41-01-25-4</w:t>
      </w:r>
    </w:p>
    <w:p w14:paraId="6251AD7D" w14:textId="77777777" w:rsidR="00873E22" w:rsidRDefault="00873E22" w:rsidP="00873E22">
      <w:pPr>
        <w:tabs>
          <w:tab w:val="left" w:pos="8100"/>
        </w:tabs>
      </w:pPr>
      <w:r>
        <w:t>Prgomet, 18.12.2025. god.</w:t>
      </w:r>
    </w:p>
    <w:p w14:paraId="727990B7" w14:textId="77777777" w:rsidR="00873E22" w:rsidRDefault="00873E22" w:rsidP="00873E22">
      <w:pPr>
        <w:pStyle w:val="BodyText"/>
        <w:jc w:val="both"/>
      </w:pPr>
      <w:r>
        <w:t xml:space="preserve">  </w:t>
      </w:r>
    </w:p>
    <w:p w14:paraId="3CB1A36F" w14:textId="77777777" w:rsidR="00873E22" w:rsidRDefault="00873E22" w:rsidP="00873E22">
      <w:pPr>
        <w:pStyle w:val="BodyText"/>
        <w:jc w:val="both"/>
      </w:pPr>
      <w:r>
        <w:t xml:space="preserve">              Na temelju članka 29. i članka 30. Statuta općine Prgomet, (Službeni glasnik Općine Prgomet broj: 2/21), po prijedlogu odbora za  izradu Programa Općinskog vijeća, Općinsko vijeće Općine Prgomet na 4. sjednici Općinskog vijeća dana 18.12.2025. godine donosi:</w:t>
      </w:r>
    </w:p>
    <w:p w14:paraId="05D7A2FC" w14:textId="77777777" w:rsidR="00873E22" w:rsidRDefault="00873E22" w:rsidP="00873E22">
      <w:pPr>
        <w:pStyle w:val="BodyText"/>
        <w:jc w:val="both"/>
      </w:pPr>
    </w:p>
    <w:p w14:paraId="3C943FDD" w14:textId="77777777" w:rsidR="00873E22" w:rsidRDefault="00873E22" w:rsidP="00873E22">
      <w:pPr>
        <w:jc w:val="center"/>
        <w:rPr>
          <w:b/>
          <w:bCs/>
          <w:lang w:eastAsia="hr-HR"/>
        </w:rPr>
      </w:pPr>
      <w:r>
        <w:rPr>
          <w:b/>
          <w:bCs/>
        </w:rPr>
        <w:t>PROGRAM RADA</w:t>
      </w:r>
    </w:p>
    <w:p w14:paraId="1E62E278" w14:textId="77777777" w:rsidR="00873E22" w:rsidRDefault="00873E22" w:rsidP="00873E22">
      <w:pPr>
        <w:jc w:val="center"/>
        <w:rPr>
          <w:b/>
          <w:bCs/>
          <w:lang w:eastAsia="de-DE"/>
        </w:rPr>
      </w:pPr>
      <w:r>
        <w:rPr>
          <w:b/>
          <w:bCs/>
        </w:rPr>
        <w:t>Općinskog načelnika Općine Prgomet za 2026. godinu</w:t>
      </w:r>
    </w:p>
    <w:p w14:paraId="5296DF9F" w14:textId="77777777" w:rsidR="00873E22" w:rsidRDefault="00873E22" w:rsidP="00873E22"/>
    <w:tbl>
      <w:tblPr>
        <w:tblW w:w="4965" w:type="pct"/>
        <w:tblLook w:val="04A0" w:firstRow="1" w:lastRow="0" w:firstColumn="1" w:lastColumn="0" w:noHBand="0" w:noVBand="1"/>
      </w:tblPr>
      <w:tblGrid>
        <w:gridCol w:w="6189"/>
        <w:gridCol w:w="2235"/>
        <w:gridCol w:w="1963"/>
      </w:tblGrid>
      <w:tr w:rsidR="00873E22" w14:paraId="6CCF39A7" w14:textId="77777777">
        <w:trPr>
          <w:trHeight w:val="590"/>
        </w:trPr>
        <w:tc>
          <w:tcPr>
            <w:tcW w:w="29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0DC24A" w14:textId="77777777" w:rsidR="00873E22" w:rsidRDefault="00873E22">
            <w:pPr>
              <w:rPr>
                <w:sz w:val="22"/>
                <w:szCs w:val="22"/>
                <w:lang w:eastAsia="hr-HR"/>
              </w:rPr>
            </w:pPr>
            <w:r>
              <w:rPr>
                <w:sz w:val="22"/>
                <w:szCs w:val="22"/>
                <w:lang w:eastAsia="hr-HR"/>
              </w:rPr>
              <w:t>Naziv aktivnosti</w:t>
            </w:r>
          </w:p>
        </w:tc>
        <w:tc>
          <w:tcPr>
            <w:tcW w:w="1076" w:type="pct"/>
            <w:tcBorders>
              <w:top w:val="single" w:sz="4" w:space="0" w:color="auto"/>
              <w:left w:val="nil"/>
              <w:bottom w:val="single" w:sz="4" w:space="0" w:color="auto"/>
              <w:right w:val="single" w:sz="4" w:space="0" w:color="auto"/>
            </w:tcBorders>
          </w:tcPr>
          <w:p w14:paraId="07E3371A" w14:textId="77777777" w:rsidR="00873E22" w:rsidRDefault="00873E22">
            <w:pPr>
              <w:jc w:val="right"/>
              <w:rPr>
                <w:color w:val="000000"/>
                <w:sz w:val="22"/>
                <w:szCs w:val="22"/>
                <w:lang w:eastAsia="hr-HR"/>
              </w:rPr>
            </w:pPr>
          </w:p>
          <w:p w14:paraId="32C585FD" w14:textId="77777777" w:rsidR="00873E22" w:rsidRDefault="00873E22">
            <w:pPr>
              <w:jc w:val="right"/>
              <w:rPr>
                <w:color w:val="000000"/>
                <w:sz w:val="22"/>
                <w:szCs w:val="22"/>
                <w:lang w:eastAsia="hr-HR"/>
              </w:rPr>
            </w:pPr>
            <w:r>
              <w:rPr>
                <w:color w:val="000000"/>
                <w:sz w:val="22"/>
                <w:szCs w:val="22"/>
                <w:lang w:eastAsia="hr-HR"/>
              </w:rPr>
              <w:t>Aktivnosti:</w:t>
            </w:r>
          </w:p>
        </w:tc>
        <w:tc>
          <w:tcPr>
            <w:tcW w:w="945" w:type="pct"/>
            <w:tcBorders>
              <w:top w:val="single" w:sz="4" w:space="0" w:color="auto"/>
              <w:left w:val="nil"/>
              <w:bottom w:val="single" w:sz="4" w:space="0" w:color="auto"/>
              <w:right w:val="single" w:sz="4" w:space="0" w:color="auto"/>
            </w:tcBorders>
            <w:hideMark/>
          </w:tcPr>
          <w:p w14:paraId="5EB1F9F6" w14:textId="77777777" w:rsidR="00873E22" w:rsidRDefault="00873E22">
            <w:pPr>
              <w:jc w:val="right"/>
              <w:rPr>
                <w:color w:val="000000"/>
                <w:sz w:val="22"/>
                <w:szCs w:val="22"/>
                <w:lang w:eastAsia="hr-HR"/>
              </w:rPr>
            </w:pPr>
            <w:r>
              <w:rPr>
                <w:color w:val="000000"/>
                <w:sz w:val="22"/>
                <w:szCs w:val="22"/>
                <w:lang w:eastAsia="hr-HR"/>
              </w:rPr>
              <w:t xml:space="preserve">Plan </w:t>
            </w:r>
          </w:p>
        </w:tc>
      </w:tr>
      <w:tr w:rsidR="00873E22" w14:paraId="50CDE3CE" w14:textId="77777777">
        <w:trPr>
          <w:trHeight w:val="234"/>
        </w:trPr>
        <w:tc>
          <w:tcPr>
            <w:tcW w:w="2979" w:type="pct"/>
            <w:tcBorders>
              <w:top w:val="nil"/>
              <w:left w:val="single" w:sz="4" w:space="0" w:color="auto"/>
              <w:bottom w:val="single" w:sz="4" w:space="0" w:color="auto"/>
              <w:right w:val="single" w:sz="4" w:space="0" w:color="auto"/>
            </w:tcBorders>
            <w:shd w:val="clear" w:color="auto" w:fill="FFFFFF"/>
            <w:vAlign w:val="center"/>
            <w:hideMark/>
          </w:tcPr>
          <w:p w14:paraId="64E3B7BF" w14:textId="77777777" w:rsidR="00873E22" w:rsidRDefault="00873E22">
            <w:pPr>
              <w:rPr>
                <w:sz w:val="22"/>
                <w:szCs w:val="22"/>
                <w:lang w:eastAsia="hr-HR"/>
              </w:rPr>
            </w:pPr>
            <w:r>
              <w:rPr>
                <w:sz w:val="22"/>
                <w:szCs w:val="22"/>
                <w:lang w:eastAsia="hr-HR"/>
              </w:rPr>
              <w:t>Aktivnost: ODRŽAVANJE I SANACIJA NERAZVRSTANIH CESTE</w:t>
            </w:r>
          </w:p>
        </w:tc>
        <w:tc>
          <w:tcPr>
            <w:tcW w:w="1076" w:type="pct"/>
            <w:tcBorders>
              <w:top w:val="nil"/>
              <w:left w:val="nil"/>
              <w:bottom w:val="single" w:sz="4" w:space="0" w:color="auto"/>
              <w:right w:val="single" w:sz="4" w:space="0" w:color="auto"/>
            </w:tcBorders>
            <w:shd w:val="clear" w:color="auto" w:fill="FFFFFF"/>
            <w:noWrap/>
            <w:vAlign w:val="center"/>
            <w:hideMark/>
          </w:tcPr>
          <w:p w14:paraId="0F0D12CD" w14:textId="77777777" w:rsidR="00873E22" w:rsidRDefault="00873E22">
            <w:pPr>
              <w:jc w:val="right"/>
              <w:rPr>
                <w:sz w:val="22"/>
                <w:szCs w:val="22"/>
                <w:lang w:eastAsia="hr-HR"/>
              </w:rPr>
            </w:pPr>
            <w:r>
              <w:rPr>
                <w:sz w:val="22"/>
                <w:szCs w:val="22"/>
                <w:lang w:eastAsia="hr-HR"/>
              </w:rPr>
              <w:t>A200101</w:t>
            </w:r>
          </w:p>
        </w:tc>
        <w:tc>
          <w:tcPr>
            <w:tcW w:w="945" w:type="pct"/>
            <w:tcBorders>
              <w:top w:val="nil"/>
              <w:left w:val="nil"/>
              <w:bottom w:val="single" w:sz="4" w:space="0" w:color="auto"/>
              <w:right w:val="single" w:sz="4" w:space="0" w:color="auto"/>
            </w:tcBorders>
            <w:shd w:val="clear" w:color="auto" w:fill="FFFFFF"/>
            <w:noWrap/>
            <w:vAlign w:val="center"/>
            <w:hideMark/>
          </w:tcPr>
          <w:p w14:paraId="0396F1FB" w14:textId="77777777" w:rsidR="00873E22" w:rsidRDefault="00873E22">
            <w:pPr>
              <w:jc w:val="right"/>
              <w:rPr>
                <w:sz w:val="22"/>
                <w:szCs w:val="22"/>
                <w:lang w:eastAsia="hr-HR"/>
              </w:rPr>
            </w:pPr>
            <w:r>
              <w:rPr>
                <w:sz w:val="22"/>
                <w:szCs w:val="22"/>
                <w:lang w:eastAsia="hr-HR"/>
              </w:rPr>
              <w:t>82.500,00</w:t>
            </w:r>
          </w:p>
        </w:tc>
      </w:tr>
      <w:tr w:rsidR="00873E22" w14:paraId="6DBA40ED" w14:textId="77777777">
        <w:trPr>
          <w:trHeight w:val="234"/>
        </w:trPr>
        <w:tc>
          <w:tcPr>
            <w:tcW w:w="2979" w:type="pct"/>
            <w:tcBorders>
              <w:top w:val="nil"/>
              <w:left w:val="single" w:sz="4" w:space="0" w:color="auto"/>
              <w:bottom w:val="single" w:sz="4" w:space="0" w:color="auto"/>
              <w:right w:val="single" w:sz="4" w:space="0" w:color="auto"/>
            </w:tcBorders>
            <w:shd w:val="clear" w:color="auto" w:fill="FFFFFF"/>
            <w:vAlign w:val="center"/>
            <w:hideMark/>
          </w:tcPr>
          <w:p w14:paraId="05A92377" w14:textId="77777777" w:rsidR="00873E22" w:rsidRDefault="00873E22">
            <w:pPr>
              <w:rPr>
                <w:sz w:val="22"/>
                <w:szCs w:val="22"/>
                <w:lang w:eastAsia="hr-HR"/>
              </w:rPr>
            </w:pPr>
            <w:r>
              <w:rPr>
                <w:sz w:val="22"/>
                <w:szCs w:val="22"/>
                <w:lang w:eastAsia="hr-HR"/>
              </w:rPr>
              <w:t>Aktivnosti. ODRŽAVANJE I SANACIJA POLJSKIH PUTEVA</w:t>
            </w:r>
          </w:p>
        </w:tc>
        <w:tc>
          <w:tcPr>
            <w:tcW w:w="1076" w:type="pct"/>
            <w:tcBorders>
              <w:top w:val="nil"/>
              <w:left w:val="nil"/>
              <w:bottom w:val="single" w:sz="4" w:space="0" w:color="auto"/>
              <w:right w:val="single" w:sz="4" w:space="0" w:color="auto"/>
            </w:tcBorders>
            <w:shd w:val="clear" w:color="auto" w:fill="FFFFFF"/>
            <w:noWrap/>
            <w:vAlign w:val="center"/>
            <w:hideMark/>
          </w:tcPr>
          <w:p w14:paraId="44C2469A" w14:textId="77777777" w:rsidR="00873E22" w:rsidRDefault="00873E22">
            <w:pPr>
              <w:jc w:val="right"/>
              <w:rPr>
                <w:sz w:val="22"/>
                <w:szCs w:val="22"/>
                <w:lang w:eastAsia="hr-HR"/>
              </w:rPr>
            </w:pPr>
            <w:r>
              <w:rPr>
                <w:sz w:val="22"/>
                <w:szCs w:val="22"/>
                <w:lang w:eastAsia="hr-HR"/>
              </w:rPr>
              <w:t>A200102</w:t>
            </w:r>
          </w:p>
        </w:tc>
        <w:tc>
          <w:tcPr>
            <w:tcW w:w="945" w:type="pct"/>
            <w:tcBorders>
              <w:top w:val="nil"/>
              <w:left w:val="nil"/>
              <w:bottom w:val="single" w:sz="4" w:space="0" w:color="auto"/>
              <w:right w:val="single" w:sz="4" w:space="0" w:color="auto"/>
            </w:tcBorders>
            <w:shd w:val="clear" w:color="auto" w:fill="FFFFFF"/>
            <w:noWrap/>
            <w:vAlign w:val="center"/>
            <w:hideMark/>
          </w:tcPr>
          <w:p w14:paraId="6C1B4887" w14:textId="77777777" w:rsidR="00873E22" w:rsidRDefault="00873E22">
            <w:pPr>
              <w:jc w:val="right"/>
              <w:rPr>
                <w:sz w:val="22"/>
                <w:szCs w:val="22"/>
                <w:lang w:eastAsia="hr-HR"/>
              </w:rPr>
            </w:pPr>
            <w:r>
              <w:rPr>
                <w:sz w:val="22"/>
                <w:szCs w:val="22"/>
                <w:lang w:eastAsia="hr-HR"/>
              </w:rPr>
              <w:t>50.000,00</w:t>
            </w:r>
          </w:p>
        </w:tc>
      </w:tr>
      <w:tr w:rsidR="00873E22" w14:paraId="389F193A" w14:textId="77777777">
        <w:trPr>
          <w:trHeight w:val="234"/>
        </w:trPr>
        <w:tc>
          <w:tcPr>
            <w:tcW w:w="2979" w:type="pct"/>
            <w:tcBorders>
              <w:top w:val="nil"/>
              <w:left w:val="single" w:sz="4" w:space="0" w:color="auto"/>
              <w:bottom w:val="single" w:sz="4" w:space="0" w:color="auto"/>
              <w:right w:val="single" w:sz="4" w:space="0" w:color="auto"/>
            </w:tcBorders>
            <w:shd w:val="clear" w:color="auto" w:fill="FFFFFF"/>
            <w:vAlign w:val="center"/>
            <w:hideMark/>
          </w:tcPr>
          <w:p w14:paraId="1D59B4DE" w14:textId="77777777" w:rsidR="00873E22" w:rsidRDefault="00873E22">
            <w:pPr>
              <w:rPr>
                <w:sz w:val="22"/>
                <w:szCs w:val="22"/>
                <w:lang w:eastAsia="hr-HR"/>
              </w:rPr>
            </w:pPr>
            <w:r>
              <w:rPr>
                <w:sz w:val="22"/>
                <w:szCs w:val="22"/>
                <w:lang w:eastAsia="hr-HR"/>
              </w:rPr>
              <w:t>Aktivnost: UREĐENJE PRISTUPNIH PUTEVA I PARKINGA</w:t>
            </w:r>
          </w:p>
        </w:tc>
        <w:tc>
          <w:tcPr>
            <w:tcW w:w="1076" w:type="pct"/>
            <w:tcBorders>
              <w:top w:val="nil"/>
              <w:left w:val="nil"/>
              <w:bottom w:val="single" w:sz="4" w:space="0" w:color="auto"/>
              <w:right w:val="single" w:sz="4" w:space="0" w:color="auto"/>
            </w:tcBorders>
            <w:shd w:val="clear" w:color="auto" w:fill="FFFFFF"/>
            <w:noWrap/>
            <w:vAlign w:val="center"/>
            <w:hideMark/>
          </w:tcPr>
          <w:p w14:paraId="157C6A5D" w14:textId="77777777" w:rsidR="00873E22" w:rsidRDefault="00873E22">
            <w:pPr>
              <w:jc w:val="right"/>
              <w:rPr>
                <w:sz w:val="22"/>
                <w:szCs w:val="22"/>
                <w:lang w:eastAsia="hr-HR"/>
              </w:rPr>
            </w:pPr>
            <w:r>
              <w:rPr>
                <w:sz w:val="22"/>
                <w:szCs w:val="22"/>
                <w:lang w:eastAsia="hr-HR"/>
              </w:rPr>
              <w:t>A200103</w:t>
            </w:r>
          </w:p>
        </w:tc>
        <w:tc>
          <w:tcPr>
            <w:tcW w:w="945" w:type="pct"/>
            <w:tcBorders>
              <w:top w:val="nil"/>
              <w:left w:val="nil"/>
              <w:bottom w:val="single" w:sz="4" w:space="0" w:color="auto"/>
              <w:right w:val="single" w:sz="4" w:space="0" w:color="auto"/>
            </w:tcBorders>
            <w:shd w:val="clear" w:color="auto" w:fill="FFFFFF"/>
            <w:noWrap/>
            <w:vAlign w:val="center"/>
            <w:hideMark/>
          </w:tcPr>
          <w:p w14:paraId="610930B9" w14:textId="77777777" w:rsidR="00873E22" w:rsidRDefault="00873E22">
            <w:pPr>
              <w:jc w:val="right"/>
              <w:rPr>
                <w:sz w:val="22"/>
                <w:szCs w:val="22"/>
                <w:lang w:eastAsia="hr-HR"/>
              </w:rPr>
            </w:pPr>
            <w:r>
              <w:rPr>
                <w:sz w:val="22"/>
                <w:szCs w:val="22"/>
                <w:lang w:eastAsia="hr-HR"/>
              </w:rPr>
              <w:t>40.000,00</w:t>
            </w:r>
          </w:p>
        </w:tc>
      </w:tr>
      <w:tr w:rsidR="00873E22" w14:paraId="05D8A4B9" w14:textId="77777777">
        <w:trPr>
          <w:trHeight w:val="234"/>
        </w:trPr>
        <w:tc>
          <w:tcPr>
            <w:tcW w:w="2979" w:type="pct"/>
            <w:tcBorders>
              <w:top w:val="nil"/>
              <w:left w:val="single" w:sz="4" w:space="0" w:color="auto"/>
              <w:bottom w:val="single" w:sz="4" w:space="0" w:color="auto"/>
              <w:right w:val="single" w:sz="4" w:space="0" w:color="auto"/>
            </w:tcBorders>
            <w:shd w:val="clear" w:color="auto" w:fill="FFFFFF"/>
            <w:vAlign w:val="center"/>
            <w:hideMark/>
          </w:tcPr>
          <w:p w14:paraId="4A978EC0" w14:textId="77777777" w:rsidR="00873E22" w:rsidRDefault="00873E22">
            <w:pPr>
              <w:rPr>
                <w:sz w:val="22"/>
                <w:szCs w:val="22"/>
                <w:lang w:eastAsia="hr-HR"/>
              </w:rPr>
            </w:pPr>
            <w:r>
              <w:rPr>
                <w:sz w:val="22"/>
                <w:szCs w:val="22"/>
                <w:lang w:eastAsia="hr-HR"/>
              </w:rPr>
              <w:t xml:space="preserve">Kapitalni projekt: IZGRADNJA NERAZVRSTANIH CESTA </w:t>
            </w:r>
          </w:p>
        </w:tc>
        <w:tc>
          <w:tcPr>
            <w:tcW w:w="1076" w:type="pct"/>
            <w:tcBorders>
              <w:top w:val="nil"/>
              <w:left w:val="nil"/>
              <w:bottom w:val="single" w:sz="4" w:space="0" w:color="auto"/>
              <w:right w:val="single" w:sz="4" w:space="0" w:color="auto"/>
            </w:tcBorders>
            <w:shd w:val="clear" w:color="auto" w:fill="FFFFFF"/>
            <w:noWrap/>
            <w:vAlign w:val="center"/>
            <w:hideMark/>
          </w:tcPr>
          <w:p w14:paraId="334C3CEF" w14:textId="77777777" w:rsidR="00873E22" w:rsidRDefault="00873E22">
            <w:pPr>
              <w:jc w:val="right"/>
              <w:rPr>
                <w:sz w:val="22"/>
                <w:szCs w:val="22"/>
                <w:lang w:eastAsia="hr-HR"/>
              </w:rPr>
            </w:pPr>
            <w:r>
              <w:rPr>
                <w:sz w:val="22"/>
                <w:szCs w:val="22"/>
                <w:lang w:eastAsia="hr-HR"/>
              </w:rPr>
              <w:t>K200101</w:t>
            </w:r>
          </w:p>
        </w:tc>
        <w:tc>
          <w:tcPr>
            <w:tcW w:w="945" w:type="pct"/>
            <w:tcBorders>
              <w:top w:val="nil"/>
              <w:left w:val="nil"/>
              <w:bottom w:val="single" w:sz="4" w:space="0" w:color="auto"/>
              <w:right w:val="single" w:sz="4" w:space="0" w:color="auto"/>
            </w:tcBorders>
            <w:shd w:val="clear" w:color="auto" w:fill="FFFFFF"/>
            <w:noWrap/>
            <w:vAlign w:val="center"/>
            <w:hideMark/>
          </w:tcPr>
          <w:p w14:paraId="0ECA66DB" w14:textId="77777777" w:rsidR="00873E22" w:rsidRDefault="00873E22">
            <w:pPr>
              <w:jc w:val="right"/>
              <w:rPr>
                <w:sz w:val="22"/>
                <w:szCs w:val="22"/>
                <w:lang w:eastAsia="hr-HR"/>
              </w:rPr>
            </w:pPr>
            <w:r>
              <w:rPr>
                <w:sz w:val="22"/>
                <w:szCs w:val="22"/>
                <w:lang w:eastAsia="hr-HR"/>
              </w:rPr>
              <w:t>82.500,00</w:t>
            </w:r>
          </w:p>
        </w:tc>
      </w:tr>
    </w:tbl>
    <w:p w14:paraId="6333F36B" w14:textId="77777777" w:rsidR="00873E22" w:rsidRDefault="00873E22" w:rsidP="00873E22">
      <w:pPr>
        <w:rPr>
          <w:rFonts w:eastAsia="Calibri"/>
        </w:rPr>
      </w:pPr>
    </w:p>
    <w:p w14:paraId="5B0E4223" w14:textId="77777777" w:rsidR="00873E22" w:rsidRDefault="00873E22" w:rsidP="00873E22">
      <w:pPr>
        <w:rPr>
          <w:lang w:val="de-DE" w:eastAsia="de-DE"/>
        </w:rPr>
      </w:pPr>
    </w:p>
    <w:tbl>
      <w:tblPr>
        <w:tblW w:w="4995" w:type="pct"/>
        <w:tblLook w:val="04A0" w:firstRow="1" w:lastRow="0" w:firstColumn="1" w:lastColumn="0" w:noHBand="0" w:noVBand="1"/>
      </w:tblPr>
      <w:tblGrid>
        <w:gridCol w:w="6189"/>
        <w:gridCol w:w="2234"/>
        <w:gridCol w:w="2027"/>
      </w:tblGrid>
      <w:tr w:rsidR="00873E22" w14:paraId="3C3ED894" w14:textId="77777777">
        <w:trPr>
          <w:trHeight w:val="230"/>
        </w:trPr>
        <w:tc>
          <w:tcPr>
            <w:tcW w:w="29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0C12A1" w14:textId="77777777" w:rsidR="00873E22" w:rsidRDefault="00873E22">
            <w:pPr>
              <w:rPr>
                <w:sz w:val="22"/>
                <w:szCs w:val="22"/>
                <w:lang w:eastAsia="hr-HR"/>
              </w:rPr>
            </w:pPr>
            <w:r>
              <w:rPr>
                <w:sz w:val="22"/>
                <w:szCs w:val="22"/>
                <w:lang w:eastAsia="hr-HR"/>
              </w:rPr>
              <w:t>Naziv aktivnosti</w:t>
            </w:r>
          </w:p>
        </w:tc>
        <w:tc>
          <w:tcPr>
            <w:tcW w:w="1069" w:type="pct"/>
            <w:tcBorders>
              <w:top w:val="single" w:sz="4" w:space="0" w:color="auto"/>
              <w:left w:val="nil"/>
              <w:bottom w:val="single" w:sz="4" w:space="0" w:color="auto"/>
              <w:right w:val="single" w:sz="4" w:space="0" w:color="auto"/>
            </w:tcBorders>
            <w:hideMark/>
          </w:tcPr>
          <w:p w14:paraId="63338320" w14:textId="77777777" w:rsidR="00873E22" w:rsidRDefault="00873E22">
            <w:pPr>
              <w:jc w:val="right"/>
              <w:rPr>
                <w:color w:val="000000"/>
                <w:sz w:val="22"/>
                <w:szCs w:val="22"/>
                <w:lang w:eastAsia="hr-HR"/>
              </w:rPr>
            </w:pPr>
            <w:r>
              <w:rPr>
                <w:color w:val="000000"/>
                <w:sz w:val="22"/>
                <w:szCs w:val="22"/>
                <w:lang w:eastAsia="hr-HR"/>
              </w:rPr>
              <w:t>Aktivnosti</w:t>
            </w:r>
          </w:p>
        </w:tc>
        <w:tc>
          <w:tcPr>
            <w:tcW w:w="970" w:type="pct"/>
            <w:tcBorders>
              <w:top w:val="single" w:sz="4" w:space="0" w:color="auto"/>
              <w:left w:val="nil"/>
              <w:bottom w:val="single" w:sz="4" w:space="0" w:color="auto"/>
              <w:right w:val="single" w:sz="4" w:space="0" w:color="auto"/>
            </w:tcBorders>
            <w:hideMark/>
          </w:tcPr>
          <w:p w14:paraId="4A3A5E42" w14:textId="77777777" w:rsidR="00873E22" w:rsidRDefault="00873E22">
            <w:pPr>
              <w:jc w:val="right"/>
              <w:rPr>
                <w:color w:val="000000"/>
                <w:sz w:val="22"/>
                <w:szCs w:val="22"/>
                <w:lang w:eastAsia="hr-HR"/>
              </w:rPr>
            </w:pPr>
            <w:r>
              <w:rPr>
                <w:color w:val="000000"/>
                <w:sz w:val="22"/>
                <w:szCs w:val="22"/>
                <w:lang w:eastAsia="hr-HR"/>
              </w:rPr>
              <w:t xml:space="preserve">Plan </w:t>
            </w:r>
          </w:p>
        </w:tc>
      </w:tr>
      <w:tr w:rsidR="00873E22" w14:paraId="35B731FB" w14:textId="77777777">
        <w:trPr>
          <w:trHeight w:val="230"/>
        </w:trPr>
        <w:tc>
          <w:tcPr>
            <w:tcW w:w="2961" w:type="pct"/>
            <w:tcBorders>
              <w:top w:val="nil"/>
              <w:left w:val="single" w:sz="4" w:space="0" w:color="auto"/>
              <w:bottom w:val="single" w:sz="4" w:space="0" w:color="auto"/>
              <w:right w:val="single" w:sz="4" w:space="0" w:color="auto"/>
            </w:tcBorders>
            <w:shd w:val="clear" w:color="auto" w:fill="FFFFFF"/>
            <w:vAlign w:val="center"/>
            <w:hideMark/>
          </w:tcPr>
          <w:p w14:paraId="52076DFF" w14:textId="77777777" w:rsidR="00873E22" w:rsidRDefault="00873E22">
            <w:pPr>
              <w:rPr>
                <w:sz w:val="22"/>
                <w:szCs w:val="22"/>
                <w:lang w:eastAsia="hr-HR"/>
              </w:rPr>
            </w:pPr>
            <w:r>
              <w:rPr>
                <w:sz w:val="22"/>
                <w:szCs w:val="22"/>
                <w:lang w:eastAsia="hr-HR"/>
              </w:rPr>
              <w:t xml:space="preserve">Aktivnost: ODRŽAVANJE GROBLJA </w:t>
            </w:r>
          </w:p>
        </w:tc>
        <w:tc>
          <w:tcPr>
            <w:tcW w:w="1069" w:type="pct"/>
            <w:tcBorders>
              <w:top w:val="nil"/>
              <w:left w:val="nil"/>
              <w:bottom w:val="single" w:sz="4" w:space="0" w:color="auto"/>
              <w:right w:val="single" w:sz="4" w:space="0" w:color="auto"/>
            </w:tcBorders>
            <w:shd w:val="clear" w:color="auto" w:fill="FFFFFF"/>
            <w:noWrap/>
            <w:vAlign w:val="center"/>
            <w:hideMark/>
          </w:tcPr>
          <w:p w14:paraId="0213AD60" w14:textId="77777777" w:rsidR="00873E22" w:rsidRDefault="00873E22">
            <w:pPr>
              <w:jc w:val="right"/>
              <w:rPr>
                <w:sz w:val="22"/>
                <w:szCs w:val="22"/>
                <w:lang w:eastAsia="hr-HR"/>
              </w:rPr>
            </w:pPr>
            <w:r>
              <w:rPr>
                <w:sz w:val="22"/>
                <w:szCs w:val="22"/>
                <w:lang w:eastAsia="hr-HR"/>
              </w:rPr>
              <w:t>A200202</w:t>
            </w:r>
          </w:p>
        </w:tc>
        <w:tc>
          <w:tcPr>
            <w:tcW w:w="970" w:type="pct"/>
            <w:tcBorders>
              <w:top w:val="nil"/>
              <w:left w:val="nil"/>
              <w:bottom w:val="single" w:sz="4" w:space="0" w:color="auto"/>
              <w:right w:val="single" w:sz="4" w:space="0" w:color="auto"/>
            </w:tcBorders>
            <w:shd w:val="clear" w:color="auto" w:fill="FFFFFF"/>
            <w:noWrap/>
            <w:vAlign w:val="center"/>
            <w:hideMark/>
          </w:tcPr>
          <w:p w14:paraId="47EEF844" w14:textId="77777777" w:rsidR="00873E22" w:rsidRDefault="00873E22">
            <w:pPr>
              <w:jc w:val="right"/>
              <w:rPr>
                <w:sz w:val="22"/>
                <w:szCs w:val="22"/>
                <w:lang w:eastAsia="hr-HR"/>
              </w:rPr>
            </w:pPr>
            <w:r>
              <w:rPr>
                <w:sz w:val="22"/>
                <w:szCs w:val="22"/>
                <w:lang w:eastAsia="hr-HR"/>
              </w:rPr>
              <w:t>500,00</w:t>
            </w:r>
          </w:p>
        </w:tc>
      </w:tr>
      <w:tr w:rsidR="00873E22" w14:paraId="128EEB85" w14:textId="77777777">
        <w:trPr>
          <w:trHeight w:val="230"/>
        </w:trPr>
        <w:tc>
          <w:tcPr>
            <w:tcW w:w="2961" w:type="pct"/>
            <w:tcBorders>
              <w:top w:val="nil"/>
              <w:left w:val="single" w:sz="4" w:space="0" w:color="auto"/>
              <w:bottom w:val="single" w:sz="4" w:space="0" w:color="auto"/>
              <w:right w:val="single" w:sz="4" w:space="0" w:color="auto"/>
            </w:tcBorders>
            <w:shd w:val="clear" w:color="auto" w:fill="FFFFFF"/>
            <w:vAlign w:val="center"/>
            <w:hideMark/>
          </w:tcPr>
          <w:p w14:paraId="50053C87" w14:textId="77777777" w:rsidR="00873E22" w:rsidRDefault="00873E22">
            <w:pPr>
              <w:rPr>
                <w:sz w:val="22"/>
                <w:szCs w:val="22"/>
                <w:lang w:eastAsia="hr-HR"/>
              </w:rPr>
            </w:pPr>
            <w:r>
              <w:rPr>
                <w:sz w:val="22"/>
                <w:szCs w:val="22"/>
                <w:lang w:eastAsia="hr-HR"/>
              </w:rPr>
              <w:t>Kapitalni projekt: PROŠIRENJA GROBLJA U OPĆINI</w:t>
            </w:r>
          </w:p>
        </w:tc>
        <w:tc>
          <w:tcPr>
            <w:tcW w:w="1069" w:type="pct"/>
            <w:tcBorders>
              <w:top w:val="nil"/>
              <w:left w:val="nil"/>
              <w:bottom w:val="single" w:sz="4" w:space="0" w:color="auto"/>
              <w:right w:val="single" w:sz="4" w:space="0" w:color="auto"/>
            </w:tcBorders>
            <w:shd w:val="clear" w:color="auto" w:fill="FFFFFF"/>
            <w:noWrap/>
            <w:vAlign w:val="center"/>
            <w:hideMark/>
          </w:tcPr>
          <w:p w14:paraId="73EFF8C8" w14:textId="77777777" w:rsidR="00873E22" w:rsidRDefault="00873E22">
            <w:pPr>
              <w:jc w:val="right"/>
              <w:rPr>
                <w:sz w:val="22"/>
                <w:szCs w:val="22"/>
                <w:lang w:eastAsia="hr-HR"/>
              </w:rPr>
            </w:pPr>
            <w:r>
              <w:rPr>
                <w:sz w:val="22"/>
                <w:szCs w:val="22"/>
                <w:lang w:eastAsia="hr-HR"/>
              </w:rPr>
              <w:t xml:space="preserve"> K200201</w:t>
            </w:r>
          </w:p>
        </w:tc>
        <w:tc>
          <w:tcPr>
            <w:tcW w:w="970" w:type="pct"/>
            <w:tcBorders>
              <w:top w:val="nil"/>
              <w:left w:val="nil"/>
              <w:bottom w:val="single" w:sz="4" w:space="0" w:color="auto"/>
              <w:right w:val="single" w:sz="4" w:space="0" w:color="auto"/>
            </w:tcBorders>
            <w:shd w:val="clear" w:color="auto" w:fill="FFFFFF"/>
            <w:noWrap/>
            <w:vAlign w:val="center"/>
            <w:hideMark/>
          </w:tcPr>
          <w:p w14:paraId="58280684" w14:textId="77777777" w:rsidR="00873E22" w:rsidRDefault="00873E22">
            <w:pPr>
              <w:jc w:val="right"/>
              <w:rPr>
                <w:sz w:val="22"/>
                <w:szCs w:val="22"/>
                <w:lang w:eastAsia="hr-HR"/>
              </w:rPr>
            </w:pPr>
            <w:r>
              <w:rPr>
                <w:sz w:val="22"/>
                <w:szCs w:val="22"/>
                <w:lang w:eastAsia="hr-HR"/>
              </w:rPr>
              <w:t>15.000,00</w:t>
            </w:r>
          </w:p>
        </w:tc>
      </w:tr>
      <w:tr w:rsidR="00873E22" w14:paraId="37DDE6F5" w14:textId="77777777">
        <w:trPr>
          <w:trHeight w:val="230"/>
        </w:trPr>
        <w:tc>
          <w:tcPr>
            <w:tcW w:w="2961" w:type="pct"/>
            <w:tcBorders>
              <w:top w:val="nil"/>
              <w:left w:val="single" w:sz="4" w:space="0" w:color="auto"/>
              <w:bottom w:val="single" w:sz="4" w:space="0" w:color="auto"/>
              <w:right w:val="single" w:sz="4" w:space="0" w:color="auto"/>
            </w:tcBorders>
            <w:shd w:val="clear" w:color="auto" w:fill="FFFFFF"/>
            <w:vAlign w:val="center"/>
            <w:hideMark/>
          </w:tcPr>
          <w:p w14:paraId="0FEE0092" w14:textId="77777777" w:rsidR="00873E22" w:rsidRDefault="00873E22">
            <w:pPr>
              <w:rPr>
                <w:sz w:val="22"/>
                <w:szCs w:val="22"/>
                <w:lang w:eastAsia="hr-HR"/>
              </w:rPr>
            </w:pPr>
            <w:r>
              <w:rPr>
                <w:sz w:val="22"/>
                <w:szCs w:val="22"/>
                <w:lang w:eastAsia="hr-HR"/>
              </w:rPr>
              <w:t>Kapitalni projekt, DODATNA ULAGANJA U MRTVAČNICE</w:t>
            </w:r>
          </w:p>
        </w:tc>
        <w:tc>
          <w:tcPr>
            <w:tcW w:w="1069" w:type="pct"/>
            <w:tcBorders>
              <w:top w:val="nil"/>
              <w:left w:val="nil"/>
              <w:bottom w:val="single" w:sz="4" w:space="0" w:color="auto"/>
              <w:right w:val="single" w:sz="4" w:space="0" w:color="auto"/>
            </w:tcBorders>
            <w:shd w:val="clear" w:color="auto" w:fill="FFFFFF"/>
            <w:noWrap/>
            <w:vAlign w:val="center"/>
            <w:hideMark/>
          </w:tcPr>
          <w:p w14:paraId="38989DCF" w14:textId="77777777" w:rsidR="00873E22" w:rsidRDefault="00873E22">
            <w:pPr>
              <w:jc w:val="right"/>
              <w:rPr>
                <w:sz w:val="22"/>
                <w:szCs w:val="22"/>
                <w:lang w:eastAsia="hr-HR"/>
              </w:rPr>
            </w:pPr>
            <w:r>
              <w:rPr>
                <w:sz w:val="22"/>
                <w:szCs w:val="22"/>
                <w:lang w:eastAsia="hr-HR"/>
              </w:rPr>
              <w:t>K200202</w:t>
            </w:r>
          </w:p>
        </w:tc>
        <w:tc>
          <w:tcPr>
            <w:tcW w:w="970" w:type="pct"/>
            <w:tcBorders>
              <w:top w:val="nil"/>
              <w:left w:val="nil"/>
              <w:bottom w:val="single" w:sz="4" w:space="0" w:color="auto"/>
              <w:right w:val="single" w:sz="4" w:space="0" w:color="auto"/>
            </w:tcBorders>
            <w:shd w:val="clear" w:color="auto" w:fill="FFFFFF"/>
            <w:noWrap/>
            <w:vAlign w:val="center"/>
            <w:hideMark/>
          </w:tcPr>
          <w:p w14:paraId="51EACD96" w14:textId="77777777" w:rsidR="00873E22" w:rsidRDefault="00873E22">
            <w:pPr>
              <w:jc w:val="right"/>
              <w:rPr>
                <w:sz w:val="22"/>
                <w:szCs w:val="22"/>
                <w:lang w:eastAsia="hr-HR"/>
              </w:rPr>
            </w:pPr>
            <w:r>
              <w:rPr>
                <w:sz w:val="22"/>
                <w:szCs w:val="22"/>
                <w:lang w:eastAsia="hr-HR"/>
              </w:rPr>
              <w:t>10.000,00</w:t>
            </w:r>
          </w:p>
        </w:tc>
      </w:tr>
    </w:tbl>
    <w:p w14:paraId="56F21B52" w14:textId="77777777" w:rsidR="00873E22" w:rsidRDefault="00873E22" w:rsidP="00873E22">
      <w:pPr>
        <w:rPr>
          <w:rFonts w:eastAsia="Calibri"/>
        </w:rPr>
      </w:pPr>
    </w:p>
    <w:p w14:paraId="210EFC39" w14:textId="77777777" w:rsidR="00873E22" w:rsidRDefault="00873E22" w:rsidP="00873E22">
      <w:pPr>
        <w:rPr>
          <w:lang w:val="de-DE" w:eastAsia="de-DE"/>
        </w:rPr>
      </w:pPr>
    </w:p>
    <w:tbl>
      <w:tblPr>
        <w:tblW w:w="9322" w:type="dxa"/>
        <w:tblLook w:val="04A0" w:firstRow="1" w:lastRow="0" w:firstColumn="1" w:lastColumn="0" w:noHBand="0" w:noVBand="1"/>
      </w:tblPr>
      <w:tblGrid>
        <w:gridCol w:w="5495"/>
        <w:gridCol w:w="2158"/>
        <w:gridCol w:w="1669"/>
      </w:tblGrid>
      <w:tr w:rsidR="00873E22" w14:paraId="2E32DA5F" w14:textId="77777777">
        <w:trPr>
          <w:trHeight w:val="255"/>
        </w:trPr>
        <w:tc>
          <w:tcPr>
            <w:tcW w:w="54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EECB9B" w14:textId="77777777" w:rsidR="00873E22" w:rsidRDefault="00873E22">
            <w:pPr>
              <w:rPr>
                <w:sz w:val="22"/>
                <w:szCs w:val="22"/>
                <w:lang w:eastAsia="hr-HR"/>
              </w:rPr>
            </w:pPr>
            <w:r>
              <w:rPr>
                <w:sz w:val="22"/>
                <w:szCs w:val="22"/>
                <w:lang w:eastAsia="hr-HR"/>
              </w:rPr>
              <w:t>Naziv aktivnosti</w:t>
            </w:r>
          </w:p>
        </w:tc>
        <w:tc>
          <w:tcPr>
            <w:tcW w:w="2158" w:type="dxa"/>
            <w:tcBorders>
              <w:top w:val="single" w:sz="4" w:space="0" w:color="auto"/>
              <w:left w:val="nil"/>
              <w:bottom w:val="single" w:sz="4" w:space="0" w:color="auto"/>
              <w:right w:val="single" w:sz="4" w:space="0" w:color="auto"/>
            </w:tcBorders>
            <w:hideMark/>
          </w:tcPr>
          <w:p w14:paraId="2205DC4B" w14:textId="77777777" w:rsidR="00873E22" w:rsidRDefault="00873E22">
            <w:pPr>
              <w:jc w:val="right"/>
              <w:rPr>
                <w:color w:val="000000"/>
                <w:sz w:val="22"/>
                <w:szCs w:val="22"/>
                <w:lang w:eastAsia="hr-HR"/>
              </w:rPr>
            </w:pPr>
            <w:r>
              <w:rPr>
                <w:color w:val="000000"/>
                <w:sz w:val="22"/>
                <w:szCs w:val="22"/>
                <w:lang w:eastAsia="hr-HR"/>
              </w:rPr>
              <w:t>Aktivnosti</w:t>
            </w:r>
          </w:p>
        </w:tc>
        <w:tc>
          <w:tcPr>
            <w:tcW w:w="1669" w:type="dxa"/>
            <w:tcBorders>
              <w:top w:val="single" w:sz="4" w:space="0" w:color="auto"/>
              <w:left w:val="nil"/>
              <w:bottom w:val="single" w:sz="4" w:space="0" w:color="auto"/>
              <w:right w:val="single" w:sz="4" w:space="0" w:color="auto"/>
            </w:tcBorders>
            <w:hideMark/>
          </w:tcPr>
          <w:p w14:paraId="55E0DAB3" w14:textId="77777777" w:rsidR="00873E22" w:rsidRDefault="00873E22">
            <w:pPr>
              <w:jc w:val="right"/>
              <w:rPr>
                <w:color w:val="000000"/>
                <w:sz w:val="22"/>
                <w:szCs w:val="22"/>
                <w:lang w:eastAsia="hr-HR"/>
              </w:rPr>
            </w:pPr>
            <w:r>
              <w:rPr>
                <w:color w:val="000000"/>
                <w:sz w:val="22"/>
                <w:szCs w:val="22"/>
                <w:lang w:eastAsia="hr-HR"/>
              </w:rPr>
              <w:t xml:space="preserve">Plan </w:t>
            </w:r>
          </w:p>
        </w:tc>
      </w:tr>
      <w:tr w:rsidR="00873E22" w14:paraId="5C97F9BF" w14:textId="77777777">
        <w:trPr>
          <w:trHeight w:val="255"/>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6FF04414" w14:textId="77777777" w:rsidR="00873E22" w:rsidRDefault="00873E22">
            <w:pPr>
              <w:rPr>
                <w:sz w:val="22"/>
                <w:szCs w:val="22"/>
                <w:lang w:eastAsia="hr-HR"/>
              </w:rPr>
            </w:pPr>
            <w:r>
              <w:rPr>
                <w:sz w:val="22"/>
                <w:szCs w:val="22"/>
                <w:lang w:eastAsia="hr-HR"/>
              </w:rPr>
              <w:t>Aktivnost: IZNOŠENJE I ODVOZ SMEĆA</w:t>
            </w:r>
          </w:p>
        </w:tc>
        <w:tc>
          <w:tcPr>
            <w:tcW w:w="2158" w:type="dxa"/>
            <w:tcBorders>
              <w:top w:val="nil"/>
              <w:left w:val="nil"/>
              <w:bottom w:val="single" w:sz="4" w:space="0" w:color="auto"/>
              <w:right w:val="single" w:sz="4" w:space="0" w:color="auto"/>
            </w:tcBorders>
            <w:shd w:val="clear" w:color="auto" w:fill="FFFFFF"/>
            <w:noWrap/>
            <w:vAlign w:val="center"/>
            <w:hideMark/>
          </w:tcPr>
          <w:p w14:paraId="6F709DBC" w14:textId="77777777" w:rsidR="00873E22" w:rsidRDefault="00873E22">
            <w:pPr>
              <w:jc w:val="right"/>
              <w:rPr>
                <w:sz w:val="22"/>
                <w:szCs w:val="22"/>
                <w:lang w:eastAsia="hr-HR"/>
              </w:rPr>
            </w:pPr>
            <w:r>
              <w:rPr>
                <w:sz w:val="22"/>
                <w:szCs w:val="22"/>
                <w:lang w:eastAsia="hr-HR"/>
              </w:rPr>
              <w:t xml:space="preserve"> A200301</w:t>
            </w:r>
          </w:p>
        </w:tc>
        <w:tc>
          <w:tcPr>
            <w:tcW w:w="1669" w:type="dxa"/>
            <w:tcBorders>
              <w:top w:val="nil"/>
              <w:left w:val="nil"/>
              <w:bottom w:val="single" w:sz="4" w:space="0" w:color="auto"/>
              <w:right w:val="single" w:sz="4" w:space="0" w:color="auto"/>
            </w:tcBorders>
            <w:shd w:val="clear" w:color="auto" w:fill="FFFFFF"/>
            <w:noWrap/>
            <w:vAlign w:val="center"/>
            <w:hideMark/>
          </w:tcPr>
          <w:p w14:paraId="4E6039D8" w14:textId="77777777" w:rsidR="00873E22" w:rsidRDefault="00873E22">
            <w:pPr>
              <w:jc w:val="right"/>
              <w:rPr>
                <w:sz w:val="22"/>
                <w:szCs w:val="22"/>
                <w:lang w:eastAsia="hr-HR"/>
              </w:rPr>
            </w:pPr>
            <w:r>
              <w:rPr>
                <w:sz w:val="22"/>
                <w:szCs w:val="22"/>
                <w:lang w:eastAsia="hr-HR"/>
              </w:rPr>
              <w:t>15.000,00</w:t>
            </w:r>
          </w:p>
        </w:tc>
      </w:tr>
      <w:tr w:rsidR="00873E22" w14:paraId="5E837C72" w14:textId="77777777">
        <w:trPr>
          <w:trHeight w:val="255"/>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4D54EBE7" w14:textId="77777777" w:rsidR="00873E22" w:rsidRDefault="00873E22">
            <w:pPr>
              <w:rPr>
                <w:sz w:val="22"/>
                <w:szCs w:val="22"/>
                <w:lang w:eastAsia="hr-HR"/>
              </w:rPr>
            </w:pPr>
            <w:r>
              <w:rPr>
                <w:sz w:val="22"/>
                <w:szCs w:val="22"/>
                <w:lang w:eastAsia="hr-HR"/>
              </w:rPr>
              <w:t>Aktivnost: SANACIJA ZELENIH I JAVNIH POVRŠINA</w:t>
            </w:r>
          </w:p>
        </w:tc>
        <w:tc>
          <w:tcPr>
            <w:tcW w:w="2158" w:type="dxa"/>
            <w:tcBorders>
              <w:top w:val="nil"/>
              <w:left w:val="nil"/>
              <w:bottom w:val="single" w:sz="4" w:space="0" w:color="auto"/>
              <w:right w:val="single" w:sz="4" w:space="0" w:color="auto"/>
            </w:tcBorders>
            <w:shd w:val="clear" w:color="auto" w:fill="FFFFFF"/>
            <w:noWrap/>
            <w:vAlign w:val="center"/>
            <w:hideMark/>
          </w:tcPr>
          <w:p w14:paraId="4DEADCC0" w14:textId="77777777" w:rsidR="00873E22" w:rsidRDefault="00873E22">
            <w:pPr>
              <w:jc w:val="right"/>
              <w:rPr>
                <w:sz w:val="22"/>
                <w:szCs w:val="22"/>
                <w:lang w:eastAsia="hr-HR"/>
              </w:rPr>
            </w:pPr>
            <w:r>
              <w:rPr>
                <w:sz w:val="22"/>
                <w:szCs w:val="22"/>
                <w:lang w:eastAsia="hr-HR"/>
              </w:rPr>
              <w:t>A200302</w:t>
            </w:r>
          </w:p>
        </w:tc>
        <w:tc>
          <w:tcPr>
            <w:tcW w:w="1669" w:type="dxa"/>
            <w:tcBorders>
              <w:top w:val="nil"/>
              <w:left w:val="nil"/>
              <w:bottom w:val="single" w:sz="4" w:space="0" w:color="auto"/>
              <w:right w:val="single" w:sz="4" w:space="0" w:color="auto"/>
            </w:tcBorders>
            <w:shd w:val="clear" w:color="auto" w:fill="FFFFFF"/>
            <w:noWrap/>
            <w:vAlign w:val="center"/>
            <w:hideMark/>
          </w:tcPr>
          <w:p w14:paraId="462397CD" w14:textId="77777777" w:rsidR="00873E22" w:rsidRDefault="00873E22">
            <w:pPr>
              <w:jc w:val="right"/>
              <w:rPr>
                <w:sz w:val="22"/>
                <w:szCs w:val="22"/>
                <w:lang w:eastAsia="hr-HR"/>
              </w:rPr>
            </w:pPr>
            <w:r>
              <w:rPr>
                <w:sz w:val="22"/>
                <w:szCs w:val="22"/>
                <w:lang w:eastAsia="hr-HR"/>
              </w:rPr>
              <w:t>12.000,00</w:t>
            </w:r>
          </w:p>
        </w:tc>
      </w:tr>
      <w:tr w:rsidR="00873E22" w14:paraId="37888D6B" w14:textId="77777777">
        <w:trPr>
          <w:trHeight w:val="255"/>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754A0D9C" w14:textId="77777777" w:rsidR="00873E22" w:rsidRDefault="00873E22">
            <w:pPr>
              <w:rPr>
                <w:sz w:val="22"/>
                <w:szCs w:val="22"/>
                <w:lang w:eastAsia="hr-HR"/>
              </w:rPr>
            </w:pPr>
            <w:r>
              <w:rPr>
                <w:sz w:val="22"/>
                <w:szCs w:val="22"/>
                <w:lang w:eastAsia="hr-HR"/>
              </w:rPr>
              <w:t>Aktivnost: NABAVKA KANTI ZASMEĆE</w:t>
            </w:r>
          </w:p>
        </w:tc>
        <w:tc>
          <w:tcPr>
            <w:tcW w:w="2158" w:type="dxa"/>
            <w:tcBorders>
              <w:top w:val="nil"/>
              <w:left w:val="nil"/>
              <w:bottom w:val="single" w:sz="4" w:space="0" w:color="auto"/>
              <w:right w:val="single" w:sz="4" w:space="0" w:color="auto"/>
            </w:tcBorders>
            <w:shd w:val="clear" w:color="auto" w:fill="FFFFFF"/>
            <w:noWrap/>
            <w:vAlign w:val="center"/>
            <w:hideMark/>
          </w:tcPr>
          <w:p w14:paraId="34F8FE9A" w14:textId="77777777" w:rsidR="00873E22" w:rsidRDefault="00873E22">
            <w:pPr>
              <w:jc w:val="right"/>
              <w:rPr>
                <w:sz w:val="22"/>
                <w:szCs w:val="22"/>
                <w:lang w:eastAsia="hr-HR"/>
              </w:rPr>
            </w:pPr>
            <w:r>
              <w:rPr>
                <w:sz w:val="22"/>
                <w:szCs w:val="22"/>
                <w:lang w:eastAsia="hr-HR"/>
              </w:rPr>
              <w:t>A200303</w:t>
            </w:r>
          </w:p>
        </w:tc>
        <w:tc>
          <w:tcPr>
            <w:tcW w:w="1669" w:type="dxa"/>
            <w:tcBorders>
              <w:top w:val="nil"/>
              <w:left w:val="nil"/>
              <w:bottom w:val="single" w:sz="4" w:space="0" w:color="auto"/>
              <w:right w:val="single" w:sz="4" w:space="0" w:color="auto"/>
            </w:tcBorders>
            <w:shd w:val="clear" w:color="auto" w:fill="FFFFFF"/>
            <w:noWrap/>
            <w:vAlign w:val="center"/>
            <w:hideMark/>
          </w:tcPr>
          <w:p w14:paraId="4F4C2732" w14:textId="77777777" w:rsidR="00873E22" w:rsidRDefault="00873E22">
            <w:pPr>
              <w:jc w:val="right"/>
              <w:rPr>
                <w:sz w:val="22"/>
                <w:szCs w:val="22"/>
                <w:lang w:eastAsia="hr-HR"/>
              </w:rPr>
            </w:pPr>
            <w:r>
              <w:rPr>
                <w:sz w:val="22"/>
                <w:szCs w:val="22"/>
                <w:lang w:eastAsia="hr-HR"/>
              </w:rPr>
              <w:t>20.000,00</w:t>
            </w:r>
          </w:p>
        </w:tc>
      </w:tr>
      <w:tr w:rsidR="00873E22" w14:paraId="757199CD" w14:textId="77777777">
        <w:trPr>
          <w:trHeight w:val="255"/>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0CA61D10" w14:textId="77777777" w:rsidR="00873E22" w:rsidRDefault="00873E22">
            <w:pPr>
              <w:rPr>
                <w:sz w:val="22"/>
                <w:szCs w:val="22"/>
                <w:lang w:eastAsia="hr-HR"/>
              </w:rPr>
            </w:pPr>
            <w:r>
              <w:rPr>
                <w:sz w:val="22"/>
                <w:szCs w:val="22"/>
                <w:lang w:eastAsia="hr-HR"/>
              </w:rPr>
              <w:t>Aktivnost: ČIŠĆENJE DIVLJIH DEPONIJA NA PODRUĆJU OPĆINE PRGOMET (glomazni i zemljano kameni materijal)</w:t>
            </w:r>
          </w:p>
        </w:tc>
        <w:tc>
          <w:tcPr>
            <w:tcW w:w="2158" w:type="dxa"/>
            <w:tcBorders>
              <w:top w:val="nil"/>
              <w:left w:val="nil"/>
              <w:bottom w:val="single" w:sz="4" w:space="0" w:color="auto"/>
              <w:right w:val="single" w:sz="4" w:space="0" w:color="auto"/>
            </w:tcBorders>
            <w:shd w:val="clear" w:color="auto" w:fill="FFFFFF"/>
            <w:noWrap/>
            <w:vAlign w:val="center"/>
            <w:hideMark/>
          </w:tcPr>
          <w:p w14:paraId="5BB5A476" w14:textId="77777777" w:rsidR="00873E22" w:rsidRDefault="00873E22">
            <w:pPr>
              <w:jc w:val="right"/>
              <w:rPr>
                <w:sz w:val="22"/>
                <w:szCs w:val="22"/>
                <w:lang w:eastAsia="hr-HR"/>
              </w:rPr>
            </w:pPr>
            <w:r>
              <w:rPr>
                <w:sz w:val="22"/>
                <w:szCs w:val="22"/>
                <w:lang w:eastAsia="hr-HR"/>
              </w:rPr>
              <w:t>A200304</w:t>
            </w:r>
          </w:p>
        </w:tc>
        <w:tc>
          <w:tcPr>
            <w:tcW w:w="1669" w:type="dxa"/>
            <w:tcBorders>
              <w:top w:val="nil"/>
              <w:left w:val="nil"/>
              <w:bottom w:val="single" w:sz="4" w:space="0" w:color="auto"/>
              <w:right w:val="single" w:sz="4" w:space="0" w:color="auto"/>
            </w:tcBorders>
            <w:shd w:val="clear" w:color="auto" w:fill="FFFFFF"/>
            <w:noWrap/>
            <w:vAlign w:val="center"/>
            <w:hideMark/>
          </w:tcPr>
          <w:p w14:paraId="62731ECD" w14:textId="77777777" w:rsidR="00873E22" w:rsidRDefault="00873E22">
            <w:pPr>
              <w:jc w:val="right"/>
              <w:rPr>
                <w:sz w:val="22"/>
                <w:szCs w:val="22"/>
                <w:lang w:eastAsia="hr-HR"/>
              </w:rPr>
            </w:pPr>
            <w:r>
              <w:rPr>
                <w:sz w:val="22"/>
                <w:szCs w:val="22"/>
                <w:lang w:eastAsia="hr-HR"/>
              </w:rPr>
              <w:t>30.000,00</w:t>
            </w:r>
          </w:p>
        </w:tc>
      </w:tr>
      <w:tr w:rsidR="00873E22" w14:paraId="5C7E2FD7" w14:textId="77777777">
        <w:trPr>
          <w:trHeight w:val="255"/>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22264CEE" w14:textId="77777777" w:rsidR="00873E22" w:rsidRDefault="00873E22">
            <w:pPr>
              <w:rPr>
                <w:sz w:val="22"/>
                <w:szCs w:val="22"/>
                <w:lang w:eastAsia="hr-HR"/>
              </w:rPr>
            </w:pPr>
            <w:r>
              <w:rPr>
                <w:sz w:val="22"/>
                <w:szCs w:val="22"/>
                <w:lang w:eastAsia="hr-HR"/>
              </w:rPr>
              <w:t>Aktivnost: MJERE JAVNOZDRAVSTENE ZAŠTITE - PRSKANJE KOMARACA</w:t>
            </w:r>
          </w:p>
        </w:tc>
        <w:tc>
          <w:tcPr>
            <w:tcW w:w="2158" w:type="dxa"/>
            <w:tcBorders>
              <w:top w:val="nil"/>
              <w:left w:val="nil"/>
              <w:bottom w:val="single" w:sz="4" w:space="0" w:color="auto"/>
              <w:right w:val="single" w:sz="4" w:space="0" w:color="auto"/>
            </w:tcBorders>
            <w:shd w:val="clear" w:color="auto" w:fill="FFFFFF"/>
            <w:noWrap/>
            <w:vAlign w:val="center"/>
            <w:hideMark/>
          </w:tcPr>
          <w:p w14:paraId="3261F8E4" w14:textId="77777777" w:rsidR="00873E22" w:rsidRDefault="00873E22">
            <w:pPr>
              <w:jc w:val="right"/>
              <w:rPr>
                <w:sz w:val="22"/>
                <w:szCs w:val="22"/>
                <w:lang w:eastAsia="hr-HR"/>
              </w:rPr>
            </w:pPr>
            <w:r>
              <w:rPr>
                <w:sz w:val="22"/>
                <w:szCs w:val="22"/>
                <w:lang w:eastAsia="hr-HR"/>
              </w:rPr>
              <w:t>A200305</w:t>
            </w:r>
          </w:p>
        </w:tc>
        <w:tc>
          <w:tcPr>
            <w:tcW w:w="1669" w:type="dxa"/>
            <w:tcBorders>
              <w:top w:val="nil"/>
              <w:left w:val="nil"/>
              <w:bottom w:val="single" w:sz="4" w:space="0" w:color="auto"/>
              <w:right w:val="single" w:sz="4" w:space="0" w:color="auto"/>
            </w:tcBorders>
            <w:shd w:val="clear" w:color="auto" w:fill="FFFFFF"/>
            <w:noWrap/>
            <w:vAlign w:val="center"/>
            <w:hideMark/>
          </w:tcPr>
          <w:p w14:paraId="7395FFAB" w14:textId="77777777" w:rsidR="00873E22" w:rsidRDefault="00873E22">
            <w:pPr>
              <w:jc w:val="right"/>
              <w:rPr>
                <w:sz w:val="22"/>
                <w:szCs w:val="22"/>
                <w:lang w:eastAsia="hr-HR"/>
              </w:rPr>
            </w:pPr>
            <w:r>
              <w:rPr>
                <w:sz w:val="22"/>
                <w:szCs w:val="22"/>
                <w:lang w:eastAsia="hr-HR"/>
              </w:rPr>
              <w:t>8.000,00</w:t>
            </w:r>
          </w:p>
        </w:tc>
      </w:tr>
    </w:tbl>
    <w:p w14:paraId="6FFE3A85" w14:textId="77777777" w:rsidR="00873E22" w:rsidRDefault="00873E22" w:rsidP="00873E22">
      <w:pPr>
        <w:rPr>
          <w:rFonts w:eastAsia="Calibri"/>
        </w:rPr>
      </w:pPr>
    </w:p>
    <w:p w14:paraId="07180458" w14:textId="77777777" w:rsidR="00873E22" w:rsidRDefault="00873E22" w:rsidP="00873E22">
      <w:pPr>
        <w:rPr>
          <w:lang w:val="de-DE" w:eastAsia="de-DE"/>
        </w:rPr>
      </w:pPr>
    </w:p>
    <w:tbl>
      <w:tblPr>
        <w:tblW w:w="0" w:type="auto"/>
        <w:tblInd w:w="-34" w:type="dxa"/>
        <w:tblLook w:val="04A0" w:firstRow="1" w:lastRow="0" w:firstColumn="1" w:lastColumn="0" w:noHBand="0" w:noVBand="1"/>
      </w:tblPr>
      <w:tblGrid>
        <w:gridCol w:w="5529"/>
        <w:gridCol w:w="2126"/>
        <w:gridCol w:w="1667"/>
      </w:tblGrid>
      <w:tr w:rsidR="00873E22" w14:paraId="36E5C681" w14:textId="77777777">
        <w:trPr>
          <w:trHeight w:val="255"/>
        </w:trPr>
        <w:tc>
          <w:tcPr>
            <w:tcW w:w="55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6B598B" w14:textId="77777777" w:rsidR="00873E22" w:rsidRDefault="00873E22">
            <w:pPr>
              <w:rPr>
                <w:sz w:val="22"/>
                <w:szCs w:val="22"/>
                <w:lang w:eastAsia="hr-HR"/>
              </w:rPr>
            </w:pPr>
            <w:r>
              <w:rPr>
                <w:sz w:val="22"/>
                <w:szCs w:val="22"/>
                <w:lang w:eastAsia="hr-HR"/>
              </w:rPr>
              <w:t>Naziv aktivnosti</w:t>
            </w:r>
          </w:p>
        </w:tc>
        <w:tc>
          <w:tcPr>
            <w:tcW w:w="2126" w:type="dxa"/>
            <w:tcBorders>
              <w:top w:val="single" w:sz="4" w:space="0" w:color="auto"/>
              <w:left w:val="nil"/>
              <w:bottom w:val="single" w:sz="4" w:space="0" w:color="auto"/>
              <w:right w:val="single" w:sz="4" w:space="0" w:color="auto"/>
            </w:tcBorders>
            <w:hideMark/>
          </w:tcPr>
          <w:p w14:paraId="1456FE78" w14:textId="77777777" w:rsidR="00873E22" w:rsidRDefault="00873E22">
            <w:pPr>
              <w:jc w:val="right"/>
              <w:rPr>
                <w:color w:val="000000"/>
                <w:sz w:val="22"/>
                <w:szCs w:val="22"/>
                <w:lang w:eastAsia="hr-HR"/>
              </w:rPr>
            </w:pPr>
            <w:r>
              <w:rPr>
                <w:color w:val="000000"/>
                <w:sz w:val="22"/>
                <w:szCs w:val="22"/>
                <w:lang w:eastAsia="hr-HR"/>
              </w:rPr>
              <w:t>Aktivnosti</w:t>
            </w:r>
          </w:p>
        </w:tc>
        <w:tc>
          <w:tcPr>
            <w:tcW w:w="1667" w:type="dxa"/>
            <w:tcBorders>
              <w:top w:val="single" w:sz="4" w:space="0" w:color="auto"/>
              <w:left w:val="nil"/>
              <w:bottom w:val="single" w:sz="4" w:space="0" w:color="auto"/>
              <w:right w:val="single" w:sz="4" w:space="0" w:color="auto"/>
            </w:tcBorders>
            <w:hideMark/>
          </w:tcPr>
          <w:p w14:paraId="686CF451" w14:textId="77777777" w:rsidR="00873E22" w:rsidRDefault="00873E22">
            <w:pPr>
              <w:jc w:val="right"/>
              <w:rPr>
                <w:color w:val="000000"/>
                <w:sz w:val="22"/>
                <w:szCs w:val="22"/>
                <w:lang w:eastAsia="hr-HR"/>
              </w:rPr>
            </w:pPr>
            <w:r>
              <w:rPr>
                <w:color w:val="000000"/>
                <w:sz w:val="22"/>
                <w:szCs w:val="22"/>
                <w:lang w:eastAsia="hr-HR"/>
              </w:rPr>
              <w:t xml:space="preserve">Plan </w:t>
            </w:r>
          </w:p>
        </w:tc>
      </w:tr>
      <w:tr w:rsidR="00873E22" w14:paraId="5E71719A" w14:textId="77777777">
        <w:trPr>
          <w:trHeight w:val="255"/>
        </w:trPr>
        <w:tc>
          <w:tcPr>
            <w:tcW w:w="5529" w:type="dxa"/>
            <w:tcBorders>
              <w:top w:val="nil"/>
              <w:left w:val="single" w:sz="4" w:space="0" w:color="auto"/>
              <w:bottom w:val="single" w:sz="4" w:space="0" w:color="auto"/>
              <w:right w:val="single" w:sz="4" w:space="0" w:color="auto"/>
            </w:tcBorders>
            <w:shd w:val="clear" w:color="auto" w:fill="FFFFFF"/>
            <w:vAlign w:val="center"/>
            <w:hideMark/>
          </w:tcPr>
          <w:p w14:paraId="27FD1F1A" w14:textId="77777777" w:rsidR="00873E22" w:rsidRDefault="00873E22">
            <w:pPr>
              <w:rPr>
                <w:sz w:val="22"/>
                <w:szCs w:val="22"/>
                <w:lang w:eastAsia="hr-HR"/>
              </w:rPr>
            </w:pPr>
            <w:r>
              <w:rPr>
                <w:sz w:val="22"/>
                <w:szCs w:val="22"/>
                <w:lang w:eastAsia="hr-HR"/>
              </w:rPr>
              <w:t>Aktivnost: USLUGE PROTUPOŽARNE ZAŠTITE</w:t>
            </w:r>
          </w:p>
        </w:tc>
        <w:tc>
          <w:tcPr>
            <w:tcW w:w="2126" w:type="dxa"/>
            <w:tcBorders>
              <w:top w:val="nil"/>
              <w:left w:val="nil"/>
              <w:bottom w:val="single" w:sz="4" w:space="0" w:color="auto"/>
              <w:right w:val="single" w:sz="4" w:space="0" w:color="auto"/>
            </w:tcBorders>
            <w:shd w:val="clear" w:color="auto" w:fill="FFFFFF"/>
            <w:noWrap/>
            <w:vAlign w:val="center"/>
            <w:hideMark/>
          </w:tcPr>
          <w:p w14:paraId="349EF2ED" w14:textId="77777777" w:rsidR="00873E22" w:rsidRDefault="00873E22">
            <w:pPr>
              <w:jc w:val="right"/>
              <w:rPr>
                <w:sz w:val="22"/>
                <w:szCs w:val="22"/>
                <w:lang w:eastAsia="hr-HR"/>
              </w:rPr>
            </w:pPr>
            <w:r>
              <w:rPr>
                <w:sz w:val="22"/>
                <w:szCs w:val="22"/>
                <w:lang w:eastAsia="hr-HR"/>
              </w:rPr>
              <w:t>A200402,</w:t>
            </w:r>
          </w:p>
        </w:tc>
        <w:tc>
          <w:tcPr>
            <w:tcW w:w="1667" w:type="dxa"/>
            <w:tcBorders>
              <w:top w:val="nil"/>
              <w:left w:val="nil"/>
              <w:bottom w:val="single" w:sz="4" w:space="0" w:color="auto"/>
              <w:right w:val="single" w:sz="4" w:space="0" w:color="auto"/>
            </w:tcBorders>
            <w:shd w:val="clear" w:color="auto" w:fill="FFFFFF"/>
            <w:noWrap/>
            <w:vAlign w:val="center"/>
            <w:hideMark/>
          </w:tcPr>
          <w:p w14:paraId="50DA36B4" w14:textId="77777777" w:rsidR="00873E22" w:rsidRDefault="00873E22">
            <w:pPr>
              <w:jc w:val="right"/>
              <w:rPr>
                <w:sz w:val="22"/>
                <w:szCs w:val="22"/>
                <w:lang w:eastAsia="hr-HR"/>
              </w:rPr>
            </w:pPr>
            <w:r>
              <w:rPr>
                <w:sz w:val="22"/>
                <w:szCs w:val="22"/>
                <w:lang w:eastAsia="hr-HR"/>
              </w:rPr>
              <w:t>50.000,00</w:t>
            </w:r>
          </w:p>
        </w:tc>
      </w:tr>
      <w:tr w:rsidR="00873E22" w14:paraId="4D84B1B6" w14:textId="77777777">
        <w:trPr>
          <w:trHeight w:val="255"/>
        </w:trPr>
        <w:tc>
          <w:tcPr>
            <w:tcW w:w="5529" w:type="dxa"/>
            <w:tcBorders>
              <w:top w:val="nil"/>
              <w:left w:val="single" w:sz="4" w:space="0" w:color="auto"/>
              <w:bottom w:val="single" w:sz="4" w:space="0" w:color="auto"/>
              <w:right w:val="single" w:sz="4" w:space="0" w:color="auto"/>
            </w:tcBorders>
            <w:shd w:val="clear" w:color="auto" w:fill="FFFFFF"/>
            <w:vAlign w:val="center"/>
            <w:hideMark/>
          </w:tcPr>
          <w:p w14:paraId="41201576" w14:textId="77777777" w:rsidR="00873E22" w:rsidRDefault="00873E22">
            <w:pPr>
              <w:rPr>
                <w:sz w:val="22"/>
                <w:szCs w:val="22"/>
                <w:lang w:eastAsia="hr-HR"/>
              </w:rPr>
            </w:pPr>
            <w:r>
              <w:rPr>
                <w:sz w:val="22"/>
                <w:szCs w:val="22"/>
                <w:lang w:eastAsia="hr-HR"/>
              </w:rPr>
              <w:t>Kapitalni projekt: IZGRADNJA VATROGASNOG DOMA - PRIPREMNI RADOVI I DOKUMENTACIJA</w:t>
            </w:r>
          </w:p>
        </w:tc>
        <w:tc>
          <w:tcPr>
            <w:tcW w:w="2126" w:type="dxa"/>
            <w:tcBorders>
              <w:top w:val="nil"/>
              <w:left w:val="nil"/>
              <w:bottom w:val="single" w:sz="4" w:space="0" w:color="auto"/>
              <w:right w:val="single" w:sz="4" w:space="0" w:color="auto"/>
            </w:tcBorders>
            <w:shd w:val="clear" w:color="auto" w:fill="FFFFFF"/>
            <w:noWrap/>
            <w:vAlign w:val="center"/>
            <w:hideMark/>
          </w:tcPr>
          <w:p w14:paraId="06E414A8" w14:textId="77777777" w:rsidR="00873E22" w:rsidRDefault="00873E22">
            <w:pPr>
              <w:jc w:val="right"/>
              <w:rPr>
                <w:sz w:val="22"/>
                <w:szCs w:val="22"/>
                <w:lang w:eastAsia="hr-HR"/>
              </w:rPr>
            </w:pPr>
            <w:r>
              <w:rPr>
                <w:sz w:val="22"/>
                <w:szCs w:val="22"/>
                <w:lang w:eastAsia="hr-HR"/>
              </w:rPr>
              <w:t>K200401</w:t>
            </w:r>
          </w:p>
        </w:tc>
        <w:tc>
          <w:tcPr>
            <w:tcW w:w="1667" w:type="dxa"/>
            <w:tcBorders>
              <w:top w:val="nil"/>
              <w:left w:val="nil"/>
              <w:bottom w:val="single" w:sz="4" w:space="0" w:color="auto"/>
              <w:right w:val="single" w:sz="4" w:space="0" w:color="auto"/>
            </w:tcBorders>
            <w:shd w:val="clear" w:color="auto" w:fill="FFFFFF"/>
            <w:noWrap/>
            <w:vAlign w:val="center"/>
            <w:hideMark/>
          </w:tcPr>
          <w:p w14:paraId="76F91AC3" w14:textId="77777777" w:rsidR="00873E22" w:rsidRDefault="00873E22">
            <w:pPr>
              <w:jc w:val="right"/>
              <w:rPr>
                <w:sz w:val="22"/>
                <w:szCs w:val="22"/>
                <w:lang w:eastAsia="hr-HR"/>
              </w:rPr>
            </w:pPr>
            <w:r>
              <w:rPr>
                <w:sz w:val="22"/>
                <w:szCs w:val="22"/>
                <w:lang w:eastAsia="hr-HR"/>
              </w:rPr>
              <w:t>30.000,00</w:t>
            </w:r>
          </w:p>
        </w:tc>
      </w:tr>
      <w:tr w:rsidR="00873E22" w14:paraId="0745FF44" w14:textId="77777777">
        <w:trPr>
          <w:trHeight w:val="255"/>
        </w:trPr>
        <w:tc>
          <w:tcPr>
            <w:tcW w:w="5529" w:type="dxa"/>
            <w:tcBorders>
              <w:top w:val="nil"/>
              <w:left w:val="single" w:sz="4" w:space="0" w:color="auto"/>
              <w:bottom w:val="single" w:sz="4" w:space="0" w:color="auto"/>
              <w:right w:val="single" w:sz="4" w:space="0" w:color="auto"/>
            </w:tcBorders>
            <w:shd w:val="clear" w:color="auto" w:fill="FFFFFF"/>
            <w:vAlign w:val="center"/>
            <w:hideMark/>
          </w:tcPr>
          <w:p w14:paraId="76A26B28" w14:textId="77777777" w:rsidR="00873E22" w:rsidRDefault="00873E22">
            <w:pPr>
              <w:rPr>
                <w:sz w:val="22"/>
                <w:szCs w:val="22"/>
                <w:lang w:eastAsia="hr-HR"/>
              </w:rPr>
            </w:pPr>
            <w:r>
              <w:rPr>
                <w:sz w:val="22"/>
                <w:szCs w:val="22"/>
                <w:lang w:eastAsia="hr-HR"/>
              </w:rPr>
              <w:t>Kapitalni projekt: PROCJENA I PLAN ZAŠTITE OD POŽARA</w:t>
            </w:r>
          </w:p>
        </w:tc>
        <w:tc>
          <w:tcPr>
            <w:tcW w:w="2126" w:type="dxa"/>
            <w:tcBorders>
              <w:top w:val="nil"/>
              <w:left w:val="nil"/>
              <w:bottom w:val="single" w:sz="4" w:space="0" w:color="auto"/>
              <w:right w:val="single" w:sz="4" w:space="0" w:color="auto"/>
            </w:tcBorders>
            <w:shd w:val="clear" w:color="auto" w:fill="FFFFFF"/>
            <w:noWrap/>
            <w:vAlign w:val="center"/>
            <w:hideMark/>
          </w:tcPr>
          <w:p w14:paraId="4FF5C7C7" w14:textId="77777777" w:rsidR="00873E22" w:rsidRDefault="00873E22">
            <w:pPr>
              <w:jc w:val="right"/>
              <w:rPr>
                <w:sz w:val="22"/>
                <w:szCs w:val="22"/>
                <w:lang w:eastAsia="hr-HR"/>
              </w:rPr>
            </w:pPr>
            <w:r>
              <w:rPr>
                <w:sz w:val="22"/>
                <w:szCs w:val="22"/>
                <w:lang w:eastAsia="hr-HR"/>
              </w:rPr>
              <w:t>K200402</w:t>
            </w:r>
          </w:p>
        </w:tc>
        <w:tc>
          <w:tcPr>
            <w:tcW w:w="1667" w:type="dxa"/>
            <w:tcBorders>
              <w:top w:val="nil"/>
              <w:left w:val="nil"/>
              <w:bottom w:val="single" w:sz="4" w:space="0" w:color="auto"/>
              <w:right w:val="single" w:sz="4" w:space="0" w:color="auto"/>
            </w:tcBorders>
            <w:shd w:val="clear" w:color="auto" w:fill="FFFFFF"/>
            <w:noWrap/>
            <w:vAlign w:val="center"/>
            <w:hideMark/>
          </w:tcPr>
          <w:p w14:paraId="22FE0D03" w14:textId="77777777" w:rsidR="00873E22" w:rsidRDefault="00873E22">
            <w:pPr>
              <w:jc w:val="right"/>
              <w:rPr>
                <w:sz w:val="22"/>
                <w:szCs w:val="22"/>
                <w:lang w:eastAsia="hr-HR"/>
              </w:rPr>
            </w:pPr>
            <w:r>
              <w:rPr>
                <w:sz w:val="22"/>
                <w:szCs w:val="22"/>
                <w:lang w:eastAsia="hr-HR"/>
              </w:rPr>
              <w:t>10.000,00</w:t>
            </w:r>
          </w:p>
        </w:tc>
      </w:tr>
    </w:tbl>
    <w:p w14:paraId="235E78A5" w14:textId="77777777" w:rsidR="00873E22" w:rsidRDefault="00873E22" w:rsidP="00873E22">
      <w:pPr>
        <w:rPr>
          <w:lang w:val="de-DE" w:eastAsia="de-DE"/>
        </w:rPr>
      </w:pPr>
    </w:p>
    <w:p w14:paraId="7A471A78" w14:textId="77777777" w:rsidR="00873E22" w:rsidRDefault="00873E22" w:rsidP="00873E22">
      <w:pPr>
        <w:rPr>
          <w:rFonts w:eastAsia="Calibri"/>
        </w:rPr>
      </w:pPr>
    </w:p>
    <w:tbl>
      <w:tblPr>
        <w:tblW w:w="5095" w:type="pct"/>
        <w:tblLook w:val="04A0" w:firstRow="1" w:lastRow="0" w:firstColumn="1" w:lastColumn="0" w:noHBand="0" w:noVBand="1"/>
      </w:tblPr>
      <w:tblGrid>
        <w:gridCol w:w="6189"/>
        <w:gridCol w:w="2556"/>
        <w:gridCol w:w="1914"/>
      </w:tblGrid>
      <w:tr w:rsidR="00873E22" w14:paraId="273098C9" w14:textId="77777777">
        <w:trPr>
          <w:trHeight w:val="250"/>
        </w:trPr>
        <w:tc>
          <w:tcPr>
            <w:tcW w:w="290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CF6735" w14:textId="77777777" w:rsidR="00873E22" w:rsidRDefault="00873E22">
            <w:pPr>
              <w:rPr>
                <w:sz w:val="22"/>
                <w:szCs w:val="22"/>
                <w:lang w:val="de-DE" w:eastAsia="hr-HR"/>
              </w:rPr>
            </w:pPr>
            <w:r>
              <w:rPr>
                <w:sz w:val="22"/>
                <w:szCs w:val="22"/>
                <w:lang w:eastAsia="hr-HR"/>
              </w:rPr>
              <w:t>Naziv aktivnosti</w:t>
            </w:r>
          </w:p>
        </w:tc>
        <w:tc>
          <w:tcPr>
            <w:tcW w:w="1199" w:type="pct"/>
            <w:tcBorders>
              <w:top w:val="single" w:sz="4" w:space="0" w:color="auto"/>
              <w:left w:val="nil"/>
              <w:bottom w:val="single" w:sz="4" w:space="0" w:color="auto"/>
              <w:right w:val="single" w:sz="4" w:space="0" w:color="auto"/>
            </w:tcBorders>
            <w:hideMark/>
          </w:tcPr>
          <w:p w14:paraId="73B7083C" w14:textId="77777777" w:rsidR="00873E22" w:rsidRDefault="00873E22">
            <w:pPr>
              <w:jc w:val="right"/>
              <w:rPr>
                <w:color w:val="000000"/>
                <w:sz w:val="22"/>
                <w:szCs w:val="22"/>
                <w:lang w:eastAsia="hr-HR"/>
              </w:rPr>
            </w:pPr>
            <w:r>
              <w:rPr>
                <w:color w:val="000000"/>
                <w:sz w:val="22"/>
                <w:szCs w:val="22"/>
                <w:lang w:eastAsia="hr-HR"/>
              </w:rPr>
              <w:t>Aktivnosti</w:t>
            </w:r>
          </w:p>
        </w:tc>
        <w:tc>
          <w:tcPr>
            <w:tcW w:w="898" w:type="pct"/>
            <w:tcBorders>
              <w:top w:val="single" w:sz="4" w:space="0" w:color="auto"/>
              <w:left w:val="nil"/>
              <w:bottom w:val="single" w:sz="4" w:space="0" w:color="auto"/>
              <w:right w:val="single" w:sz="4" w:space="0" w:color="auto"/>
            </w:tcBorders>
            <w:hideMark/>
          </w:tcPr>
          <w:p w14:paraId="4FC3D78A" w14:textId="77777777" w:rsidR="00873E22" w:rsidRDefault="00873E22">
            <w:pPr>
              <w:jc w:val="right"/>
              <w:rPr>
                <w:color w:val="000000"/>
                <w:sz w:val="22"/>
                <w:szCs w:val="22"/>
                <w:lang w:eastAsia="hr-HR"/>
              </w:rPr>
            </w:pPr>
            <w:r>
              <w:rPr>
                <w:color w:val="000000"/>
                <w:sz w:val="22"/>
                <w:szCs w:val="22"/>
                <w:lang w:eastAsia="hr-HR"/>
              </w:rPr>
              <w:t xml:space="preserve">Plan </w:t>
            </w:r>
          </w:p>
        </w:tc>
      </w:tr>
      <w:tr w:rsidR="00873E22" w14:paraId="5EC920CC" w14:textId="77777777">
        <w:trPr>
          <w:trHeight w:val="250"/>
        </w:trPr>
        <w:tc>
          <w:tcPr>
            <w:tcW w:w="2903" w:type="pct"/>
            <w:tcBorders>
              <w:top w:val="nil"/>
              <w:left w:val="single" w:sz="4" w:space="0" w:color="auto"/>
              <w:bottom w:val="single" w:sz="4" w:space="0" w:color="auto"/>
              <w:right w:val="single" w:sz="4" w:space="0" w:color="auto"/>
            </w:tcBorders>
            <w:shd w:val="clear" w:color="auto" w:fill="FFFFFF"/>
            <w:vAlign w:val="center"/>
            <w:hideMark/>
          </w:tcPr>
          <w:p w14:paraId="0E620DB8" w14:textId="77777777" w:rsidR="00873E22" w:rsidRDefault="00873E22">
            <w:pPr>
              <w:rPr>
                <w:sz w:val="22"/>
                <w:szCs w:val="22"/>
                <w:lang w:eastAsia="hr-HR"/>
              </w:rPr>
            </w:pPr>
            <w:r>
              <w:rPr>
                <w:sz w:val="22"/>
                <w:szCs w:val="22"/>
                <w:lang w:eastAsia="hr-HR"/>
              </w:rPr>
              <w:t>Aktivnost: ODRŽAVANJE JAVNE RASVJETE</w:t>
            </w:r>
          </w:p>
        </w:tc>
        <w:tc>
          <w:tcPr>
            <w:tcW w:w="1199" w:type="pct"/>
            <w:tcBorders>
              <w:top w:val="nil"/>
              <w:left w:val="nil"/>
              <w:bottom w:val="single" w:sz="4" w:space="0" w:color="auto"/>
              <w:right w:val="single" w:sz="4" w:space="0" w:color="auto"/>
            </w:tcBorders>
            <w:shd w:val="clear" w:color="auto" w:fill="FFFFFF"/>
            <w:noWrap/>
            <w:vAlign w:val="center"/>
            <w:hideMark/>
          </w:tcPr>
          <w:p w14:paraId="62B5163F" w14:textId="77777777" w:rsidR="00873E22" w:rsidRDefault="00873E22">
            <w:pPr>
              <w:jc w:val="right"/>
              <w:rPr>
                <w:sz w:val="22"/>
                <w:szCs w:val="22"/>
                <w:lang w:eastAsia="hr-HR"/>
              </w:rPr>
            </w:pPr>
            <w:r>
              <w:rPr>
                <w:sz w:val="22"/>
                <w:szCs w:val="22"/>
                <w:lang w:eastAsia="hr-HR"/>
              </w:rPr>
              <w:t xml:space="preserve"> A200501</w:t>
            </w:r>
          </w:p>
        </w:tc>
        <w:tc>
          <w:tcPr>
            <w:tcW w:w="898" w:type="pct"/>
            <w:tcBorders>
              <w:top w:val="nil"/>
              <w:left w:val="nil"/>
              <w:bottom w:val="single" w:sz="4" w:space="0" w:color="auto"/>
              <w:right w:val="single" w:sz="4" w:space="0" w:color="auto"/>
            </w:tcBorders>
            <w:shd w:val="clear" w:color="auto" w:fill="FFFFFF"/>
            <w:noWrap/>
            <w:vAlign w:val="center"/>
            <w:hideMark/>
          </w:tcPr>
          <w:p w14:paraId="582356E3" w14:textId="77777777" w:rsidR="00873E22" w:rsidRDefault="00873E22">
            <w:pPr>
              <w:jc w:val="right"/>
              <w:rPr>
                <w:sz w:val="22"/>
                <w:szCs w:val="22"/>
                <w:lang w:eastAsia="hr-HR"/>
              </w:rPr>
            </w:pPr>
            <w:r>
              <w:rPr>
                <w:sz w:val="22"/>
                <w:szCs w:val="22"/>
                <w:lang w:eastAsia="hr-HR"/>
              </w:rPr>
              <w:t>27.000,00</w:t>
            </w:r>
          </w:p>
        </w:tc>
      </w:tr>
      <w:tr w:rsidR="00873E22" w14:paraId="7B5A4684" w14:textId="77777777">
        <w:trPr>
          <w:trHeight w:val="250"/>
        </w:trPr>
        <w:tc>
          <w:tcPr>
            <w:tcW w:w="2903" w:type="pct"/>
            <w:tcBorders>
              <w:top w:val="nil"/>
              <w:left w:val="single" w:sz="4" w:space="0" w:color="auto"/>
              <w:bottom w:val="single" w:sz="4" w:space="0" w:color="auto"/>
              <w:right w:val="single" w:sz="4" w:space="0" w:color="auto"/>
            </w:tcBorders>
            <w:shd w:val="clear" w:color="auto" w:fill="FFFFFF"/>
            <w:vAlign w:val="center"/>
            <w:hideMark/>
          </w:tcPr>
          <w:p w14:paraId="64FC263F" w14:textId="77777777" w:rsidR="00873E22" w:rsidRDefault="00873E22">
            <w:pPr>
              <w:rPr>
                <w:sz w:val="22"/>
                <w:szCs w:val="22"/>
                <w:lang w:eastAsia="hr-HR"/>
              </w:rPr>
            </w:pPr>
            <w:r>
              <w:rPr>
                <w:sz w:val="22"/>
                <w:szCs w:val="22"/>
                <w:lang w:eastAsia="hr-HR"/>
              </w:rPr>
              <w:t>Kapitalni projekt: IZRADA PROSTORNIH PLANOVA - E-</w:t>
            </w:r>
            <w:r>
              <w:rPr>
                <w:sz w:val="22"/>
                <w:szCs w:val="22"/>
                <w:lang w:eastAsia="hr-HR"/>
              </w:rPr>
              <w:lastRenderedPageBreak/>
              <w:t>PLANOVI, UPU</w:t>
            </w:r>
          </w:p>
        </w:tc>
        <w:tc>
          <w:tcPr>
            <w:tcW w:w="1199" w:type="pct"/>
            <w:tcBorders>
              <w:top w:val="nil"/>
              <w:left w:val="nil"/>
              <w:bottom w:val="single" w:sz="4" w:space="0" w:color="auto"/>
              <w:right w:val="single" w:sz="4" w:space="0" w:color="auto"/>
            </w:tcBorders>
            <w:shd w:val="clear" w:color="auto" w:fill="FFFFFF"/>
            <w:noWrap/>
            <w:vAlign w:val="center"/>
            <w:hideMark/>
          </w:tcPr>
          <w:p w14:paraId="38542D8E" w14:textId="77777777" w:rsidR="00873E22" w:rsidRDefault="00873E22">
            <w:pPr>
              <w:jc w:val="right"/>
              <w:rPr>
                <w:sz w:val="22"/>
                <w:szCs w:val="22"/>
                <w:lang w:eastAsia="hr-HR"/>
              </w:rPr>
            </w:pPr>
            <w:r>
              <w:rPr>
                <w:sz w:val="22"/>
                <w:szCs w:val="22"/>
                <w:lang w:eastAsia="hr-HR"/>
              </w:rPr>
              <w:lastRenderedPageBreak/>
              <w:t>K200501</w:t>
            </w:r>
          </w:p>
        </w:tc>
        <w:tc>
          <w:tcPr>
            <w:tcW w:w="898" w:type="pct"/>
            <w:tcBorders>
              <w:top w:val="nil"/>
              <w:left w:val="nil"/>
              <w:bottom w:val="single" w:sz="4" w:space="0" w:color="auto"/>
              <w:right w:val="single" w:sz="4" w:space="0" w:color="auto"/>
            </w:tcBorders>
            <w:shd w:val="clear" w:color="auto" w:fill="FFFFFF"/>
            <w:noWrap/>
            <w:vAlign w:val="center"/>
            <w:hideMark/>
          </w:tcPr>
          <w:p w14:paraId="1064854B" w14:textId="77777777" w:rsidR="00873E22" w:rsidRDefault="00873E22">
            <w:pPr>
              <w:jc w:val="right"/>
              <w:rPr>
                <w:sz w:val="22"/>
                <w:szCs w:val="22"/>
                <w:lang w:eastAsia="hr-HR"/>
              </w:rPr>
            </w:pPr>
            <w:r>
              <w:rPr>
                <w:sz w:val="22"/>
                <w:szCs w:val="22"/>
                <w:lang w:eastAsia="hr-HR"/>
              </w:rPr>
              <w:t>25.000,00</w:t>
            </w:r>
          </w:p>
        </w:tc>
      </w:tr>
      <w:tr w:rsidR="00873E22" w14:paraId="15D81122" w14:textId="77777777">
        <w:trPr>
          <w:trHeight w:val="250"/>
        </w:trPr>
        <w:tc>
          <w:tcPr>
            <w:tcW w:w="2903" w:type="pct"/>
            <w:tcBorders>
              <w:top w:val="nil"/>
              <w:left w:val="single" w:sz="4" w:space="0" w:color="auto"/>
              <w:bottom w:val="single" w:sz="4" w:space="0" w:color="auto"/>
              <w:right w:val="single" w:sz="4" w:space="0" w:color="auto"/>
            </w:tcBorders>
            <w:shd w:val="clear" w:color="auto" w:fill="FFFFFF"/>
            <w:vAlign w:val="center"/>
            <w:hideMark/>
          </w:tcPr>
          <w:p w14:paraId="51501F9A" w14:textId="77777777" w:rsidR="00873E22" w:rsidRDefault="00873E22">
            <w:pPr>
              <w:rPr>
                <w:sz w:val="22"/>
                <w:szCs w:val="22"/>
                <w:lang w:eastAsia="hr-HR"/>
              </w:rPr>
            </w:pPr>
            <w:r>
              <w:rPr>
                <w:sz w:val="22"/>
                <w:szCs w:val="22"/>
                <w:lang w:eastAsia="hr-HR"/>
              </w:rPr>
              <w:t>Kapitalni projekt: IZRADA PROSTORNIH PLANOVA – GOSPODARSKE ZONE</w:t>
            </w:r>
          </w:p>
        </w:tc>
        <w:tc>
          <w:tcPr>
            <w:tcW w:w="1199" w:type="pct"/>
            <w:tcBorders>
              <w:top w:val="nil"/>
              <w:left w:val="nil"/>
              <w:bottom w:val="single" w:sz="4" w:space="0" w:color="auto"/>
              <w:right w:val="single" w:sz="4" w:space="0" w:color="auto"/>
            </w:tcBorders>
            <w:shd w:val="clear" w:color="auto" w:fill="FFFFFF"/>
            <w:noWrap/>
            <w:vAlign w:val="center"/>
            <w:hideMark/>
          </w:tcPr>
          <w:p w14:paraId="09D93549" w14:textId="77777777" w:rsidR="00873E22" w:rsidRDefault="00873E22">
            <w:pPr>
              <w:jc w:val="right"/>
              <w:rPr>
                <w:sz w:val="22"/>
                <w:szCs w:val="22"/>
                <w:lang w:eastAsia="hr-HR"/>
              </w:rPr>
            </w:pPr>
            <w:r>
              <w:rPr>
                <w:sz w:val="22"/>
                <w:szCs w:val="22"/>
                <w:lang w:eastAsia="hr-HR"/>
              </w:rPr>
              <w:t>K200502</w:t>
            </w:r>
          </w:p>
        </w:tc>
        <w:tc>
          <w:tcPr>
            <w:tcW w:w="898" w:type="pct"/>
            <w:tcBorders>
              <w:top w:val="nil"/>
              <w:left w:val="nil"/>
              <w:bottom w:val="single" w:sz="4" w:space="0" w:color="auto"/>
              <w:right w:val="single" w:sz="4" w:space="0" w:color="auto"/>
            </w:tcBorders>
            <w:shd w:val="clear" w:color="auto" w:fill="FFFFFF"/>
            <w:noWrap/>
            <w:vAlign w:val="center"/>
            <w:hideMark/>
          </w:tcPr>
          <w:p w14:paraId="6CDDD8EE" w14:textId="77777777" w:rsidR="00873E22" w:rsidRDefault="00873E22">
            <w:pPr>
              <w:jc w:val="right"/>
              <w:rPr>
                <w:sz w:val="22"/>
                <w:szCs w:val="22"/>
                <w:lang w:eastAsia="hr-HR"/>
              </w:rPr>
            </w:pPr>
            <w:r>
              <w:rPr>
                <w:sz w:val="22"/>
                <w:szCs w:val="22"/>
                <w:lang w:eastAsia="hr-HR"/>
              </w:rPr>
              <w:t>15.000,00</w:t>
            </w:r>
          </w:p>
        </w:tc>
      </w:tr>
      <w:tr w:rsidR="00873E22" w14:paraId="7A42756B" w14:textId="77777777">
        <w:trPr>
          <w:trHeight w:val="250"/>
        </w:trPr>
        <w:tc>
          <w:tcPr>
            <w:tcW w:w="2903" w:type="pct"/>
            <w:tcBorders>
              <w:top w:val="nil"/>
              <w:left w:val="single" w:sz="4" w:space="0" w:color="auto"/>
              <w:bottom w:val="single" w:sz="4" w:space="0" w:color="auto"/>
              <w:right w:val="single" w:sz="4" w:space="0" w:color="auto"/>
            </w:tcBorders>
            <w:shd w:val="clear" w:color="auto" w:fill="FFFFFF"/>
            <w:vAlign w:val="center"/>
            <w:hideMark/>
          </w:tcPr>
          <w:p w14:paraId="1D1603C5" w14:textId="77777777" w:rsidR="00873E22" w:rsidRDefault="00873E22">
            <w:pPr>
              <w:rPr>
                <w:sz w:val="22"/>
                <w:szCs w:val="22"/>
                <w:lang w:eastAsia="hr-HR"/>
              </w:rPr>
            </w:pPr>
            <w:r>
              <w:rPr>
                <w:sz w:val="22"/>
                <w:szCs w:val="22"/>
                <w:lang w:eastAsia="hr-HR"/>
              </w:rPr>
              <w:t>Kapitalni projekt. IZRADA PLANA RASVJETE I REKONSTRUKCIJA RASVJETE</w:t>
            </w:r>
          </w:p>
        </w:tc>
        <w:tc>
          <w:tcPr>
            <w:tcW w:w="1199" w:type="pct"/>
            <w:tcBorders>
              <w:top w:val="nil"/>
              <w:left w:val="nil"/>
              <w:bottom w:val="single" w:sz="4" w:space="0" w:color="auto"/>
              <w:right w:val="single" w:sz="4" w:space="0" w:color="auto"/>
            </w:tcBorders>
            <w:shd w:val="clear" w:color="auto" w:fill="FFFFFF"/>
            <w:noWrap/>
            <w:vAlign w:val="center"/>
            <w:hideMark/>
          </w:tcPr>
          <w:p w14:paraId="709B5BCE" w14:textId="77777777" w:rsidR="00873E22" w:rsidRDefault="00873E22">
            <w:pPr>
              <w:jc w:val="right"/>
              <w:rPr>
                <w:sz w:val="22"/>
                <w:szCs w:val="22"/>
                <w:lang w:eastAsia="hr-HR"/>
              </w:rPr>
            </w:pPr>
            <w:r>
              <w:rPr>
                <w:sz w:val="22"/>
                <w:szCs w:val="22"/>
                <w:lang w:eastAsia="hr-HR"/>
              </w:rPr>
              <w:t>K200503</w:t>
            </w:r>
          </w:p>
        </w:tc>
        <w:tc>
          <w:tcPr>
            <w:tcW w:w="898" w:type="pct"/>
            <w:tcBorders>
              <w:top w:val="nil"/>
              <w:left w:val="nil"/>
              <w:bottom w:val="single" w:sz="4" w:space="0" w:color="auto"/>
              <w:right w:val="single" w:sz="4" w:space="0" w:color="auto"/>
            </w:tcBorders>
            <w:shd w:val="clear" w:color="auto" w:fill="FFFFFF"/>
            <w:noWrap/>
            <w:vAlign w:val="center"/>
            <w:hideMark/>
          </w:tcPr>
          <w:p w14:paraId="131DD35E" w14:textId="77777777" w:rsidR="00873E22" w:rsidRDefault="00873E22">
            <w:pPr>
              <w:jc w:val="right"/>
              <w:rPr>
                <w:sz w:val="22"/>
                <w:szCs w:val="22"/>
                <w:lang w:eastAsia="hr-HR"/>
              </w:rPr>
            </w:pPr>
            <w:r>
              <w:rPr>
                <w:sz w:val="22"/>
                <w:szCs w:val="22"/>
                <w:lang w:eastAsia="hr-HR"/>
              </w:rPr>
              <w:t>10.000,00</w:t>
            </w:r>
          </w:p>
        </w:tc>
      </w:tr>
      <w:tr w:rsidR="00873E22" w14:paraId="14A54CB9" w14:textId="77777777">
        <w:trPr>
          <w:trHeight w:val="250"/>
        </w:trPr>
        <w:tc>
          <w:tcPr>
            <w:tcW w:w="2903" w:type="pct"/>
            <w:tcBorders>
              <w:top w:val="nil"/>
              <w:left w:val="single" w:sz="4" w:space="0" w:color="auto"/>
              <w:bottom w:val="single" w:sz="4" w:space="0" w:color="auto"/>
              <w:right w:val="single" w:sz="4" w:space="0" w:color="auto"/>
            </w:tcBorders>
            <w:shd w:val="clear" w:color="auto" w:fill="FFFFFF"/>
            <w:vAlign w:val="center"/>
            <w:hideMark/>
          </w:tcPr>
          <w:p w14:paraId="629F7385" w14:textId="77777777" w:rsidR="00873E22" w:rsidRDefault="00873E22">
            <w:pPr>
              <w:rPr>
                <w:sz w:val="22"/>
                <w:szCs w:val="22"/>
                <w:lang w:eastAsia="hr-HR"/>
              </w:rPr>
            </w:pPr>
            <w:r>
              <w:rPr>
                <w:sz w:val="22"/>
                <w:szCs w:val="22"/>
                <w:lang w:eastAsia="hr-HR"/>
              </w:rPr>
              <w:t>Kapitalni projekt: IZRADA - STRATEŠKA PROCJENA</w:t>
            </w:r>
          </w:p>
        </w:tc>
        <w:tc>
          <w:tcPr>
            <w:tcW w:w="1199" w:type="pct"/>
            <w:tcBorders>
              <w:top w:val="nil"/>
              <w:left w:val="nil"/>
              <w:bottom w:val="single" w:sz="4" w:space="0" w:color="auto"/>
              <w:right w:val="single" w:sz="4" w:space="0" w:color="auto"/>
            </w:tcBorders>
            <w:shd w:val="clear" w:color="auto" w:fill="FFFFFF"/>
            <w:noWrap/>
            <w:vAlign w:val="center"/>
            <w:hideMark/>
          </w:tcPr>
          <w:p w14:paraId="1A1F93A7" w14:textId="77777777" w:rsidR="00873E22" w:rsidRDefault="00873E22">
            <w:pPr>
              <w:jc w:val="right"/>
              <w:rPr>
                <w:sz w:val="22"/>
                <w:szCs w:val="22"/>
                <w:lang w:eastAsia="hr-HR"/>
              </w:rPr>
            </w:pPr>
            <w:r>
              <w:rPr>
                <w:sz w:val="22"/>
                <w:szCs w:val="22"/>
                <w:lang w:eastAsia="hr-HR"/>
              </w:rPr>
              <w:t>K200504</w:t>
            </w:r>
          </w:p>
        </w:tc>
        <w:tc>
          <w:tcPr>
            <w:tcW w:w="898" w:type="pct"/>
            <w:tcBorders>
              <w:top w:val="nil"/>
              <w:left w:val="nil"/>
              <w:bottom w:val="single" w:sz="4" w:space="0" w:color="auto"/>
              <w:right w:val="single" w:sz="4" w:space="0" w:color="auto"/>
            </w:tcBorders>
            <w:shd w:val="clear" w:color="auto" w:fill="FFFFFF"/>
            <w:noWrap/>
            <w:vAlign w:val="center"/>
            <w:hideMark/>
          </w:tcPr>
          <w:p w14:paraId="48703B71" w14:textId="77777777" w:rsidR="00873E22" w:rsidRDefault="00873E22">
            <w:pPr>
              <w:jc w:val="right"/>
              <w:rPr>
                <w:sz w:val="22"/>
                <w:szCs w:val="22"/>
                <w:lang w:eastAsia="hr-HR"/>
              </w:rPr>
            </w:pPr>
            <w:r>
              <w:rPr>
                <w:sz w:val="22"/>
                <w:szCs w:val="22"/>
                <w:lang w:eastAsia="hr-HR"/>
              </w:rPr>
              <w:t>35.000,00</w:t>
            </w:r>
          </w:p>
        </w:tc>
      </w:tr>
      <w:tr w:rsidR="00873E22" w14:paraId="75DD8C91" w14:textId="77777777">
        <w:trPr>
          <w:trHeight w:val="250"/>
        </w:trPr>
        <w:tc>
          <w:tcPr>
            <w:tcW w:w="2903" w:type="pct"/>
            <w:tcBorders>
              <w:top w:val="nil"/>
              <w:left w:val="single" w:sz="4" w:space="0" w:color="auto"/>
              <w:bottom w:val="nil"/>
              <w:right w:val="single" w:sz="4" w:space="0" w:color="auto"/>
            </w:tcBorders>
            <w:shd w:val="clear" w:color="auto" w:fill="FFFFFF"/>
            <w:vAlign w:val="center"/>
            <w:hideMark/>
          </w:tcPr>
          <w:p w14:paraId="247D138D" w14:textId="77777777" w:rsidR="00873E22" w:rsidRDefault="00873E22">
            <w:pPr>
              <w:rPr>
                <w:sz w:val="22"/>
                <w:szCs w:val="22"/>
                <w:lang w:eastAsia="hr-HR"/>
              </w:rPr>
            </w:pPr>
            <w:r>
              <w:rPr>
                <w:sz w:val="22"/>
                <w:szCs w:val="22"/>
                <w:lang w:eastAsia="hr-HR"/>
              </w:rPr>
              <w:t>Kapitalni projekt: ULAGANJE U RADNU ZONU LABIN</w:t>
            </w:r>
          </w:p>
        </w:tc>
        <w:tc>
          <w:tcPr>
            <w:tcW w:w="1199" w:type="pct"/>
            <w:tcBorders>
              <w:top w:val="nil"/>
              <w:left w:val="nil"/>
              <w:bottom w:val="nil"/>
              <w:right w:val="single" w:sz="4" w:space="0" w:color="auto"/>
            </w:tcBorders>
            <w:shd w:val="clear" w:color="auto" w:fill="FFFFFF"/>
            <w:noWrap/>
            <w:vAlign w:val="center"/>
            <w:hideMark/>
          </w:tcPr>
          <w:p w14:paraId="6D63C07E" w14:textId="77777777" w:rsidR="00873E22" w:rsidRDefault="00873E22">
            <w:pPr>
              <w:jc w:val="right"/>
              <w:rPr>
                <w:sz w:val="22"/>
                <w:szCs w:val="22"/>
                <w:lang w:eastAsia="hr-HR"/>
              </w:rPr>
            </w:pPr>
            <w:r>
              <w:rPr>
                <w:sz w:val="22"/>
                <w:szCs w:val="22"/>
                <w:lang w:eastAsia="hr-HR"/>
              </w:rPr>
              <w:t>K100025</w:t>
            </w:r>
          </w:p>
        </w:tc>
        <w:tc>
          <w:tcPr>
            <w:tcW w:w="898" w:type="pct"/>
            <w:tcBorders>
              <w:top w:val="nil"/>
              <w:left w:val="nil"/>
              <w:bottom w:val="nil"/>
              <w:right w:val="single" w:sz="4" w:space="0" w:color="auto"/>
            </w:tcBorders>
            <w:shd w:val="clear" w:color="auto" w:fill="FFFFFF"/>
            <w:noWrap/>
            <w:vAlign w:val="center"/>
            <w:hideMark/>
          </w:tcPr>
          <w:p w14:paraId="26DC8B6D" w14:textId="77777777" w:rsidR="00873E22" w:rsidRDefault="00873E22">
            <w:pPr>
              <w:jc w:val="right"/>
              <w:rPr>
                <w:sz w:val="22"/>
                <w:szCs w:val="22"/>
                <w:lang w:eastAsia="hr-HR"/>
              </w:rPr>
            </w:pPr>
            <w:r>
              <w:rPr>
                <w:sz w:val="22"/>
                <w:szCs w:val="22"/>
                <w:lang w:eastAsia="hr-HR"/>
              </w:rPr>
              <w:t>20.000,00</w:t>
            </w:r>
          </w:p>
        </w:tc>
      </w:tr>
      <w:tr w:rsidR="00873E22" w14:paraId="3A0F5922" w14:textId="77777777">
        <w:trPr>
          <w:trHeight w:val="250"/>
        </w:trPr>
        <w:tc>
          <w:tcPr>
            <w:tcW w:w="2903" w:type="pct"/>
            <w:tcBorders>
              <w:top w:val="nil"/>
              <w:left w:val="single" w:sz="4" w:space="0" w:color="auto"/>
              <w:bottom w:val="single" w:sz="4" w:space="0" w:color="auto"/>
              <w:right w:val="single" w:sz="4" w:space="0" w:color="auto"/>
            </w:tcBorders>
            <w:shd w:val="clear" w:color="auto" w:fill="FFFFFF"/>
            <w:vAlign w:val="center"/>
          </w:tcPr>
          <w:p w14:paraId="4F668AD0" w14:textId="77777777" w:rsidR="00873E22" w:rsidRDefault="00873E22">
            <w:pPr>
              <w:rPr>
                <w:sz w:val="22"/>
                <w:szCs w:val="22"/>
                <w:lang w:eastAsia="hr-HR"/>
              </w:rPr>
            </w:pPr>
          </w:p>
        </w:tc>
        <w:tc>
          <w:tcPr>
            <w:tcW w:w="1199" w:type="pct"/>
            <w:tcBorders>
              <w:top w:val="nil"/>
              <w:left w:val="nil"/>
              <w:bottom w:val="single" w:sz="4" w:space="0" w:color="auto"/>
              <w:right w:val="single" w:sz="4" w:space="0" w:color="auto"/>
            </w:tcBorders>
            <w:shd w:val="clear" w:color="auto" w:fill="FFFFFF"/>
            <w:noWrap/>
            <w:vAlign w:val="center"/>
          </w:tcPr>
          <w:p w14:paraId="2BE83C62" w14:textId="77777777" w:rsidR="00873E22" w:rsidRDefault="00873E22">
            <w:pPr>
              <w:jc w:val="right"/>
              <w:rPr>
                <w:sz w:val="22"/>
                <w:szCs w:val="22"/>
                <w:lang w:eastAsia="hr-HR"/>
              </w:rPr>
            </w:pPr>
          </w:p>
        </w:tc>
        <w:tc>
          <w:tcPr>
            <w:tcW w:w="898" w:type="pct"/>
            <w:tcBorders>
              <w:top w:val="nil"/>
              <w:left w:val="nil"/>
              <w:bottom w:val="single" w:sz="4" w:space="0" w:color="auto"/>
              <w:right w:val="single" w:sz="4" w:space="0" w:color="auto"/>
            </w:tcBorders>
            <w:shd w:val="clear" w:color="auto" w:fill="FFFFFF"/>
            <w:noWrap/>
            <w:vAlign w:val="center"/>
          </w:tcPr>
          <w:p w14:paraId="076147E2" w14:textId="77777777" w:rsidR="00873E22" w:rsidRDefault="00873E22">
            <w:pPr>
              <w:jc w:val="right"/>
              <w:rPr>
                <w:sz w:val="22"/>
                <w:szCs w:val="22"/>
                <w:lang w:eastAsia="hr-HR"/>
              </w:rPr>
            </w:pPr>
          </w:p>
        </w:tc>
      </w:tr>
    </w:tbl>
    <w:p w14:paraId="79DB3162" w14:textId="77777777" w:rsidR="00873E22" w:rsidRDefault="00873E22" w:rsidP="00873E22">
      <w:pPr>
        <w:rPr>
          <w:rFonts w:eastAsia="Calibri"/>
        </w:rPr>
      </w:pPr>
    </w:p>
    <w:p w14:paraId="69027A1B" w14:textId="77777777" w:rsidR="00873E22" w:rsidRDefault="00873E22" w:rsidP="00873E22">
      <w:pPr>
        <w:rPr>
          <w:lang w:val="de-DE" w:eastAsia="de-DE"/>
        </w:rPr>
      </w:pPr>
    </w:p>
    <w:tbl>
      <w:tblPr>
        <w:tblW w:w="9464" w:type="dxa"/>
        <w:tblLook w:val="04A0" w:firstRow="1" w:lastRow="0" w:firstColumn="1" w:lastColumn="0" w:noHBand="0" w:noVBand="1"/>
      </w:tblPr>
      <w:tblGrid>
        <w:gridCol w:w="5495"/>
        <w:gridCol w:w="2126"/>
        <w:gridCol w:w="1843"/>
      </w:tblGrid>
      <w:tr w:rsidR="00873E22" w14:paraId="41011BCC" w14:textId="77777777">
        <w:trPr>
          <w:trHeight w:val="260"/>
        </w:trPr>
        <w:tc>
          <w:tcPr>
            <w:tcW w:w="54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13413E" w14:textId="77777777" w:rsidR="00873E22" w:rsidRDefault="00873E22">
            <w:pPr>
              <w:rPr>
                <w:sz w:val="22"/>
                <w:szCs w:val="22"/>
                <w:lang w:eastAsia="hr-HR"/>
              </w:rPr>
            </w:pPr>
            <w:r>
              <w:rPr>
                <w:sz w:val="22"/>
                <w:szCs w:val="22"/>
                <w:lang w:eastAsia="hr-HR"/>
              </w:rPr>
              <w:t>Naziv aktivnosti</w:t>
            </w:r>
          </w:p>
        </w:tc>
        <w:tc>
          <w:tcPr>
            <w:tcW w:w="2126" w:type="dxa"/>
            <w:tcBorders>
              <w:top w:val="single" w:sz="4" w:space="0" w:color="auto"/>
              <w:left w:val="nil"/>
              <w:bottom w:val="single" w:sz="4" w:space="0" w:color="auto"/>
              <w:right w:val="single" w:sz="4" w:space="0" w:color="auto"/>
            </w:tcBorders>
            <w:hideMark/>
          </w:tcPr>
          <w:p w14:paraId="40BA9C6C" w14:textId="77777777" w:rsidR="00873E22" w:rsidRDefault="00873E22">
            <w:pPr>
              <w:jc w:val="right"/>
              <w:rPr>
                <w:color w:val="000000"/>
                <w:sz w:val="22"/>
                <w:szCs w:val="22"/>
                <w:lang w:eastAsia="hr-HR"/>
              </w:rPr>
            </w:pPr>
            <w:r>
              <w:rPr>
                <w:color w:val="000000"/>
                <w:sz w:val="22"/>
                <w:szCs w:val="22"/>
                <w:lang w:eastAsia="hr-HR"/>
              </w:rPr>
              <w:t>Aktivnosti:</w:t>
            </w:r>
          </w:p>
        </w:tc>
        <w:tc>
          <w:tcPr>
            <w:tcW w:w="1843" w:type="dxa"/>
            <w:tcBorders>
              <w:top w:val="single" w:sz="4" w:space="0" w:color="auto"/>
              <w:left w:val="nil"/>
              <w:bottom w:val="single" w:sz="4" w:space="0" w:color="auto"/>
              <w:right w:val="single" w:sz="4" w:space="0" w:color="auto"/>
            </w:tcBorders>
            <w:hideMark/>
          </w:tcPr>
          <w:p w14:paraId="520FBE37" w14:textId="77777777" w:rsidR="00873E22" w:rsidRDefault="00873E22">
            <w:pPr>
              <w:jc w:val="right"/>
              <w:rPr>
                <w:color w:val="000000"/>
                <w:sz w:val="22"/>
                <w:szCs w:val="22"/>
                <w:lang w:eastAsia="hr-HR"/>
              </w:rPr>
            </w:pPr>
            <w:r>
              <w:rPr>
                <w:color w:val="000000"/>
                <w:sz w:val="22"/>
                <w:szCs w:val="22"/>
                <w:lang w:eastAsia="hr-HR"/>
              </w:rPr>
              <w:t xml:space="preserve">Plan </w:t>
            </w:r>
          </w:p>
        </w:tc>
      </w:tr>
      <w:tr w:rsidR="00873E22" w14:paraId="45866E41" w14:textId="77777777">
        <w:trPr>
          <w:trHeight w:val="26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62943673" w14:textId="77777777" w:rsidR="00873E22" w:rsidRDefault="00873E22">
            <w:pPr>
              <w:rPr>
                <w:sz w:val="22"/>
                <w:szCs w:val="22"/>
                <w:lang w:eastAsia="hr-HR"/>
              </w:rPr>
            </w:pPr>
            <w:r>
              <w:rPr>
                <w:sz w:val="22"/>
                <w:szCs w:val="22"/>
                <w:lang w:eastAsia="hr-HR"/>
              </w:rPr>
              <w:t xml:space="preserve">Kapitalni projekt: VODOVOD </w:t>
            </w:r>
          </w:p>
        </w:tc>
        <w:tc>
          <w:tcPr>
            <w:tcW w:w="2126" w:type="dxa"/>
            <w:tcBorders>
              <w:top w:val="nil"/>
              <w:left w:val="nil"/>
              <w:bottom w:val="single" w:sz="4" w:space="0" w:color="auto"/>
              <w:right w:val="single" w:sz="4" w:space="0" w:color="auto"/>
            </w:tcBorders>
            <w:shd w:val="clear" w:color="auto" w:fill="FFFFFF"/>
            <w:noWrap/>
            <w:vAlign w:val="center"/>
            <w:hideMark/>
          </w:tcPr>
          <w:p w14:paraId="6AF9D5B5" w14:textId="77777777" w:rsidR="00873E22" w:rsidRDefault="00873E22">
            <w:pPr>
              <w:jc w:val="right"/>
              <w:rPr>
                <w:sz w:val="22"/>
                <w:szCs w:val="22"/>
                <w:lang w:eastAsia="hr-HR"/>
              </w:rPr>
            </w:pPr>
            <w:r>
              <w:rPr>
                <w:sz w:val="22"/>
                <w:szCs w:val="22"/>
                <w:lang w:eastAsia="hr-HR"/>
              </w:rPr>
              <w:t xml:space="preserve"> K200601</w:t>
            </w:r>
          </w:p>
        </w:tc>
        <w:tc>
          <w:tcPr>
            <w:tcW w:w="1843" w:type="dxa"/>
            <w:tcBorders>
              <w:top w:val="nil"/>
              <w:left w:val="nil"/>
              <w:bottom w:val="single" w:sz="4" w:space="0" w:color="auto"/>
              <w:right w:val="single" w:sz="4" w:space="0" w:color="auto"/>
            </w:tcBorders>
            <w:shd w:val="clear" w:color="auto" w:fill="FFFFFF"/>
            <w:noWrap/>
            <w:vAlign w:val="center"/>
            <w:hideMark/>
          </w:tcPr>
          <w:p w14:paraId="0D886B3B" w14:textId="77777777" w:rsidR="00873E22" w:rsidRDefault="00873E22">
            <w:pPr>
              <w:jc w:val="right"/>
              <w:rPr>
                <w:sz w:val="22"/>
                <w:szCs w:val="22"/>
                <w:lang w:eastAsia="hr-HR"/>
              </w:rPr>
            </w:pPr>
            <w:r>
              <w:rPr>
                <w:sz w:val="22"/>
                <w:szCs w:val="22"/>
                <w:lang w:eastAsia="hr-HR"/>
              </w:rPr>
              <w:t>82.000,00</w:t>
            </w:r>
          </w:p>
        </w:tc>
      </w:tr>
      <w:tr w:rsidR="00873E22" w14:paraId="01BE5054" w14:textId="77777777">
        <w:trPr>
          <w:trHeight w:val="26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514099D1" w14:textId="77777777" w:rsidR="00873E22" w:rsidRDefault="00873E22">
            <w:pPr>
              <w:rPr>
                <w:sz w:val="22"/>
                <w:szCs w:val="22"/>
                <w:lang w:eastAsia="hr-HR"/>
              </w:rPr>
            </w:pPr>
            <w:r>
              <w:rPr>
                <w:sz w:val="22"/>
                <w:szCs w:val="22"/>
                <w:lang w:eastAsia="hr-HR"/>
              </w:rPr>
              <w:t>Kapitalni projekt: VODOOPSKRBA</w:t>
            </w:r>
          </w:p>
        </w:tc>
        <w:tc>
          <w:tcPr>
            <w:tcW w:w="2126" w:type="dxa"/>
            <w:tcBorders>
              <w:top w:val="nil"/>
              <w:left w:val="nil"/>
              <w:bottom w:val="single" w:sz="4" w:space="0" w:color="auto"/>
              <w:right w:val="single" w:sz="4" w:space="0" w:color="auto"/>
            </w:tcBorders>
            <w:shd w:val="clear" w:color="auto" w:fill="FFFFFF"/>
            <w:noWrap/>
            <w:vAlign w:val="center"/>
            <w:hideMark/>
          </w:tcPr>
          <w:p w14:paraId="3659B77A" w14:textId="77777777" w:rsidR="00873E22" w:rsidRDefault="00873E22">
            <w:pPr>
              <w:jc w:val="right"/>
              <w:rPr>
                <w:sz w:val="22"/>
                <w:szCs w:val="22"/>
                <w:lang w:eastAsia="hr-HR"/>
              </w:rPr>
            </w:pPr>
            <w:r>
              <w:rPr>
                <w:sz w:val="22"/>
                <w:szCs w:val="22"/>
                <w:lang w:eastAsia="hr-HR"/>
              </w:rPr>
              <w:t>K200602</w:t>
            </w:r>
          </w:p>
        </w:tc>
        <w:tc>
          <w:tcPr>
            <w:tcW w:w="1843" w:type="dxa"/>
            <w:tcBorders>
              <w:top w:val="nil"/>
              <w:left w:val="nil"/>
              <w:bottom w:val="single" w:sz="4" w:space="0" w:color="auto"/>
              <w:right w:val="single" w:sz="4" w:space="0" w:color="auto"/>
            </w:tcBorders>
            <w:shd w:val="clear" w:color="auto" w:fill="FFFFFF"/>
            <w:noWrap/>
            <w:vAlign w:val="center"/>
            <w:hideMark/>
          </w:tcPr>
          <w:p w14:paraId="2AE080EA" w14:textId="77777777" w:rsidR="00873E22" w:rsidRDefault="00873E22">
            <w:pPr>
              <w:jc w:val="right"/>
              <w:rPr>
                <w:sz w:val="22"/>
                <w:szCs w:val="22"/>
                <w:lang w:eastAsia="hr-HR"/>
              </w:rPr>
            </w:pPr>
            <w:r>
              <w:rPr>
                <w:sz w:val="22"/>
                <w:szCs w:val="22"/>
                <w:lang w:eastAsia="hr-HR"/>
              </w:rPr>
              <w:t>84.300,00</w:t>
            </w:r>
          </w:p>
        </w:tc>
      </w:tr>
      <w:tr w:rsidR="00873E22" w14:paraId="226F8088" w14:textId="77777777">
        <w:trPr>
          <w:trHeight w:val="26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7D1C4648" w14:textId="77777777" w:rsidR="00873E22" w:rsidRDefault="00873E22">
            <w:pPr>
              <w:rPr>
                <w:sz w:val="22"/>
                <w:szCs w:val="22"/>
                <w:lang w:eastAsia="hr-HR"/>
              </w:rPr>
            </w:pPr>
            <w:r>
              <w:rPr>
                <w:sz w:val="22"/>
                <w:szCs w:val="22"/>
                <w:lang w:eastAsia="hr-HR"/>
              </w:rPr>
              <w:t>Kapitalni projekt: ULAGANJE  U ODVODNJU</w:t>
            </w:r>
          </w:p>
        </w:tc>
        <w:tc>
          <w:tcPr>
            <w:tcW w:w="2126" w:type="dxa"/>
            <w:tcBorders>
              <w:top w:val="nil"/>
              <w:left w:val="nil"/>
              <w:bottom w:val="single" w:sz="4" w:space="0" w:color="auto"/>
              <w:right w:val="single" w:sz="4" w:space="0" w:color="auto"/>
            </w:tcBorders>
            <w:shd w:val="clear" w:color="auto" w:fill="FFFFFF"/>
            <w:noWrap/>
            <w:vAlign w:val="center"/>
            <w:hideMark/>
          </w:tcPr>
          <w:p w14:paraId="40C138F6" w14:textId="77777777" w:rsidR="00873E22" w:rsidRDefault="00873E22">
            <w:pPr>
              <w:jc w:val="right"/>
              <w:rPr>
                <w:sz w:val="22"/>
                <w:szCs w:val="22"/>
                <w:lang w:eastAsia="hr-HR"/>
              </w:rPr>
            </w:pPr>
            <w:r>
              <w:rPr>
                <w:sz w:val="22"/>
                <w:szCs w:val="22"/>
                <w:lang w:eastAsia="hr-HR"/>
              </w:rPr>
              <w:t>K200603</w:t>
            </w:r>
          </w:p>
        </w:tc>
        <w:tc>
          <w:tcPr>
            <w:tcW w:w="1843" w:type="dxa"/>
            <w:tcBorders>
              <w:top w:val="nil"/>
              <w:left w:val="nil"/>
              <w:bottom w:val="single" w:sz="4" w:space="0" w:color="auto"/>
              <w:right w:val="single" w:sz="4" w:space="0" w:color="auto"/>
            </w:tcBorders>
            <w:shd w:val="clear" w:color="auto" w:fill="FFFFFF"/>
            <w:noWrap/>
            <w:vAlign w:val="center"/>
            <w:hideMark/>
          </w:tcPr>
          <w:p w14:paraId="4FB30910" w14:textId="77777777" w:rsidR="00873E22" w:rsidRDefault="00873E22">
            <w:pPr>
              <w:jc w:val="right"/>
              <w:rPr>
                <w:sz w:val="22"/>
                <w:szCs w:val="22"/>
                <w:lang w:eastAsia="hr-HR"/>
              </w:rPr>
            </w:pPr>
            <w:r>
              <w:rPr>
                <w:sz w:val="22"/>
                <w:szCs w:val="22"/>
                <w:lang w:eastAsia="hr-HR"/>
              </w:rPr>
              <w:t>10.000,00</w:t>
            </w:r>
          </w:p>
        </w:tc>
      </w:tr>
    </w:tbl>
    <w:p w14:paraId="2AA2B374" w14:textId="77777777" w:rsidR="00873E22" w:rsidRDefault="00873E22" w:rsidP="00873E22">
      <w:pPr>
        <w:rPr>
          <w:lang w:val="de-DE" w:eastAsia="de-DE"/>
        </w:rPr>
      </w:pPr>
    </w:p>
    <w:p w14:paraId="3ECB3F02" w14:textId="77777777" w:rsidR="00873E22" w:rsidRDefault="00873E22" w:rsidP="00873E22"/>
    <w:tbl>
      <w:tblPr>
        <w:tblW w:w="9498" w:type="dxa"/>
        <w:tblInd w:w="-34" w:type="dxa"/>
        <w:tblLook w:val="04A0" w:firstRow="1" w:lastRow="0" w:firstColumn="1" w:lastColumn="0" w:noHBand="0" w:noVBand="1"/>
      </w:tblPr>
      <w:tblGrid>
        <w:gridCol w:w="5590"/>
        <w:gridCol w:w="2150"/>
        <w:gridCol w:w="1758"/>
      </w:tblGrid>
      <w:tr w:rsidR="00873E22" w14:paraId="31CC640F" w14:textId="77777777">
        <w:trPr>
          <w:trHeight w:val="260"/>
        </w:trPr>
        <w:tc>
          <w:tcPr>
            <w:tcW w:w="55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3D0FB6" w14:textId="77777777" w:rsidR="00873E22" w:rsidRDefault="00873E22">
            <w:pPr>
              <w:rPr>
                <w:sz w:val="22"/>
                <w:szCs w:val="22"/>
                <w:lang w:eastAsia="hr-HR"/>
              </w:rPr>
            </w:pPr>
            <w:r>
              <w:rPr>
                <w:sz w:val="22"/>
                <w:szCs w:val="22"/>
                <w:lang w:eastAsia="hr-HR"/>
              </w:rPr>
              <w:t>Naziv aktivnosti</w:t>
            </w:r>
          </w:p>
        </w:tc>
        <w:tc>
          <w:tcPr>
            <w:tcW w:w="2150" w:type="dxa"/>
            <w:tcBorders>
              <w:top w:val="single" w:sz="4" w:space="0" w:color="auto"/>
              <w:left w:val="nil"/>
              <w:bottom w:val="single" w:sz="4" w:space="0" w:color="auto"/>
              <w:right w:val="single" w:sz="4" w:space="0" w:color="auto"/>
            </w:tcBorders>
            <w:hideMark/>
          </w:tcPr>
          <w:p w14:paraId="3F9086BE" w14:textId="77777777" w:rsidR="00873E22" w:rsidRDefault="00873E22">
            <w:pPr>
              <w:jc w:val="right"/>
              <w:rPr>
                <w:color w:val="000000"/>
                <w:sz w:val="22"/>
                <w:szCs w:val="22"/>
                <w:lang w:eastAsia="hr-HR"/>
              </w:rPr>
            </w:pPr>
            <w:r>
              <w:rPr>
                <w:color w:val="000000"/>
                <w:sz w:val="22"/>
                <w:szCs w:val="22"/>
                <w:lang w:eastAsia="hr-HR"/>
              </w:rPr>
              <w:t>Aktivnosti</w:t>
            </w:r>
          </w:p>
        </w:tc>
        <w:tc>
          <w:tcPr>
            <w:tcW w:w="1758" w:type="dxa"/>
            <w:tcBorders>
              <w:top w:val="single" w:sz="4" w:space="0" w:color="auto"/>
              <w:left w:val="nil"/>
              <w:bottom w:val="single" w:sz="4" w:space="0" w:color="auto"/>
              <w:right w:val="single" w:sz="4" w:space="0" w:color="auto"/>
            </w:tcBorders>
            <w:hideMark/>
          </w:tcPr>
          <w:p w14:paraId="268E07C2" w14:textId="77777777" w:rsidR="00873E22" w:rsidRDefault="00873E22">
            <w:pPr>
              <w:jc w:val="right"/>
              <w:rPr>
                <w:color w:val="000000"/>
                <w:sz w:val="22"/>
                <w:szCs w:val="22"/>
                <w:lang w:eastAsia="hr-HR"/>
              </w:rPr>
            </w:pPr>
            <w:r>
              <w:rPr>
                <w:color w:val="000000"/>
                <w:sz w:val="22"/>
                <w:szCs w:val="22"/>
                <w:lang w:eastAsia="hr-HR"/>
              </w:rPr>
              <w:t xml:space="preserve">Plan </w:t>
            </w:r>
          </w:p>
        </w:tc>
      </w:tr>
      <w:tr w:rsidR="00873E22" w14:paraId="0F6B1900" w14:textId="77777777">
        <w:trPr>
          <w:trHeight w:val="260"/>
        </w:trPr>
        <w:tc>
          <w:tcPr>
            <w:tcW w:w="5590" w:type="dxa"/>
            <w:tcBorders>
              <w:top w:val="nil"/>
              <w:left w:val="single" w:sz="4" w:space="0" w:color="auto"/>
              <w:bottom w:val="single" w:sz="4" w:space="0" w:color="auto"/>
              <w:right w:val="single" w:sz="4" w:space="0" w:color="auto"/>
            </w:tcBorders>
            <w:shd w:val="clear" w:color="auto" w:fill="FFFFFF"/>
            <w:vAlign w:val="center"/>
            <w:hideMark/>
          </w:tcPr>
          <w:p w14:paraId="09277157" w14:textId="77777777" w:rsidR="00873E22" w:rsidRDefault="00873E22">
            <w:pPr>
              <w:rPr>
                <w:sz w:val="22"/>
                <w:szCs w:val="22"/>
                <w:lang w:eastAsia="hr-HR"/>
              </w:rPr>
            </w:pPr>
            <w:r>
              <w:rPr>
                <w:sz w:val="22"/>
                <w:szCs w:val="22"/>
                <w:lang w:eastAsia="hr-HR"/>
              </w:rPr>
              <w:t>Aktivnost: ODRŽAVANJE JAVNIH POVRŠINA, POSTROJENJA I OPREME</w:t>
            </w:r>
          </w:p>
        </w:tc>
        <w:tc>
          <w:tcPr>
            <w:tcW w:w="2150" w:type="dxa"/>
            <w:tcBorders>
              <w:top w:val="nil"/>
              <w:left w:val="nil"/>
              <w:bottom w:val="single" w:sz="4" w:space="0" w:color="auto"/>
              <w:right w:val="single" w:sz="4" w:space="0" w:color="auto"/>
            </w:tcBorders>
            <w:shd w:val="clear" w:color="auto" w:fill="FFFFFF"/>
            <w:noWrap/>
            <w:vAlign w:val="center"/>
            <w:hideMark/>
          </w:tcPr>
          <w:p w14:paraId="4933BA92" w14:textId="77777777" w:rsidR="00873E22" w:rsidRDefault="00873E22">
            <w:pPr>
              <w:jc w:val="right"/>
              <w:rPr>
                <w:sz w:val="22"/>
                <w:szCs w:val="22"/>
                <w:lang w:eastAsia="hr-HR"/>
              </w:rPr>
            </w:pPr>
            <w:r>
              <w:rPr>
                <w:sz w:val="22"/>
                <w:szCs w:val="22"/>
                <w:lang w:eastAsia="hr-HR"/>
              </w:rPr>
              <w:t>A100009</w:t>
            </w:r>
          </w:p>
        </w:tc>
        <w:tc>
          <w:tcPr>
            <w:tcW w:w="1758" w:type="dxa"/>
            <w:tcBorders>
              <w:top w:val="nil"/>
              <w:left w:val="nil"/>
              <w:bottom w:val="single" w:sz="4" w:space="0" w:color="auto"/>
              <w:right w:val="single" w:sz="4" w:space="0" w:color="auto"/>
            </w:tcBorders>
            <w:shd w:val="clear" w:color="auto" w:fill="FFFFFF"/>
            <w:noWrap/>
            <w:vAlign w:val="center"/>
            <w:hideMark/>
          </w:tcPr>
          <w:p w14:paraId="60895412" w14:textId="77777777" w:rsidR="00873E22" w:rsidRDefault="00873E22">
            <w:pPr>
              <w:jc w:val="right"/>
              <w:rPr>
                <w:sz w:val="22"/>
                <w:szCs w:val="22"/>
                <w:lang w:eastAsia="hr-HR"/>
              </w:rPr>
            </w:pPr>
            <w:r>
              <w:rPr>
                <w:sz w:val="22"/>
                <w:szCs w:val="22"/>
                <w:lang w:eastAsia="hr-HR"/>
              </w:rPr>
              <w:t>18.000,00</w:t>
            </w:r>
          </w:p>
        </w:tc>
      </w:tr>
      <w:tr w:rsidR="00873E22" w14:paraId="19347454" w14:textId="77777777">
        <w:trPr>
          <w:trHeight w:val="260"/>
        </w:trPr>
        <w:tc>
          <w:tcPr>
            <w:tcW w:w="5590" w:type="dxa"/>
            <w:tcBorders>
              <w:top w:val="nil"/>
              <w:left w:val="single" w:sz="4" w:space="0" w:color="auto"/>
              <w:bottom w:val="single" w:sz="4" w:space="0" w:color="auto"/>
              <w:right w:val="single" w:sz="4" w:space="0" w:color="auto"/>
            </w:tcBorders>
            <w:shd w:val="clear" w:color="auto" w:fill="FFFFFF"/>
            <w:vAlign w:val="center"/>
            <w:hideMark/>
          </w:tcPr>
          <w:p w14:paraId="1AAABC0A" w14:textId="77777777" w:rsidR="00873E22" w:rsidRDefault="00873E22">
            <w:pPr>
              <w:rPr>
                <w:sz w:val="22"/>
                <w:szCs w:val="22"/>
                <w:lang w:eastAsia="hr-HR"/>
              </w:rPr>
            </w:pPr>
            <w:r>
              <w:rPr>
                <w:sz w:val="22"/>
                <w:szCs w:val="22"/>
                <w:lang w:eastAsia="hr-HR"/>
              </w:rPr>
              <w:t>Aktivnost: SANACIJA MALONOGOMETNIH IGRALIŠTA I UREĐENJE OKOLIŠA TROLOKVE</w:t>
            </w:r>
          </w:p>
        </w:tc>
        <w:tc>
          <w:tcPr>
            <w:tcW w:w="2150" w:type="dxa"/>
            <w:tcBorders>
              <w:top w:val="nil"/>
              <w:left w:val="nil"/>
              <w:bottom w:val="single" w:sz="4" w:space="0" w:color="auto"/>
              <w:right w:val="single" w:sz="4" w:space="0" w:color="auto"/>
            </w:tcBorders>
            <w:shd w:val="clear" w:color="auto" w:fill="FFFFFF"/>
            <w:noWrap/>
            <w:vAlign w:val="center"/>
            <w:hideMark/>
          </w:tcPr>
          <w:p w14:paraId="22FC9776" w14:textId="77777777" w:rsidR="00873E22" w:rsidRDefault="00873E22">
            <w:pPr>
              <w:jc w:val="right"/>
              <w:rPr>
                <w:sz w:val="22"/>
                <w:szCs w:val="22"/>
                <w:lang w:eastAsia="hr-HR"/>
              </w:rPr>
            </w:pPr>
            <w:r>
              <w:rPr>
                <w:sz w:val="22"/>
                <w:szCs w:val="22"/>
                <w:lang w:eastAsia="hr-HR"/>
              </w:rPr>
              <w:t>A101001</w:t>
            </w:r>
          </w:p>
        </w:tc>
        <w:tc>
          <w:tcPr>
            <w:tcW w:w="1758" w:type="dxa"/>
            <w:tcBorders>
              <w:top w:val="nil"/>
              <w:left w:val="nil"/>
              <w:bottom w:val="single" w:sz="4" w:space="0" w:color="auto"/>
              <w:right w:val="single" w:sz="4" w:space="0" w:color="auto"/>
            </w:tcBorders>
            <w:shd w:val="clear" w:color="auto" w:fill="FFFFFF"/>
            <w:noWrap/>
            <w:vAlign w:val="center"/>
            <w:hideMark/>
          </w:tcPr>
          <w:p w14:paraId="4F4B5CD0" w14:textId="77777777" w:rsidR="00873E22" w:rsidRDefault="00873E22">
            <w:pPr>
              <w:jc w:val="right"/>
              <w:rPr>
                <w:sz w:val="22"/>
                <w:szCs w:val="22"/>
                <w:lang w:eastAsia="hr-HR"/>
              </w:rPr>
            </w:pPr>
            <w:r>
              <w:rPr>
                <w:sz w:val="22"/>
                <w:szCs w:val="22"/>
                <w:lang w:eastAsia="hr-HR"/>
              </w:rPr>
              <w:t>20.000,00</w:t>
            </w:r>
          </w:p>
        </w:tc>
      </w:tr>
      <w:tr w:rsidR="00873E22" w14:paraId="58A6242D" w14:textId="77777777">
        <w:trPr>
          <w:trHeight w:val="491"/>
        </w:trPr>
        <w:tc>
          <w:tcPr>
            <w:tcW w:w="5590" w:type="dxa"/>
            <w:tcBorders>
              <w:top w:val="nil"/>
              <w:left w:val="single" w:sz="4" w:space="0" w:color="auto"/>
              <w:bottom w:val="single" w:sz="4" w:space="0" w:color="auto"/>
              <w:right w:val="single" w:sz="4" w:space="0" w:color="auto"/>
            </w:tcBorders>
            <w:shd w:val="clear" w:color="auto" w:fill="FFFFFF"/>
            <w:vAlign w:val="center"/>
            <w:hideMark/>
          </w:tcPr>
          <w:p w14:paraId="0C5F690D" w14:textId="77777777" w:rsidR="00873E22" w:rsidRDefault="00873E22">
            <w:pPr>
              <w:rPr>
                <w:sz w:val="22"/>
                <w:szCs w:val="22"/>
                <w:lang w:eastAsia="hr-HR"/>
              </w:rPr>
            </w:pPr>
            <w:r>
              <w:rPr>
                <w:sz w:val="22"/>
                <w:szCs w:val="22"/>
                <w:lang w:eastAsia="hr-HR"/>
              </w:rPr>
              <w:t>Aktivnost: TEKUĆE I INVESTICIJSKO ODRŽAVANJE OBJEKATA U VLASNIŠTVU OPĆINE PRGOMET</w:t>
            </w:r>
          </w:p>
        </w:tc>
        <w:tc>
          <w:tcPr>
            <w:tcW w:w="2150" w:type="dxa"/>
            <w:tcBorders>
              <w:top w:val="nil"/>
              <w:left w:val="nil"/>
              <w:bottom w:val="single" w:sz="4" w:space="0" w:color="auto"/>
              <w:right w:val="single" w:sz="4" w:space="0" w:color="auto"/>
            </w:tcBorders>
            <w:shd w:val="clear" w:color="auto" w:fill="FFFFFF"/>
            <w:noWrap/>
            <w:vAlign w:val="center"/>
            <w:hideMark/>
          </w:tcPr>
          <w:p w14:paraId="434DC37B" w14:textId="77777777" w:rsidR="00873E22" w:rsidRDefault="00873E22">
            <w:pPr>
              <w:jc w:val="right"/>
              <w:rPr>
                <w:sz w:val="22"/>
                <w:szCs w:val="22"/>
                <w:lang w:eastAsia="hr-HR"/>
              </w:rPr>
            </w:pPr>
            <w:r>
              <w:rPr>
                <w:sz w:val="22"/>
                <w:szCs w:val="22"/>
                <w:lang w:eastAsia="hr-HR"/>
              </w:rPr>
              <w:t>A101002</w:t>
            </w:r>
          </w:p>
        </w:tc>
        <w:tc>
          <w:tcPr>
            <w:tcW w:w="1758" w:type="dxa"/>
            <w:tcBorders>
              <w:top w:val="nil"/>
              <w:left w:val="nil"/>
              <w:bottom w:val="single" w:sz="4" w:space="0" w:color="auto"/>
              <w:right w:val="single" w:sz="4" w:space="0" w:color="auto"/>
            </w:tcBorders>
            <w:shd w:val="clear" w:color="auto" w:fill="FFFFFF"/>
            <w:noWrap/>
            <w:vAlign w:val="center"/>
            <w:hideMark/>
          </w:tcPr>
          <w:p w14:paraId="19512286" w14:textId="77777777" w:rsidR="00873E22" w:rsidRDefault="00873E22">
            <w:pPr>
              <w:jc w:val="right"/>
              <w:rPr>
                <w:sz w:val="22"/>
                <w:szCs w:val="22"/>
                <w:lang w:eastAsia="hr-HR"/>
              </w:rPr>
            </w:pPr>
            <w:r>
              <w:rPr>
                <w:sz w:val="22"/>
                <w:szCs w:val="22"/>
                <w:lang w:eastAsia="hr-HR"/>
              </w:rPr>
              <w:t>10.000,00</w:t>
            </w:r>
          </w:p>
        </w:tc>
      </w:tr>
      <w:tr w:rsidR="00873E22" w14:paraId="723AE261" w14:textId="77777777">
        <w:trPr>
          <w:trHeight w:val="260"/>
        </w:trPr>
        <w:tc>
          <w:tcPr>
            <w:tcW w:w="5590" w:type="dxa"/>
            <w:tcBorders>
              <w:top w:val="nil"/>
              <w:left w:val="single" w:sz="4" w:space="0" w:color="auto"/>
              <w:bottom w:val="single" w:sz="4" w:space="0" w:color="auto"/>
              <w:right w:val="single" w:sz="4" w:space="0" w:color="auto"/>
            </w:tcBorders>
            <w:shd w:val="clear" w:color="auto" w:fill="FFFFFF"/>
            <w:vAlign w:val="center"/>
            <w:hideMark/>
          </w:tcPr>
          <w:p w14:paraId="78C6C6B5" w14:textId="77777777" w:rsidR="00873E22" w:rsidRDefault="00873E22">
            <w:pPr>
              <w:rPr>
                <w:sz w:val="22"/>
                <w:szCs w:val="22"/>
                <w:lang w:eastAsia="hr-HR"/>
              </w:rPr>
            </w:pPr>
            <w:r>
              <w:rPr>
                <w:sz w:val="22"/>
                <w:szCs w:val="22"/>
                <w:lang w:eastAsia="hr-HR"/>
              </w:rPr>
              <w:t xml:space="preserve">Aktivnost: ODRŽAVANJE GRAĐEVINSKIH OBJEKATA </w:t>
            </w:r>
          </w:p>
          <w:p w14:paraId="7CC21153" w14:textId="77777777" w:rsidR="00873E22" w:rsidRDefault="00873E22">
            <w:pPr>
              <w:rPr>
                <w:sz w:val="22"/>
                <w:szCs w:val="22"/>
                <w:lang w:eastAsia="hr-HR"/>
              </w:rPr>
            </w:pPr>
            <w:r>
              <w:rPr>
                <w:sz w:val="22"/>
                <w:szCs w:val="22"/>
                <w:lang w:eastAsia="hr-HR"/>
              </w:rPr>
              <w:t>U VLASNIŠTVU OPĆINE PRGOMET</w:t>
            </w:r>
          </w:p>
        </w:tc>
        <w:tc>
          <w:tcPr>
            <w:tcW w:w="2150" w:type="dxa"/>
            <w:tcBorders>
              <w:top w:val="nil"/>
              <w:left w:val="nil"/>
              <w:bottom w:val="single" w:sz="4" w:space="0" w:color="auto"/>
              <w:right w:val="single" w:sz="4" w:space="0" w:color="auto"/>
            </w:tcBorders>
            <w:shd w:val="clear" w:color="auto" w:fill="FFFFFF"/>
            <w:noWrap/>
            <w:vAlign w:val="center"/>
            <w:hideMark/>
          </w:tcPr>
          <w:p w14:paraId="3C1F9BDB" w14:textId="77777777" w:rsidR="00873E22" w:rsidRDefault="00873E22">
            <w:pPr>
              <w:jc w:val="right"/>
              <w:rPr>
                <w:sz w:val="22"/>
                <w:szCs w:val="22"/>
                <w:lang w:eastAsia="hr-HR"/>
              </w:rPr>
            </w:pPr>
            <w:r>
              <w:rPr>
                <w:sz w:val="22"/>
                <w:szCs w:val="22"/>
                <w:lang w:eastAsia="hr-HR"/>
              </w:rPr>
              <w:t>A100007</w:t>
            </w:r>
          </w:p>
        </w:tc>
        <w:tc>
          <w:tcPr>
            <w:tcW w:w="1758" w:type="dxa"/>
            <w:tcBorders>
              <w:top w:val="nil"/>
              <w:left w:val="nil"/>
              <w:bottom w:val="single" w:sz="4" w:space="0" w:color="auto"/>
              <w:right w:val="single" w:sz="4" w:space="0" w:color="auto"/>
            </w:tcBorders>
            <w:shd w:val="clear" w:color="auto" w:fill="FFFFFF"/>
            <w:noWrap/>
            <w:vAlign w:val="center"/>
            <w:hideMark/>
          </w:tcPr>
          <w:p w14:paraId="23AB0065" w14:textId="77777777" w:rsidR="00873E22" w:rsidRDefault="00873E22">
            <w:pPr>
              <w:jc w:val="right"/>
              <w:rPr>
                <w:sz w:val="22"/>
                <w:szCs w:val="22"/>
                <w:lang w:eastAsia="hr-HR"/>
              </w:rPr>
            </w:pPr>
            <w:r>
              <w:rPr>
                <w:sz w:val="22"/>
                <w:szCs w:val="22"/>
                <w:lang w:eastAsia="hr-HR"/>
              </w:rPr>
              <w:t>21.000,00</w:t>
            </w:r>
          </w:p>
        </w:tc>
      </w:tr>
      <w:tr w:rsidR="00873E22" w14:paraId="1817FFD8" w14:textId="77777777">
        <w:trPr>
          <w:trHeight w:val="260"/>
        </w:trPr>
        <w:tc>
          <w:tcPr>
            <w:tcW w:w="5590" w:type="dxa"/>
            <w:tcBorders>
              <w:top w:val="nil"/>
              <w:left w:val="single" w:sz="4" w:space="0" w:color="auto"/>
              <w:bottom w:val="single" w:sz="4" w:space="0" w:color="auto"/>
              <w:right w:val="single" w:sz="4" w:space="0" w:color="auto"/>
            </w:tcBorders>
            <w:shd w:val="clear" w:color="auto" w:fill="FFFFFF"/>
            <w:vAlign w:val="center"/>
            <w:hideMark/>
          </w:tcPr>
          <w:p w14:paraId="580B8C36" w14:textId="77777777" w:rsidR="00873E22" w:rsidRDefault="00873E22">
            <w:pPr>
              <w:rPr>
                <w:sz w:val="22"/>
                <w:szCs w:val="22"/>
                <w:lang w:eastAsia="hr-HR"/>
              </w:rPr>
            </w:pPr>
            <w:r>
              <w:rPr>
                <w:sz w:val="22"/>
                <w:szCs w:val="22"/>
                <w:lang w:eastAsia="hr-HR"/>
              </w:rPr>
              <w:t>Aktivnost: SANACIJA TRGOVA U NASELJIMA</w:t>
            </w:r>
          </w:p>
        </w:tc>
        <w:tc>
          <w:tcPr>
            <w:tcW w:w="2150" w:type="dxa"/>
            <w:tcBorders>
              <w:top w:val="nil"/>
              <w:left w:val="nil"/>
              <w:bottom w:val="single" w:sz="4" w:space="0" w:color="auto"/>
              <w:right w:val="single" w:sz="4" w:space="0" w:color="auto"/>
            </w:tcBorders>
            <w:shd w:val="clear" w:color="auto" w:fill="FFFFFF"/>
            <w:noWrap/>
            <w:vAlign w:val="center"/>
            <w:hideMark/>
          </w:tcPr>
          <w:p w14:paraId="4E0EDFE3" w14:textId="77777777" w:rsidR="00873E22" w:rsidRDefault="00873E22">
            <w:pPr>
              <w:jc w:val="right"/>
              <w:rPr>
                <w:sz w:val="22"/>
                <w:szCs w:val="22"/>
                <w:lang w:eastAsia="hr-HR"/>
              </w:rPr>
            </w:pPr>
            <w:r>
              <w:rPr>
                <w:sz w:val="22"/>
                <w:szCs w:val="22"/>
                <w:lang w:eastAsia="hr-HR"/>
              </w:rPr>
              <w:t>A101005</w:t>
            </w:r>
          </w:p>
        </w:tc>
        <w:tc>
          <w:tcPr>
            <w:tcW w:w="1758" w:type="dxa"/>
            <w:tcBorders>
              <w:top w:val="nil"/>
              <w:left w:val="nil"/>
              <w:bottom w:val="single" w:sz="4" w:space="0" w:color="auto"/>
              <w:right w:val="single" w:sz="4" w:space="0" w:color="auto"/>
            </w:tcBorders>
            <w:shd w:val="clear" w:color="auto" w:fill="FFFFFF"/>
            <w:noWrap/>
            <w:vAlign w:val="center"/>
            <w:hideMark/>
          </w:tcPr>
          <w:p w14:paraId="2BAFF35D" w14:textId="77777777" w:rsidR="00873E22" w:rsidRDefault="00873E22">
            <w:pPr>
              <w:jc w:val="right"/>
              <w:rPr>
                <w:sz w:val="22"/>
                <w:szCs w:val="22"/>
                <w:lang w:eastAsia="hr-HR"/>
              </w:rPr>
            </w:pPr>
            <w:r>
              <w:rPr>
                <w:sz w:val="22"/>
                <w:szCs w:val="22"/>
                <w:lang w:eastAsia="hr-HR"/>
              </w:rPr>
              <w:t>10.000,00</w:t>
            </w:r>
          </w:p>
        </w:tc>
      </w:tr>
      <w:tr w:rsidR="00873E22" w14:paraId="11F0AE8B" w14:textId="77777777">
        <w:trPr>
          <w:trHeight w:val="260"/>
        </w:trPr>
        <w:tc>
          <w:tcPr>
            <w:tcW w:w="5590" w:type="dxa"/>
            <w:tcBorders>
              <w:top w:val="nil"/>
              <w:left w:val="single" w:sz="4" w:space="0" w:color="auto"/>
              <w:bottom w:val="single" w:sz="4" w:space="0" w:color="auto"/>
              <w:right w:val="single" w:sz="4" w:space="0" w:color="auto"/>
            </w:tcBorders>
            <w:shd w:val="clear" w:color="auto" w:fill="FFFFFF"/>
            <w:vAlign w:val="center"/>
            <w:hideMark/>
          </w:tcPr>
          <w:p w14:paraId="6BBEB8C3" w14:textId="77777777" w:rsidR="00873E22" w:rsidRDefault="00873E22">
            <w:pPr>
              <w:rPr>
                <w:sz w:val="22"/>
                <w:szCs w:val="22"/>
                <w:lang w:eastAsia="hr-HR"/>
              </w:rPr>
            </w:pPr>
            <w:r>
              <w:rPr>
                <w:sz w:val="22"/>
                <w:szCs w:val="22"/>
                <w:lang w:eastAsia="hr-HR"/>
              </w:rPr>
              <w:t>Aktivnost: SANACIJA STARIH BUNARA I LOKVI</w:t>
            </w:r>
          </w:p>
        </w:tc>
        <w:tc>
          <w:tcPr>
            <w:tcW w:w="2150" w:type="dxa"/>
            <w:tcBorders>
              <w:top w:val="nil"/>
              <w:left w:val="nil"/>
              <w:bottom w:val="single" w:sz="4" w:space="0" w:color="auto"/>
              <w:right w:val="single" w:sz="4" w:space="0" w:color="auto"/>
            </w:tcBorders>
            <w:shd w:val="clear" w:color="auto" w:fill="FFFFFF"/>
            <w:noWrap/>
            <w:vAlign w:val="center"/>
            <w:hideMark/>
          </w:tcPr>
          <w:p w14:paraId="0EC312FE" w14:textId="77777777" w:rsidR="00873E22" w:rsidRDefault="00873E22">
            <w:pPr>
              <w:jc w:val="right"/>
              <w:rPr>
                <w:sz w:val="22"/>
                <w:szCs w:val="22"/>
                <w:lang w:eastAsia="hr-HR"/>
              </w:rPr>
            </w:pPr>
            <w:r>
              <w:rPr>
                <w:sz w:val="22"/>
                <w:szCs w:val="22"/>
                <w:lang w:eastAsia="hr-HR"/>
              </w:rPr>
              <w:t>A101004</w:t>
            </w:r>
          </w:p>
        </w:tc>
        <w:tc>
          <w:tcPr>
            <w:tcW w:w="1758" w:type="dxa"/>
            <w:tcBorders>
              <w:top w:val="nil"/>
              <w:left w:val="nil"/>
              <w:bottom w:val="single" w:sz="4" w:space="0" w:color="auto"/>
              <w:right w:val="single" w:sz="4" w:space="0" w:color="auto"/>
            </w:tcBorders>
            <w:shd w:val="clear" w:color="auto" w:fill="FFFFFF"/>
            <w:noWrap/>
            <w:vAlign w:val="center"/>
            <w:hideMark/>
          </w:tcPr>
          <w:p w14:paraId="6CBC6161" w14:textId="77777777" w:rsidR="00873E22" w:rsidRDefault="00873E22">
            <w:pPr>
              <w:jc w:val="right"/>
              <w:rPr>
                <w:sz w:val="22"/>
                <w:szCs w:val="22"/>
                <w:lang w:eastAsia="hr-HR"/>
              </w:rPr>
            </w:pPr>
            <w:r>
              <w:rPr>
                <w:sz w:val="22"/>
                <w:szCs w:val="22"/>
                <w:lang w:eastAsia="hr-HR"/>
              </w:rPr>
              <w:t>30.000,00</w:t>
            </w:r>
          </w:p>
        </w:tc>
      </w:tr>
    </w:tbl>
    <w:p w14:paraId="5964B7FA" w14:textId="77777777" w:rsidR="00873E22" w:rsidRDefault="00873E22" w:rsidP="00873E22">
      <w:pPr>
        <w:rPr>
          <w:lang w:val="de-DE" w:eastAsia="de-DE"/>
        </w:rPr>
      </w:pPr>
    </w:p>
    <w:tbl>
      <w:tblPr>
        <w:tblW w:w="9502" w:type="dxa"/>
        <w:tblInd w:w="-34" w:type="dxa"/>
        <w:tblLook w:val="04A0" w:firstRow="1" w:lastRow="0" w:firstColumn="1" w:lastColumn="0" w:noHBand="0" w:noVBand="1"/>
      </w:tblPr>
      <w:tblGrid>
        <w:gridCol w:w="5529"/>
        <w:gridCol w:w="2268"/>
        <w:gridCol w:w="1705"/>
      </w:tblGrid>
      <w:tr w:rsidR="00873E22" w14:paraId="255F4877" w14:textId="77777777">
        <w:trPr>
          <w:trHeight w:val="203"/>
        </w:trPr>
        <w:tc>
          <w:tcPr>
            <w:tcW w:w="55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F2D57B" w14:textId="77777777" w:rsidR="00873E22" w:rsidRDefault="00873E22">
            <w:pPr>
              <w:rPr>
                <w:sz w:val="22"/>
                <w:szCs w:val="22"/>
                <w:lang w:eastAsia="hr-HR"/>
              </w:rPr>
            </w:pPr>
            <w:r>
              <w:rPr>
                <w:sz w:val="22"/>
                <w:szCs w:val="22"/>
                <w:lang w:eastAsia="hr-HR"/>
              </w:rPr>
              <w:t>Naziv aktivnosti</w:t>
            </w:r>
          </w:p>
        </w:tc>
        <w:tc>
          <w:tcPr>
            <w:tcW w:w="2268" w:type="dxa"/>
            <w:tcBorders>
              <w:top w:val="single" w:sz="4" w:space="0" w:color="auto"/>
              <w:left w:val="nil"/>
              <w:bottom w:val="single" w:sz="4" w:space="0" w:color="auto"/>
              <w:right w:val="single" w:sz="4" w:space="0" w:color="auto"/>
            </w:tcBorders>
            <w:hideMark/>
          </w:tcPr>
          <w:p w14:paraId="09F47321" w14:textId="77777777" w:rsidR="00873E22" w:rsidRDefault="00873E22">
            <w:pPr>
              <w:jc w:val="right"/>
              <w:rPr>
                <w:color w:val="000000"/>
                <w:sz w:val="22"/>
                <w:szCs w:val="22"/>
                <w:lang w:eastAsia="hr-HR"/>
              </w:rPr>
            </w:pPr>
            <w:r>
              <w:rPr>
                <w:color w:val="000000"/>
                <w:sz w:val="22"/>
                <w:szCs w:val="22"/>
                <w:lang w:eastAsia="hr-HR"/>
              </w:rPr>
              <w:t>Aktivnost</w:t>
            </w:r>
          </w:p>
        </w:tc>
        <w:tc>
          <w:tcPr>
            <w:tcW w:w="1705" w:type="dxa"/>
            <w:tcBorders>
              <w:top w:val="single" w:sz="4" w:space="0" w:color="auto"/>
              <w:left w:val="nil"/>
              <w:bottom w:val="single" w:sz="4" w:space="0" w:color="auto"/>
              <w:right w:val="single" w:sz="4" w:space="0" w:color="auto"/>
            </w:tcBorders>
            <w:hideMark/>
          </w:tcPr>
          <w:p w14:paraId="01F1693F" w14:textId="77777777" w:rsidR="00873E22" w:rsidRDefault="00873E22">
            <w:pPr>
              <w:jc w:val="right"/>
              <w:rPr>
                <w:color w:val="000000"/>
                <w:sz w:val="22"/>
                <w:szCs w:val="22"/>
                <w:lang w:eastAsia="hr-HR"/>
              </w:rPr>
            </w:pPr>
            <w:r>
              <w:rPr>
                <w:color w:val="000000"/>
                <w:sz w:val="22"/>
                <w:szCs w:val="22"/>
                <w:lang w:eastAsia="hr-HR"/>
              </w:rPr>
              <w:t xml:space="preserve">Plan </w:t>
            </w:r>
          </w:p>
        </w:tc>
      </w:tr>
      <w:tr w:rsidR="00873E22" w14:paraId="7AAA82A0" w14:textId="77777777">
        <w:trPr>
          <w:trHeight w:val="203"/>
        </w:trPr>
        <w:tc>
          <w:tcPr>
            <w:tcW w:w="5529" w:type="dxa"/>
            <w:tcBorders>
              <w:top w:val="nil"/>
              <w:left w:val="single" w:sz="4" w:space="0" w:color="auto"/>
              <w:bottom w:val="single" w:sz="4" w:space="0" w:color="auto"/>
              <w:right w:val="single" w:sz="4" w:space="0" w:color="auto"/>
            </w:tcBorders>
            <w:shd w:val="clear" w:color="auto" w:fill="FFFFFF"/>
            <w:vAlign w:val="center"/>
            <w:hideMark/>
          </w:tcPr>
          <w:p w14:paraId="536BC803" w14:textId="77777777" w:rsidR="00873E22" w:rsidRDefault="00873E22">
            <w:pPr>
              <w:rPr>
                <w:sz w:val="22"/>
                <w:szCs w:val="22"/>
                <w:lang w:eastAsia="hr-HR"/>
              </w:rPr>
            </w:pPr>
            <w:r>
              <w:rPr>
                <w:sz w:val="22"/>
                <w:szCs w:val="22"/>
                <w:lang w:eastAsia="hr-HR"/>
              </w:rPr>
              <w:t xml:space="preserve">Kapitalni projekt: VIDIKOVCI, ŠETNICE I IZLETIŠTA </w:t>
            </w:r>
          </w:p>
        </w:tc>
        <w:tc>
          <w:tcPr>
            <w:tcW w:w="2268" w:type="dxa"/>
            <w:tcBorders>
              <w:top w:val="nil"/>
              <w:left w:val="nil"/>
              <w:bottom w:val="single" w:sz="4" w:space="0" w:color="auto"/>
              <w:right w:val="single" w:sz="4" w:space="0" w:color="auto"/>
            </w:tcBorders>
            <w:shd w:val="clear" w:color="auto" w:fill="FFFFFF"/>
            <w:noWrap/>
            <w:vAlign w:val="center"/>
            <w:hideMark/>
          </w:tcPr>
          <w:p w14:paraId="68E4F035" w14:textId="77777777" w:rsidR="00873E22" w:rsidRDefault="00873E22">
            <w:pPr>
              <w:jc w:val="right"/>
              <w:rPr>
                <w:sz w:val="22"/>
                <w:szCs w:val="22"/>
                <w:lang w:eastAsia="hr-HR"/>
              </w:rPr>
            </w:pPr>
            <w:r>
              <w:rPr>
                <w:sz w:val="22"/>
                <w:szCs w:val="22"/>
                <w:lang w:eastAsia="hr-HR"/>
              </w:rPr>
              <w:t xml:space="preserve"> K100010</w:t>
            </w:r>
          </w:p>
        </w:tc>
        <w:tc>
          <w:tcPr>
            <w:tcW w:w="1705" w:type="dxa"/>
            <w:tcBorders>
              <w:top w:val="nil"/>
              <w:left w:val="nil"/>
              <w:bottom w:val="single" w:sz="4" w:space="0" w:color="auto"/>
              <w:right w:val="single" w:sz="4" w:space="0" w:color="auto"/>
            </w:tcBorders>
            <w:shd w:val="clear" w:color="auto" w:fill="FFFFFF"/>
            <w:noWrap/>
            <w:vAlign w:val="center"/>
            <w:hideMark/>
          </w:tcPr>
          <w:p w14:paraId="31E00848" w14:textId="77777777" w:rsidR="00873E22" w:rsidRDefault="00873E22">
            <w:pPr>
              <w:jc w:val="right"/>
              <w:rPr>
                <w:sz w:val="22"/>
                <w:szCs w:val="22"/>
                <w:lang w:eastAsia="hr-HR"/>
              </w:rPr>
            </w:pPr>
            <w:r>
              <w:rPr>
                <w:sz w:val="22"/>
                <w:szCs w:val="22"/>
                <w:lang w:eastAsia="hr-HR"/>
              </w:rPr>
              <w:t>30.000,00</w:t>
            </w:r>
          </w:p>
        </w:tc>
      </w:tr>
      <w:tr w:rsidR="00873E22" w14:paraId="7D045384" w14:textId="77777777">
        <w:trPr>
          <w:trHeight w:val="203"/>
        </w:trPr>
        <w:tc>
          <w:tcPr>
            <w:tcW w:w="5529" w:type="dxa"/>
            <w:tcBorders>
              <w:top w:val="nil"/>
              <w:left w:val="single" w:sz="4" w:space="0" w:color="auto"/>
              <w:bottom w:val="single" w:sz="4" w:space="0" w:color="auto"/>
              <w:right w:val="single" w:sz="4" w:space="0" w:color="auto"/>
            </w:tcBorders>
            <w:shd w:val="clear" w:color="auto" w:fill="FFFFFF"/>
            <w:vAlign w:val="center"/>
            <w:hideMark/>
          </w:tcPr>
          <w:p w14:paraId="7A623779" w14:textId="77777777" w:rsidR="00873E22" w:rsidRDefault="00873E22">
            <w:pPr>
              <w:rPr>
                <w:sz w:val="22"/>
                <w:szCs w:val="22"/>
                <w:lang w:eastAsia="hr-HR"/>
              </w:rPr>
            </w:pPr>
            <w:r>
              <w:rPr>
                <w:sz w:val="22"/>
                <w:szCs w:val="22"/>
                <w:lang w:eastAsia="hr-HR"/>
              </w:rPr>
              <w:t>Kapitalni projekt: UREĐENJE TRGOVA</w:t>
            </w:r>
          </w:p>
        </w:tc>
        <w:tc>
          <w:tcPr>
            <w:tcW w:w="2268" w:type="dxa"/>
            <w:tcBorders>
              <w:top w:val="nil"/>
              <w:left w:val="nil"/>
              <w:bottom w:val="single" w:sz="4" w:space="0" w:color="auto"/>
              <w:right w:val="single" w:sz="4" w:space="0" w:color="auto"/>
            </w:tcBorders>
            <w:shd w:val="clear" w:color="auto" w:fill="FFFFFF"/>
            <w:noWrap/>
            <w:vAlign w:val="center"/>
            <w:hideMark/>
          </w:tcPr>
          <w:p w14:paraId="24F706D5" w14:textId="77777777" w:rsidR="00873E22" w:rsidRDefault="00873E22">
            <w:pPr>
              <w:jc w:val="right"/>
              <w:rPr>
                <w:sz w:val="22"/>
                <w:szCs w:val="22"/>
                <w:lang w:eastAsia="hr-HR"/>
              </w:rPr>
            </w:pPr>
            <w:r>
              <w:rPr>
                <w:sz w:val="22"/>
                <w:szCs w:val="22"/>
                <w:lang w:eastAsia="hr-HR"/>
              </w:rPr>
              <w:t>K100201</w:t>
            </w:r>
          </w:p>
        </w:tc>
        <w:tc>
          <w:tcPr>
            <w:tcW w:w="1705" w:type="dxa"/>
            <w:tcBorders>
              <w:top w:val="nil"/>
              <w:left w:val="nil"/>
              <w:bottom w:val="single" w:sz="4" w:space="0" w:color="auto"/>
              <w:right w:val="single" w:sz="4" w:space="0" w:color="auto"/>
            </w:tcBorders>
            <w:shd w:val="clear" w:color="auto" w:fill="FFFFFF"/>
            <w:noWrap/>
            <w:vAlign w:val="center"/>
            <w:hideMark/>
          </w:tcPr>
          <w:p w14:paraId="33CDE62E" w14:textId="77777777" w:rsidR="00873E22" w:rsidRDefault="00873E22">
            <w:pPr>
              <w:jc w:val="right"/>
              <w:rPr>
                <w:sz w:val="22"/>
                <w:szCs w:val="22"/>
                <w:lang w:eastAsia="hr-HR"/>
              </w:rPr>
            </w:pPr>
            <w:r>
              <w:rPr>
                <w:sz w:val="22"/>
                <w:szCs w:val="22"/>
                <w:lang w:eastAsia="hr-HR"/>
              </w:rPr>
              <w:t>10.000,00</w:t>
            </w:r>
          </w:p>
        </w:tc>
      </w:tr>
    </w:tbl>
    <w:p w14:paraId="2A04E2DE" w14:textId="77777777" w:rsidR="00873E22" w:rsidRDefault="00873E22" w:rsidP="00873E22">
      <w:pPr>
        <w:rPr>
          <w:rFonts w:eastAsia="Calibri"/>
          <w:sz w:val="22"/>
          <w:szCs w:val="22"/>
        </w:rPr>
      </w:pPr>
    </w:p>
    <w:p w14:paraId="1880387D" w14:textId="77777777" w:rsidR="00873E22" w:rsidRDefault="00873E22" w:rsidP="00873E22">
      <w:pPr>
        <w:rPr>
          <w:lang w:val="de-DE" w:eastAsia="de-DE"/>
        </w:rPr>
      </w:pPr>
    </w:p>
    <w:tbl>
      <w:tblPr>
        <w:tblW w:w="9502" w:type="dxa"/>
        <w:tblInd w:w="-34" w:type="dxa"/>
        <w:tblLook w:val="04A0" w:firstRow="1" w:lastRow="0" w:firstColumn="1" w:lastColumn="0" w:noHBand="0" w:noVBand="1"/>
      </w:tblPr>
      <w:tblGrid>
        <w:gridCol w:w="5529"/>
        <w:gridCol w:w="2268"/>
        <w:gridCol w:w="1705"/>
      </w:tblGrid>
      <w:tr w:rsidR="00873E22" w14:paraId="3DDCB7C0" w14:textId="77777777">
        <w:trPr>
          <w:trHeight w:val="203"/>
        </w:trPr>
        <w:tc>
          <w:tcPr>
            <w:tcW w:w="55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03E516" w14:textId="77777777" w:rsidR="00873E22" w:rsidRDefault="00873E22">
            <w:pPr>
              <w:rPr>
                <w:sz w:val="22"/>
                <w:szCs w:val="22"/>
                <w:lang w:eastAsia="hr-HR"/>
              </w:rPr>
            </w:pPr>
            <w:r>
              <w:rPr>
                <w:sz w:val="22"/>
                <w:szCs w:val="22"/>
                <w:lang w:eastAsia="hr-HR"/>
              </w:rPr>
              <w:t>Naziv aktivnosti</w:t>
            </w:r>
          </w:p>
        </w:tc>
        <w:tc>
          <w:tcPr>
            <w:tcW w:w="2268" w:type="dxa"/>
            <w:tcBorders>
              <w:top w:val="single" w:sz="4" w:space="0" w:color="auto"/>
              <w:left w:val="nil"/>
              <w:bottom w:val="single" w:sz="4" w:space="0" w:color="auto"/>
              <w:right w:val="single" w:sz="4" w:space="0" w:color="auto"/>
            </w:tcBorders>
            <w:hideMark/>
          </w:tcPr>
          <w:p w14:paraId="52783004" w14:textId="77777777" w:rsidR="00873E22" w:rsidRDefault="00873E22">
            <w:pPr>
              <w:jc w:val="right"/>
              <w:rPr>
                <w:color w:val="000000"/>
                <w:sz w:val="22"/>
                <w:szCs w:val="22"/>
                <w:lang w:eastAsia="hr-HR"/>
              </w:rPr>
            </w:pPr>
            <w:r>
              <w:rPr>
                <w:color w:val="000000"/>
                <w:sz w:val="22"/>
                <w:szCs w:val="22"/>
                <w:lang w:eastAsia="hr-HR"/>
              </w:rPr>
              <w:t>Aktivnost</w:t>
            </w:r>
          </w:p>
        </w:tc>
        <w:tc>
          <w:tcPr>
            <w:tcW w:w="1705" w:type="dxa"/>
            <w:tcBorders>
              <w:top w:val="single" w:sz="4" w:space="0" w:color="auto"/>
              <w:left w:val="nil"/>
              <w:bottom w:val="single" w:sz="4" w:space="0" w:color="auto"/>
              <w:right w:val="single" w:sz="4" w:space="0" w:color="auto"/>
            </w:tcBorders>
            <w:hideMark/>
          </w:tcPr>
          <w:p w14:paraId="67D6FE0A" w14:textId="77777777" w:rsidR="00873E22" w:rsidRDefault="00873E22">
            <w:pPr>
              <w:jc w:val="right"/>
              <w:rPr>
                <w:color w:val="000000"/>
                <w:sz w:val="22"/>
                <w:szCs w:val="22"/>
                <w:lang w:eastAsia="hr-HR"/>
              </w:rPr>
            </w:pPr>
            <w:r>
              <w:rPr>
                <w:color w:val="000000"/>
                <w:sz w:val="22"/>
                <w:szCs w:val="22"/>
                <w:lang w:eastAsia="hr-HR"/>
              </w:rPr>
              <w:t xml:space="preserve">Plan </w:t>
            </w:r>
          </w:p>
        </w:tc>
      </w:tr>
      <w:tr w:rsidR="00873E22" w14:paraId="4CCCC30A" w14:textId="77777777">
        <w:trPr>
          <w:trHeight w:val="203"/>
        </w:trPr>
        <w:tc>
          <w:tcPr>
            <w:tcW w:w="5529" w:type="dxa"/>
            <w:tcBorders>
              <w:top w:val="nil"/>
              <w:left w:val="single" w:sz="4" w:space="0" w:color="auto"/>
              <w:bottom w:val="single" w:sz="4" w:space="0" w:color="auto"/>
              <w:right w:val="single" w:sz="4" w:space="0" w:color="auto"/>
            </w:tcBorders>
            <w:shd w:val="clear" w:color="auto" w:fill="FFFFFF"/>
            <w:vAlign w:val="center"/>
            <w:hideMark/>
          </w:tcPr>
          <w:p w14:paraId="57820CBA" w14:textId="77777777" w:rsidR="00873E22" w:rsidRDefault="00873E22">
            <w:pPr>
              <w:rPr>
                <w:sz w:val="22"/>
                <w:szCs w:val="22"/>
                <w:lang w:eastAsia="hr-HR"/>
              </w:rPr>
            </w:pPr>
            <w:r>
              <w:rPr>
                <w:sz w:val="22"/>
                <w:szCs w:val="22"/>
                <w:lang w:eastAsia="hr-HR"/>
              </w:rPr>
              <w:t xml:space="preserve">Kapitalni projekt: STAMBENO ZBRINJAVANJE MLADIH </w:t>
            </w:r>
          </w:p>
        </w:tc>
        <w:tc>
          <w:tcPr>
            <w:tcW w:w="2268" w:type="dxa"/>
            <w:tcBorders>
              <w:top w:val="nil"/>
              <w:left w:val="nil"/>
              <w:bottom w:val="single" w:sz="4" w:space="0" w:color="auto"/>
              <w:right w:val="single" w:sz="4" w:space="0" w:color="auto"/>
            </w:tcBorders>
            <w:shd w:val="clear" w:color="auto" w:fill="FFFFFF"/>
            <w:noWrap/>
            <w:vAlign w:val="center"/>
            <w:hideMark/>
          </w:tcPr>
          <w:p w14:paraId="332F1C74" w14:textId="77777777" w:rsidR="00873E22" w:rsidRDefault="00873E22">
            <w:pPr>
              <w:jc w:val="right"/>
              <w:rPr>
                <w:sz w:val="22"/>
                <w:szCs w:val="22"/>
                <w:lang w:eastAsia="hr-HR"/>
              </w:rPr>
            </w:pPr>
            <w:r>
              <w:rPr>
                <w:sz w:val="22"/>
                <w:szCs w:val="22"/>
                <w:lang w:eastAsia="hr-HR"/>
              </w:rPr>
              <w:t xml:space="preserve"> K100015</w:t>
            </w:r>
          </w:p>
        </w:tc>
        <w:tc>
          <w:tcPr>
            <w:tcW w:w="1705" w:type="dxa"/>
            <w:tcBorders>
              <w:top w:val="nil"/>
              <w:left w:val="nil"/>
              <w:bottom w:val="single" w:sz="4" w:space="0" w:color="auto"/>
              <w:right w:val="single" w:sz="4" w:space="0" w:color="auto"/>
            </w:tcBorders>
            <w:shd w:val="clear" w:color="auto" w:fill="FFFFFF"/>
            <w:noWrap/>
            <w:vAlign w:val="center"/>
            <w:hideMark/>
          </w:tcPr>
          <w:p w14:paraId="316362A9" w14:textId="77777777" w:rsidR="00873E22" w:rsidRDefault="00873E22">
            <w:pPr>
              <w:jc w:val="right"/>
              <w:rPr>
                <w:sz w:val="22"/>
                <w:szCs w:val="22"/>
                <w:lang w:eastAsia="hr-HR"/>
              </w:rPr>
            </w:pPr>
            <w:r>
              <w:rPr>
                <w:sz w:val="22"/>
                <w:szCs w:val="22"/>
                <w:lang w:eastAsia="hr-HR"/>
              </w:rPr>
              <w:t>20.000,00</w:t>
            </w:r>
          </w:p>
        </w:tc>
      </w:tr>
    </w:tbl>
    <w:p w14:paraId="666321B5" w14:textId="77777777" w:rsidR="00873E22" w:rsidRDefault="00873E22" w:rsidP="00873E22">
      <w:pPr>
        <w:rPr>
          <w:rFonts w:eastAsia="Calibri"/>
        </w:rPr>
      </w:pPr>
    </w:p>
    <w:p w14:paraId="04111D1C" w14:textId="77777777" w:rsidR="00873E22" w:rsidRDefault="00873E22" w:rsidP="00873E22">
      <w:pPr>
        <w:rPr>
          <w:sz w:val="20"/>
          <w:szCs w:val="20"/>
          <w:lang w:val="de-DE"/>
        </w:rPr>
      </w:pPr>
    </w:p>
    <w:p w14:paraId="1F96746B" w14:textId="77777777" w:rsidR="00873E22" w:rsidRDefault="00873E22" w:rsidP="00873E22">
      <w:pPr>
        <w:rPr>
          <w:b/>
          <w:u w:val="single"/>
          <w:lang w:eastAsia="de-DE"/>
        </w:rPr>
      </w:pPr>
      <w:r>
        <w:rPr>
          <w:b/>
          <w:u w:val="single"/>
        </w:rPr>
        <w:t xml:space="preserve"> PROVEDBA PLANA GOSPODARENJA OTPADOM </w:t>
      </w:r>
    </w:p>
    <w:p w14:paraId="69FCFE04" w14:textId="77777777" w:rsidR="00873E22" w:rsidRDefault="00873E22" w:rsidP="00873E22">
      <w:r>
        <w:t xml:space="preserve">- provođenje edukativno-informativne aktivnosti na području Općine Prgomet </w:t>
      </w:r>
    </w:p>
    <w:p w14:paraId="29A9D4CB" w14:textId="77777777" w:rsidR="00873E22" w:rsidRDefault="00873E22" w:rsidP="00873E22">
      <w:r>
        <w:t xml:space="preserve">- provedba ugovora za javne usluge prikupljanja miješanog komunalnog otpada i  </w:t>
      </w:r>
    </w:p>
    <w:p w14:paraId="73553474" w14:textId="77777777" w:rsidR="00873E22" w:rsidRDefault="00873E22" w:rsidP="00873E22">
      <w:r>
        <w:t xml:space="preserve">  bio - razgradivog otpada</w:t>
      </w:r>
    </w:p>
    <w:p w14:paraId="26CA35A3" w14:textId="77777777" w:rsidR="00873E22" w:rsidRDefault="00873E22" w:rsidP="00873E22">
      <w:r>
        <w:t xml:space="preserve">- vođenje brige o čistoći u mjestu sa daljnjim unapređenjem  sakupljanja, odvoza i    </w:t>
      </w:r>
    </w:p>
    <w:p w14:paraId="36786C7B" w14:textId="77777777" w:rsidR="00873E22" w:rsidRDefault="00873E22" w:rsidP="00873E22">
      <w:r>
        <w:t xml:space="preserve">  deponiranja komunalnog otpada, te uklanjanja glomaznog otpada,</w:t>
      </w:r>
    </w:p>
    <w:p w14:paraId="44E6825A" w14:textId="77777777" w:rsidR="00873E22" w:rsidRDefault="00873E22" w:rsidP="00873E22">
      <w:r>
        <w:t xml:space="preserve">-provedba Plana gospodarenja otpadom i Uredbe o gospodarenje otpadom </w:t>
      </w:r>
    </w:p>
    <w:p w14:paraId="5A237E1A" w14:textId="77777777" w:rsidR="00873E22" w:rsidRDefault="00873E22" w:rsidP="00873E22">
      <w:pPr>
        <w:rPr>
          <w:b/>
          <w:u w:val="single"/>
        </w:rPr>
      </w:pPr>
    </w:p>
    <w:p w14:paraId="1EA98942" w14:textId="77777777" w:rsidR="00873E22" w:rsidRDefault="00873E22" w:rsidP="00873E22">
      <w:pPr>
        <w:rPr>
          <w:b/>
          <w:u w:val="single"/>
        </w:rPr>
      </w:pPr>
      <w:r>
        <w:rPr>
          <w:b/>
          <w:u w:val="single"/>
        </w:rPr>
        <w:t xml:space="preserve">PRIPREMA PROJEKATA </w:t>
      </w:r>
    </w:p>
    <w:p w14:paraId="69036C56" w14:textId="77777777" w:rsidR="00873E22" w:rsidRDefault="00873E22" w:rsidP="00873E22">
      <w:r>
        <w:t xml:space="preserve">-planiranje i programiranje projekata od važnosti za ovu lokalnu zajednicu radi prijavljivanja na strukturne fondove EU  i povlačenja sredstava </w:t>
      </w:r>
    </w:p>
    <w:p w14:paraId="43600465" w14:textId="77777777" w:rsidR="00873E22" w:rsidRDefault="00873E22" w:rsidP="00873E22">
      <w:r>
        <w:t>Po potrebi angažirati konzultantske kuće za izradu dokumentacije i apliciranje prema EU fondovima</w:t>
      </w:r>
    </w:p>
    <w:p w14:paraId="559578C6" w14:textId="77777777" w:rsidR="00873E22" w:rsidRDefault="00873E22" w:rsidP="00873E22">
      <w:pPr>
        <w:rPr>
          <w:b/>
          <w:i/>
        </w:rPr>
      </w:pPr>
    </w:p>
    <w:p w14:paraId="624714DA" w14:textId="77777777" w:rsidR="00873E22" w:rsidRDefault="00873E22" w:rsidP="00873E22">
      <w:pPr>
        <w:rPr>
          <w:b/>
          <w:i/>
        </w:rPr>
      </w:pPr>
    </w:p>
    <w:p w14:paraId="5BF7CFA0" w14:textId="77777777" w:rsidR="00873E22" w:rsidRDefault="00873E22" w:rsidP="00873E22">
      <w:pPr>
        <w:rPr>
          <w:b/>
          <w:u w:val="single"/>
        </w:rPr>
      </w:pPr>
      <w:r>
        <w:rPr>
          <w:b/>
          <w:u w:val="single"/>
        </w:rPr>
        <w:t xml:space="preserve"> OSTALI POSLOVI</w:t>
      </w:r>
    </w:p>
    <w:p w14:paraId="4CE5248F" w14:textId="77777777" w:rsidR="00873E22" w:rsidRDefault="00873E22" w:rsidP="00873E22">
      <w:pPr>
        <w:jc w:val="both"/>
        <w:rPr>
          <w:lang w:eastAsia="de-DE"/>
        </w:rPr>
      </w:pPr>
      <w:r>
        <w:t>-provedba postupaka povrata imovine od strane Ministarstva državne imovine</w:t>
      </w:r>
    </w:p>
    <w:p w14:paraId="0DB87052" w14:textId="77777777" w:rsidR="00873E22" w:rsidRDefault="00873E22" w:rsidP="00873E22">
      <w:pPr>
        <w:jc w:val="both"/>
      </w:pPr>
      <w:r>
        <w:t>-provedba imovinsko-pravnih poslova</w:t>
      </w:r>
    </w:p>
    <w:p w14:paraId="77B9C29E" w14:textId="77777777" w:rsidR="00873E22" w:rsidRDefault="00873E22" w:rsidP="00873E22">
      <w:pPr>
        <w:jc w:val="both"/>
      </w:pPr>
      <w:r>
        <w:t>- pomoć pri provedbi geodetske izmjere cijelog područja Općine Prgomet</w:t>
      </w:r>
    </w:p>
    <w:p w14:paraId="2C6C1685" w14:textId="77777777" w:rsidR="00873E22" w:rsidRDefault="00873E22" w:rsidP="00873E22">
      <w:pPr>
        <w:jc w:val="both"/>
      </w:pPr>
      <w:r>
        <w:lastRenderedPageBreak/>
        <w:t>- provedba projekta stambenog zbrinjavanja mladih obitelji</w:t>
      </w:r>
    </w:p>
    <w:p w14:paraId="49A8AE2E" w14:textId="77777777" w:rsidR="00873E22" w:rsidRDefault="00873E22" w:rsidP="00873E22">
      <w:pPr>
        <w:jc w:val="both"/>
      </w:pPr>
      <w:r>
        <w:t>-provedba postupaka i radnji potrebnih za usvajanje ID PPUO Prgomet i njegovu   transformaciju ,</w:t>
      </w:r>
    </w:p>
    <w:p w14:paraId="672EE796" w14:textId="77777777" w:rsidR="00873E22" w:rsidRDefault="00873E22" w:rsidP="00873E22">
      <w:pPr>
        <w:jc w:val="both"/>
      </w:pPr>
      <w:r>
        <w:t>-provedba postupaka i radnji potrebnih za usvajanje UPU-a gospodarske zone SITNO i njegovu   transformaciju</w:t>
      </w:r>
    </w:p>
    <w:p w14:paraId="0D774D45" w14:textId="77777777" w:rsidR="00873E22" w:rsidRDefault="00873E22" w:rsidP="00873E22">
      <w:pPr>
        <w:jc w:val="both"/>
      </w:pPr>
      <w:r>
        <w:t>-sanacija nerazvrstanih cesta, poljskih puteva, uređenje bankine, čišćenje korova i dr.</w:t>
      </w:r>
    </w:p>
    <w:p w14:paraId="34DC197F" w14:textId="77777777" w:rsidR="00873E22" w:rsidRDefault="00873E22" w:rsidP="00873E22">
      <w:pPr>
        <w:jc w:val="both"/>
      </w:pPr>
      <w:r>
        <w:t>-stvarati optimalne uvjete na zaštiti od požara kao i rad službe promatranja i dojavljivanja,</w:t>
      </w:r>
    </w:p>
    <w:p w14:paraId="7ACAF746" w14:textId="77777777" w:rsidR="00873E22" w:rsidRDefault="00873E22" w:rsidP="00873E22">
      <w:pPr>
        <w:jc w:val="both"/>
      </w:pPr>
      <w:r>
        <w:t>-raditi na poboljšanju naplate sredstava komunalne naknade i odvoza komunalnog otpada,</w:t>
      </w:r>
    </w:p>
    <w:p w14:paraId="577D25F9" w14:textId="77777777" w:rsidR="00873E22" w:rsidRDefault="00873E22" w:rsidP="00873E22">
      <w:pPr>
        <w:jc w:val="both"/>
      </w:pPr>
      <w:r>
        <w:t>-stvarati i poboljšati uvjete rada školske djece, srednjih škola i studenata,</w:t>
      </w:r>
    </w:p>
    <w:p w14:paraId="7726B0DF" w14:textId="77777777" w:rsidR="00873E22" w:rsidRDefault="00873E22" w:rsidP="00873E22">
      <w:pPr>
        <w:jc w:val="both"/>
      </w:pPr>
      <w:r>
        <w:t xml:space="preserve"> -voditi brigu i skrbiti o udrugama koje su registrirane na području općine</w:t>
      </w:r>
    </w:p>
    <w:p w14:paraId="225C5F0A" w14:textId="77777777" w:rsidR="00873E22" w:rsidRDefault="00873E22" w:rsidP="00873E22">
      <w:pPr>
        <w:jc w:val="both"/>
      </w:pPr>
      <w:r>
        <w:t>-voditi brigu o starim i nemoćnim osobama,</w:t>
      </w:r>
    </w:p>
    <w:p w14:paraId="4CB6B835" w14:textId="77777777" w:rsidR="00873E22" w:rsidRDefault="00873E22" w:rsidP="00873E22">
      <w:pPr>
        <w:jc w:val="both"/>
      </w:pPr>
      <w:r>
        <w:t xml:space="preserve">-poticati na razvoj poljoprivrede i stočarstva </w:t>
      </w:r>
    </w:p>
    <w:p w14:paraId="18C59E3A" w14:textId="77777777" w:rsidR="00873E22" w:rsidRDefault="00873E22" w:rsidP="00873E22">
      <w:pPr>
        <w:jc w:val="both"/>
      </w:pPr>
      <w:r>
        <w:t>-zauzimati se kod nadležnih institucija za bolji prosperitet svih mještana s područja Općine,</w:t>
      </w:r>
    </w:p>
    <w:p w14:paraId="7053C9CB" w14:textId="77777777" w:rsidR="00873E22" w:rsidRDefault="00873E22" w:rsidP="00873E22">
      <w:pPr>
        <w:jc w:val="both"/>
      </w:pPr>
      <w:r>
        <w:t>-tražiti povoljna rješenja sa drugim lokalnim zajednicama u svrhu realizacije određenih programa,</w:t>
      </w:r>
    </w:p>
    <w:p w14:paraId="59716FD3" w14:textId="77777777" w:rsidR="00873E22" w:rsidRDefault="00873E22" w:rsidP="00873E22">
      <w:pPr>
        <w:jc w:val="both"/>
      </w:pPr>
      <w:r>
        <w:t>-pomagati mještanima u svim aspektima razvoja i poboljšanja života na području općine,</w:t>
      </w:r>
    </w:p>
    <w:p w14:paraId="6FDBCDE3" w14:textId="77777777" w:rsidR="00873E22" w:rsidRDefault="00873E22" w:rsidP="00873E22">
      <w:pPr>
        <w:jc w:val="both"/>
      </w:pPr>
      <w:r>
        <w:t>-voditi brigu o daljnjem poboljšanju infrastrukture</w:t>
      </w:r>
    </w:p>
    <w:p w14:paraId="5E766E4E" w14:textId="77777777" w:rsidR="00873E22" w:rsidRDefault="00873E22" w:rsidP="00873E22">
      <w:pPr>
        <w:jc w:val="both"/>
      </w:pPr>
      <w:r>
        <w:t>-voditi brigu o čistoći u mjestu sa daljnjim unapređenjem  sakupljanja, odvoza i deponiranja komunalnog otpada, te uklanjanja glomaznog otpada,</w:t>
      </w:r>
    </w:p>
    <w:p w14:paraId="00729575" w14:textId="77777777" w:rsidR="00873E22" w:rsidRDefault="00873E22" w:rsidP="00873E22">
      <w:pPr>
        <w:jc w:val="both"/>
      </w:pPr>
      <w:r>
        <w:t>-održavanje javne rasvjete,</w:t>
      </w:r>
    </w:p>
    <w:p w14:paraId="46DC6B4A" w14:textId="77777777" w:rsidR="00873E22" w:rsidRDefault="00873E22" w:rsidP="00873E22">
      <w:pPr>
        <w:jc w:val="both"/>
        <w:rPr>
          <w:b/>
        </w:rPr>
      </w:pPr>
    </w:p>
    <w:p w14:paraId="110CE229" w14:textId="77777777" w:rsidR="00873E22" w:rsidRDefault="00873E22" w:rsidP="00873E22">
      <w:r>
        <w:rPr>
          <w:b/>
          <w:u w:val="single"/>
        </w:rPr>
        <w:t>PROVEDBA PROJEKTA  EU„ ZAŽELI“  -„ PRILIKA ZA RAD</w:t>
      </w:r>
      <w:r>
        <w:t>“   U tijeku je provedba projekta i na projektu je zaposleno šest žena sa područja Općine Prgomet i svaka od njih skrbi za šest korisnika.</w:t>
      </w:r>
    </w:p>
    <w:p w14:paraId="364CE988" w14:textId="77777777" w:rsidR="00873E22" w:rsidRDefault="00873E22" w:rsidP="00873E22">
      <w:pPr>
        <w:jc w:val="both"/>
        <w:rPr>
          <w:b/>
          <w:bCs/>
          <w:i/>
          <w:iCs/>
          <w:u w:val="single"/>
        </w:rPr>
      </w:pPr>
      <w:r>
        <w:tab/>
      </w:r>
      <w:r>
        <w:tab/>
      </w:r>
      <w:r>
        <w:tab/>
      </w:r>
      <w:r>
        <w:tab/>
      </w:r>
      <w:r>
        <w:tab/>
      </w:r>
      <w:r>
        <w:tab/>
      </w:r>
      <w:r>
        <w:tab/>
        <w:t xml:space="preserve"> </w:t>
      </w:r>
    </w:p>
    <w:p w14:paraId="3FA7C772" w14:textId="77777777" w:rsidR="00873E22" w:rsidRDefault="00873E22" w:rsidP="00873E22">
      <w:pPr>
        <w:jc w:val="center"/>
      </w:pPr>
      <w:r>
        <w:t>Članak 2.</w:t>
      </w:r>
    </w:p>
    <w:p w14:paraId="229B2D5E" w14:textId="77777777" w:rsidR="00873E22" w:rsidRDefault="00873E22" w:rsidP="00873E22">
      <w:pPr>
        <w:jc w:val="both"/>
      </w:pPr>
      <w:r>
        <w:t>Ovaj Program stupa na snagu osmog (8) dana od dana objave u Službenom glasniku Općine Prgomet.</w:t>
      </w:r>
    </w:p>
    <w:p w14:paraId="36283788" w14:textId="77777777" w:rsidR="00873E22" w:rsidRDefault="00873E22" w:rsidP="00873E22">
      <w:pPr>
        <w:rPr>
          <w:rFonts w:ascii="Arial" w:hAnsi="Arial" w:cs="Arial"/>
        </w:rPr>
      </w:pPr>
    </w:p>
    <w:p w14:paraId="3FE721B7" w14:textId="77777777" w:rsidR="00873E22" w:rsidRDefault="00873E22" w:rsidP="00873E22">
      <w:r>
        <w:t xml:space="preserve">                                                                                                                                          </w:t>
      </w:r>
    </w:p>
    <w:p w14:paraId="210543FF" w14:textId="77777777" w:rsidR="00873E22" w:rsidRDefault="00873E22" w:rsidP="00873E22"/>
    <w:p w14:paraId="620E514C" w14:textId="77777777" w:rsidR="00873E22" w:rsidRDefault="00873E22" w:rsidP="00873E22">
      <w:r>
        <w:t xml:space="preserve">                                                                                                   Predsjednik općinskog vijeća:</w:t>
      </w:r>
    </w:p>
    <w:p w14:paraId="5A51AB45" w14:textId="77777777" w:rsidR="00873E22" w:rsidRDefault="00873E22" w:rsidP="00873E22"/>
    <w:p w14:paraId="0A246E08" w14:textId="77777777" w:rsidR="00873E22" w:rsidRDefault="00873E22" w:rsidP="00873E22">
      <w:r>
        <w:t xml:space="preserve">                                                                                                      </w:t>
      </w:r>
    </w:p>
    <w:p w14:paraId="329DD4F7" w14:textId="77777777" w:rsidR="00873E22" w:rsidRDefault="00873E22" w:rsidP="00873E22">
      <w:r>
        <w:tab/>
      </w:r>
      <w:r>
        <w:tab/>
      </w:r>
      <w:r>
        <w:tab/>
      </w:r>
      <w:r>
        <w:tab/>
      </w:r>
      <w:r>
        <w:tab/>
      </w:r>
      <w:r>
        <w:tab/>
      </w:r>
      <w:r>
        <w:tab/>
      </w:r>
      <w:r>
        <w:tab/>
      </w:r>
      <w:r>
        <w:tab/>
        <w:t xml:space="preserve">  Ante Drežančić</w:t>
      </w:r>
    </w:p>
    <w:p w14:paraId="6BFFDA13" w14:textId="77777777" w:rsidR="00873E22" w:rsidRDefault="00873E22" w:rsidP="00873E22">
      <w:pPr>
        <w:rPr>
          <w:rFonts w:ascii="Arial" w:hAnsi="Arial" w:cs="Arial"/>
        </w:rPr>
      </w:pPr>
    </w:p>
    <w:p w14:paraId="515DFCA5" w14:textId="77777777" w:rsidR="00873E22" w:rsidRDefault="00873E22" w:rsidP="00873E22">
      <w:pPr>
        <w:pStyle w:val="BodyText"/>
        <w:jc w:val="both"/>
      </w:pPr>
    </w:p>
    <w:p w14:paraId="1DB21598" w14:textId="77777777" w:rsidR="00873E22" w:rsidRDefault="00873E22" w:rsidP="00873E22">
      <w:pPr>
        <w:pStyle w:val="Heading1"/>
        <w:rPr>
          <w:rFonts w:ascii="Times New Roman" w:hAnsi="Times New Roman"/>
          <w:b w:val="0"/>
        </w:rPr>
      </w:pPr>
      <w:r>
        <w:rPr>
          <w:rFonts w:ascii="Times New Roman" w:hAnsi="Times New Roman"/>
        </w:rPr>
        <w:t xml:space="preserve">                                                                                                                         </w:t>
      </w:r>
      <w:r>
        <w:t xml:space="preserve">                                                                                           </w:t>
      </w:r>
    </w:p>
    <w:p w14:paraId="53F31EEA" w14:textId="77777777" w:rsidR="00873E22" w:rsidRDefault="00873E22" w:rsidP="00873E22"/>
    <w:p w14:paraId="30F5E7C7" w14:textId="77777777" w:rsidR="00873E22" w:rsidRPr="00403F21" w:rsidRDefault="00873E22" w:rsidP="00873E22"/>
    <w:p w14:paraId="64C97EEE" w14:textId="77777777" w:rsidR="00873E22" w:rsidRDefault="00873E22" w:rsidP="0005376A">
      <w:pPr>
        <w:pStyle w:val="BodyText"/>
        <w:jc w:val="both"/>
      </w:pPr>
    </w:p>
    <w:p w14:paraId="21174ECC" w14:textId="77777777" w:rsidR="00873E22" w:rsidRDefault="00873E22" w:rsidP="0005376A">
      <w:pPr>
        <w:pStyle w:val="BodyText"/>
        <w:jc w:val="both"/>
      </w:pPr>
    </w:p>
    <w:p w14:paraId="1636B5E3" w14:textId="77777777" w:rsidR="00873E22" w:rsidRDefault="00873E22" w:rsidP="0005376A">
      <w:pPr>
        <w:pStyle w:val="BodyText"/>
        <w:jc w:val="both"/>
      </w:pPr>
    </w:p>
    <w:p w14:paraId="4BEC8DC5" w14:textId="77777777" w:rsidR="00873E22" w:rsidRDefault="00873E22" w:rsidP="0005376A">
      <w:pPr>
        <w:pStyle w:val="BodyText"/>
        <w:jc w:val="both"/>
      </w:pPr>
    </w:p>
    <w:p w14:paraId="4D07A345" w14:textId="77777777" w:rsidR="00873E22" w:rsidRDefault="00873E22" w:rsidP="0005376A">
      <w:pPr>
        <w:pStyle w:val="BodyText"/>
        <w:jc w:val="both"/>
      </w:pPr>
    </w:p>
    <w:p w14:paraId="390F6CB4" w14:textId="77777777" w:rsidR="00873E22" w:rsidRDefault="00873E22" w:rsidP="0005376A">
      <w:pPr>
        <w:pStyle w:val="BodyText"/>
        <w:jc w:val="both"/>
      </w:pPr>
    </w:p>
    <w:p w14:paraId="1FC9F8AE" w14:textId="77777777" w:rsidR="00873E22" w:rsidRDefault="00873E22" w:rsidP="0005376A">
      <w:pPr>
        <w:pStyle w:val="BodyText"/>
        <w:jc w:val="both"/>
      </w:pPr>
    </w:p>
    <w:p w14:paraId="2255E309" w14:textId="77777777" w:rsidR="00363B66" w:rsidRDefault="00363B66" w:rsidP="0005376A">
      <w:pPr>
        <w:pStyle w:val="BodyText"/>
        <w:jc w:val="both"/>
      </w:pPr>
    </w:p>
    <w:p w14:paraId="53F3901C" w14:textId="77777777" w:rsidR="00363B66" w:rsidRDefault="00363B66" w:rsidP="0005376A">
      <w:pPr>
        <w:pStyle w:val="BodyText"/>
        <w:jc w:val="both"/>
      </w:pPr>
    </w:p>
    <w:p w14:paraId="41EC52B8" w14:textId="77777777" w:rsidR="00873E22" w:rsidRDefault="00873E22" w:rsidP="0005376A">
      <w:pPr>
        <w:pStyle w:val="BodyText"/>
        <w:jc w:val="both"/>
      </w:pPr>
    </w:p>
    <w:p w14:paraId="222E40CD" w14:textId="77777777" w:rsidR="006612C8" w:rsidRDefault="006612C8" w:rsidP="0005376A">
      <w:pPr>
        <w:pStyle w:val="BodyText"/>
        <w:jc w:val="both"/>
      </w:pPr>
    </w:p>
    <w:p w14:paraId="6378B7C9" w14:textId="77777777" w:rsidR="005923F3" w:rsidRDefault="005923F3" w:rsidP="005923F3">
      <w:pPr>
        <w:rPr>
          <w:lang w:eastAsia="hr-HR"/>
        </w:rPr>
      </w:pPr>
      <w:r w:rsidRPr="00F62EC7">
        <w:rPr>
          <w:rFonts w:eastAsia="Calibri"/>
        </w:rPr>
        <w:object w:dxaOrig="720" w:dyaOrig="855" w14:anchorId="11A64FDE">
          <v:shape id="_x0000_i1027" type="#_x0000_t75" style="width:36pt;height:42.6pt" o:ole="" fillcolor="window">
            <v:imagedata r:id="rId8" o:title=""/>
          </v:shape>
          <o:OLEObject Type="Embed" ProgID="PBrush" ShapeID="_x0000_i1027" DrawAspect="Content" ObjectID="_1829288520" r:id="rId11">
            <o:FieldCodes>\s \* mergeformat</o:FieldCodes>
          </o:OLEObject>
        </w:object>
      </w:r>
    </w:p>
    <w:p w14:paraId="292F8684" w14:textId="77777777" w:rsidR="005923F3" w:rsidRDefault="005923F3" w:rsidP="005923F3">
      <w:r>
        <w:t>SPLITSKO-DALMATINSKA ŽUPANIJA</w:t>
      </w:r>
    </w:p>
    <w:p w14:paraId="1F485065" w14:textId="77777777" w:rsidR="005923F3" w:rsidRDefault="005923F3" w:rsidP="005923F3">
      <w:r>
        <w:t>OPĆINA PRGOMET</w:t>
      </w:r>
    </w:p>
    <w:p w14:paraId="3440EF62" w14:textId="77777777" w:rsidR="005923F3" w:rsidRDefault="005923F3" w:rsidP="005923F3">
      <w:r>
        <w:t>OPĆINSKO VIJEĆE</w:t>
      </w:r>
    </w:p>
    <w:p w14:paraId="3A2C6163" w14:textId="77777777" w:rsidR="005923F3" w:rsidRPr="006C2A14" w:rsidRDefault="005923F3" w:rsidP="005923F3">
      <w:r w:rsidRPr="006C2A14">
        <w:t>KLASA:</w:t>
      </w:r>
      <w:r>
        <w:t>024-03/25-01/4</w:t>
      </w:r>
    </w:p>
    <w:p w14:paraId="53A0E430" w14:textId="77777777" w:rsidR="005923F3" w:rsidRDefault="005923F3" w:rsidP="005923F3">
      <w:r>
        <w:t>URBROJ:2181</w:t>
      </w:r>
      <w:r w:rsidRPr="006C2A14">
        <w:t>-4</w:t>
      </w:r>
      <w:r>
        <w:t>1</w:t>
      </w:r>
      <w:r w:rsidRPr="006C2A14">
        <w:t>-01-2</w:t>
      </w:r>
      <w:r>
        <w:t>5</w:t>
      </w:r>
      <w:r w:rsidRPr="006C2A14">
        <w:t>-</w:t>
      </w:r>
      <w:r>
        <w:t>5</w:t>
      </w:r>
    </w:p>
    <w:p w14:paraId="5E5EDB61" w14:textId="77777777" w:rsidR="005923F3" w:rsidRDefault="005923F3" w:rsidP="005923F3">
      <w:r>
        <w:t>Prgomet, 18. prosinca 2025.</w:t>
      </w:r>
    </w:p>
    <w:p w14:paraId="7812FF30" w14:textId="77777777" w:rsidR="005923F3" w:rsidRDefault="005923F3" w:rsidP="005923F3">
      <w:pPr>
        <w:pStyle w:val="BodyText"/>
        <w:jc w:val="both"/>
      </w:pPr>
    </w:p>
    <w:p w14:paraId="0BD4C44F" w14:textId="77777777" w:rsidR="005923F3" w:rsidRDefault="005923F3" w:rsidP="005923F3">
      <w:pPr>
        <w:pStyle w:val="BodyText"/>
        <w:spacing w:line="276" w:lineRule="auto"/>
        <w:jc w:val="both"/>
      </w:pPr>
      <w:r>
        <w:t xml:space="preserve">                          Na temelju članka 17. stavak 1. podstavka 1. Zakona o sustavu civilne zaštite (N.N. br. 82/15,118/18, 31/20, 20/21 i 114/22), i članka  29. i članka 30. Statuta općine Prgomet, (Službeni glasnik Općine Prgomet broj 2/21), po prijedlogu načelnika,  općinsko vijeće Općine Prgomet na 4. sjednici održanoj dana 18. prosinca 2025. godine donosi:     </w:t>
      </w:r>
    </w:p>
    <w:p w14:paraId="7C7BC584" w14:textId="77777777" w:rsidR="005923F3" w:rsidRDefault="005923F3" w:rsidP="005923F3">
      <w:pPr>
        <w:spacing w:line="276" w:lineRule="auto"/>
        <w:jc w:val="center"/>
        <w:rPr>
          <w:b/>
        </w:rPr>
      </w:pPr>
      <w:r>
        <w:rPr>
          <w:b/>
        </w:rPr>
        <w:t>ANALIZU</w:t>
      </w:r>
    </w:p>
    <w:p w14:paraId="33554959" w14:textId="77777777" w:rsidR="005923F3" w:rsidRDefault="005923F3" w:rsidP="005923F3">
      <w:pPr>
        <w:spacing w:line="276" w:lineRule="auto"/>
        <w:jc w:val="center"/>
        <w:rPr>
          <w:b/>
        </w:rPr>
      </w:pPr>
      <w:r>
        <w:rPr>
          <w:b/>
        </w:rPr>
        <w:t>STANJA CIVILNE ZAŠTITE</w:t>
      </w:r>
    </w:p>
    <w:p w14:paraId="69EBA07D" w14:textId="77777777" w:rsidR="005923F3" w:rsidRPr="001924AF" w:rsidRDefault="005923F3" w:rsidP="005923F3">
      <w:pPr>
        <w:spacing w:line="276" w:lineRule="auto"/>
        <w:jc w:val="center"/>
        <w:rPr>
          <w:b/>
        </w:rPr>
      </w:pPr>
      <w:r>
        <w:rPr>
          <w:b/>
        </w:rPr>
        <w:t>NA PODRUČJU OPĆINE PRGOMET U 2025. godini</w:t>
      </w:r>
    </w:p>
    <w:p w14:paraId="0F78CE5A" w14:textId="77777777" w:rsidR="005923F3" w:rsidRDefault="005923F3" w:rsidP="005923F3">
      <w:pPr>
        <w:spacing w:line="276" w:lineRule="auto"/>
        <w:jc w:val="both"/>
        <w:rPr>
          <w:b/>
        </w:rPr>
      </w:pPr>
    </w:p>
    <w:p w14:paraId="28911E99" w14:textId="77777777" w:rsidR="005923F3" w:rsidRPr="001924AF" w:rsidRDefault="005923F3" w:rsidP="005923F3">
      <w:pPr>
        <w:spacing w:line="276" w:lineRule="auto"/>
        <w:jc w:val="both"/>
        <w:rPr>
          <w:b/>
        </w:rPr>
      </w:pPr>
      <w:r>
        <w:rPr>
          <w:b/>
        </w:rPr>
        <w:t>I   UVOD</w:t>
      </w:r>
    </w:p>
    <w:p w14:paraId="624FAD7F" w14:textId="77777777" w:rsidR="005923F3" w:rsidRDefault="005923F3" w:rsidP="005923F3">
      <w:pPr>
        <w:shd w:val="clear" w:color="auto" w:fill="FFFFFF"/>
        <w:spacing w:before="180" w:line="276" w:lineRule="auto"/>
        <w:jc w:val="both"/>
        <w:rPr>
          <w:b/>
        </w:rPr>
      </w:pPr>
      <w:r>
        <w:rPr>
          <w:b/>
        </w:rPr>
        <w:t xml:space="preserve">          </w:t>
      </w:r>
      <w:r>
        <w:t>Sustav civilne zaštite je oblik pripremanja i sudjelovanja sudionika civilne zaštite u reagiranju na katastrofe i velike nesreće, te ustrojavanja, pripremanja i sudjelovanja operativnih snaga civilne zaštite u prevenciji, reagiranju na katastrofe i otklanjanju mogućih uzroka i posljedica katastrofa.</w:t>
      </w:r>
    </w:p>
    <w:p w14:paraId="25BFB9C7" w14:textId="77777777" w:rsidR="005923F3" w:rsidRDefault="005923F3" w:rsidP="005923F3">
      <w:pPr>
        <w:shd w:val="clear" w:color="auto" w:fill="FFFFFF"/>
        <w:spacing w:before="180" w:line="276" w:lineRule="auto"/>
        <w:ind w:firstLine="684"/>
        <w:jc w:val="both"/>
      </w:pPr>
      <w:r>
        <w:t>Jedinice lokalne i područne (regionalne) samouprave, u okviru svojih prava i obveza utvrđenih Ustavom i zakonom, uređuju, planiraju, organiziraju, financiraju i provode civilnu zaštitu.</w:t>
      </w:r>
    </w:p>
    <w:p w14:paraId="4746DC90" w14:textId="77777777" w:rsidR="005923F3" w:rsidRDefault="005923F3" w:rsidP="005923F3">
      <w:pPr>
        <w:shd w:val="clear" w:color="auto" w:fill="FFFFFF"/>
        <w:spacing w:before="180" w:line="276" w:lineRule="auto"/>
        <w:jc w:val="both"/>
      </w:pPr>
      <w:r>
        <w:t xml:space="preserve">              Člankom 17. Zakona o sustavu civilne zaštite (N.N. br. 82/15, 118/18, 31/20, 20/21 i 114/22) definirano je da predstavničko tijelo, na prijedlog izvršnog tijela jedinice lokalne i područne (regionalne) samouprave, izvršava sljedeće zadaće:</w:t>
      </w:r>
    </w:p>
    <w:p w14:paraId="04884EEB" w14:textId="77777777" w:rsidR="005923F3" w:rsidRDefault="005923F3" w:rsidP="005923F3">
      <w:pPr>
        <w:shd w:val="clear" w:color="auto" w:fill="FFFFFF"/>
        <w:spacing w:line="276" w:lineRule="auto"/>
        <w:jc w:val="both"/>
      </w:pPr>
      <w:r>
        <w:t>– u postupku donošenja proračuna razmatra i usvaja godišnju analizu stanja i godišnji plan razvoja sustava civilne zaštite s financijskim učincima za trogodišnje razdoblje te smjernice za organizaciju i razvoj sustava koje se razmatraju i usvajaju svake četiri godine,</w:t>
      </w:r>
    </w:p>
    <w:p w14:paraId="7C482F3C" w14:textId="77777777" w:rsidR="005923F3" w:rsidRDefault="005923F3" w:rsidP="005923F3">
      <w:pPr>
        <w:shd w:val="clear" w:color="auto" w:fill="FFFFFF"/>
        <w:spacing w:line="276" w:lineRule="auto"/>
        <w:jc w:val="both"/>
      </w:pPr>
      <w:r>
        <w:t>– donosi procjenu rizika od velikih nesreća,</w:t>
      </w:r>
    </w:p>
    <w:p w14:paraId="784914E4" w14:textId="77777777" w:rsidR="005923F3" w:rsidRDefault="005923F3" w:rsidP="005923F3">
      <w:pPr>
        <w:shd w:val="clear" w:color="auto" w:fill="FFFFFF"/>
        <w:spacing w:line="276" w:lineRule="auto"/>
        <w:jc w:val="both"/>
      </w:pPr>
      <w:r>
        <w:t>– donosi odluku o određivanju pravnih osoba od interesa za sustav civilne zaštite,</w:t>
      </w:r>
    </w:p>
    <w:p w14:paraId="26B37806" w14:textId="77777777" w:rsidR="005923F3" w:rsidRDefault="005923F3" w:rsidP="005923F3">
      <w:pPr>
        <w:shd w:val="clear" w:color="auto" w:fill="FFFFFF"/>
        <w:spacing w:line="276" w:lineRule="auto"/>
        <w:jc w:val="both"/>
      </w:pPr>
      <w:r>
        <w:t>– donosi odluku o osnivanju postrojbi civilne zaštite,</w:t>
      </w:r>
    </w:p>
    <w:p w14:paraId="4E104822" w14:textId="77777777" w:rsidR="005923F3" w:rsidRDefault="005923F3" w:rsidP="005923F3">
      <w:pPr>
        <w:shd w:val="clear" w:color="auto" w:fill="FFFFFF"/>
        <w:spacing w:line="276" w:lineRule="auto"/>
        <w:jc w:val="both"/>
      </w:pPr>
      <w:r>
        <w:t>– osigurava financijska sredstva za izvršavanje odluka o financiranju aktivnosti civilne zaštite u velikoj nesreći i katastrofi prema načelu solidarnosti.</w:t>
      </w:r>
    </w:p>
    <w:p w14:paraId="61AC24E7" w14:textId="77777777" w:rsidR="005923F3" w:rsidRDefault="005923F3" w:rsidP="005923F3">
      <w:pPr>
        <w:spacing w:line="276" w:lineRule="auto"/>
        <w:jc w:val="both"/>
        <w:rPr>
          <w:b/>
        </w:rPr>
      </w:pPr>
    </w:p>
    <w:p w14:paraId="2410A8FB" w14:textId="77777777" w:rsidR="005923F3" w:rsidRDefault="005923F3" w:rsidP="005923F3">
      <w:pPr>
        <w:spacing w:line="276" w:lineRule="auto"/>
        <w:jc w:val="both"/>
        <w:rPr>
          <w:b/>
        </w:rPr>
      </w:pPr>
      <w:r>
        <w:rPr>
          <w:b/>
        </w:rPr>
        <w:t>II   STANJE SUSTAVA CIVILNE ZAŠTITE</w:t>
      </w:r>
    </w:p>
    <w:p w14:paraId="2E2F70B6" w14:textId="77777777" w:rsidR="005923F3" w:rsidRDefault="005923F3" w:rsidP="005923F3">
      <w:pPr>
        <w:spacing w:line="276" w:lineRule="auto"/>
        <w:jc w:val="both"/>
        <w:rPr>
          <w:b/>
        </w:rPr>
      </w:pPr>
    </w:p>
    <w:p w14:paraId="6D03D38D" w14:textId="77777777" w:rsidR="005923F3" w:rsidRDefault="005923F3" w:rsidP="005923F3">
      <w:pPr>
        <w:shd w:val="clear" w:color="auto" w:fill="FFFFFF"/>
        <w:spacing w:line="276" w:lineRule="auto"/>
        <w:ind w:right="6"/>
        <w:jc w:val="both"/>
      </w:pPr>
      <w:r>
        <w:t>Sustav civilne zaštite na području Općine organizira se i provodi sukladno:</w:t>
      </w:r>
    </w:p>
    <w:p w14:paraId="46D7B578" w14:textId="77777777" w:rsidR="005923F3" w:rsidRDefault="005923F3" w:rsidP="005923F3">
      <w:pPr>
        <w:shd w:val="clear" w:color="auto" w:fill="FFFFFF"/>
        <w:spacing w:line="276" w:lineRule="auto"/>
        <w:ind w:right="6"/>
        <w:jc w:val="both"/>
      </w:pPr>
    </w:p>
    <w:p w14:paraId="5C599023" w14:textId="77777777" w:rsidR="005923F3" w:rsidRDefault="005923F3">
      <w:pPr>
        <w:widowControl w:val="0"/>
        <w:numPr>
          <w:ilvl w:val="0"/>
          <w:numId w:val="7"/>
        </w:numPr>
        <w:shd w:val="clear" w:color="auto" w:fill="FFFFFF"/>
        <w:autoSpaceDE w:val="0"/>
        <w:autoSpaceDN w:val="0"/>
        <w:adjustRightInd w:val="0"/>
        <w:spacing w:line="276" w:lineRule="auto"/>
        <w:ind w:right="7"/>
        <w:jc w:val="both"/>
      </w:pPr>
      <w:r>
        <w:t>Zakonu o sustavu civilne zaštite (NN 82/15, 118/18, 31/20, 20/21, 114/22)</w:t>
      </w:r>
    </w:p>
    <w:p w14:paraId="72FB7CDB" w14:textId="77777777" w:rsidR="005923F3" w:rsidRDefault="005923F3">
      <w:pPr>
        <w:widowControl w:val="0"/>
        <w:numPr>
          <w:ilvl w:val="0"/>
          <w:numId w:val="7"/>
        </w:numPr>
        <w:shd w:val="clear" w:color="auto" w:fill="FFFFFF"/>
        <w:autoSpaceDE w:val="0"/>
        <w:autoSpaceDN w:val="0"/>
        <w:adjustRightInd w:val="0"/>
        <w:spacing w:line="276" w:lineRule="auto"/>
        <w:ind w:right="7"/>
        <w:jc w:val="both"/>
      </w:pPr>
      <w:r>
        <w:t>Zakonu o vatrogastvu (125/19, 114/22)</w:t>
      </w:r>
    </w:p>
    <w:p w14:paraId="34F1DE36" w14:textId="77777777" w:rsidR="005923F3" w:rsidRDefault="005923F3">
      <w:pPr>
        <w:widowControl w:val="0"/>
        <w:numPr>
          <w:ilvl w:val="0"/>
          <w:numId w:val="7"/>
        </w:numPr>
        <w:shd w:val="clear" w:color="auto" w:fill="FFFFFF"/>
        <w:autoSpaceDE w:val="0"/>
        <w:autoSpaceDN w:val="0"/>
        <w:adjustRightInd w:val="0"/>
        <w:spacing w:line="276" w:lineRule="auto"/>
        <w:ind w:right="7"/>
        <w:jc w:val="both"/>
      </w:pPr>
      <w:r>
        <w:t>Zakonu o zaštiti od požara (NN 92/10, 114/22)</w:t>
      </w:r>
    </w:p>
    <w:p w14:paraId="3DE692D0" w14:textId="77777777" w:rsidR="005923F3" w:rsidRDefault="005923F3">
      <w:pPr>
        <w:widowControl w:val="0"/>
        <w:numPr>
          <w:ilvl w:val="0"/>
          <w:numId w:val="7"/>
        </w:numPr>
        <w:shd w:val="clear" w:color="auto" w:fill="FFFFFF"/>
        <w:autoSpaceDE w:val="0"/>
        <w:autoSpaceDN w:val="0"/>
        <w:adjustRightInd w:val="0"/>
        <w:spacing w:line="276" w:lineRule="auto"/>
        <w:ind w:right="7"/>
        <w:jc w:val="both"/>
      </w:pPr>
      <w:r>
        <w:t>Zakonu o ublažavanju i uklanjanju posljedica prirodnih nepogoda (NN  16/19)</w:t>
      </w:r>
    </w:p>
    <w:p w14:paraId="519AFD31" w14:textId="77777777" w:rsidR="005923F3" w:rsidRDefault="005923F3">
      <w:pPr>
        <w:widowControl w:val="0"/>
        <w:numPr>
          <w:ilvl w:val="0"/>
          <w:numId w:val="7"/>
        </w:numPr>
        <w:shd w:val="clear" w:color="auto" w:fill="FFFFFF"/>
        <w:autoSpaceDE w:val="0"/>
        <w:autoSpaceDN w:val="0"/>
        <w:adjustRightInd w:val="0"/>
        <w:spacing w:line="276" w:lineRule="auto"/>
        <w:ind w:right="7"/>
        <w:jc w:val="both"/>
      </w:pPr>
      <w:r>
        <w:t>Zakonu o poljoprivrednom zemljištu (NN 20/18, 115/18, 98/19 i 57/22)</w:t>
      </w:r>
    </w:p>
    <w:p w14:paraId="41F03384" w14:textId="77777777" w:rsidR="005923F3" w:rsidRDefault="005923F3" w:rsidP="005923F3">
      <w:pPr>
        <w:shd w:val="clear" w:color="auto" w:fill="FFFFFF"/>
        <w:spacing w:after="240" w:line="276" w:lineRule="auto"/>
        <w:ind w:left="360" w:right="6"/>
        <w:jc w:val="both"/>
      </w:pPr>
      <w:r>
        <w:t xml:space="preserve">      te pod zakonskim propisima donesenim na temelju navedenih zakona.</w:t>
      </w:r>
    </w:p>
    <w:p w14:paraId="36F52C51" w14:textId="77777777" w:rsidR="005923F3" w:rsidRDefault="005923F3" w:rsidP="005923F3">
      <w:pPr>
        <w:shd w:val="clear" w:color="auto" w:fill="FFFFFF"/>
        <w:spacing w:before="180" w:line="276" w:lineRule="auto"/>
        <w:ind w:right="7"/>
        <w:jc w:val="both"/>
      </w:pPr>
      <w:r>
        <w:lastRenderedPageBreak/>
        <w:t>Na temelju tih zakona i podzakonskih propisa Općina je izradila, donijela i provodila slijedeće akte iz</w:t>
      </w:r>
      <w:r>
        <w:rPr>
          <w:color w:val="FF0000"/>
        </w:rPr>
        <w:t xml:space="preserve"> </w:t>
      </w:r>
      <w:r>
        <w:t>područja civilne zaštite:</w:t>
      </w:r>
    </w:p>
    <w:p w14:paraId="76B1DF56" w14:textId="77777777" w:rsidR="005923F3" w:rsidRDefault="005923F3" w:rsidP="005923F3">
      <w:pPr>
        <w:widowControl w:val="0"/>
        <w:shd w:val="clear" w:color="auto" w:fill="FFFFFF"/>
        <w:autoSpaceDE w:val="0"/>
        <w:autoSpaceDN w:val="0"/>
        <w:adjustRightInd w:val="0"/>
        <w:spacing w:line="276" w:lineRule="auto"/>
        <w:ind w:right="14"/>
        <w:jc w:val="both"/>
      </w:pPr>
    </w:p>
    <w:p w14:paraId="20D1E420" w14:textId="77777777" w:rsidR="005923F3" w:rsidRDefault="005923F3">
      <w:pPr>
        <w:widowControl w:val="0"/>
        <w:numPr>
          <w:ilvl w:val="0"/>
          <w:numId w:val="10"/>
        </w:numPr>
        <w:shd w:val="clear" w:color="auto" w:fill="FFFFFF"/>
        <w:autoSpaceDE w:val="0"/>
        <w:autoSpaceDN w:val="0"/>
        <w:adjustRightInd w:val="0"/>
        <w:spacing w:line="276" w:lineRule="auto"/>
        <w:ind w:right="14"/>
        <w:jc w:val="both"/>
      </w:pPr>
      <w:r>
        <w:t xml:space="preserve">Odluku o ažuriranju i usvajanju Procjene rizika od velikih nesreća koju je općinsko vijeće donijelo na svojoj 8. Sjednici održanoj dana 14. 12. 2022. godine. </w:t>
      </w:r>
    </w:p>
    <w:p w14:paraId="2F295919" w14:textId="77777777" w:rsidR="005923F3" w:rsidRDefault="005923F3">
      <w:pPr>
        <w:widowControl w:val="0"/>
        <w:numPr>
          <w:ilvl w:val="0"/>
          <w:numId w:val="10"/>
        </w:numPr>
        <w:shd w:val="clear" w:color="auto" w:fill="FFFFFF"/>
        <w:autoSpaceDE w:val="0"/>
        <w:autoSpaceDN w:val="0"/>
        <w:adjustRightInd w:val="0"/>
        <w:spacing w:line="276" w:lineRule="auto"/>
        <w:ind w:right="14"/>
        <w:jc w:val="both"/>
      </w:pPr>
      <w:r>
        <w:t>Procjenu ugroženosti od požara i tehnoloških eksplozija izradit će se na temelju dogovora za to odgovornih osoba iz Općine Klis, Općine Lećevica, Općine Prgomet i Općine Primorski Dolac. Navedena područja će surađivati u provedbi mjera zaštite od požara kako bi se što bolje evaluirale opasnosti od požara i tehnoloških eksplozija, te što efikasnije provele tehničke i operativne mjere zaštita od požara i tehnoloških eksplozija na gore navedenim područjima. – Odluku donijelo općinsko vijeće na svojoj 17. sjednici održanoj 17. prosinca 2024. godine.</w:t>
      </w:r>
    </w:p>
    <w:p w14:paraId="604BD3C5" w14:textId="77777777" w:rsidR="005923F3" w:rsidRDefault="005923F3">
      <w:pPr>
        <w:widowControl w:val="0"/>
        <w:numPr>
          <w:ilvl w:val="0"/>
          <w:numId w:val="10"/>
        </w:numPr>
        <w:shd w:val="clear" w:color="auto" w:fill="FFFFFF"/>
        <w:autoSpaceDE w:val="0"/>
        <w:autoSpaceDN w:val="0"/>
        <w:adjustRightInd w:val="0"/>
        <w:spacing w:line="276" w:lineRule="auto"/>
        <w:ind w:left="710" w:right="14"/>
        <w:jc w:val="both"/>
      </w:pPr>
      <w:r>
        <w:t xml:space="preserve">Plan zaštite od požara za općinu Prgomet, koju je općinsko vijeće općine Prgomet usvojilo na svojoj 5. sjednici održanoj dana 20. 3. 2018. godine ažuriranu od strane Alfa-atesta d.o.o. Split. </w:t>
      </w:r>
    </w:p>
    <w:p w14:paraId="5808158A" w14:textId="77777777" w:rsidR="005923F3" w:rsidRDefault="005923F3">
      <w:pPr>
        <w:widowControl w:val="0"/>
        <w:numPr>
          <w:ilvl w:val="0"/>
          <w:numId w:val="10"/>
        </w:numPr>
        <w:shd w:val="clear" w:color="auto" w:fill="FFFFFF"/>
        <w:autoSpaceDE w:val="0"/>
        <w:autoSpaceDN w:val="0"/>
        <w:adjustRightInd w:val="0"/>
        <w:spacing w:line="276" w:lineRule="auto"/>
        <w:ind w:left="710" w:right="14"/>
        <w:jc w:val="both"/>
      </w:pPr>
      <w:r>
        <w:t xml:space="preserve">Rješenje Načelnika o imenovanju Stožera Civilne zaštite Općine Prgomet od dana </w:t>
      </w:r>
    </w:p>
    <w:p w14:paraId="492F3B54" w14:textId="77777777" w:rsidR="005923F3" w:rsidRDefault="005923F3" w:rsidP="005923F3">
      <w:pPr>
        <w:widowControl w:val="0"/>
        <w:shd w:val="clear" w:color="auto" w:fill="FFFFFF"/>
        <w:autoSpaceDE w:val="0"/>
        <w:autoSpaceDN w:val="0"/>
        <w:adjustRightInd w:val="0"/>
        <w:spacing w:line="276" w:lineRule="auto"/>
        <w:ind w:left="710" w:right="14"/>
        <w:jc w:val="both"/>
      </w:pPr>
      <w:r>
        <w:t>30. 7. 2025. godine – Službeni glasnik broj 1-19</w:t>
      </w:r>
    </w:p>
    <w:p w14:paraId="3403EA72" w14:textId="77777777" w:rsidR="005923F3" w:rsidRDefault="005923F3">
      <w:pPr>
        <w:widowControl w:val="0"/>
        <w:numPr>
          <w:ilvl w:val="0"/>
          <w:numId w:val="10"/>
        </w:numPr>
        <w:shd w:val="clear" w:color="auto" w:fill="FFFFFF"/>
        <w:autoSpaceDE w:val="0"/>
        <w:autoSpaceDN w:val="0"/>
        <w:adjustRightInd w:val="0"/>
        <w:spacing w:line="276" w:lineRule="auto"/>
        <w:ind w:left="710" w:right="14"/>
        <w:jc w:val="both"/>
      </w:pPr>
      <w:r>
        <w:t xml:space="preserve">Plan djelovanja civilne zaštite donesen Odlukom načelnika od dana 5. 9. 2022. </w:t>
      </w:r>
    </w:p>
    <w:p w14:paraId="1545E498" w14:textId="77777777" w:rsidR="005923F3" w:rsidRDefault="005923F3">
      <w:pPr>
        <w:widowControl w:val="0"/>
        <w:numPr>
          <w:ilvl w:val="0"/>
          <w:numId w:val="10"/>
        </w:numPr>
        <w:shd w:val="clear" w:color="auto" w:fill="FFFFFF"/>
        <w:autoSpaceDE w:val="0"/>
        <w:autoSpaceDN w:val="0"/>
        <w:adjustRightInd w:val="0"/>
        <w:spacing w:line="276" w:lineRule="auto"/>
        <w:ind w:left="710" w:right="14"/>
        <w:jc w:val="both"/>
      </w:pPr>
      <w:r>
        <w:t xml:space="preserve">Odluka o osnivanju postrojbe civilne zaštite opće namjene od 2. 3. 2012. te koju je potrebno ažurirati u što skorije vrijeme. </w:t>
      </w:r>
    </w:p>
    <w:p w14:paraId="355F5224" w14:textId="77777777" w:rsidR="005923F3" w:rsidRDefault="005923F3">
      <w:pPr>
        <w:widowControl w:val="0"/>
        <w:numPr>
          <w:ilvl w:val="0"/>
          <w:numId w:val="10"/>
        </w:numPr>
        <w:shd w:val="clear" w:color="auto" w:fill="FFFFFF"/>
        <w:autoSpaceDE w:val="0"/>
        <w:autoSpaceDN w:val="0"/>
        <w:adjustRightInd w:val="0"/>
        <w:spacing w:line="276" w:lineRule="auto"/>
        <w:ind w:left="710" w:right="14"/>
        <w:jc w:val="both"/>
      </w:pPr>
      <w:r>
        <w:t>Odluku o osnivanju Odbora za poljoprivredu i procjenu šteta od elementarnih   nepogoda donijelo je općinsko vijeće na svojoj 2. sjednici održanoj dana 18. 9. 2025.  – Službeni glasnik br. 2-2</w:t>
      </w:r>
    </w:p>
    <w:p w14:paraId="24DF0E64" w14:textId="77777777" w:rsidR="005923F3" w:rsidRDefault="005923F3">
      <w:pPr>
        <w:widowControl w:val="0"/>
        <w:numPr>
          <w:ilvl w:val="0"/>
          <w:numId w:val="10"/>
        </w:numPr>
        <w:shd w:val="clear" w:color="auto" w:fill="FFFFFF"/>
        <w:autoSpaceDE w:val="0"/>
        <w:autoSpaceDN w:val="0"/>
        <w:adjustRightInd w:val="0"/>
        <w:spacing w:line="276" w:lineRule="auto"/>
        <w:ind w:left="710" w:right="14"/>
        <w:jc w:val="both"/>
      </w:pPr>
      <w:r>
        <w:t xml:space="preserve">Godišnji Plan djelovanja u području prirodnih nepogoda za 2026. usvojen na 4. sjednici općinskog vijeća 18. 12. 2025. </w:t>
      </w:r>
    </w:p>
    <w:p w14:paraId="1C37C79B" w14:textId="77777777" w:rsidR="005923F3" w:rsidRDefault="005923F3">
      <w:pPr>
        <w:widowControl w:val="0"/>
        <w:numPr>
          <w:ilvl w:val="0"/>
          <w:numId w:val="10"/>
        </w:numPr>
        <w:shd w:val="clear" w:color="auto" w:fill="FFFFFF"/>
        <w:autoSpaceDE w:val="0"/>
        <w:autoSpaceDN w:val="0"/>
        <w:adjustRightInd w:val="0"/>
        <w:spacing w:line="276" w:lineRule="auto"/>
        <w:ind w:left="710" w:right="14"/>
        <w:jc w:val="both"/>
      </w:pPr>
      <w:r>
        <w:t>Preventivno operativne planove zaštite od požara vezane za pripremu i provedbu protupožarne zaštite</w:t>
      </w:r>
    </w:p>
    <w:p w14:paraId="22F13E68" w14:textId="77777777" w:rsidR="005923F3" w:rsidRDefault="005923F3" w:rsidP="005923F3">
      <w:pPr>
        <w:shd w:val="clear" w:color="auto" w:fill="FFFFFF"/>
        <w:spacing w:before="223" w:line="276" w:lineRule="auto"/>
        <w:ind w:right="14" w:firstLine="842"/>
        <w:jc w:val="both"/>
      </w:pPr>
      <w:r>
        <w:t xml:space="preserve">Općina </w:t>
      </w:r>
      <w:r w:rsidRPr="001924AF">
        <w:t>PRGOMET</w:t>
      </w:r>
      <w:r>
        <w:t xml:space="preserve"> je  izradila i donijela slijedeće akte:</w:t>
      </w:r>
    </w:p>
    <w:p w14:paraId="1BF3DEFF" w14:textId="77777777" w:rsidR="005923F3" w:rsidRDefault="005923F3">
      <w:pPr>
        <w:widowControl w:val="0"/>
        <w:numPr>
          <w:ilvl w:val="0"/>
          <w:numId w:val="8"/>
        </w:numPr>
        <w:shd w:val="clear" w:color="auto" w:fill="FFFFFF"/>
        <w:autoSpaceDE w:val="0"/>
        <w:autoSpaceDN w:val="0"/>
        <w:adjustRightInd w:val="0"/>
        <w:spacing w:before="223" w:line="276" w:lineRule="auto"/>
        <w:ind w:right="14"/>
        <w:jc w:val="both"/>
      </w:pPr>
      <w:r>
        <w:t>Financijski plan za provođenje zadaća iz područja zaštite od požara</w:t>
      </w:r>
    </w:p>
    <w:p w14:paraId="75BE8D7D" w14:textId="77777777" w:rsidR="005923F3" w:rsidRDefault="005923F3">
      <w:pPr>
        <w:widowControl w:val="0"/>
        <w:numPr>
          <w:ilvl w:val="0"/>
          <w:numId w:val="8"/>
        </w:numPr>
        <w:shd w:val="clear" w:color="auto" w:fill="FFFFFF"/>
        <w:autoSpaceDE w:val="0"/>
        <w:autoSpaceDN w:val="0"/>
        <w:adjustRightInd w:val="0"/>
        <w:spacing w:before="223" w:line="276" w:lineRule="auto"/>
        <w:ind w:right="14"/>
        <w:jc w:val="both"/>
      </w:pPr>
      <w:r>
        <w:t>Plan rada Stožera civilne zaštite za 2026.</w:t>
      </w:r>
    </w:p>
    <w:p w14:paraId="2A46DEBC" w14:textId="77777777" w:rsidR="005923F3" w:rsidRDefault="005923F3">
      <w:pPr>
        <w:widowControl w:val="0"/>
        <w:numPr>
          <w:ilvl w:val="0"/>
          <w:numId w:val="8"/>
        </w:numPr>
        <w:shd w:val="clear" w:color="auto" w:fill="FFFFFF"/>
        <w:autoSpaceDE w:val="0"/>
        <w:autoSpaceDN w:val="0"/>
        <w:adjustRightInd w:val="0"/>
        <w:spacing w:before="223" w:line="276" w:lineRule="auto"/>
        <w:ind w:right="14"/>
        <w:jc w:val="both"/>
      </w:pPr>
      <w:r>
        <w:t>Plan pozivanja i aktiviranja Stožera CZ općine</w:t>
      </w:r>
    </w:p>
    <w:p w14:paraId="7BDBA28B" w14:textId="77777777" w:rsidR="005923F3" w:rsidRDefault="005923F3">
      <w:pPr>
        <w:widowControl w:val="0"/>
        <w:numPr>
          <w:ilvl w:val="0"/>
          <w:numId w:val="8"/>
        </w:numPr>
        <w:shd w:val="clear" w:color="auto" w:fill="FFFFFF"/>
        <w:autoSpaceDE w:val="0"/>
        <w:autoSpaceDN w:val="0"/>
        <w:adjustRightInd w:val="0"/>
        <w:spacing w:before="223" w:line="276" w:lineRule="auto"/>
        <w:ind w:right="14"/>
        <w:jc w:val="both"/>
      </w:pPr>
      <w:r>
        <w:t>Godišnji Plan razvoja  CZ za 2026.</w:t>
      </w:r>
    </w:p>
    <w:p w14:paraId="33F79CF1" w14:textId="77777777" w:rsidR="005923F3" w:rsidRDefault="005923F3">
      <w:pPr>
        <w:widowControl w:val="0"/>
        <w:numPr>
          <w:ilvl w:val="0"/>
          <w:numId w:val="8"/>
        </w:numPr>
        <w:shd w:val="clear" w:color="auto" w:fill="FFFFFF"/>
        <w:autoSpaceDE w:val="0"/>
        <w:autoSpaceDN w:val="0"/>
        <w:adjustRightInd w:val="0"/>
        <w:spacing w:before="223" w:line="276" w:lineRule="auto"/>
        <w:ind w:right="14"/>
        <w:jc w:val="both"/>
      </w:pPr>
      <w:r>
        <w:t>Plan vježbi sustava CZ za 2026.</w:t>
      </w:r>
    </w:p>
    <w:p w14:paraId="3D4C9980" w14:textId="77777777" w:rsidR="005923F3" w:rsidRDefault="005923F3" w:rsidP="005923F3">
      <w:pPr>
        <w:spacing w:line="276" w:lineRule="auto"/>
        <w:jc w:val="both"/>
      </w:pPr>
    </w:p>
    <w:p w14:paraId="3EA99612" w14:textId="77777777" w:rsidR="005923F3" w:rsidRDefault="005923F3" w:rsidP="005923F3">
      <w:pPr>
        <w:spacing w:line="276" w:lineRule="auto"/>
        <w:jc w:val="both"/>
      </w:pPr>
    </w:p>
    <w:p w14:paraId="0AEF10D3" w14:textId="77777777" w:rsidR="005923F3" w:rsidRDefault="005923F3" w:rsidP="005923F3">
      <w:pPr>
        <w:spacing w:line="276" w:lineRule="auto"/>
        <w:jc w:val="both"/>
        <w:rPr>
          <w:b/>
        </w:rPr>
      </w:pPr>
    </w:p>
    <w:p w14:paraId="106531CB" w14:textId="77777777" w:rsidR="005923F3" w:rsidRDefault="005923F3" w:rsidP="005923F3">
      <w:pPr>
        <w:spacing w:line="276" w:lineRule="auto"/>
        <w:jc w:val="both"/>
        <w:rPr>
          <w:b/>
        </w:rPr>
      </w:pPr>
      <w:r>
        <w:rPr>
          <w:b/>
        </w:rPr>
        <w:t xml:space="preserve">III    STANJE PO VAŽNIJIM SASTAVNICAMA CIVILNE ZAŠTITE </w:t>
      </w:r>
    </w:p>
    <w:p w14:paraId="1533E2A2" w14:textId="77777777" w:rsidR="005923F3" w:rsidRDefault="005923F3" w:rsidP="005923F3">
      <w:pPr>
        <w:shd w:val="clear" w:color="auto" w:fill="FFFFFF"/>
        <w:spacing w:before="223" w:line="276" w:lineRule="auto"/>
        <w:ind w:right="14"/>
        <w:jc w:val="both"/>
        <w:rPr>
          <w:b/>
        </w:rPr>
      </w:pPr>
      <w:r>
        <w:rPr>
          <w:b/>
        </w:rPr>
        <w:t xml:space="preserve">1. CIVILNA ZAŠTITA        </w:t>
      </w:r>
    </w:p>
    <w:p w14:paraId="028A28F0" w14:textId="77777777" w:rsidR="005923F3" w:rsidRPr="002E53C8" w:rsidRDefault="005923F3" w:rsidP="005923F3">
      <w:pPr>
        <w:pStyle w:val="Heading3"/>
        <w:spacing w:line="276" w:lineRule="auto"/>
        <w:jc w:val="both"/>
        <w:rPr>
          <w:rFonts w:ascii="Times New Roman" w:hAnsi="Times New Roman"/>
          <w:color w:val="auto"/>
          <w:sz w:val="24"/>
          <w:szCs w:val="24"/>
        </w:rPr>
      </w:pPr>
      <w:r w:rsidRPr="002E53C8">
        <w:rPr>
          <w:rFonts w:ascii="Times New Roman" w:hAnsi="Times New Roman"/>
          <w:color w:val="auto"/>
          <w:sz w:val="24"/>
          <w:szCs w:val="24"/>
        </w:rPr>
        <w:t xml:space="preserve">    1.1.   STOŽER CIVILNE ZAŠTITE</w:t>
      </w:r>
    </w:p>
    <w:p w14:paraId="095128A0" w14:textId="77777777" w:rsidR="005923F3" w:rsidRDefault="005923F3" w:rsidP="005923F3">
      <w:pPr>
        <w:spacing w:line="276" w:lineRule="auto"/>
      </w:pPr>
    </w:p>
    <w:p w14:paraId="099046C4" w14:textId="77777777" w:rsidR="005923F3" w:rsidRDefault="005923F3" w:rsidP="005923F3">
      <w:pPr>
        <w:widowControl w:val="0"/>
        <w:shd w:val="clear" w:color="auto" w:fill="FFFFFF"/>
        <w:autoSpaceDE w:val="0"/>
        <w:autoSpaceDN w:val="0"/>
        <w:adjustRightInd w:val="0"/>
        <w:spacing w:line="276" w:lineRule="auto"/>
        <w:ind w:right="14" w:firstLine="360"/>
        <w:jc w:val="both"/>
      </w:pPr>
      <w:r>
        <w:t>Rješenjem o imenovanju Stožera civilne zaštite općine Prgomet, Stožer civilne zaštite općine Prgomet sačinjavaju:</w:t>
      </w:r>
    </w:p>
    <w:p w14:paraId="7EF77FFE" w14:textId="77777777" w:rsidR="005923F3" w:rsidRDefault="005923F3" w:rsidP="005923F3">
      <w:pPr>
        <w:shd w:val="clear" w:color="auto" w:fill="FFFFFF"/>
        <w:spacing w:line="276" w:lineRule="auto"/>
        <w:ind w:left="360" w:right="22"/>
        <w:jc w:val="both"/>
      </w:pPr>
    </w:p>
    <w:p w14:paraId="77F62A0F" w14:textId="77777777" w:rsidR="005923F3" w:rsidRDefault="005923F3">
      <w:pPr>
        <w:widowControl w:val="0"/>
        <w:numPr>
          <w:ilvl w:val="0"/>
          <w:numId w:val="9"/>
        </w:numPr>
        <w:shd w:val="clear" w:color="auto" w:fill="FFFFFF"/>
        <w:tabs>
          <w:tab w:val="left" w:pos="1411"/>
        </w:tabs>
        <w:autoSpaceDE w:val="0"/>
        <w:autoSpaceDN w:val="0"/>
        <w:adjustRightInd w:val="0"/>
        <w:spacing w:line="276" w:lineRule="auto"/>
        <w:jc w:val="both"/>
      </w:pPr>
      <w:r>
        <w:rPr>
          <w:b/>
        </w:rPr>
        <w:t xml:space="preserve">Ivan Skelin </w:t>
      </w:r>
      <w:r>
        <w:t xml:space="preserve">- </w:t>
      </w:r>
      <w:r>
        <w:rPr>
          <w:lang w:val="de-DE"/>
        </w:rPr>
        <w:t>na</w:t>
      </w:r>
      <w:r>
        <w:t>č</w:t>
      </w:r>
      <w:r>
        <w:rPr>
          <w:lang w:val="de-DE"/>
        </w:rPr>
        <w:t>elnik op</w:t>
      </w:r>
      <w:r>
        <w:t>ć</w:t>
      </w:r>
      <w:r>
        <w:rPr>
          <w:lang w:val="de-DE"/>
        </w:rPr>
        <w:t>ine Prgomet</w:t>
      </w:r>
      <w:r>
        <w:t xml:space="preserve">, </w:t>
      </w:r>
      <w:r>
        <w:rPr>
          <w:lang w:val="de-DE"/>
        </w:rPr>
        <w:t>za načelnika Stožera</w:t>
      </w:r>
    </w:p>
    <w:p w14:paraId="39B88540" w14:textId="77777777" w:rsidR="005923F3" w:rsidRDefault="005923F3">
      <w:pPr>
        <w:widowControl w:val="0"/>
        <w:numPr>
          <w:ilvl w:val="0"/>
          <w:numId w:val="9"/>
        </w:numPr>
        <w:shd w:val="clear" w:color="auto" w:fill="FFFFFF"/>
        <w:tabs>
          <w:tab w:val="left" w:pos="1411"/>
        </w:tabs>
        <w:autoSpaceDE w:val="0"/>
        <w:autoSpaceDN w:val="0"/>
        <w:adjustRightInd w:val="0"/>
        <w:spacing w:line="276" w:lineRule="auto"/>
        <w:jc w:val="both"/>
      </w:pPr>
      <w:r>
        <w:rPr>
          <w:b/>
          <w:lang w:val="de-DE"/>
        </w:rPr>
        <w:lastRenderedPageBreak/>
        <w:t>Ivan Dra</w:t>
      </w:r>
      <w:r>
        <w:rPr>
          <w:b/>
        </w:rPr>
        <w:t>ž</w:t>
      </w:r>
      <w:r>
        <w:rPr>
          <w:b/>
          <w:lang w:val="de-DE"/>
        </w:rPr>
        <w:t>i</w:t>
      </w:r>
      <w:r>
        <w:rPr>
          <w:b/>
        </w:rPr>
        <w:t>ć</w:t>
      </w:r>
      <w:r>
        <w:t xml:space="preserve"> – </w:t>
      </w:r>
      <w:r>
        <w:rPr>
          <w:lang w:val="de-DE"/>
        </w:rPr>
        <w:t>član stožera CZ Prgomet</w:t>
      </w:r>
      <w:r>
        <w:t xml:space="preserve">, </w:t>
      </w:r>
      <w:r>
        <w:rPr>
          <w:lang w:val="de-DE"/>
        </w:rPr>
        <w:t xml:space="preserve">za </w:t>
      </w:r>
      <w:r>
        <w:t>zamjenika načelnika Stožera</w:t>
      </w:r>
    </w:p>
    <w:p w14:paraId="76DCAF34" w14:textId="77777777" w:rsidR="005923F3" w:rsidRDefault="005923F3">
      <w:pPr>
        <w:widowControl w:val="0"/>
        <w:numPr>
          <w:ilvl w:val="0"/>
          <w:numId w:val="9"/>
        </w:numPr>
        <w:shd w:val="clear" w:color="auto" w:fill="FFFFFF"/>
        <w:tabs>
          <w:tab w:val="left" w:pos="1411"/>
        </w:tabs>
        <w:autoSpaceDE w:val="0"/>
        <w:autoSpaceDN w:val="0"/>
        <w:adjustRightInd w:val="0"/>
        <w:spacing w:line="276" w:lineRule="auto"/>
        <w:jc w:val="both"/>
      </w:pPr>
      <w:r>
        <w:rPr>
          <w:b/>
          <w:lang w:val="de-DE"/>
        </w:rPr>
        <w:t xml:space="preserve">Daniela Roso </w:t>
      </w:r>
      <w:r>
        <w:t xml:space="preserve">– </w:t>
      </w:r>
      <w:r>
        <w:rPr>
          <w:lang w:val="de-DE"/>
        </w:rPr>
        <w:t>djelatnica Podru</w:t>
      </w:r>
      <w:r>
        <w:t>č</w:t>
      </w:r>
      <w:r>
        <w:rPr>
          <w:lang w:val="de-DE"/>
        </w:rPr>
        <w:t xml:space="preserve">nog ureda </w:t>
      </w:r>
      <w:r>
        <w:t xml:space="preserve">CZ </w:t>
      </w:r>
      <w:r>
        <w:rPr>
          <w:lang w:val="de-DE"/>
        </w:rPr>
        <w:t>Split</w:t>
      </w:r>
      <w:r>
        <w:t xml:space="preserve">, </w:t>
      </w:r>
      <w:r>
        <w:rPr>
          <w:lang w:val="de-DE"/>
        </w:rPr>
        <w:t xml:space="preserve">za </w:t>
      </w:r>
      <w:r>
        <w:t>poslove CZ, za č</w:t>
      </w:r>
      <w:r>
        <w:rPr>
          <w:lang w:val="de-DE"/>
        </w:rPr>
        <w:t>lana</w:t>
      </w:r>
    </w:p>
    <w:p w14:paraId="0B3A5E9F" w14:textId="77777777" w:rsidR="005923F3" w:rsidRDefault="005923F3">
      <w:pPr>
        <w:widowControl w:val="0"/>
        <w:numPr>
          <w:ilvl w:val="0"/>
          <w:numId w:val="9"/>
        </w:numPr>
        <w:shd w:val="clear" w:color="auto" w:fill="FFFFFF"/>
        <w:tabs>
          <w:tab w:val="left" w:pos="1411"/>
        </w:tabs>
        <w:autoSpaceDE w:val="0"/>
        <w:autoSpaceDN w:val="0"/>
        <w:adjustRightInd w:val="0"/>
        <w:spacing w:line="276" w:lineRule="auto"/>
        <w:jc w:val="both"/>
      </w:pPr>
      <w:r>
        <w:rPr>
          <w:b/>
          <w:lang w:val="de-DE"/>
        </w:rPr>
        <w:t>Neno Gudelj</w:t>
      </w:r>
      <w:r>
        <w:t xml:space="preserve"> - </w:t>
      </w:r>
      <w:r>
        <w:rPr>
          <w:lang w:val="de-DE"/>
        </w:rPr>
        <w:t>načelik policijske postaje Ka</w:t>
      </w:r>
      <w:r>
        <w:t>š</w:t>
      </w:r>
      <w:r>
        <w:rPr>
          <w:lang w:val="de-DE"/>
        </w:rPr>
        <w:t>tela</w:t>
      </w:r>
      <w:r>
        <w:t xml:space="preserve">, </w:t>
      </w:r>
      <w:r>
        <w:rPr>
          <w:lang w:val="de-DE"/>
        </w:rPr>
        <w:t xml:space="preserve">za </w:t>
      </w:r>
      <w:r>
        <w:t>č</w:t>
      </w:r>
      <w:r>
        <w:rPr>
          <w:lang w:val="de-DE"/>
        </w:rPr>
        <w:t>lana</w:t>
      </w:r>
    </w:p>
    <w:p w14:paraId="594CAFA2" w14:textId="77777777" w:rsidR="005923F3" w:rsidRDefault="005923F3">
      <w:pPr>
        <w:widowControl w:val="0"/>
        <w:numPr>
          <w:ilvl w:val="0"/>
          <w:numId w:val="9"/>
        </w:numPr>
        <w:shd w:val="clear" w:color="auto" w:fill="FFFFFF"/>
        <w:tabs>
          <w:tab w:val="left" w:pos="1411"/>
        </w:tabs>
        <w:autoSpaceDE w:val="0"/>
        <w:autoSpaceDN w:val="0"/>
        <w:adjustRightInd w:val="0"/>
        <w:spacing w:line="276" w:lineRule="auto"/>
        <w:jc w:val="both"/>
      </w:pPr>
      <w:r>
        <w:rPr>
          <w:b/>
          <w:lang w:val="de-DE"/>
        </w:rPr>
        <w:t xml:space="preserve">Nikola Bilić </w:t>
      </w:r>
      <w:r>
        <w:t>–</w:t>
      </w:r>
      <w:r>
        <w:rPr>
          <w:b/>
        </w:rPr>
        <w:t xml:space="preserve"> </w:t>
      </w:r>
      <w:r>
        <w:rPr>
          <w:lang w:val="de-DE"/>
        </w:rPr>
        <w:t>zapovjednik</w:t>
      </w:r>
      <w:r>
        <w:rPr>
          <w:b/>
          <w:lang w:val="de-DE"/>
        </w:rPr>
        <w:t xml:space="preserve"> </w:t>
      </w:r>
      <w:r>
        <w:rPr>
          <w:lang w:val="de-DE"/>
        </w:rPr>
        <w:t xml:space="preserve">DVD Zagora </w:t>
      </w:r>
      <w:r>
        <w:t xml:space="preserve">- </w:t>
      </w:r>
      <w:r>
        <w:rPr>
          <w:lang w:val="de-DE"/>
        </w:rPr>
        <w:t>za</w:t>
      </w:r>
      <w:r>
        <w:t xml:space="preserve"> č</w:t>
      </w:r>
      <w:r>
        <w:rPr>
          <w:lang w:val="de-DE"/>
        </w:rPr>
        <w:t>lana</w:t>
      </w:r>
    </w:p>
    <w:p w14:paraId="6DFACAB1" w14:textId="77777777" w:rsidR="005923F3" w:rsidRDefault="005923F3">
      <w:pPr>
        <w:widowControl w:val="0"/>
        <w:numPr>
          <w:ilvl w:val="0"/>
          <w:numId w:val="9"/>
        </w:numPr>
        <w:shd w:val="clear" w:color="auto" w:fill="FFFFFF"/>
        <w:tabs>
          <w:tab w:val="left" w:pos="1411"/>
        </w:tabs>
        <w:autoSpaceDE w:val="0"/>
        <w:autoSpaceDN w:val="0"/>
        <w:adjustRightInd w:val="0"/>
        <w:spacing w:line="276" w:lineRule="auto"/>
        <w:jc w:val="both"/>
      </w:pPr>
      <w:r>
        <w:rPr>
          <w:b/>
          <w:lang w:val="de-DE"/>
        </w:rPr>
        <w:t>Dr</w:t>
      </w:r>
      <w:r>
        <w:rPr>
          <w:b/>
        </w:rPr>
        <w:t xml:space="preserve">. </w:t>
      </w:r>
      <w:r>
        <w:rPr>
          <w:b/>
          <w:lang w:val="de-DE"/>
        </w:rPr>
        <w:t>An</w:t>
      </w:r>
      <w:r>
        <w:rPr>
          <w:b/>
        </w:rPr>
        <w:t>đ</w:t>
      </w:r>
      <w:r>
        <w:rPr>
          <w:b/>
          <w:lang w:val="de-DE"/>
        </w:rPr>
        <w:t>elko Kova</w:t>
      </w:r>
      <w:r>
        <w:rPr>
          <w:b/>
        </w:rPr>
        <w:t>č</w:t>
      </w:r>
      <w:r>
        <w:t xml:space="preserve"> – </w:t>
      </w:r>
      <w:r>
        <w:rPr>
          <w:lang w:val="de-DE"/>
        </w:rPr>
        <w:t>odjel za dru</w:t>
      </w:r>
      <w:r>
        <w:t>š</w:t>
      </w:r>
      <w:r>
        <w:rPr>
          <w:lang w:val="de-DE"/>
        </w:rPr>
        <w:t>tvene djelatnosti</w:t>
      </w:r>
      <w:r>
        <w:t xml:space="preserve">, </w:t>
      </w:r>
      <w:r>
        <w:rPr>
          <w:lang w:val="de-DE"/>
        </w:rPr>
        <w:t>za</w:t>
      </w:r>
      <w:r>
        <w:t xml:space="preserve"> č</w:t>
      </w:r>
      <w:r>
        <w:rPr>
          <w:lang w:val="de-DE"/>
        </w:rPr>
        <w:t>lana</w:t>
      </w:r>
    </w:p>
    <w:p w14:paraId="493ED745" w14:textId="77777777" w:rsidR="005923F3" w:rsidRDefault="005923F3">
      <w:pPr>
        <w:widowControl w:val="0"/>
        <w:numPr>
          <w:ilvl w:val="0"/>
          <w:numId w:val="9"/>
        </w:numPr>
        <w:shd w:val="clear" w:color="auto" w:fill="FFFFFF"/>
        <w:tabs>
          <w:tab w:val="left" w:pos="1411"/>
        </w:tabs>
        <w:autoSpaceDE w:val="0"/>
        <w:autoSpaceDN w:val="0"/>
        <w:adjustRightInd w:val="0"/>
        <w:spacing w:line="276" w:lineRule="auto"/>
        <w:jc w:val="both"/>
      </w:pPr>
      <w:r>
        <w:rPr>
          <w:b/>
          <w:lang w:val="en-GB"/>
        </w:rPr>
        <w:t xml:space="preserve">Grgo Puljas </w:t>
      </w:r>
      <w:r>
        <w:t>– djelatnik HGSS – stanica Split, za člana</w:t>
      </w:r>
    </w:p>
    <w:p w14:paraId="0AD54C5C" w14:textId="77777777" w:rsidR="005923F3" w:rsidRDefault="005923F3" w:rsidP="005923F3">
      <w:pPr>
        <w:widowControl w:val="0"/>
        <w:shd w:val="clear" w:color="auto" w:fill="FFFFFF"/>
        <w:tabs>
          <w:tab w:val="left" w:pos="1411"/>
        </w:tabs>
        <w:autoSpaceDE w:val="0"/>
        <w:autoSpaceDN w:val="0"/>
        <w:adjustRightInd w:val="0"/>
        <w:spacing w:line="276" w:lineRule="auto"/>
        <w:jc w:val="both"/>
      </w:pPr>
    </w:p>
    <w:p w14:paraId="33DF142E" w14:textId="77777777" w:rsidR="005923F3" w:rsidRDefault="005923F3" w:rsidP="005923F3">
      <w:pPr>
        <w:spacing w:line="276" w:lineRule="auto"/>
        <w:jc w:val="both"/>
      </w:pPr>
      <w:r>
        <w:rPr>
          <w:lang w:val="de-DE"/>
        </w:rPr>
        <w:t>Sto</w:t>
      </w:r>
      <w:r>
        <w:t>ž</w:t>
      </w:r>
      <w:r>
        <w:rPr>
          <w:lang w:val="de-DE"/>
        </w:rPr>
        <w:t xml:space="preserve">er </w:t>
      </w:r>
      <w:r>
        <w:t xml:space="preserve">civilne zaštite </w:t>
      </w:r>
      <w:r>
        <w:rPr>
          <w:lang w:val="de-DE"/>
        </w:rPr>
        <w:t>osniva se za upravljanje i uskla</w:t>
      </w:r>
      <w:r>
        <w:t>đ</w:t>
      </w:r>
      <w:r>
        <w:rPr>
          <w:lang w:val="de-DE"/>
        </w:rPr>
        <w:t>ivanje aktivnosti operativnih snaga i ukupnih ljudskih i materijalnih resursa zajednice u slu</w:t>
      </w:r>
      <w:r>
        <w:t>č</w:t>
      </w:r>
      <w:r>
        <w:rPr>
          <w:lang w:val="de-DE"/>
        </w:rPr>
        <w:t>aju neposredne prijetnje</w:t>
      </w:r>
      <w:r>
        <w:t xml:space="preserve">, </w:t>
      </w:r>
      <w:r>
        <w:rPr>
          <w:lang w:val="de-DE"/>
        </w:rPr>
        <w:t>katastrofe i velike nesre</w:t>
      </w:r>
      <w:r>
        <w:t>ć</w:t>
      </w:r>
      <w:r>
        <w:rPr>
          <w:lang w:val="de-DE"/>
        </w:rPr>
        <w:t>e s ciljem sprije</w:t>
      </w:r>
      <w:r>
        <w:t>č</w:t>
      </w:r>
      <w:r>
        <w:rPr>
          <w:lang w:val="de-DE"/>
        </w:rPr>
        <w:t>avanja</w:t>
      </w:r>
      <w:r>
        <w:t xml:space="preserve">, </w:t>
      </w:r>
      <w:r>
        <w:rPr>
          <w:lang w:val="de-DE"/>
        </w:rPr>
        <w:t>ubla</w:t>
      </w:r>
      <w:r>
        <w:t>ž</w:t>
      </w:r>
      <w:r>
        <w:rPr>
          <w:lang w:val="de-DE"/>
        </w:rPr>
        <w:t>avanja i otklanjanja posljedica katastrofe i velike</w:t>
      </w:r>
      <w:r>
        <w:t xml:space="preserve">  </w:t>
      </w:r>
      <w:r>
        <w:rPr>
          <w:lang w:val="de-DE"/>
        </w:rPr>
        <w:t>nesre</w:t>
      </w:r>
      <w:r>
        <w:t>ć</w:t>
      </w:r>
      <w:r>
        <w:rPr>
          <w:lang w:val="de-DE"/>
        </w:rPr>
        <w:t>e</w:t>
      </w:r>
      <w:r>
        <w:t xml:space="preserve">. Sastanak Stožera CZ općine Prgomet je održan je dana 14. 4. 2025. na kojem se raspravljalo o više točaka dnevnog reda kao što je djelovanje sustava CZ u proteklom periodu, smjernice za daljnji rad kao i analiza sustava CZ u 2024. </w:t>
      </w:r>
    </w:p>
    <w:p w14:paraId="1015E961" w14:textId="77777777" w:rsidR="005923F3" w:rsidRDefault="005923F3" w:rsidP="005923F3">
      <w:pPr>
        <w:spacing w:line="276" w:lineRule="auto"/>
        <w:jc w:val="both"/>
      </w:pPr>
      <w:r>
        <w:rPr>
          <w:lang w:val="de-DE"/>
        </w:rPr>
        <w:t>Sto</w:t>
      </w:r>
      <w:r>
        <w:t>ž</w:t>
      </w:r>
      <w:r>
        <w:rPr>
          <w:lang w:val="de-DE"/>
        </w:rPr>
        <w:t xml:space="preserve">er </w:t>
      </w:r>
      <w:r>
        <w:t xml:space="preserve">civilne zaštite </w:t>
      </w:r>
      <w:r>
        <w:rPr>
          <w:lang w:val="de-DE"/>
        </w:rPr>
        <w:t>je na istoj sjednici raspravljao i o</w:t>
      </w:r>
      <w:r>
        <w:t xml:space="preserve"> protupožarnoj sezoni 2025. </w:t>
      </w:r>
      <w:r>
        <w:rPr>
          <w:lang w:val="de-DE"/>
        </w:rPr>
        <w:t>na kojoj je usvojen Plan rada Sto</w:t>
      </w:r>
      <w:r>
        <w:t>ž</w:t>
      </w:r>
      <w:r>
        <w:rPr>
          <w:lang w:val="de-DE"/>
        </w:rPr>
        <w:t xml:space="preserve">era i donesene smjernice za daljni rad. </w:t>
      </w:r>
    </w:p>
    <w:p w14:paraId="33A6D859" w14:textId="77777777" w:rsidR="005923F3" w:rsidRDefault="005923F3" w:rsidP="005923F3">
      <w:pPr>
        <w:spacing w:line="276" w:lineRule="auto"/>
        <w:jc w:val="both"/>
        <w:rPr>
          <w:b/>
        </w:rPr>
      </w:pPr>
    </w:p>
    <w:p w14:paraId="22C6AB52" w14:textId="77777777" w:rsidR="005923F3" w:rsidRDefault="005923F3" w:rsidP="005923F3">
      <w:pPr>
        <w:shd w:val="clear" w:color="auto" w:fill="FFFFFF"/>
        <w:tabs>
          <w:tab w:val="left" w:leader="underscore" w:pos="2203"/>
          <w:tab w:val="left" w:leader="underscore" w:pos="6192"/>
          <w:tab w:val="left" w:pos="6739"/>
        </w:tabs>
        <w:spacing w:line="276" w:lineRule="auto"/>
        <w:jc w:val="both"/>
      </w:pPr>
      <w:r>
        <w:rPr>
          <w:b/>
        </w:rPr>
        <w:t>1.2. POSTROJBE CIVILNE ZAŠTITE</w:t>
      </w:r>
    </w:p>
    <w:p w14:paraId="3AA72C3A" w14:textId="77777777" w:rsidR="005923F3" w:rsidRDefault="005923F3" w:rsidP="005923F3">
      <w:pPr>
        <w:shd w:val="clear" w:color="auto" w:fill="FFFFFF"/>
        <w:tabs>
          <w:tab w:val="left" w:leader="underscore" w:pos="2203"/>
          <w:tab w:val="left" w:leader="underscore" w:pos="6192"/>
          <w:tab w:val="left" w:pos="6739"/>
        </w:tabs>
        <w:spacing w:line="276" w:lineRule="auto"/>
        <w:ind w:firstLine="511"/>
        <w:jc w:val="both"/>
        <w:rPr>
          <w:b/>
        </w:rPr>
      </w:pPr>
    </w:p>
    <w:p w14:paraId="3A5872D4" w14:textId="77777777" w:rsidR="005923F3" w:rsidRDefault="005923F3" w:rsidP="005923F3">
      <w:pPr>
        <w:shd w:val="clear" w:color="auto" w:fill="FFFFFF"/>
        <w:tabs>
          <w:tab w:val="left" w:leader="underscore" w:pos="2203"/>
          <w:tab w:val="left" w:leader="underscore" w:pos="6192"/>
          <w:tab w:val="left" w:pos="6739"/>
        </w:tabs>
        <w:spacing w:line="276" w:lineRule="auto"/>
        <w:ind w:firstLine="511"/>
        <w:jc w:val="both"/>
      </w:pPr>
      <w:r>
        <w:t>Ustroj i broj pripadnika organiziranih snaga civilne zaštite Općine određen je temeljem bivše Procjene ugroženosti pučanstva i materijalnih dobara od opasnosti i posljedica prirodnih i ekoloških nesreća te ratnih razaranja na području Općine i Privremenog ustroja organiziranih snaga civilne zaštite na području Splitsko-dalmatinske županije. Sada ga je potrebno ažurirati prema novoizrađenoj Procjeni rizika od velikih nesreća u što skorije vrijeme.</w:t>
      </w:r>
    </w:p>
    <w:p w14:paraId="6E3A0CF9" w14:textId="77777777" w:rsidR="005923F3" w:rsidRDefault="005923F3" w:rsidP="005923F3">
      <w:pPr>
        <w:spacing w:line="276" w:lineRule="auto"/>
        <w:jc w:val="both"/>
      </w:pPr>
      <w:r>
        <w:t>Isto tako je dana 02.03.2012. god. n</w:t>
      </w:r>
      <w:r>
        <w:rPr>
          <w:bCs/>
        </w:rPr>
        <w:t>ačelnik općine Prgomet donosi odluku da se postrojbe civilne zaštite ustroje prema uputama Područnog ureda za zaštitu i spašavanje Split od dana 17. 2. 2012. što je i usvojeno na 15. Sjednici O.V.</w:t>
      </w:r>
      <w:r>
        <w:t xml:space="preserve"> Općine Prgomet dana 14. 12. 2012. god., a koje je potrebno u što skorije vrijeme ažurirati.</w:t>
      </w:r>
    </w:p>
    <w:p w14:paraId="4410A41E" w14:textId="77777777" w:rsidR="005923F3" w:rsidRDefault="005923F3" w:rsidP="005923F3">
      <w:pPr>
        <w:spacing w:line="276" w:lineRule="auto"/>
        <w:jc w:val="both"/>
        <w:rPr>
          <w:bCs/>
        </w:rPr>
      </w:pPr>
    </w:p>
    <w:p w14:paraId="4D74EFE2" w14:textId="77777777" w:rsidR="005923F3" w:rsidRDefault="005923F3" w:rsidP="005923F3">
      <w:pPr>
        <w:shd w:val="clear" w:color="auto" w:fill="FFFFFF"/>
        <w:tabs>
          <w:tab w:val="left" w:leader="underscore" w:pos="2203"/>
          <w:tab w:val="left" w:leader="underscore" w:pos="6192"/>
          <w:tab w:val="left" w:pos="6739"/>
        </w:tabs>
        <w:spacing w:line="276" w:lineRule="auto"/>
        <w:jc w:val="both"/>
      </w:pPr>
      <w:r>
        <w:t xml:space="preserve">- </w:t>
      </w:r>
      <w:r>
        <w:rPr>
          <w:lang w:val="de-DE"/>
        </w:rPr>
        <w:t>Povjerenstvo civilne za</w:t>
      </w:r>
      <w:r>
        <w:t>š</w:t>
      </w:r>
      <w:r>
        <w:rPr>
          <w:lang w:val="de-DE"/>
        </w:rPr>
        <w:t>tite</w:t>
      </w:r>
      <w:r>
        <w:t xml:space="preserve">, </w:t>
      </w:r>
      <w:r>
        <w:rPr>
          <w:lang w:val="de-DE"/>
        </w:rPr>
        <w:t>obveznici civilne zaštite</w:t>
      </w:r>
      <w:r>
        <w:t xml:space="preserve"> (10 č</w:t>
      </w:r>
      <w:r>
        <w:rPr>
          <w:lang w:val="de-DE"/>
        </w:rPr>
        <w:t>lanova</w:t>
      </w:r>
      <w:r>
        <w:t xml:space="preserve">) </w:t>
      </w:r>
    </w:p>
    <w:p w14:paraId="1A239AE7" w14:textId="77777777" w:rsidR="005923F3" w:rsidRDefault="005923F3" w:rsidP="005923F3">
      <w:pPr>
        <w:shd w:val="clear" w:color="auto" w:fill="FFFFFF"/>
        <w:tabs>
          <w:tab w:val="left" w:leader="underscore" w:pos="2203"/>
          <w:tab w:val="left" w:leader="underscore" w:pos="6192"/>
          <w:tab w:val="left" w:pos="6739"/>
        </w:tabs>
        <w:spacing w:line="276" w:lineRule="auto"/>
        <w:jc w:val="both"/>
      </w:pPr>
      <w:r>
        <w:t>- Postrojbe opće namjene civilne zaštite, veličine jedne skupine koja broji 10 pripadnika.</w:t>
      </w:r>
    </w:p>
    <w:p w14:paraId="62FA55AD" w14:textId="77777777" w:rsidR="005923F3" w:rsidRDefault="005923F3" w:rsidP="005923F3">
      <w:pPr>
        <w:shd w:val="clear" w:color="auto" w:fill="FFFFFF"/>
        <w:tabs>
          <w:tab w:val="left" w:leader="underscore" w:pos="2203"/>
          <w:tab w:val="left" w:leader="underscore" w:pos="6192"/>
          <w:tab w:val="left" w:pos="6739"/>
        </w:tabs>
        <w:spacing w:line="276" w:lineRule="auto"/>
        <w:jc w:val="both"/>
      </w:pPr>
    </w:p>
    <w:p w14:paraId="38B5ABCF" w14:textId="77777777" w:rsidR="005923F3" w:rsidRDefault="005923F3" w:rsidP="005923F3">
      <w:pPr>
        <w:spacing w:line="276" w:lineRule="auto"/>
        <w:jc w:val="both"/>
        <w:rPr>
          <w:b/>
        </w:rPr>
      </w:pPr>
      <w:r>
        <w:rPr>
          <w:b/>
        </w:rPr>
        <w:t>2. VATROGASTVO</w:t>
      </w:r>
    </w:p>
    <w:p w14:paraId="2C8CF57F" w14:textId="77777777" w:rsidR="005923F3" w:rsidRDefault="005923F3" w:rsidP="005923F3">
      <w:pPr>
        <w:spacing w:line="276" w:lineRule="auto"/>
        <w:jc w:val="both"/>
        <w:rPr>
          <w:b/>
        </w:rPr>
      </w:pPr>
    </w:p>
    <w:p w14:paraId="36B2E60C" w14:textId="77777777" w:rsidR="005923F3" w:rsidRDefault="005923F3" w:rsidP="005923F3">
      <w:pPr>
        <w:tabs>
          <w:tab w:val="left" w:pos="966"/>
        </w:tabs>
        <w:spacing w:line="276" w:lineRule="auto"/>
        <w:jc w:val="both"/>
      </w:pPr>
      <w:r>
        <w:t>S obzirom da na području općine Prgomet, zbog vrlo teške financijske situacije, nije organizirana vatrogasna jedinica, općinsko vijeće općine Prgomet je na 4. sjednici O.V. održanoj dana 15. 3. 2010. god. donijelo odluku da se pristupi osnivanju DVD sa svim potrebnim sredstvima i opremom. Dana 10. 4. 2011.</w:t>
      </w:r>
      <w:r>
        <w:rPr>
          <w:lang w:val="it-IT"/>
        </w:rPr>
        <w:t xml:space="preserve"> u zgradi općine u Prgometu</w:t>
      </w:r>
      <w:r>
        <w:t xml:space="preserve"> održana je osnivačka skupština DVD-a Prgomet,</w:t>
      </w:r>
      <w:r>
        <w:rPr>
          <w:lang w:val="it-IT"/>
        </w:rPr>
        <w:t xml:space="preserve"> </w:t>
      </w:r>
      <w:r>
        <w:t xml:space="preserve">te su se provele i sve druge zakonske radnje u osnivanju  DVD-a Prgomet u kojem će biti organizirana vatrogasna jedinica veličine jedne desetine sa potrebnim sredstvima i opremom. U 11. i 12.  mjesecu 2017. u suradnji s Vatrogasnom zajednicom grada Kaštela i velikim doprinosom gosp. Milivoja Taslaka izvršena je obuka i osposobljavanje dvadesetorice budućih članova vatrogasne postrojbe DVD-a Prgomet. Tijekom 2018., 2019. i 2020. godine nabavljen je i dio nove opreme za DVD-a i to 10 brentača, 10 pari čizama, 5 cijevi promjera 50 mm, kacige i kombinezoni. </w:t>
      </w:r>
    </w:p>
    <w:p w14:paraId="08303D32" w14:textId="77777777" w:rsidR="005923F3" w:rsidRDefault="005923F3" w:rsidP="005923F3">
      <w:pPr>
        <w:tabs>
          <w:tab w:val="left" w:pos="966"/>
        </w:tabs>
        <w:spacing w:line="276" w:lineRule="auto"/>
        <w:jc w:val="both"/>
      </w:pPr>
      <w:r>
        <w:t>U 2020. godina DVD Okruk donirao nam je jednu (1) protupožarnu cisternu marke TAM, a na području općine do kraja 2025. i godini probili smo novih cca 3000 metara protupožarnih puteva. U 2018. g. nabavljeno je jedno vatrogasno vozilo TAM 75 T5 i jedna vatrogasna cisterna. Cisterna je uredno registrirana i od vatrogasne sezone 2024. i vatrogasno vozilo TAM 75 T5  je u funkciji.</w:t>
      </w:r>
    </w:p>
    <w:p w14:paraId="3DA84AAE" w14:textId="77777777" w:rsidR="005923F3" w:rsidRDefault="005923F3" w:rsidP="005923F3">
      <w:pPr>
        <w:tabs>
          <w:tab w:val="left" w:pos="966"/>
        </w:tabs>
        <w:spacing w:line="276" w:lineRule="auto"/>
        <w:jc w:val="both"/>
      </w:pPr>
      <w:r>
        <w:t>Uz to se u svrhu motrenja i ophodnje svake godine organiziraju osobe koje vrše ophodnju i motrenje i imaju na raspolaganju  auto-cisternu, brentaču sa vodom, mobitel i dalekozor.</w:t>
      </w:r>
    </w:p>
    <w:p w14:paraId="7C45D2CB" w14:textId="77777777" w:rsidR="005923F3" w:rsidRDefault="005923F3" w:rsidP="005923F3">
      <w:pPr>
        <w:spacing w:line="276" w:lineRule="auto"/>
        <w:ind w:firstLine="720"/>
        <w:jc w:val="both"/>
      </w:pPr>
      <w:r>
        <w:lastRenderedPageBreak/>
        <w:t xml:space="preserve">Kako se nalazimo u teškoj financijskoj situaciji, u suradnji s općinskim vijećnicima i članovima DVD-a Prgomet (koji su uposleni u tom periodu) organizirali smo motrenje i ophodnju na cijelom području općine, u periodu kada su najveće opasnosti za izbijanje požara od 9-19 sati u razdoblju od 1. lipnja do 30. rujna  2025. godine. </w:t>
      </w:r>
    </w:p>
    <w:p w14:paraId="1DB4B0EE" w14:textId="77777777" w:rsidR="005923F3" w:rsidRDefault="005923F3" w:rsidP="005923F3">
      <w:pPr>
        <w:spacing w:line="276" w:lineRule="auto"/>
        <w:ind w:firstLine="720"/>
        <w:jc w:val="both"/>
      </w:pPr>
      <w:r>
        <w:t>Na velikom području naše općine cca 75% površine gospodare Hrvatske šume koje imaju organizirano motrenje na našem području, isto tako i Hrvatske željeznice imaju ophodnju uz željezničku prugu.</w:t>
      </w:r>
    </w:p>
    <w:p w14:paraId="37F4659D" w14:textId="77777777" w:rsidR="005923F3" w:rsidRDefault="005923F3" w:rsidP="005923F3">
      <w:pPr>
        <w:spacing w:line="276" w:lineRule="auto"/>
        <w:ind w:firstLine="720"/>
        <w:jc w:val="both"/>
      </w:pPr>
      <w:r>
        <w:t>Na području općine Prgomet u prethodnom periodu, najčešće su izbijali požari otvorenog tipa te se može reći da je sustav motrenja i ophodnje efikasno djelovao u početnoj fazi izbijanja požara, a u slučaju nemogućnosti suzbijanja požara efikasno je obavio svoj zadatak neodgodivog javljanja DVD-u Zagora, a kojima ukoliko je požar većih razmjera u pomoć priteknu i DVD iz susjednih gradova (Kaštela i Šibenik) te je stanje protupožarne zaštite Općine zadovoljavajuće.</w:t>
      </w:r>
    </w:p>
    <w:p w14:paraId="35EB18FE" w14:textId="77777777" w:rsidR="005923F3" w:rsidRDefault="005923F3" w:rsidP="005923F3">
      <w:pPr>
        <w:spacing w:line="276" w:lineRule="auto"/>
        <w:ind w:firstLine="720"/>
        <w:jc w:val="both"/>
      </w:pPr>
      <w:r>
        <w:t>Općina Prgomet zastupana po općinskom načelniku Ivanu Skelinu i DVD „ZAGORA“ iz Vučevice zastupana po predsjedniku DVD-a Nikoli Biliću, su po odluci općinskog vijeća Općine Prgomet od 18. svibnja 2025. godine, dana 23. svibnja 2025. po isteku prošlogodišnjeg sklopili UGOVOR O POSLOVNOJ SURADNJI na period od jedne godine po kojem će DVD Zagora iz Vučevice obavljati sve djelatnosti temeljem Zakona o vatrogastvu i drugim propisima koji se odnose na vatrogastvo odnosno civilnu zaštitu. Po navedenom ugovoru općina Prgomet je  osigurala četiri vatrogasca koji će biti upisana kao članovi DVD a Zagora Vučevica, boraviti će u  ispostavi Prgomet te će  njihove troškove snositi Općina Prgomet.</w:t>
      </w:r>
    </w:p>
    <w:p w14:paraId="172AA3C4" w14:textId="77777777" w:rsidR="005923F3" w:rsidRDefault="005923F3" w:rsidP="005923F3">
      <w:pPr>
        <w:spacing w:line="276" w:lineRule="auto"/>
        <w:jc w:val="both"/>
      </w:pPr>
    </w:p>
    <w:p w14:paraId="59D9415C" w14:textId="77777777" w:rsidR="005923F3" w:rsidRDefault="005923F3" w:rsidP="005923F3">
      <w:pPr>
        <w:spacing w:line="276" w:lineRule="auto"/>
        <w:jc w:val="both"/>
        <w:rPr>
          <w:b/>
        </w:rPr>
      </w:pPr>
      <w:r>
        <w:rPr>
          <w:b/>
        </w:rPr>
        <w:t xml:space="preserve">3. UDRUGE GRAĐANA OD ZNAČAJA ZA CIVILNU ZAŠTITU </w:t>
      </w:r>
    </w:p>
    <w:p w14:paraId="7EAD583C" w14:textId="77777777" w:rsidR="005923F3" w:rsidRDefault="005923F3" w:rsidP="005923F3">
      <w:pPr>
        <w:spacing w:line="276" w:lineRule="auto"/>
        <w:ind w:firstLine="720"/>
        <w:jc w:val="both"/>
        <w:rPr>
          <w:b/>
        </w:rPr>
      </w:pPr>
    </w:p>
    <w:p w14:paraId="5B1EF2A0" w14:textId="77777777" w:rsidR="005923F3" w:rsidRDefault="005923F3" w:rsidP="005923F3">
      <w:pPr>
        <w:spacing w:line="276" w:lineRule="auto"/>
        <w:ind w:firstLine="720"/>
        <w:jc w:val="both"/>
      </w:pPr>
      <w:r>
        <w:t xml:space="preserve">U 2025. godini </w:t>
      </w:r>
      <w:r>
        <w:rPr>
          <w:lang w:val="de-DE"/>
        </w:rPr>
        <w:t>Sto</w:t>
      </w:r>
      <w:r>
        <w:t>ž</w:t>
      </w:r>
      <w:r>
        <w:rPr>
          <w:lang w:val="de-DE"/>
        </w:rPr>
        <w:t xml:space="preserve">er </w:t>
      </w:r>
      <w:r>
        <w:t xml:space="preserve">civilne zaštite </w:t>
      </w:r>
      <w:r>
        <w:rPr>
          <w:lang w:val="de-DE"/>
        </w:rPr>
        <w:t>op</w:t>
      </w:r>
      <w:r>
        <w:t>ć</w:t>
      </w:r>
      <w:r>
        <w:rPr>
          <w:lang w:val="de-DE"/>
        </w:rPr>
        <w:t>ine je u izravnim kontaktima s udrugama gra</w:t>
      </w:r>
      <w:r>
        <w:t>đ</w:t>
      </w:r>
      <w:r>
        <w:rPr>
          <w:lang w:val="de-DE"/>
        </w:rPr>
        <w:t>ana od zna</w:t>
      </w:r>
      <w:r>
        <w:t>č</w:t>
      </w:r>
      <w:r>
        <w:rPr>
          <w:lang w:val="de-DE"/>
        </w:rPr>
        <w:t>aja za za</w:t>
      </w:r>
      <w:r>
        <w:t>š</w:t>
      </w:r>
      <w:r>
        <w:rPr>
          <w:lang w:val="de-DE"/>
        </w:rPr>
        <w:t>titu ispa</w:t>
      </w:r>
      <w:r>
        <w:t>š</w:t>
      </w:r>
      <w:r>
        <w:rPr>
          <w:lang w:val="de-DE"/>
        </w:rPr>
        <w:t>avanje</w:t>
      </w:r>
      <w:r>
        <w:t xml:space="preserve"> (HGSS i </w:t>
      </w:r>
      <w:r>
        <w:rPr>
          <w:lang w:val="de-DE"/>
        </w:rPr>
        <w:t>Lova</w:t>
      </w:r>
      <w:r>
        <w:t>č</w:t>
      </w:r>
      <w:r>
        <w:rPr>
          <w:lang w:val="de-DE"/>
        </w:rPr>
        <w:t>ka udruga</w:t>
      </w:r>
      <w:r>
        <w:t xml:space="preserve">) </w:t>
      </w:r>
      <w:r>
        <w:rPr>
          <w:lang w:val="de-DE"/>
        </w:rPr>
        <w:t>sukladno podnesenim i prihva</w:t>
      </w:r>
      <w:r>
        <w:t>ć</w:t>
      </w:r>
      <w:r>
        <w:rPr>
          <w:lang w:val="de-DE"/>
        </w:rPr>
        <w:t>enim razvojnim projektima te podacima koji se odnose na daljnje materijalno tehni</w:t>
      </w:r>
      <w:r>
        <w:t>č</w:t>
      </w:r>
      <w:r>
        <w:rPr>
          <w:lang w:val="de-DE"/>
        </w:rPr>
        <w:t>ko i kadrovsko ja</w:t>
      </w:r>
      <w:r>
        <w:t>č</w:t>
      </w:r>
      <w:r>
        <w:rPr>
          <w:lang w:val="de-DE"/>
        </w:rPr>
        <w:t>anje udruge u dijelu od zna</w:t>
      </w:r>
      <w:r>
        <w:t>č</w:t>
      </w:r>
      <w:r>
        <w:rPr>
          <w:lang w:val="de-DE"/>
        </w:rPr>
        <w:t>aja za sustav za</w:t>
      </w:r>
      <w:r>
        <w:t>š</w:t>
      </w:r>
      <w:r>
        <w:rPr>
          <w:lang w:val="de-DE"/>
        </w:rPr>
        <w:t>tite i spa</w:t>
      </w:r>
      <w:r>
        <w:t>š</w:t>
      </w:r>
      <w:r>
        <w:rPr>
          <w:lang w:val="de-DE"/>
        </w:rPr>
        <w:t>avanja</w:t>
      </w:r>
      <w:r>
        <w:t xml:space="preserve">, </w:t>
      </w:r>
      <w:r>
        <w:rPr>
          <w:lang w:val="de-DE"/>
        </w:rPr>
        <w:t>utvrdilo aktivnosti koje</w:t>
      </w:r>
      <w:r>
        <w:t xml:space="preserve"> ć</w:t>
      </w:r>
      <w:r>
        <w:rPr>
          <w:lang w:val="de-DE"/>
        </w:rPr>
        <w:t>e se financirati iz Prora</w:t>
      </w:r>
      <w:r>
        <w:t>č</w:t>
      </w:r>
      <w:r>
        <w:rPr>
          <w:lang w:val="de-DE"/>
        </w:rPr>
        <w:t>una op</w:t>
      </w:r>
      <w:r>
        <w:t>ć</w:t>
      </w:r>
      <w:r>
        <w:rPr>
          <w:lang w:val="de-DE"/>
        </w:rPr>
        <w:t>ine i u</w:t>
      </w:r>
      <w:r>
        <w:t xml:space="preserve"> 2026. </w:t>
      </w:r>
      <w:r>
        <w:rPr>
          <w:lang w:val="de-DE"/>
        </w:rPr>
        <w:t>godini</w:t>
      </w:r>
      <w:r>
        <w:t xml:space="preserve">. </w:t>
      </w:r>
      <w:r>
        <w:rPr>
          <w:lang w:val="de-DE"/>
        </w:rPr>
        <w:t>Donijete su odluke o sufinanciranju djelatnosti udruga (prema mogućnostima općine) u dijelu koji je namijenjen ja</w:t>
      </w:r>
      <w:r>
        <w:t>č</w:t>
      </w:r>
      <w:r>
        <w:rPr>
          <w:lang w:val="de-DE"/>
        </w:rPr>
        <w:t>anju sposobnosti za za</w:t>
      </w:r>
      <w:r>
        <w:t>š</w:t>
      </w:r>
      <w:r>
        <w:rPr>
          <w:lang w:val="de-DE"/>
        </w:rPr>
        <w:t>titu ispa</w:t>
      </w:r>
      <w:r>
        <w:t>š</w:t>
      </w:r>
      <w:r>
        <w:rPr>
          <w:lang w:val="de-DE"/>
        </w:rPr>
        <w:t>avanje na podru</w:t>
      </w:r>
      <w:r>
        <w:t>č</w:t>
      </w:r>
      <w:r>
        <w:rPr>
          <w:lang w:val="de-DE"/>
        </w:rPr>
        <w:t>ju nadle</w:t>
      </w:r>
      <w:r>
        <w:t>ž</w:t>
      </w:r>
      <w:r>
        <w:rPr>
          <w:lang w:val="de-DE"/>
        </w:rPr>
        <w:t>nosti op</w:t>
      </w:r>
      <w:r>
        <w:t>ć</w:t>
      </w:r>
      <w:r>
        <w:rPr>
          <w:lang w:val="de-DE"/>
        </w:rPr>
        <w:t>ine Prgomet.</w:t>
      </w:r>
    </w:p>
    <w:p w14:paraId="4D4ED5A4" w14:textId="77777777" w:rsidR="005923F3" w:rsidRDefault="005923F3" w:rsidP="005923F3">
      <w:pPr>
        <w:spacing w:line="276" w:lineRule="auto"/>
        <w:jc w:val="both"/>
        <w:rPr>
          <w:b/>
        </w:rPr>
      </w:pPr>
    </w:p>
    <w:p w14:paraId="6466D589" w14:textId="77777777" w:rsidR="005923F3" w:rsidRDefault="005923F3" w:rsidP="005923F3">
      <w:pPr>
        <w:spacing w:line="276" w:lineRule="auto"/>
        <w:jc w:val="both"/>
        <w:rPr>
          <w:b/>
        </w:rPr>
      </w:pPr>
    </w:p>
    <w:p w14:paraId="581AC441" w14:textId="77777777" w:rsidR="005923F3" w:rsidRDefault="005923F3" w:rsidP="005923F3">
      <w:pPr>
        <w:spacing w:line="276" w:lineRule="auto"/>
        <w:jc w:val="both"/>
        <w:rPr>
          <w:b/>
        </w:rPr>
      </w:pPr>
      <w:r>
        <w:rPr>
          <w:b/>
        </w:rPr>
        <w:t>4.  PRAVNE OSOBE U SUSTAVU CIVILNE ZAŠTITE</w:t>
      </w:r>
    </w:p>
    <w:p w14:paraId="15E7E980" w14:textId="77777777" w:rsidR="005923F3" w:rsidRDefault="005923F3" w:rsidP="005923F3">
      <w:pPr>
        <w:spacing w:line="276" w:lineRule="auto"/>
        <w:jc w:val="both"/>
        <w:rPr>
          <w:b/>
        </w:rPr>
      </w:pPr>
    </w:p>
    <w:p w14:paraId="7CF59EF3" w14:textId="77777777" w:rsidR="005923F3" w:rsidRDefault="005923F3" w:rsidP="005923F3">
      <w:pPr>
        <w:shd w:val="clear" w:color="auto" w:fill="FFFFFF"/>
        <w:spacing w:line="276" w:lineRule="auto"/>
        <w:ind w:firstLine="360"/>
        <w:jc w:val="both"/>
      </w:pPr>
      <w:r>
        <w:t>U slučaju prijetnje, nastanka i posljedica velikih nesreća i katastrofa pravne osobe, osobito pravne osobe u većinskom vlasništvu Republike Hrvatske i pravne osobe koje su odlukom nadležnog središnjeg tijela državne uprave određene kao operativne snage sustava civilne zaštite od posebnog interesa na državnoj razini te pravne osobe koje su odlukama izvršnih tijela jedinica lokalne i područne (regionalne) samouprave određene od interesa za sustav civilne zaštite, dužne su u operativnim planovima izraditi plan o načinu organiziranja provedbe mjera i aktivnosti u sustavu civilne zaštite sukladno odredbama ovog Zakona, posebnih propisa i njihovih općih akata.</w:t>
      </w:r>
    </w:p>
    <w:p w14:paraId="75DFCD1B" w14:textId="77777777" w:rsidR="005923F3" w:rsidRPr="001924AF" w:rsidRDefault="005923F3" w:rsidP="005923F3">
      <w:pPr>
        <w:shd w:val="clear" w:color="auto" w:fill="FFFFFF"/>
        <w:spacing w:line="276" w:lineRule="auto"/>
        <w:ind w:firstLine="360"/>
        <w:jc w:val="both"/>
        <w:rPr>
          <w:bCs/>
        </w:rPr>
      </w:pPr>
      <w:r>
        <w:t xml:space="preserve">Općina Prgomet nije </w:t>
      </w:r>
      <w:r>
        <w:rPr>
          <w:bCs/>
        </w:rPr>
        <w:t>donijela Odluku o određivanju pravnih osoba od posebnog interesa za sustav civilne zaštite sukladno članku 17. stavak 1. podstavak 3. Zakona o sustavu civilne zaštite (</w:t>
      </w:r>
      <w:r>
        <w:t>NN 82/15, 118/18, 31/20, 20/21 i 114/22</w:t>
      </w:r>
      <w:r>
        <w:rPr>
          <w:bCs/>
        </w:rPr>
        <w:t>).</w:t>
      </w:r>
    </w:p>
    <w:p w14:paraId="25CC7654" w14:textId="77777777" w:rsidR="005923F3" w:rsidRDefault="005923F3" w:rsidP="005923F3">
      <w:pPr>
        <w:tabs>
          <w:tab w:val="left" w:pos="1760"/>
        </w:tabs>
        <w:spacing w:line="276" w:lineRule="auto"/>
        <w:jc w:val="both"/>
        <w:rPr>
          <w:b/>
        </w:rPr>
      </w:pPr>
    </w:p>
    <w:p w14:paraId="2FE42F30" w14:textId="77777777" w:rsidR="005923F3" w:rsidRDefault="005923F3" w:rsidP="005923F3">
      <w:pPr>
        <w:tabs>
          <w:tab w:val="left" w:pos="1760"/>
        </w:tabs>
        <w:spacing w:line="276" w:lineRule="auto"/>
        <w:jc w:val="both"/>
        <w:rPr>
          <w:b/>
        </w:rPr>
      </w:pPr>
      <w:r>
        <w:rPr>
          <w:b/>
        </w:rPr>
        <w:t xml:space="preserve">ZAKLJUČAK: </w:t>
      </w:r>
    </w:p>
    <w:p w14:paraId="5FF30087" w14:textId="77777777" w:rsidR="005923F3" w:rsidRDefault="005923F3" w:rsidP="005923F3">
      <w:pPr>
        <w:tabs>
          <w:tab w:val="left" w:pos="1760"/>
        </w:tabs>
        <w:spacing w:line="276" w:lineRule="auto"/>
        <w:jc w:val="both"/>
        <w:rPr>
          <w:b/>
        </w:rPr>
      </w:pPr>
    </w:p>
    <w:p w14:paraId="08682ED0" w14:textId="77777777" w:rsidR="005923F3" w:rsidRDefault="005923F3" w:rsidP="005923F3">
      <w:pPr>
        <w:tabs>
          <w:tab w:val="left" w:pos="1760"/>
        </w:tabs>
        <w:spacing w:line="276" w:lineRule="auto"/>
        <w:jc w:val="both"/>
      </w:pPr>
      <w:r>
        <w:t>Temeljem ove analize stanja sustava civilne zaštite na području Općine  daje se zaključak:</w:t>
      </w:r>
    </w:p>
    <w:p w14:paraId="1FD88707" w14:textId="77777777" w:rsidR="005923F3" w:rsidRDefault="005923F3" w:rsidP="005923F3">
      <w:pPr>
        <w:tabs>
          <w:tab w:val="left" w:pos="1760"/>
        </w:tabs>
        <w:spacing w:line="276" w:lineRule="auto"/>
        <w:jc w:val="both"/>
      </w:pPr>
    </w:p>
    <w:p w14:paraId="50C0EA7D" w14:textId="77777777" w:rsidR="005923F3" w:rsidRDefault="005923F3">
      <w:pPr>
        <w:widowControl w:val="0"/>
        <w:numPr>
          <w:ilvl w:val="0"/>
          <w:numId w:val="11"/>
        </w:numPr>
        <w:shd w:val="clear" w:color="auto" w:fill="FFFFFF"/>
        <w:autoSpaceDE w:val="0"/>
        <w:autoSpaceDN w:val="0"/>
        <w:adjustRightInd w:val="0"/>
        <w:spacing w:line="276" w:lineRule="auto"/>
        <w:ind w:right="14"/>
        <w:jc w:val="both"/>
      </w:pPr>
      <w:r>
        <w:lastRenderedPageBreak/>
        <w:t xml:space="preserve">Da je općinsko vijeće općine Prgomet na svojoj 8. Sjednici održanoj dana 14. 12. 2022. godine ažuriralo i usvojilo Procjenu rizika od velikih nesreća te da je inspekcijskim nadzorom utvrđeno da je ista istekla dana 16. 9. 2022. </w:t>
      </w:r>
    </w:p>
    <w:p w14:paraId="13F09A2D" w14:textId="77777777" w:rsidR="005923F3" w:rsidRDefault="005923F3" w:rsidP="005923F3">
      <w:pPr>
        <w:widowControl w:val="0"/>
        <w:shd w:val="clear" w:color="auto" w:fill="FFFFFF"/>
        <w:autoSpaceDE w:val="0"/>
        <w:autoSpaceDN w:val="0"/>
        <w:adjustRightInd w:val="0"/>
        <w:spacing w:line="276" w:lineRule="auto"/>
        <w:ind w:left="720" w:right="14"/>
        <w:jc w:val="both"/>
      </w:pPr>
      <w:r>
        <w:t xml:space="preserve">Krajem 2014. godine provedeno je i osposobljavanje dijela članova Stožera civilne zaštite dok su se ostali članovi Stožera osposobili naknadno. </w:t>
      </w:r>
    </w:p>
    <w:p w14:paraId="10575EE2" w14:textId="77777777" w:rsidR="005923F3" w:rsidRDefault="005923F3">
      <w:pPr>
        <w:widowControl w:val="0"/>
        <w:numPr>
          <w:ilvl w:val="0"/>
          <w:numId w:val="11"/>
        </w:numPr>
        <w:shd w:val="clear" w:color="auto" w:fill="FFFFFF"/>
        <w:autoSpaceDE w:val="0"/>
        <w:autoSpaceDN w:val="0"/>
        <w:adjustRightInd w:val="0"/>
        <w:spacing w:line="276" w:lineRule="auto"/>
        <w:ind w:right="14"/>
        <w:jc w:val="both"/>
      </w:pPr>
      <w:r>
        <w:t>Da postoji Plan djelovanja civilne zaštite sa većim brojem sudionika i sa razrađenim planovima i postupcima za provedbu zadaća civilne zaštite. Veći dio pripadnika postrojbi opće namjene i povjerenika CZ prošao je obuku u siječnju 2015. godine.</w:t>
      </w:r>
    </w:p>
    <w:p w14:paraId="02DFAFDD" w14:textId="77777777" w:rsidR="005923F3" w:rsidRDefault="005923F3">
      <w:pPr>
        <w:widowControl w:val="0"/>
        <w:numPr>
          <w:ilvl w:val="0"/>
          <w:numId w:val="11"/>
        </w:numPr>
        <w:shd w:val="clear" w:color="auto" w:fill="FFFFFF"/>
        <w:autoSpaceDE w:val="0"/>
        <w:autoSpaceDN w:val="0"/>
        <w:adjustRightInd w:val="0"/>
        <w:spacing w:line="276" w:lineRule="auto"/>
        <w:ind w:right="14"/>
        <w:jc w:val="both"/>
      </w:pPr>
      <w:r>
        <w:t>Da postoji određen i trenutno dovoljan broj operativnih snaga civilne zaštite</w:t>
      </w:r>
    </w:p>
    <w:p w14:paraId="5A6A67C2" w14:textId="77777777" w:rsidR="005923F3" w:rsidRDefault="005923F3">
      <w:pPr>
        <w:widowControl w:val="0"/>
        <w:numPr>
          <w:ilvl w:val="0"/>
          <w:numId w:val="11"/>
        </w:numPr>
        <w:shd w:val="clear" w:color="auto" w:fill="FFFFFF"/>
        <w:autoSpaceDE w:val="0"/>
        <w:autoSpaceDN w:val="0"/>
        <w:adjustRightInd w:val="0"/>
        <w:spacing w:line="276" w:lineRule="auto"/>
        <w:ind w:right="14"/>
        <w:jc w:val="both"/>
      </w:pPr>
      <w:r>
        <w:t>Da postoji Plan djelovanja u području prirodnih nepogoda za 2025. usvojen na 17. sjednici općinskog vijeća 17. 12. 2024.</w:t>
      </w:r>
    </w:p>
    <w:p w14:paraId="3F1B5957" w14:textId="77777777" w:rsidR="005923F3" w:rsidRDefault="005923F3">
      <w:pPr>
        <w:widowControl w:val="0"/>
        <w:numPr>
          <w:ilvl w:val="0"/>
          <w:numId w:val="11"/>
        </w:numPr>
        <w:shd w:val="clear" w:color="auto" w:fill="FFFFFF"/>
        <w:autoSpaceDE w:val="0"/>
        <w:autoSpaceDN w:val="0"/>
        <w:adjustRightInd w:val="0"/>
        <w:spacing w:line="276" w:lineRule="auto"/>
        <w:ind w:right="14"/>
        <w:jc w:val="both"/>
      </w:pPr>
      <w:r>
        <w:t>Da su Općina Prgomet zastupana po općinskom načelniku Ivanu Skelinu i DVD „ZAGORA“ iz Vučevice zastupana po predsjedniku DVD-a Nikoli Biliću, po odluci općinskog vijeća općine Prgomet od 18. ožujka 2025. godine, dana 23. svibnja 2025. sklopili UGOVOR O POSLOVNOJ SURADNJI na period od jedne godine.</w:t>
      </w:r>
    </w:p>
    <w:p w14:paraId="173F439D" w14:textId="77777777" w:rsidR="005923F3" w:rsidRDefault="005923F3">
      <w:pPr>
        <w:widowControl w:val="0"/>
        <w:numPr>
          <w:ilvl w:val="0"/>
          <w:numId w:val="11"/>
        </w:numPr>
        <w:shd w:val="clear" w:color="auto" w:fill="FFFFFF"/>
        <w:autoSpaceDE w:val="0"/>
        <w:autoSpaceDN w:val="0"/>
        <w:adjustRightInd w:val="0"/>
        <w:spacing w:line="276" w:lineRule="auto"/>
        <w:ind w:right="14"/>
        <w:jc w:val="both"/>
      </w:pPr>
    </w:p>
    <w:p w14:paraId="71118BD0" w14:textId="77777777" w:rsidR="005923F3" w:rsidRDefault="005923F3" w:rsidP="005923F3">
      <w:pPr>
        <w:tabs>
          <w:tab w:val="left" w:pos="1760"/>
        </w:tabs>
        <w:spacing w:line="276" w:lineRule="auto"/>
        <w:jc w:val="both"/>
      </w:pPr>
      <w:r>
        <w:t xml:space="preserve">           Smjernicama za razvoj i organizaciju sustava civilne zaštite općine Prgomet utvrđene su potrebne aktivnosti, pravci djelovanja i financijska sredstva za naredno razdoblje sa ciljem kvalitetnijeg razvoja civilne zaštite.</w:t>
      </w:r>
    </w:p>
    <w:p w14:paraId="492DAA17" w14:textId="77777777" w:rsidR="005923F3" w:rsidRDefault="005923F3" w:rsidP="005923F3">
      <w:pPr>
        <w:spacing w:line="276" w:lineRule="auto"/>
        <w:jc w:val="both"/>
      </w:pPr>
    </w:p>
    <w:p w14:paraId="77E31430" w14:textId="77777777" w:rsidR="005923F3" w:rsidRDefault="005923F3" w:rsidP="005923F3">
      <w:pPr>
        <w:spacing w:line="276" w:lineRule="auto"/>
        <w:jc w:val="both"/>
        <w:rPr>
          <w:lang w:eastAsia="de-DE"/>
        </w:rPr>
      </w:pPr>
      <w:r>
        <w:t>Ova odluka stupa na snagu osmi (8) dan od dana objave u Službenom glasniku Općine Prgomet, a primjenjuje se od 01. siječnja 2026. godine</w:t>
      </w:r>
    </w:p>
    <w:p w14:paraId="5D8A5B7D" w14:textId="77777777" w:rsidR="005923F3" w:rsidRDefault="005923F3" w:rsidP="005923F3">
      <w:pPr>
        <w:spacing w:line="276" w:lineRule="auto"/>
        <w:jc w:val="both"/>
      </w:pPr>
    </w:p>
    <w:p w14:paraId="1FE4B389" w14:textId="77777777" w:rsidR="005923F3" w:rsidRDefault="005923F3" w:rsidP="005923F3">
      <w:pPr>
        <w:spacing w:line="276" w:lineRule="auto"/>
        <w:jc w:val="both"/>
      </w:pPr>
    </w:p>
    <w:p w14:paraId="23C8628B" w14:textId="77777777" w:rsidR="005923F3" w:rsidRDefault="005923F3" w:rsidP="005923F3">
      <w:pPr>
        <w:spacing w:line="276" w:lineRule="auto"/>
        <w:jc w:val="both"/>
      </w:pPr>
    </w:p>
    <w:p w14:paraId="597924D1" w14:textId="77777777" w:rsidR="005923F3" w:rsidRDefault="005923F3" w:rsidP="005923F3">
      <w:pPr>
        <w:spacing w:line="276" w:lineRule="auto"/>
        <w:jc w:val="both"/>
      </w:pPr>
      <w:r>
        <w:tab/>
      </w:r>
      <w:r>
        <w:tab/>
      </w:r>
      <w:r>
        <w:tab/>
      </w:r>
      <w:r>
        <w:tab/>
      </w:r>
      <w:r>
        <w:tab/>
        <w:t xml:space="preserve">                                        Predsjednik općinskog vijeća :</w:t>
      </w:r>
    </w:p>
    <w:p w14:paraId="17865A38" w14:textId="77777777" w:rsidR="005923F3" w:rsidRDefault="005923F3" w:rsidP="005923F3">
      <w:pPr>
        <w:spacing w:line="276" w:lineRule="auto"/>
        <w:jc w:val="both"/>
      </w:pPr>
    </w:p>
    <w:p w14:paraId="183FC63A" w14:textId="77777777" w:rsidR="005923F3" w:rsidRDefault="005923F3" w:rsidP="005923F3">
      <w:pPr>
        <w:tabs>
          <w:tab w:val="left" w:pos="6300"/>
        </w:tabs>
        <w:spacing w:line="276" w:lineRule="auto"/>
        <w:jc w:val="both"/>
      </w:pPr>
      <w:r>
        <w:tab/>
      </w:r>
    </w:p>
    <w:p w14:paraId="61A4552B" w14:textId="77777777" w:rsidR="005923F3" w:rsidRDefault="005923F3" w:rsidP="005923F3">
      <w:pPr>
        <w:spacing w:line="276" w:lineRule="auto"/>
        <w:jc w:val="both"/>
      </w:pPr>
      <w:r>
        <w:tab/>
      </w:r>
      <w:r>
        <w:tab/>
      </w:r>
      <w:r>
        <w:tab/>
      </w:r>
      <w:r>
        <w:tab/>
      </w:r>
      <w:r>
        <w:tab/>
      </w:r>
      <w:r>
        <w:tab/>
      </w:r>
      <w:r>
        <w:tab/>
      </w:r>
      <w:r>
        <w:tab/>
        <w:t xml:space="preserve">               Ante Drežćančić</w:t>
      </w:r>
    </w:p>
    <w:p w14:paraId="78643200" w14:textId="77777777" w:rsidR="005923F3" w:rsidRDefault="005923F3" w:rsidP="005923F3">
      <w:pPr>
        <w:spacing w:line="276" w:lineRule="auto"/>
        <w:jc w:val="both"/>
      </w:pPr>
    </w:p>
    <w:p w14:paraId="36DF32F8" w14:textId="77777777" w:rsidR="005923F3" w:rsidRDefault="005923F3" w:rsidP="005923F3">
      <w:pPr>
        <w:tabs>
          <w:tab w:val="left" w:pos="3660"/>
          <w:tab w:val="center" w:pos="5692"/>
        </w:tabs>
        <w:spacing w:line="276" w:lineRule="auto"/>
        <w:jc w:val="center"/>
      </w:pPr>
    </w:p>
    <w:p w14:paraId="2BB32F6F" w14:textId="77777777" w:rsidR="005923F3" w:rsidRDefault="005923F3" w:rsidP="005923F3">
      <w:pPr>
        <w:pStyle w:val="BodyText"/>
        <w:spacing w:line="276" w:lineRule="auto"/>
        <w:jc w:val="both"/>
      </w:pPr>
    </w:p>
    <w:p w14:paraId="142F78EA" w14:textId="77777777" w:rsidR="005923F3" w:rsidRDefault="005923F3" w:rsidP="005923F3">
      <w:pPr>
        <w:pStyle w:val="BodyText"/>
        <w:spacing w:line="276" w:lineRule="auto"/>
        <w:jc w:val="both"/>
      </w:pPr>
    </w:p>
    <w:p w14:paraId="7C3E5656" w14:textId="77777777" w:rsidR="005923F3" w:rsidRPr="00554785" w:rsidRDefault="005923F3" w:rsidP="005923F3">
      <w:pPr>
        <w:pStyle w:val="BodyText"/>
        <w:jc w:val="both"/>
      </w:pPr>
    </w:p>
    <w:p w14:paraId="7E831D52" w14:textId="77777777" w:rsidR="00873E22" w:rsidRDefault="00873E22" w:rsidP="0005376A">
      <w:pPr>
        <w:pStyle w:val="BodyText"/>
        <w:jc w:val="both"/>
      </w:pPr>
    </w:p>
    <w:p w14:paraId="0708CB34" w14:textId="77777777" w:rsidR="005923F3" w:rsidRDefault="005923F3" w:rsidP="0005376A">
      <w:pPr>
        <w:pStyle w:val="BodyText"/>
        <w:jc w:val="both"/>
      </w:pPr>
    </w:p>
    <w:p w14:paraId="77683978" w14:textId="77777777" w:rsidR="005923F3" w:rsidRDefault="005923F3" w:rsidP="0005376A">
      <w:pPr>
        <w:pStyle w:val="BodyText"/>
        <w:jc w:val="both"/>
      </w:pPr>
    </w:p>
    <w:p w14:paraId="7471978B" w14:textId="77777777" w:rsidR="005923F3" w:rsidRDefault="005923F3" w:rsidP="0005376A">
      <w:pPr>
        <w:pStyle w:val="BodyText"/>
        <w:jc w:val="both"/>
      </w:pPr>
    </w:p>
    <w:p w14:paraId="44CF9F84" w14:textId="77777777" w:rsidR="005923F3" w:rsidRDefault="005923F3" w:rsidP="0005376A">
      <w:pPr>
        <w:pStyle w:val="BodyText"/>
        <w:jc w:val="both"/>
      </w:pPr>
    </w:p>
    <w:p w14:paraId="6C2753B5" w14:textId="77777777" w:rsidR="004E786A" w:rsidRDefault="004E786A" w:rsidP="0005376A">
      <w:pPr>
        <w:pStyle w:val="BodyText"/>
        <w:jc w:val="both"/>
      </w:pPr>
    </w:p>
    <w:p w14:paraId="3BC32EE8" w14:textId="77777777" w:rsidR="004E786A" w:rsidRDefault="004E786A" w:rsidP="0005376A">
      <w:pPr>
        <w:pStyle w:val="BodyText"/>
        <w:jc w:val="both"/>
      </w:pPr>
    </w:p>
    <w:p w14:paraId="49EB4057" w14:textId="77777777" w:rsidR="004E786A" w:rsidRDefault="004E786A" w:rsidP="0005376A">
      <w:pPr>
        <w:pStyle w:val="BodyText"/>
        <w:jc w:val="both"/>
      </w:pPr>
    </w:p>
    <w:p w14:paraId="61101D13" w14:textId="77777777" w:rsidR="00865C04" w:rsidRPr="00DD6DCE" w:rsidRDefault="00865C04" w:rsidP="00865C04">
      <w:pPr>
        <w:spacing w:line="276" w:lineRule="auto"/>
      </w:pPr>
      <w:r w:rsidRPr="00DD6DCE">
        <w:object w:dxaOrig="2400" w:dyaOrig="2835" w14:anchorId="3452B35E">
          <v:shape id="_x0000_i1028" type="#_x0000_t75" style="width:36pt;height:42.6pt" o:ole="" fillcolor="window">
            <v:imagedata r:id="rId8" o:title=""/>
          </v:shape>
          <o:OLEObject Type="Embed" ProgID="PBrush" ShapeID="_x0000_i1028" DrawAspect="Content" ObjectID="_1829288521" r:id="rId12">
            <o:FieldCodes>\s \* mergeformat</o:FieldCodes>
          </o:OLEObject>
        </w:object>
      </w:r>
    </w:p>
    <w:p w14:paraId="42384914" w14:textId="77777777" w:rsidR="00865C04" w:rsidRPr="00DD6DCE" w:rsidRDefault="00865C04" w:rsidP="00865C04">
      <w:pPr>
        <w:spacing w:line="276" w:lineRule="auto"/>
      </w:pPr>
      <w:r w:rsidRPr="00DD6DCE">
        <w:t>SPLITSKO-DALMATINSKA ŽUPANIJA</w:t>
      </w:r>
    </w:p>
    <w:p w14:paraId="045862AE" w14:textId="77777777" w:rsidR="00865C04" w:rsidRPr="00DD6DCE" w:rsidRDefault="00865C04" w:rsidP="00865C04">
      <w:pPr>
        <w:spacing w:line="276" w:lineRule="auto"/>
      </w:pPr>
      <w:r w:rsidRPr="00DD6DCE">
        <w:t>OPĆINA PRGOMET</w:t>
      </w:r>
    </w:p>
    <w:p w14:paraId="4DCE5B97" w14:textId="77777777" w:rsidR="00865C04" w:rsidRPr="00DD6DCE" w:rsidRDefault="00865C04" w:rsidP="00865C04">
      <w:pPr>
        <w:spacing w:line="276" w:lineRule="auto"/>
      </w:pPr>
      <w:r w:rsidRPr="00DD6DCE">
        <w:t>OPĆINSKO VIJEĆE</w:t>
      </w:r>
    </w:p>
    <w:p w14:paraId="009C9A68" w14:textId="77777777" w:rsidR="00865C04" w:rsidRPr="00DD6DCE" w:rsidRDefault="00865C04" w:rsidP="00865C04">
      <w:pPr>
        <w:spacing w:line="276" w:lineRule="auto"/>
      </w:pPr>
      <w:r w:rsidRPr="00DD6DCE">
        <w:t>KLASA: 021-05/25-01/3</w:t>
      </w:r>
    </w:p>
    <w:p w14:paraId="12DC4680" w14:textId="77777777" w:rsidR="00865C04" w:rsidRPr="00DD6DCE" w:rsidRDefault="00865C04" w:rsidP="00865C04">
      <w:pPr>
        <w:spacing w:line="276" w:lineRule="auto"/>
      </w:pPr>
      <w:r w:rsidRPr="00DD6DCE">
        <w:t>URBROJ: 2181-41-03-25-6</w:t>
      </w:r>
    </w:p>
    <w:p w14:paraId="27895141" w14:textId="77777777" w:rsidR="00865C04" w:rsidRPr="00DD6DCE" w:rsidRDefault="00865C04" w:rsidP="00865C04">
      <w:pPr>
        <w:spacing w:line="276" w:lineRule="auto"/>
      </w:pPr>
      <w:r w:rsidRPr="00DD6DCE">
        <w:t>Prgomet, 18. prosinca 2025. god.</w:t>
      </w:r>
    </w:p>
    <w:p w14:paraId="59FEE4CB" w14:textId="77777777" w:rsidR="00865C04" w:rsidRPr="00DD6DCE" w:rsidRDefault="00865C04" w:rsidP="00865C04">
      <w:pPr>
        <w:pStyle w:val="BodyText"/>
        <w:spacing w:line="276" w:lineRule="auto"/>
        <w:jc w:val="both"/>
      </w:pPr>
      <w:r w:rsidRPr="00DD6DCE">
        <w:t xml:space="preserve">   </w:t>
      </w:r>
    </w:p>
    <w:p w14:paraId="229C2E74" w14:textId="77777777" w:rsidR="00865C04" w:rsidRPr="00DD6DCE" w:rsidRDefault="00865C04" w:rsidP="00865C04">
      <w:pPr>
        <w:pStyle w:val="BodyText"/>
        <w:spacing w:line="276" w:lineRule="auto"/>
        <w:jc w:val="both"/>
      </w:pPr>
      <w:r w:rsidRPr="00DD6DCE">
        <w:t xml:space="preserve">              Na temelju članka 17. stavak 1. podstavka 1. Zakona o sustavu civilne zaštite (N.N. br. 82/15,118/18, 31/20, 20/21 i 114/22), i članka  29. i članka 30. Statuta općine Prgomet, (Službeni glasnik Općine Prgomet broj 2/21), po prijedlogu načelnika,  općinsko vijeće Općine Prgomet na 4. sjednici održanoj dana  18. pros</w:t>
      </w:r>
      <w:r>
        <w:t xml:space="preserve">inca 2025. godine donosi:     </w:t>
      </w:r>
    </w:p>
    <w:p w14:paraId="5CAEED1C" w14:textId="77777777" w:rsidR="00865C04" w:rsidRPr="00DD6DCE" w:rsidRDefault="00865C04" w:rsidP="00865C04">
      <w:pPr>
        <w:tabs>
          <w:tab w:val="left" w:pos="3938"/>
        </w:tabs>
        <w:spacing w:line="276" w:lineRule="auto"/>
        <w:jc w:val="both"/>
      </w:pPr>
    </w:p>
    <w:p w14:paraId="3DCB2443" w14:textId="77777777" w:rsidR="00865C04" w:rsidRPr="00DD6DCE" w:rsidRDefault="00865C04" w:rsidP="00865C04">
      <w:pPr>
        <w:spacing w:line="276" w:lineRule="auto"/>
        <w:jc w:val="center"/>
        <w:rPr>
          <w:b/>
          <w:i/>
        </w:rPr>
      </w:pPr>
      <w:r w:rsidRPr="00DD6DCE">
        <w:rPr>
          <w:b/>
          <w:i/>
        </w:rPr>
        <w:t xml:space="preserve">SMJERNICE ZA ORGANIZACIJU I RAZVOJ SUSTAVA CIVILNE ZAŠTITE NA PODRUČJU OPĆINE PRGOMET ZA PERIOD OD (4) ČETIRI GODINE: 2026. - 2029. </w:t>
      </w:r>
    </w:p>
    <w:p w14:paraId="353AF70E" w14:textId="77777777" w:rsidR="00865C04" w:rsidRPr="00DD6DCE" w:rsidRDefault="00865C04" w:rsidP="00865C04">
      <w:pPr>
        <w:pStyle w:val="NoSpacing"/>
        <w:spacing w:line="276" w:lineRule="auto"/>
        <w:rPr>
          <w:rFonts w:ascii="Times New Roman" w:hAnsi="Times New Roman"/>
          <w:b/>
          <w:sz w:val="24"/>
          <w:szCs w:val="24"/>
        </w:rPr>
      </w:pPr>
    </w:p>
    <w:p w14:paraId="3224B053" w14:textId="77777777" w:rsidR="00865C04" w:rsidRPr="00DD6DCE" w:rsidRDefault="00865C04" w:rsidP="00865C04">
      <w:pPr>
        <w:pStyle w:val="NoSpacing"/>
        <w:spacing w:line="276" w:lineRule="auto"/>
        <w:jc w:val="center"/>
        <w:rPr>
          <w:rFonts w:ascii="Times New Roman" w:hAnsi="Times New Roman"/>
          <w:b/>
          <w:sz w:val="24"/>
          <w:szCs w:val="24"/>
        </w:rPr>
      </w:pPr>
    </w:p>
    <w:p w14:paraId="448D2AA2" w14:textId="77777777" w:rsidR="00865C04" w:rsidRPr="00DD6DCE" w:rsidRDefault="00865C04">
      <w:pPr>
        <w:pStyle w:val="NoSpacing"/>
        <w:numPr>
          <w:ilvl w:val="0"/>
          <w:numId w:val="20"/>
        </w:numPr>
        <w:spacing w:after="240" w:line="276" w:lineRule="auto"/>
        <w:ind w:left="714" w:hanging="357"/>
        <w:jc w:val="both"/>
        <w:rPr>
          <w:rFonts w:ascii="Times New Roman" w:hAnsi="Times New Roman"/>
          <w:b/>
          <w:bCs/>
          <w:sz w:val="24"/>
          <w:szCs w:val="24"/>
        </w:rPr>
      </w:pPr>
      <w:r w:rsidRPr="00DD6DCE">
        <w:rPr>
          <w:rFonts w:ascii="Times New Roman" w:hAnsi="Times New Roman"/>
          <w:b/>
          <w:bCs/>
          <w:sz w:val="24"/>
          <w:szCs w:val="24"/>
        </w:rPr>
        <w:t>Definiranje sudionika civilne zaštite na području Općine Prgomet</w:t>
      </w:r>
    </w:p>
    <w:p w14:paraId="76A95174" w14:textId="77777777" w:rsidR="00865C04" w:rsidRPr="00DD6DCE" w:rsidRDefault="00865C04" w:rsidP="00865C04">
      <w:pPr>
        <w:pStyle w:val="NoSpacing"/>
        <w:jc w:val="both"/>
        <w:rPr>
          <w:rFonts w:ascii="Times New Roman" w:hAnsi="Times New Roman"/>
          <w:b/>
          <w:bCs/>
          <w:sz w:val="24"/>
          <w:szCs w:val="24"/>
        </w:rPr>
      </w:pPr>
      <w:r w:rsidRPr="00DD6DCE">
        <w:rPr>
          <w:rFonts w:ascii="Times New Roman" w:hAnsi="Times New Roman"/>
          <w:b/>
          <w:bCs/>
          <w:sz w:val="24"/>
          <w:szCs w:val="24"/>
        </w:rPr>
        <w:t xml:space="preserve">1.1. Cilj: </w:t>
      </w:r>
      <w:r w:rsidRPr="00DD6DCE">
        <w:rPr>
          <w:rFonts w:ascii="Times New Roman" w:hAnsi="Times New Roman"/>
          <w:sz w:val="24"/>
          <w:szCs w:val="24"/>
        </w:rPr>
        <w:t>definiranje snaga i materijalno tehničkih sredstava kojima Općina Prgomet</w:t>
      </w:r>
    </w:p>
    <w:p w14:paraId="58A6CFB7" w14:textId="77777777" w:rsidR="00865C04" w:rsidRDefault="00865C04" w:rsidP="00865C04">
      <w:pPr>
        <w:pStyle w:val="NoSpacing"/>
        <w:ind w:left="714"/>
        <w:jc w:val="both"/>
        <w:rPr>
          <w:rFonts w:ascii="Times New Roman" w:hAnsi="Times New Roman"/>
          <w:sz w:val="24"/>
          <w:szCs w:val="24"/>
        </w:rPr>
      </w:pPr>
      <w:r w:rsidRPr="00DD6DCE">
        <w:rPr>
          <w:rFonts w:ascii="Times New Roman" w:hAnsi="Times New Roman"/>
          <w:sz w:val="24"/>
          <w:szCs w:val="24"/>
        </w:rPr>
        <w:t>(u daljnjem tekstu Općina) raspolaže u slučaju pojave ugroze i uspostava sustava jasnih ovlasti i nadležnosti, odnosno jasne koordinacije djelovanja sustava.</w:t>
      </w:r>
    </w:p>
    <w:p w14:paraId="127B93FF" w14:textId="77777777" w:rsidR="00865C04" w:rsidRPr="00DD6DCE" w:rsidRDefault="00865C04" w:rsidP="00865C04">
      <w:pPr>
        <w:pStyle w:val="NoSpacing"/>
        <w:ind w:left="714"/>
        <w:jc w:val="both"/>
        <w:rPr>
          <w:rFonts w:ascii="Times New Roman" w:hAnsi="Times New Roman"/>
          <w:sz w:val="24"/>
          <w:szCs w:val="24"/>
        </w:rPr>
      </w:pPr>
    </w:p>
    <w:p w14:paraId="29E9626C" w14:textId="77777777" w:rsidR="00865C04" w:rsidRPr="00DD6DCE" w:rsidRDefault="00865C04" w:rsidP="00865C04">
      <w:pPr>
        <w:pStyle w:val="NoSpacing"/>
        <w:spacing w:after="120" w:line="276" w:lineRule="auto"/>
        <w:jc w:val="both"/>
        <w:rPr>
          <w:rFonts w:ascii="Times New Roman" w:hAnsi="Times New Roman"/>
          <w:b/>
          <w:sz w:val="24"/>
          <w:szCs w:val="24"/>
        </w:rPr>
      </w:pPr>
      <w:r w:rsidRPr="00DD6DCE">
        <w:rPr>
          <w:rFonts w:ascii="Times New Roman" w:hAnsi="Times New Roman"/>
          <w:b/>
          <w:sz w:val="24"/>
          <w:szCs w:val="24"/>
        </w:rPr>
        <w:t>1.2. Prema Zakonu o sustavu civilne zaštite sudionici civilne zaštite su:</w:t>
      </w:r>
    </w:p>
    <w:p w14:paraId="79719954"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 xml:space="preserve">          a) stožeri </w:t>
      </w:r>
      <w:r w:rsidRPr="00DD6DCE">
        <w:rPr>
          <w:rFonts w:ascii="Times New Roman" w:hAnsi="Times New Roman"/>
          <w:bCs/>
          <w:sz w:val="24"/>
          <w:szCs w:val="24"/>
        </w:rPr>
        <w:t>civilne zaštite</w:t>
      </w:r>
    </w:p>
    <w:p w14:paraId="16143264"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 xml:space="preserve">          b) operativne snage vatrogastva</w:t>
      </w:r>
    </w:p>
    <w:p w14:paraId="1FDDD802"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 xml:space="preserve">          c) operativne snage Hrvatskog Crvenog križa</w:t>
      </w:r>
    </w:p>
    <w:p w14:paraId="1CB4889D"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 xml:space="preserve">          d) operativne snage Hrvatske gorske službe spašavanja</w:t>
      </w:r>
    </w:p>
    <w:p w14:paraId="54E9B83D"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 xml:space="preserve">          e) udruge</w:t>
      </w:r>
    </w:p>
    <w:p w14:paraId="254DE7C2" w14:textId="77777777" w:rsidR="00865C04" w:rsidRPr="00DD6DCE" w:rsidRDefault="00865C04" w:rsidP="00865C04">
      <w:pPr>
        <w:pStyle w:val="NoSpacing"/>
        <w:spacing w:line="276" w:lineRule="auto"/>
        <w:jc w:val="both"/>
        <w:rPr>
          <w:rFonts w:ascii="Times New Roman" w:hAnsi="Times New Roman"/>
          <w:bCs/>
          <w:sz w:val="24"/>
          <w:szCs w:val="24"/>
        </w:rPr>
      </w:pPr>
      <w:r w:rsidRPr="00DD6DCE">
        <w:rPr>
          <w:rFonts w:ascii="Times New Roman" w:hAnsi="Times New Roman"/>
          <w:sz w:val="24"/>
          <w:szCs w:val="24"/>
        </w:rPr>
        <w:t xml:space="preserve">          f) postrojbe i povjerenici </w:t>
      </w:r>
      <w:r w:rsidRPr="00DD6DCE">
        <w:rPr>
          <w:rFonts w:ascii="Times New Roman" w:hAnsi="Times New Roman"/>
          <w:bCs/>
          <w:sz w:val="24"/>
          <w:szCs w:val="24"/>
        </w:rPr>
        <w:t>civilne zaštite</w:t>
      </w:r>
    </w:p>
    <w:p w14:paraId="38C0D106"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 xml:space="preserve">          g) koordinatori na lokaciji</w:t>
      </w:r>
    </w:p>
    <w:p w14:paraId="581F9AF6"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 xml:space="preserve">          h) pravne osobe u </w:t>
      </w:r>
      <w:r w:rsidRPr="00DD6DCE">
        <w:rPr>
          <w:rFonts w:ascii="Times New Roman" w:hAnsi="Times New Roman"/>
          <w:bCs/>
          <w:sz w:val="24"/>
          <w:szCs w:val="24"/>
        </w:rPr>
        <w:t>sustavu civilne zaštite</w:t>
      </w:r>
      <w:r w:rsidRPr="00DD6DCE">
        <w:rPr>
          <w:rFonts w:ascii="Times New Roman" w:hAnsi="Times New Roman"/>
          <w:sz w:val="24"/>
          <w:szCs w:val="24"/>
        </w:rPr>
        <w:t>.</w:t>
      </w:r>
    </w:p>
    <w:p w14:paraId="4F88A9A8" w14:textId="77777777" w:rsidR="00865C04" w:rsidRPr="00DD6DCE" w:rsidRDefault="00865C04" w:rsidP="00865C04">
      <w:pPr>
        <w:pStyle w:val="NoSpacing"/>
        <w:spacing w:line="276" w:lineRule="auto"/>
        <w:jc w:val="both"/>
        <w:rPr>
          <w:rFonts w:ascii="Times New Roman" w:hAnsi="Times New Roman"/>
          <w:sz w:val="24"/>
          <w:szCs w:val="24"/>
        </w:rPr>
      </w:pPr>
    </w:p>
    <w:p w14:paraId="48E16726" w14:textId="77777777" w:rsidR="00865C04" w:rsidRPr="00DD6DCE" w:rsidRDefault="00865C04" w:rsidP="00865C04">
      <w:pPr>
        <w:pStyle w:val="NoSpacing"/>
        <w:spacing w:after="120" w:line="276" w:lineRule="auto"/>
        <w:jc w:val="both"/>
        <w:rPr>
          <w:rFonts w:ascii="Times New Roman" w:hAnsi="Times New Roman"/>
          <w:b/>
          <w:sz w:val="24"/>
          <w:szCs w:val="24"/>
        </w:rPr>
      </w:pPr>
      <w:r w:rsidRPr="00DD6DCE">
        <w:rPr>
          <w:rFonts w:ascii="Times New Roman" w:hAnsi="Times New Roman"/>
          <w:b/>
          <w:sz w:val="24"/>
          <w:szCs w:val="24"/>
        </w:rPr>
        <w:t>1.3. Sudionici civilne zaštite na području Općine su:</w:t>
      </w:r>
    </w:p>
    <w:p w14:paraId="0A3F03D6" w14:textId="77777777" w:rsidR="00865C04" w:rsidRPr="00DD6DCE" w:rsidRDefault="00865C04">
      <w:pPr>
        <w:pStyle w:val="NoSpacing"/>
        <w:numPr>
          <w:ilvl w:val="0"/>
          <w:numId w:val="12"/>
        </w:numPr>
        <w:spacing w:line="276" w:lineRule="auto"/>
        <w:jc w:val="both"/>
        <w:rPr>
          <w:rFonts w:ascii="Times New Roman" w:hAnsi="Times New Roman"/>
          <w:sz w:val="24"/>
          <w:szCs w:val="24"/>
        </w:rPr>
      </w:pPr>
      <w:r w:rsidRPr="00DD6DCE">
        <w:rPr>
          <w:rFonts w:ascii="Times New Roman" w:hAnsi="Times New Roman"/>
          <w:sz w:val="24"/>
          <w:szCs w:val="24"/>
        </w:rPr>
        <w:t>stožeri </w:t>
      </w:r>
      <w:r w:rsidRPr="00DD6DCE">
        <w:rPr>
          <w:rFonts w:ascii="Times New Roman" w:hAnsi="Times New Roman"/>
          <w:bCs/>
          <w:sz w:val="24"/>
          <w:szCs w:val="24"/>
        </w:rPr>
        <w:t>civilne zaštite</w:t>
      </w:r>
      <w:r w:rsidRPr="00DD6DCE">
        <w:rPr>
          <w:rFonts w:ascii="Times New Roman" w:hAnsi="Times New Roman"/>
          <w:sz w:val="24"/>
          <w:szCs w:val="24"/>
        </w:rPr>
        <w:t xml:space="preserve"> Općine,</w:t>
      </w:r>
    </w:p>
    <w:p w14:paraId="2E82D2DA" w14:textId="77777777" w:rsidR="00865C04" w:rsidRPr="00DD6DCE" w:rsidRDefault="00865C04">
      <w:pPr>
        <w:pStyle w:val="NoSpacing"/>
        <w:numPr>
          <w:ilvl w:val="0"/>
          <w:numId w:val="12"/>
        </w:numPr>
        <w:spacing w:line="276" w:lineRule="auto"/>
        <w:jc w:val="both"/>
        <w:rPr>
          <w:rFonts w:ascii="Times New Roman" w:hAnsi="Times New Roman"/>
          <w:sz w:val="24"/>
          <w:szCs w:val="24"/>
        </w:rPr>
      </w:pPr>
      <w:r w:rsidRPr="00DD6DCE">
        <w:rPr>
          <w:rFonts w:ascii="Times New Roman" w:hAnsi="Times New Roman"/>
          <w:sz w:val="24"/>
          <w:szCs w:val="24"/>
        </w:rPr>
        <w:t>vatrogasna postrojba DVD-a Prgomet</w:t>
      </w:r>
    </w:p>
    <w:p w14:paraId="6BDFD22E" w14:textId="77777777" w:rsidR="00865C04" w:rsidRPr="00DD6DCE" w:rsidRDefault="00865C04">
      <w:pPr>
        <w:pStyle w:val="NoSpacing"/>
        <w:numPr>
          <w:ilvl w:val="0"/>
          <w:numId w:val="12"/>
        </w:numPr>
        <w:spacing w:line="276" w:lineRule="auto"/>
        <w:jc w:val="both"/>
        <w:rPr>
          <w:rFonts w:ascii="Times New Roman" w:hAnsi="Times New Roman"/>
          <w:sz w:val="24"/>
          <w:szCs w:val="24"/>
        </w:rPr>
      </w:pPr>
      <w:r w:rsidRPr="00DD6DCE">
        <w:rPr>
          <w:rFonts w:ascii="Times New Roman" w:hAnsi="Times New Roman"/>
          <w:sz w:val="24"/>
          <w:szCs w:val="24"/>
        </w:rPr>
        <w:t>Gradsko društvo Crvenog Križa Kaštela</w:t>
      </w:r>
    </w:p>
    <w:p w14:paraId="048F1883" w14:textId="77777777" w:rsidR="00865C04" w:rsidRPr="00DD6DCE" w:rsidRDefault="00865C04">
      <w:pPr>
        <w:pStyle w:val="NoSpacing"/>
        <w:numPr>
          <w:ilvl w:val="0"/>
          <w:numId w:val="12"/>
        </w:numPr>
        <w:spacing w:line="276" w:lineRule="auto"/>
        <w:jc w:val="both"/>
        <w:rPr>
          <w:rFonts w:ascii="Times New Roman" w:hAnsi="Times New Roman"/>
          <w:sz w:val="24"/>
          <w:szCs w:val="24"/>
        </w:rPr>
      </w:pPr>
      <w:r w:rsidRPr="00DD6DCE">
        <w:rPr>
          <w:rFonts w:ascii="Times New Roman" w:hAnsi="Times New Roman"/>
          <w:sz w:val="24"/>
          <w:szCs w:val="24"/>
        </w:rPr>
        <w:t>Hrvatska gorska služba spašavanja (HGSS) - Stanica Split</w:t>
      </w:r>
    </w:p>
    <w:p w14:paraId="00AC1F5A" w14:textId="77777777" w:rsidR="00865C04" w:rsidRPr="00DD6DCE" w:rsidRDefault="00865C04">
      <w:pPr>
        <w:pStyle w:val="NoSpacing"/>
        <w:numPr>
          <w:ilvl w:val="0"/>
          <w:numId w:val="12"/>
        </w:numPr>
        <w:spacing w:line="276" w:lineRule="auto"/>
        <w:jc w:val="both"/>
        <w:rPr>
          <w:rFonts w:ascii="Times New Roman" w:hAnsi="Times New Roman"/>
          <w:sz w:val="24"/>
          <w:szCs w:val="24"/>
        </w:rPr>
      </w:pPr>
      <w:r w:rsidRPr="00DD6DCE">
        <w:rPr>
          <w:rFonts w:ascii="Times New Roman" w:hAnsi="Times New Roman"/>
          <w:sz w:val="24"/>
          <w:szCs w:val="24"/>
        </w:rPr>
        <w:t>udruge</w:t>
      </w:r>
    </w:p>
    <w:p w14:paraId="663B774A" w14:textId="77777777" w:rsidR="00865C04" w:rsidRPr="00DD6DCE" w:rsidRDefault="00865C04">
      <w:pPr>
        <w:pStyle w:val="NoSpacing"/>
        <w:numPr>
          <w:ilvl w:val="0"/>
          <w:numId w:val="12"/>
        </w:numPr>
        <w:spacing w:line="276" w:lineRule="auto"/>
        <w:jc w:val="both"/>
        <w:rPr>
          <w:rFonts w:ascii="Times New Roman" w:hAnsi="Times New Roman"/>
          <w:sz w:val="24"/>
          <w:szCs w:val="24"/>
        </w:rPr>
      </w:pPr>
      <w:r w:rsidRPr="00DD6DCE">
        <w:rPr>
          <w:rFonts w:ascii="Times New Roman" w:hAnsi="Times New Roman"/>
          <w:sz w:val="24"/>
          <w:szCs w:val="24"/>
        </w:rPr>
        <w:t>postrojbe i povjerenici </w:t>
      </w:r>
      <w:r w:rsidRPr="00DD6DCE">
        <w:rPr>
          <w:rFonts w:ascii="Times New Roman" w:hAnsi="Times New Roman"/>
          <w:bCs/>
          <w:sz w:val="24"/>
          <w:szCs w:val="24"/>
        </w:rPr>
        <w:t>civilne zaštite</w:t>
      </w:r>
      <w:r w:rsidRPr="00DD6DCE">
        <w:rPr>
          <w:rFonts w:ascii="Times New Roman" w:hAnsi="Times New Roman"/>
          <w:sz w:val="24"/>
          <w:szCs w:val="24"/>
        </w:rPr>
        <w:t xml:space="preserve"> Općine,</w:t>
      </w:r>
    </w:p>
    <w:p w14:paraId="125C498C" w14:textId="77777777" w:rsidR="00865C04" w:rsidRPr="00DD6DCE" w:rsidRDefault="00865C04">
      <w:pPr>
        <w:pStyle w:val="NoSpacing"/>
        <w:numPr>
          <w:ilvl w:val="0"/>
          <w:numId w:val="12"/>
        </w:numPr>
        <w:spacing w:line="276" w:lineRule="auto"/>
        <w:jc w:val="both"/>
        <w:rPr>
          <w:rFonts w:ascii="Times New Roman" w:hAnsi="Times New Roman"/>
          <w:sz w:val="24"/>
          <w:szCs w:val="24"/>
        </w:rPr>
      </w:pPr>
      <w:r w:rsidRPr="00DD6DCE">
        <w:rPr>
          <w:rFonts w:ascii="Times New Roman" w:hAnsi="Times New Roman"/>
          <w:sz w:val="24"/>
          <w:szCs w:val="24"/>
        </w:rPr>
        <w:t>koordinatori na lokaciji</w:t>
      </w:r>
    </w:p>
    <w:p w14:paraId="797E41DE" w14:textId="77777777" w:rsidR="00865C04" w:rsidRPr="00DD6DCE" w:rsidRDefault="00865C04">
      <w:pPr>
        <w:pStyle w:val="NoSpacing"/>
        <w:numPr>
          <w:ilvl w:val="0"/>
          <w:numId w:val="12"/>
        </w:numPr>
        <w:spacing w:line="276" w:lineRule="auto"/>
        <w:jc w:val="both"/>
        <w:rPr>
          <w:rFonts w:ascii="Times New Roman" w:hAnsi="Times New Roman"/>
          <w:sz w:val="24"/>
          <w:szCs w:val="24"/>
        </w:rPr>
      </w:pPr>
      <w:r w:rsidRPr="00DD6DCE">
        <w:rPr>
          <w:rFonts w:ascii="Times New Roman" w:hAnsi="Times New Roman"/>
          <w:sz w:val="24"/>
          <w:szCs w:val="24"/>
        </w:rPr>
        <w:t>pravne osobe u </w:t>
      </w:r>
      <w:r w:rsidRPr="00DD6DCE">
        <w:rPr>
          <w:rFonts w:ascii="Times New Roman" w:hAnsi="Times New Roman"/>
          <w:bCs/>
          <w:sz w:val="24"/>
          <w:szCs w:val="24"/>
        </w:rPr>
        <w:t>sustavu civilne zaštite</w:t>
      </w:r>
    </w:p>
    <w:p w14:paraId="7BB1E2D2" w14:textId="77777777" w:rsidR="00865C04" w:rsidRPr="00DD6DCE" w:rsidRDefault="00865C04" w:rsidP="00865C04">
      <w:pPr>
        <w:pStyle w:val="NoSpacing"/>
        <w:spacing w:line="276" w:lineRule="auto"/>
        <w:jc w:val="both"/>
        <w:rPr>
          <w:rFonts w:ascii="Times New Roman" w:hAnsi="Times New Roman"/>
          <w:sz w:val="24"/>
          <w:szCs w:val="24"/>
        </w:rPr>
      </w:pPr>
    </w:p>
    <w:p w14:paraId="7257982F" w14:textId="77777777" w:rsidR="00865C04" w:rsidRDefault="00865C04" w:rsidP="00865C04">
      <w:pPr>
        <w:pStyle w:val="NoSpacing"/>
        <w:spacing w:line="276" w:lineRule="auto"/>
        <w:jc w:val="both"/>
        <w:rPr>
          <w:rFonts w:ascii="Times New Roman" w:hAnsi="Times New Roman"/>
          <w:sz w:val="24"/>
          <w:szCs w:val="24"/>
        </w:rPr>
      </w:pPr>
    </w:p>
    <w:p w14:paraId="257633B2" w14:textId="77777777" w:rsidR="00865C04" w:rsidRPr="00DD6DCE" w:rsidRDefault="00865C04" w:rsidP="00865C04">
      <w:pPr>
        <w:pStyle w:val="NoSpacing"/>
        <w:spacing w:line="276" w:lineRule="auto"/>
        <w:jc w:val="both"/>
        <w:rPr>
          <w:rFonts w:ascii="Times New Roman" w:hAnsi="Times New Roman"/>
          <w:sz w:val="24"/>
          <w:szCs w:val="24"/>
        </w:rPr>
      </w:pPr>
    </w:p>
    <w:p w14:paraId="42A9E771" w14:textId="77777777" w:rsidR="00865C04" w:rsidRPr="00DD6DCE" w:rsidRDefault="00865C04" w:rsidP="00865C04">
      <w:pPr>
        <w:pStyle w:val="NoSpacing"/>
        <w:spacing w:after="120" w:line="276" w:lineRule="auto"/>
        <w:jc w:val="both"/>
        <w:rPr>
          <w:rFonts w:ascii="Times New Roman" w:hAnsi="Times New Roman"/>
          <w:b/>
          <w:sz w:val="24"/>
          <w:szCs w:val="24"/>
        </w:rPr>
      </w:pPr>
      <w:r w:rsidRPr="00DD6DCE">
        <w:rPr>
          <w:rFonts w:ascii="Times New Roman" w:hAnsi="Times New Roman"/>
          <w:b/>
          <w:sz w:val="24"/>
          <w:szCs w:val="24"/>
        </w:rPr>
        <w:lastRenderedPageBreak/>
        <w:t>1.4. U cilju učinkovitog i racionalnog izvršavanja zadaća, Općina treba:</w:t>
      </w:r>
    </w:p>
    <w:p w14:paraId="0B20A13C" w14:textId="77777777" w:rsidR="00865C04" w:rsidRPr="00DD6DCE" w:rsidRDefault="00865C04">
      <w:pPr>
        <w:pStyle w:val="NoSpacing"/>
        <w:numPr>
          <w:ilvl w:val="0"/>
          <w:numId w:val="25"/>
        </w:numPr>
        <w:spacing w:line="276" w:lineRule="auto"/>
        <w:ind w:hanging="720"/>
        <w:jc w:val="both"/>
        <w:rPr>
          <w:rFonts w:ascii="Times New Roman" w:hAnsi="Times New Roman"/>
          <w:sz w:val="24"/>
          <w:szCs w:val="24"/>
        </w:rPr>
      </w:pPr>
      <w:r w:rsidRPr="00DD6DCE">
        <w:rPr>
          <w:rFonts w:ascii="Times New Roman" w:hAnsi="Times New Roman"/>
          <w:sz w:val="24"/>
          <w:szCs w:val="24"/>
        </w:rPr>
        <w:t>definirati resurse,</w:t>
      </w:r>
    </w:p>
    <w:p w14:paraId="7DD643B3" w14:textId="77777777" w:rsidR="00865C04" w:rsidRPr="00DD6DCE" w:rsidRDefault="00865C04">
      <w:pPr>
        <w:pStyle w:val="NoSpacing"/>
        <w:numPr>
          <w:ilvl w:val="0"/>
          <w:numId w:val="25"/>
        </w:numPr>
        <w:spacing w:line="276" w:lineRule="auto"/>
        <w:ind w:hanging="720"/>
        <w:jc w:val="both"/>
        <w:rPr>
          <w:rFonts w:ascii="Times New Roman" w:hAnsi="Times New Roman"/>
          <w:sz w:val="24"/>
          <w:szCs w:val="24"/>
        </w:rPr>
      </w:pPr>
      <w:r w:rsidRPr="00DD6DCE">
        <w:rPr>
          <w:rFonts w:ascii="Times New Roman" w:hAnsi="Times New Roman"/>
          <w:sz w:val="24"/>
          <w:szCs w:val="24"/>
        </w:rPr>
        <w:t>izvršitelje te</w:t>
      </w:r>
    </w:p>
    <w:p w14:paraId="1FF0201E" w14:textId="77777777" w:rsidR="00865C04" w:rsidRPr="008103C2" w:rsidRDefault="00865C04">
      <w:pPr>
        <w:pStyle w:val="NoSpacing"/>
        <w:numPr>
          <w:ilvl w:val="0"/>
          <w:numId w:val="25"/>
        </w:numPr>
        <w:spacing w:line="276" w:lineRule="auto"/>
        <w:ind w:hanging="720"/>
        <w:jc w:val="both"/>
        <w:rPr>
          <w:rFonts w:ascii="Times New Roman" w:hAnsi="Times New Roman"/>
          <w:sz w:val="24"/>
          <w:szCs w:val="24"/>
        </w:rPr>
      </w:pPr>
      <w:r w:rsidRPr="00DD6DCE">
        <w:rPr>
          <w:rFonts w:ascii="Times New Roman" w:hAnsi="Times New Roman"/>
          <w:sz w:val="24"/>
          <w:szCs w:val="24"/>
        </w:rPr>
        <w:t>provesti usklađivanje djelovanja svih snaga</w:t>
      </w:r>
    </w:p>
    <w:p w14:paraId="5A0CDC90" w14:textId="77777777" w:rsidR="00865C04" w:rsidRPr="00DD6DCE" w:rsidRDefault="00865C04" w:rsidP="00865C04">
      <w:pPr>
        <w:pStyle w:val="NoSpacing"/>
        <w:spacing w:line="276" w:lineRule="auto"/>
        <w:jc w:val="both"/>
        <w:rPr>
          <w:rFonts w:ascii="Times New Roman" w:hAnsi="Times New Roman"/>
          <w:sz w:val="24"/>
          <w:szCs w:val="24"/>
        </w:rPr>
      </w:pPr>
    </w:p>
    <w:p w14:paraId="3A766CF6" w14:textId="77777777" w:rsidR="00865C04" w:rsidRPr="00DD6DCE" w:rsidRDefault="00865C04">
      <w:pPr>
        <w:pStyle w:val="NoSpacing"/>
        <w:numPr>
          <w:ilvl w:val="0"/>
          <w:numId w:val="20"/>
        </w:numPr>
        <w:spacing w:after="240" w:line="276" w:lineRule="auto"/>
        <w:ind w:left="714" w:hanging="357"/>
        <w:jc w:val="both"/>
        <w:rPr>
          <w:rFonts w:ascii="Times New Roman" w:hAnsi="Times New Roman"/>
          <w:b/>
          <w:bCs/>
          <w:sz w:val="24"/>
          <w:szCs w:val="24"/>
        </w:rPr>
      </w:pPr>
      <w:r w:rsidRPr="00DD6DCE">
        <w:rPr>
          <w:rFonts w:ascii="Times New Roman" w:hAnsi="Times New Roman"/>
          <w:b/>
          <w:bCs/>
          <w:sz w:val="24"/>
          <w:szCs w:val="24"/>
        </w:rPr>
        <w:t>Opremanje, osposobljavanje i usavršavanje operativnih snaga civilne zaštite</w:t>
      </w:r>
    </w:p>
    <w:p w14:paraId="6C3EDB60"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b/>
          <w:bCs/>
          <w:sz w:val="24"/>
          <w:szCs w:val="24"/>
        </w:rPr>
        <w:t>Cilj</w:t>
      </w:r>
      <w:r w:rsidRPr="00DD6DCE">
        <w:rPr>
          <w:rFonts w:ascii="Times New Roman" w:hAnsi="Times New Roman"/>
          <w:sz w:val="24"/>
          <w:szCs w:val="24"/>
        </w:rPr>
        <w:t>: povećanje i unapređenje osposobljenosti i razvoj operativnih snaga za reagiranje u katastrofama i velikim nesrećama. Operativne snage sustava civilne zaštite na području Općine čine službe i pravne osoba koje su prikazane u točki 1.3. ove smjernice.</w:t>
      </w:r>
    </w:p>
    <w:p w14:paraId="4272F30D" w14:textId="77777777" w:rsidR="00865C04" w:rsidRPr="00DD6DCE" w:rsidRDefault="00865C04" w:rsidP="00865C04">
      <w:pPr>
        <w:pStyle w:val="NoSpacing"/>
        <w:spacing w:line="276" w:lineRule="auto"/>
        <w:jc w:val="both"/>
        <w:rPr>
          <w:rFonts w:ascii="Times New Roman" w:hAnsi="Times New Roman"/>
          <w:sz w:val="24"/>
          <w:szCs w:val="24"/>
        </w:rPr>
      </w:pPr>
    </w:p>
    <w:p w14:paraId="4EE31941" w14:textId="77777777" w:rsidR="00865C04" w:rsidRPr="008103C2" w:rsidRDefault="00865C04" w:rsidP="00865C04">
      <w:pPr>
        <w:pStyle w:val="NoSpacing"/>
        <w:spacing w:line="276" w:lineRule="auto"/>
        <w:jc w:val="both"/>
        <w:rPr>
          <w:rFonts w:ascii="Times New Roman" w:hAnsi="Times New Roman"/>
          <w:b/>
          <w:bCs/>
          <w:sz w:val="24"/>
          <w:szCs w:val="24"/>
        </w:rPr>
      </w:pPr>
      <w:r w:rsidRPr="00DD6DCE">
        <w:rPr>
          <w:rFonts w:ascii="Times New Roman" w:hAnsi="Times New Roman"/>
          <w:b/>
          <w:bCs/>
          <w:sz w:val="24"/>
          <w:szCs w:val="24"/>
        </w:rPr>
        <w:t xml:space="preserve">a) Obveze </w:t>
      </w:r>
      <w:r>
        <w:rPr>
          <w:rFonts w:ascii="Times New Roman" w:hAnsi="Times New Roman"/>
          <w:b/>
          <w:bCs/>
          <w:sz w:val="24"/>
          <w:szCs w:val="24"/>
        </w:rPr>
        <w:t xml:space="preserve">stožera civilne zaštite Općine </w:t>
      </w:r>
    </w:p>
    <w:p w14:paraId="794CC327"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 xml:space="preserve"> Stožer </w:t>
      </w:r>
      <w:r w:rsidRPr="00DD6DCE">
        <w:rPr>
          <w:rFonts w:ascii="Times New Roman" w:hAnsi="Times New Roman"/>
          <w:bCs/>
          <w:sz w:val="24"/>
          <w:szCs w:val="24"/>
        </w:rPr>
        <w:t>civilne zaštite</w:t>
      </w:r>
      <w:r w:rsidRPr="00DD6DCE">
        <w:rPr>
          <w:rFonts w:ascii="Times New Roman" w:hAnsi="Times New Roman"/>
          <w:sz w:val="24"/>
          <w:szCs w:val="24"/>
        </w:rPr>
        <w:t> je stručno, operativno i koordinativno tijelo za provođenje mjera i aktivnosti </w:t>
      </w:r>
      <w:r w:rsidRPr="00DD6DCE">
        <w:rPr>
          <w:rFonts w:ascii="Times New Roman" w:hAnsi="Times New Roman"/>
          <w:bCs/>
          <w:sz w:val="24"/>
          <w:szCs w:val="24"/>
        </w:rPr>
        <w:t>civilne zaštite</w:t>
      </w:r>
      <w:r w:rsidRPr="00DD6DCE">
        <w:rPr>
          <w:rFonts w:ascii="Times New Roman" w:hAnsi="Times New Roman"/>
          <w:sz w:val="24"/>
          <w:szCs w:val="24"/>
        </w:rPr>
        <w:t> u velikim nesrećama i katastrofama. Stožer </w:t>
      </w:r>
      <w:r w:rsidRPr="00DD6DCE">
        <w:rPr>
          <w:rFonts w:ascii="Times New Roman" w:hAnsi="Times New Roman"/>
          <w:bCs/>
          <w:sz w:val="24"/>
          <w:szCs w:val="24"/>
        </w:rPr>
        <w:t>civilne zaštite</w:t>
      </w:r>
      <w:r w:rsidRPr="00DD6DCE">
        <w:rPr>
          <w:rFonts w:ascii="Times New Roman" w:hAnsi="Times New Roman"/>
          <w:sz w:val="24"/>
          <w:szCs w:val="24"/>
        </w:rPr>
        <w:t> obavlja zadaće koje se odnose na prikupljanje i obradu informacija ranog upozoravanja o mogućnosti nastanka velike nesreće i katastrofe, razvija plan djelovanja </w:t>
      </w:r>
      <w:r w:rsidRPr="00DD6DCE">
        <w:rPr>
          <w:rFonts w:ascii="Times New Roman" w:hAnsi="Times New Roman"/>
          <w:bCs/>
          <w:sz w:val="24"/>
          <w:szCs w:val="24"/>
        </w:rPr>
        <w:t>sustava civilne zaštite</w:t>
      </w:r>
      <w:r w:rsidRPr="00DD6DCE">
        <w:rPr>
          <w:rFonts w:ascii="Times New Roman" w:hAnsi="Times New Roman"/>
          <w:sz w:val="24"/>
          <w:szCs w:val="24"/>
        </w:rPr>
        <w:t> na svom području, upravlja reagiranjem </w:t>
      </w:r>
      <w:r w:rsidRPr="00DD6DCE">
        <w:rPr>
          <w:rFonts w:ascii="Times New Roman" w:hAnsi="Times New Roman"/>
          <w:bCs/>
          <w:sz w:val="24"/>
          <w:szCs w:val="24"/>
        </w:rPr>
        <w:t>sustava civilne zaštite</w:t>
      </w:r>
      <w:r w:rsidRPr="00DD6DCE">
        <w:rPr>
          <w:rFonts w:ascii="Times New Roman" w:hAnsi="Times New Roman"/>
          <w:sz w:val="24"/>
          <w:szCs w:val="24"/>
        </w:rPr>
        <w:t>, obavlja poslove informiranja javnosti i predlaže donošenje odluke o prestanku provođenja mjera i aktivnosti u </w:t>
      </w:r>
      <w:r w:rsidRPr="00DD6DCE">
        <w:rPr>
          <w:rFonts w:ascii="Times New Roman" w:hAnsi="Times New Roman"/>
          <w:bCs/>
          <w:sz w:val="24"/>
          <w:szCs w:val="24"/>
        </w:rPr>
        <w:t>sustavu civilne zaštite</w:t>
      </w:r>
      <w:r w:rsidRPr="00DD6DCE">
        <w:rPr>
          <w:rFonts w:ascii="Times New Roman" w:hAnsi="Times New Roman"/>
          <w:sz w:val="24"/>
          <w:szCs w:val="24"/>
        </w:rPr>
        <w:t>.</w:t>
      </w:r>
    </w:p>
    <w:p w14:paraId="10E7A8A1"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 xml:space="preserve">Članove stožera potrebno je educirati, osposobiti i uvježbati s ciljem izvršavanja svojih zadaća upravljanja i usklađivanja aktivnosti operativnih snaga i ukupnih ljudskih i materijalnih resursa zajednice u slučaju neposredne prijetnje, katastrofe i veće nesreće kako bi se spriječile, ublažile i otklonile posljedice katastrofe i veće nesreće na području Općine. Edukacija se provodi u suradnji s Područnim uredom Državne uprave za zaštitu i spašavanje u Splitu. </w:t>
      </w:r>
    </w:p>
    <w:p w14:paraId="223CECE6"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Ocjenjuje se potrebnim redovito sazivati sjednice Stožera najmanje jednom  godišnje i to uoči protupožarne ljetne sezone postupajući po Programu aktivnosti u provedbi posebnih mjera zaštite od požara od interesa za RH koji program redovito donosi vlada RH za svaku tekuću godinu a po mogućnosti i koncem godine uoči donošenja Proračuna Općine Prgomet.</w:t>
      </w:r>
    </w:p>
    <w:p w14:paraId="1659072D" w14:textId="77777777" w:rsidR="00865C04" w:rsidRPr="00DD6DCE" w:rsidRDefault="00865C04" w:rsidP="00865C04">
      <w:pPr>
        <w:pStyle w:val="BodyTextIndent2"/>
        <w:spacing w:line="276" w:lineRule="auto"/>
        <w:ind w:left="0"/>
        <w:rPr>
          <w:lang w:val="hr-HR"/>
        </w:rPr>
      </w:pPr>
    </w:p>
    <w:p w14:paraId="70751818" w14:textId="77777777" w:rsidR="00865C04" w:rsidRPr="00DD6DCE" w:rsidRDefault="00865C04" w:rsidP="00865C04">
      <w:pPr>
        <w:pStyle w:val="NoSpacing"/>
        <w:jc w:val="both"/>
        <w:rPr>
          <w:rFonts w:ascii="Times New Roman" w:hAnsi="Times New Roman"/>
          <w:b/>
          <w:bCs/>
          <w:sz w:val="24"/>
          <w:szCs w:val="24"/>
        </w:rPr>
      </w:pPr>
      <w:r w:rsidRPr="00DD6DCE">
        <w:rPr>
          <w:rFonts w:ascii="Times New Roman" w:hAnsi="Times New Roman"/>
          <w:b/>
          <w:bCs/>
          <w:sz w:val="24"/>
          <w:szCs w:val="24"/>
        </w:rPr>
        <w:t>b) Obveze vatrogasne postrojbe DVD-</w:t>
      </w:r>
      <w:r>
        <w:rPr>
          <w:rFonts w:ascii="Times New Roman" w:hAnsi="Times New Roman"/>
          <w:b/>
          <w:bCs/>
          <w:sz w:val="24"/>
          <w:szCs w:val="24"/>
        </w:rPr>
        <w:t>a</w:t>
      </w:r>
      <w:r w:rsidRPr="00DD6DCE">
        <w:rPr>
          <w:rFonts w:ascii="Times New Roman" w:hAnsi="Times New Roman"/>
          <w:b/>
          <w:bCs/>
          <w:sz w:val="24"/>
          <w:szCs w:val="24"/>
        </w:rPr>
        <w:t xml:space="preserve"> Prgomet</w:t>
      </w:r>
    </w:p>
    <w:p w14:paraId="572A4D40" w14:textId="77777777" w:rsidR="00865C04" w:rsidRPr="00DD6DCE" w:rsidRDefault="00865C04" w:rsidP="00865C04">
      <w:pPr>
        <w:pStyle w:val="NoSpacing"/>
        <w:jc w:val="both"/>
        <w:rPr>
          <w:rStyle w:val="FontStyle38"/>
          <w:rFonts w:ascii="Times New Roman" w:hAnsi="Times New Roman"/>
          <w:sz w:val="24"/>
          <w:szCs w:val="24"/>
        </w:rPr>
      </w:pPr>
      <w:r w:rsidRPr="00DD6DCE">
        <w:rPr>
          <w:rStyle w:val="FontStyle38"/>
          <w:rFonts w:ascii="Times New Roman" w:hAnsi="Times New Roman"/>
          <w:sz w:val="24"/>
          <w:szCs w:val="24"/>
        </w:rPr>
        <w:tab/>
        <w:t>Vatrogasna djelatnost obuhvaća sudjelovanje vatrogasne zajednice sa svojim članicama u provedbi preventivnih mjera zaštite od požara i eksplozija, gašenju požara i spašavanju ljudi i imovine ugroženih požarom i eksplozijom, pružanju tehničke pomoći u nezgodama i opasnim situacijama te obavljanju i drugih poslova u nesrećama, ekološkim i drugim nesrećama.</w:t>
      </w:r>
    </w:p>
    <w:p w14:paraId="0CE265E5" w14:textId="77777777" w:rsidR="00865C04" w:rsidRPr="00DD6DCE" w:rsidRDefault="00865C04" w:rsidP="00865C04">
      <w:pPr>
        <w:pStyle w:val="NoSpacing"/>
        <w:jc w:val="both"/>
        <w:rPr>
          <w:rStyle w:val="FontStyle38"/>
          <w:rFonts w:ascii="Times New Roman" w:hAnsi="Times New Roman"/>
          <w:color w:val="FF0000"/>
          <w:sz w:val="24"/>
          <w:szCs w:val="24"/>
        </w:rPr>
      </w:pPr>
      <w:r w:rsidRPr="00DD6DCE">
        <w:rPr>
          <w:rStyle w:val="FontStyle38"/>
          <w:rFonts w:ascii="Times New Roman" w:hAnsi="Times New Roman"/>
          <w:sz w:val="24"/>
          <w:szCs w:val="24"/>
        </w:rPr>
        <w:tab/>
        <w:t xml:space="preserve">Broj, vrsta, opremljenost i veličina vatrogasnih postrojbi određena je Planom zaštite od požara na temelju Procjene ugroženosti od požara i tehnoloških eksplozija na području Općine koju donosi predstavničko tijelo jedinica lokalne i područne (regionalne) samouprave. </w:t>
      </w:r>
      <w:r w:rsidRPr="00D975D4">
        <w:rPr>
          <w:rStyle w:val="FontStyle38"/>
          <w:rFonts w:ascii="Times New Roman" w:hAnsi="Times New Roman"/>
          <w:sz w:val="24"/>
          <w:szCs w:val="24"/>
        </w:rPr>
        <w:t>U proceduri je donošenje novog Plana sa zajednicom općina Klis, Lećevica, Prgomet I Primorski Dolac.</w:t>
      </w:r>
    </w:p>
    <w:p w14:paraId="646BCD45" w14:textId="77777777" w:rsidR="00865C04" w:rsidRPr="00DD6DCE" w:rsidRDefault="00865C04" w:rsidP="00865C04">
      <w:pPr>
        <w:pStyle w:val="NoSpacing"/>
        <w:spacing w:line="276" w:lineRule="auto"/>
        <w:jc w:val="both"/>
        <w:rPr>
          <w:rFonts w:ascii="Times New Roman" w:hAnsi="Times New Roman"/>
          <w:color w:val="FF0000"/>
          <w:sz w:val="24"/>
          <w:szCs w:val="24"/>
        </w:rPr>
      </w:pPr>
    </w:p>
    <w:p w14:paraId="16AEAA0F" w14:textId="77777777" w:rsidR="00865C04" w:rsidRPr="008103C2" w:rsidRDefault="00865C04" w:rsidP="00865C04">
      <w:pPr>
        <w:pStyle w:val="NoSpacing"/>
        <w:spacing w:line="276" w:lineRule="auto"/>
        <w:jc w:val="both"/>
        <w:rPr>
          <w:rFonts w:ascii="Times New Roman" w:hAnsi="Times New Roman"/>
          <w:b/>
          <w:sz w:val="24"/>
          <w:szCs w:val="24"/>
        </w:rPr>
      </w:pPr>
      <w:r w:rsidRPr="00DD6DCE">
        <w:rPr>
          <w:rFonts w:ascii="Times New Roman" w:hAnsi="Times New Roman"/>
          <w:b/>
          <w:sz w:val="24"/>
          <w:szCs w:val="24"/>
        </w:rPr>
        <w:t>Vatrogastvo bi u Općini trebalo biti najjača, najbrojnija i najoperativnija sn</w:t>
      </w:r>
      <w:r>
        <w:rPr>
          <w:rFonts w:ascii="Times New Roman" w:hAnsi="Times New Roman"/>
          <w:b/>
          <w:sz w:val="24"/>
          <w:szCs w:val="24"/>
        </w:rPr>
        <w:t xml:space="preserve">aga u sustavu civilne zaštite. </w:t>
      </w:r>
    </w:p>
    <w:p w14:paraId="45BEBAB2" w14:textId="77777777" w:rsidR="00865C04" w:rsidRPr="00DD6DCE" w:rsidRDefault="00865C04" w:rsidP="00865C04">
      <w:pPr>
        <w:pStyle w:val="NoSpacing"/>
        <w:spacing w:after="120" w:line="276" w:lineRule="auto"/>
        <w:jc w:val="both"/>
        <w:rPr>
          <w:rFonts w:ascii="Times New Roman" w:hAnsi="Times New Roman"/>
          <w:sz w:val="24"/>
          <w:szCs w:val="24"/>
        </w:rPr>
      </w:pPr>
      <w:r w:rsidRPr="00DD6DCE">
        <w:rPr>
          <w:rFonts w:ascii="Times New Roman" w:hAnsi="Times New Roman"/>
          <w:sz w:val="24"/>
          <w:szCs w:val="24"/>
        </w:rPr>
        <w:t>Za unaprjeđenje sustava vatrogastva na prostoru Općine nužno je slijedeće:</w:t>
      </w:r>
    </w:p>
    <w:p w14:paraId="410D0FD0" w14:textId="77777777" w:rsidR="00865C04" w:rsidRPr="00DD6DCE" w:rsidRDefault="00865C04">
      <w:pPr>
        <w:pStyle w:val="NoSpacing"/>
        <w:numPr>
          <w:ilvl w:val="0"/>
          <w:numId w:val="15"/>
        </w:numPr>
        <w:spacing w:after="60" w:line="276" w:lineRule="auto"/>
        <w:ind w:left="714" w:hanging="357"/>
        <w:jc w:val="both"/>
        <w:rPr>
          <w:rFonts w:ascii="Times New Roman" w:hAnsi="Times New Roman"/>
          <w:sz w:val="24"/>
          <w:szCs w:val="24"/>
        </w:rPr>
      </w:pPr>
      <w:r w:rsidRPr="00DD6DCE">
        <w:rPr>
          <w:rStyle w:val="FontStyle38"/>
          <w:rFonts w:ascii="Times New Roman" w:hAnsi="Times New Roman"/>
          <w:sz w:val="24"/>
          <w:szCs w:val="24"/>
        </w:rPr>
        <w:t xml:space="preserve">Izvješće o stanju protupožarne zaštite na području Općine treba postati sastavni dio Izvješća o stanju civilne zaštite na području Općine. </w:t>
      </w:r>
    </w:p>
    <w:p w14:paraId="2D246D8A" w14:textId="77777777" w:rsidR="00865C04" w:rsidRPr="00DD6DCE" w:rsidRDefault="00865C04">
      <w:pPr>
        <w:pStyle w:val="NoSpacing"/>
        <w:numPr>
          <w:ilvl w:val="0"/>
          <w:numId w:val="15"/>
        </w:numPr>
        <w:spacing w:after="60" w:line="276" w:lineRule="auto"/>
        <w:ind w:left="714" w:hanging="357"/>
        <w:jc w:val="both"/>
        <w:rPr>
          <w:rFonts w:ascii="Times New Roman" w:hAnsi="Times New Roman"/>
          <w:sz w:val="24"/>
          <w:szCs w:val="24"/>
        </w:rPr>
      </w:pPr>
      <w:r w:rsidRPr="00DD6DCE">
        <w:rPr>
          <w:rFonts w:ascii="Times New Roman" w:hAnsi="Times New Roman"/>
          <w:sz w:val="24"/>
          <w:szCs w:val="24"/>
        </w:rPr>
        <w:t>Ukoliko je moguće uskladiti nabavku materijalno - tehničkih sredstava za vatrogasne postrojbe sa materijalno-tehničkim ustrojem tima civilne zaštite, što bi doprinijelo racionalnom korištenju financijskih sredstava.</w:t>
      </w:r>
    </w:p>
    <w:p w14:paraId="698B0BD7" w14:textId="77777777" w:rsidR="00865C04" w:rsidRPr="00DD6DCE" w:rsidRDefault="00865C04">
      <w:pPr>
        <w:pStyle w:val="NoSpacing"/>
        <w:numPr>
          <w:ilvl w:val="0"/>
          <w:numId w:val="15"/>
        </w:numPr>
        <w:spacing w:after="60" w:line="276" w:lineRule="auto"/>
        <w:ind w:left="714" w:hanging="357"/>
        <w:jc w:val="both"/>
        <w:rPr>
          <w:rFonts w:ascii="Times New Roman" w:hAnsi="Times New Roman"/>
          <w:sz w:val="24"/>
          <w:szCs w:val="24"/>
        </w:rPr>
      </w:pPr>
      <w:r w:rsidRPr="00DD6DCE">
        <w:rPr>
          <w:rFonts w:ascii="Times New Roman" w:hAnsi="Times New Roman"/>
          <w:sz w:val="24"/>
          <w:szCs w:val="24"/>
        </w:rPr>
        <w:lastRenderedPageBreak/>
        <w:t>kontinuirano usklađivati Plan zaštite od požara Općine s postojećim stanjem, a najmanje jednom godišnje. Usklađivanje je potrebno provoditi u suradnji s DVD om Zagora i DVD om općine Prgomet</w:t>
      </w:r>
      <w:r>
        <w:rPr>
          <w:rFonts w:ascii="Times New Roman" w:hAnsi="Times New Roman"/>
          <w:sz w:val="24"/>
          <w:szCs w:val="24"/>
        </w:rPr>
        <w:t>.</w:t>
      </w:r>
    </w:p>
    <w:p w14:paraId="1652269A" w14:textId="77777777" w:rsidR="00865C04" w:rsidRPr="00DD6DCE" w:rsidRDefault="00865C04" w:rsidP="00865C04">
      <w:pPr>
        <w:pStyle w:val="NoSpacing"/>
        <w:spacing w:after="60" w:line="276" w:lineRule="auto"/>
        <w:ind w:left="714"/>
        <w:jc w:val="both"/>
        <w:rPr>
          <w:rFonts w:ascii="Times New Roman" w:hAnsi="Times New Roman"/>
          <w:sz w:val="24"/>
          <w:szCs w:val="24"/>
        </w:rPr>
      </w:pPr>
    </w:p>
    <w:p w14:paraId="689FA035" w14:textId="77777777" w:rsidR="00865C04" w:rsidRPr="00DD6DCE" w:rsidRDefault="00865C04" w:rsidP="00865C04">
      <w:pPr>
        <w:pStyle w:val="NoSpacing"/>
        <w:spacing w:after="120" w:line="276" w:lineRule="auto"/>
        <w:jc w:val="both"/>
        <w:rPr>
          <w:rFonts w:ascii="Times New Roman" w:hAnsi="Times New Roman"/>
          <w:b/>
          <w:bCs/>
          <w:sz w:val="24"/>
          <w:szCs w:val="24"/>
        </w:rPr>
      </w:pPr>
      <w:r w:rsidRPr="00DD6DCE">
        <w:rPr>
          <w:rFonts w:ascii="Times New Roman" w:hAnsi="Times New Roman"/>
          <w:b/>
          <w:bCs/>
          <w:sz w:val="24"/>
          <w:szCs w:val="24"/>
        </w:rPr>
        <w:t>c) Udruge</w:t>
      </w:r>
    </w:p>
    <w:p w14:paraId="4ED20F48" w14:textId="77777777" w:rsidR="00865C04" w:rsidRPr="00DD6DCE" w:rsidRDefault="00865C04" w:rsidP="00865C04">
      <w:pPr>
        <w:pStyle w:val="BodyText3"/>
        <w:tabs>
          <w:tab w:val="left" w:pos="426"/>
        </w:tabs>
        <w:spacing w:line="276" w:lineRule="auto"/>
        <w:jc w:val="both"/>
        <w:rPr>
          <w:sz w:val="24"/>
          <w:szCs w:val="24"/>
        </w:rPr>
      </w:pPr>
      <w:r w:rsidRPr="00DD6DCE">
        <w:rPr>
          <w:sz w:val="24"/>
          <w:szCs w:val="24"/>
        </w:rPr>
        <w:tab/>
        <w:t>Udruge koje nemaju javne ovlasti, a od interesa su za </w:t>
      </w:r>
      <w:r w:rsidRPr="00DD6DCE">
        <w:rPr>
          <w:bCs/>
          <w:sz w:val="24"/>
          <w:szCs w:val="24"/>
        </w:rPr>
        <w:t>sustav civilne zaštite</w:t>
      </w:r>
      <w:r w:rsidRPr="00DD6DCE">
        <w:rPr>
          <w:sz w:val="24"/>
          <w:szCs w:val="24"/>
        </w:rPr>
        <w:t> (npr. kinološke djelatnosti, podvodne djelatnosti, radio-komunikacijske, zrakoplovne i druge tehničke djelatnosti), pričuvni su dio operativnih snaga </w:t>
      </w:r>
      <w:r w:rsidRPr="00DD6DCE">
        <w:rPr>
          <w:bCs/>
          <w:sz w:val="24"/>
          <w:szCs w:val="24"/>
        </w:rPr>
        <w:t>sustava civilne zaštite</w:t>
      </w:r>
      <w:r w:rsidRPr="00DD6DCE">
        <w:rPr>
          <w:sz w:val="24"/>
          <w:szCs w:val="24"/>
        </w:rPr>
        <w:t> koji je osposobljen za provođenje pojedinih mjera i aktivnosti </w:t>
      </w:r>
      <w:r w:rsidRPr="00DD6DCE">
        <w:rPr>
          <w:bCs/>
          <w:sz w:val="24"/>
          <w:szCs w:val="24"/>
        </w:rPr>
        <w:t>sustava civilne zaštite</w:t>
      </w:r>
      <w:r w:rsidRPr="00DD6DCE">
        <w:rPr>
          <w:sz w:val="24"/>
          <w:szCs w:val="24"/>
        </w:rPr>
        <w:t>, svojim sposobnostima nadopunjuju sposobnosti temeljnih operativnih snaga i specijalističkih i intervencijskih postrojbi </w:t>
      </w:r>
      <w:r w:rsidRPr="00DD6DCE">
        <w:rPr>
          <w:bCs/>
          <w:sz w:val="24"/>
          <w:szCs w:val="24"/>
        </w:rPr>
        <w:t>civilne zaštite</w:t>
      </w:r>
      <w:r w:rsidRPr="00DD6DCE">
        <w:rPr>
          <w:sz w:val="24"/>
          <w:szCs w:val="24"/>
        </w:rPr>
        <w:t> te se uključuju u provođenje mjera i aktivnosti </w:t>
      </w:r>
      <w:r w:rsidRPr="00DD6DCE">
        <w:rPr>
          <w:bCs/>
          <w:sz w:val="24"/>
          <w:szCs w:val="24"/>
        </w:rPr>
        <w:t xml:space="preserve">sustava civilne zaštite </w:t>
      </w:r>
      <w:r w:rsidRPr="00DD6DCE">
        <w:rPr>
          <w:sz w:val="24"/>
          <w:szCs w:val="24"/>
        </w:rPr>
        <w:t>sukladno odredbama ovog </w:t>
      </w:r>
      <w:r w:rsidRPr="00DD6DCE">
        <w:rPr>
          <w:bCs/>
          <w:sz w:val="24"/>
          <w:szCs w:val="24"/>
        </w:rPr>
        <w:t>Zakona</w:t>
      </w:r>
      <w:r w:rsidRPr="00DD6DCE">
        <w:rPr>
          <w:sz w:val="24"/>
          <w:szCs w:val="24"/>
        </w:rPr>
        <w:t> i planovima jedinica lokalne i područne (regionalne) samouprave.</w:t>
      </w:r>
    </w:p>
    <w:p w14:paraId="6BA12AED" w14:textId="77777777" w:rsidR="00865C04" w:rsidRPr="00DD6DCE" w:rsidRDefault="00865C04" w:rsidP="00865C04">
      <w:pPr>
        <w:pStyle w:val="BodyText3"/>
        <w:tabs>
          <w:tab w:val="left" w:pos="426"/>
        </w:tabs>
        <w:spacing w:line="276" w:lineRule="auto"/>
        <w:jc w:val="both"/>
        <w:rPr>
          <w:sz w:val="24"/>
          <w:szCs w:val="24"/>
        </w:rPr>
      </w:pPr>
      <w:r w:rsidRPr="00DD6DCE">
        <w:rPr>
          <w:sz w:val="24"/>
          <w:szCs w:val="24"/>
        </w:rPr>
        <w:t xml:space="preserve">Udruge sa svojom organizacijom i stručnim znanjem svojih članova predstavljaju značajan potencijal i njihovo uključivanje u sustav civilne zaštite znatno doprinosi njegovoj kvaliteti i učinkovitosti. Članove udruga je potrebno uključiti u one segmente sustava civilne zaštite  obzirom na područje rada za koje su osnovani. Udruge koje funkcioniraju imaju utvrđen ustroj, poznati su im potencijali članova, u redovitoj djelatnosti okupljaju se oko zajedničkih ciljeva i imaju iskustva u organizaciji. Osim toga kod članova udruga prisutna je svijest o potrebi rada za zajedničko dobro, dakle može se očekivati njihovo dragovoljno uključivanje u sustav civilne zaštite. </w:t>
      </w:r>
    </w:p>
    <w:p w14:paraId="20F8A3E9" w14:textId="77777777" w:rsidR="00865C04" w:rsidRPr="00DD6DCE" w:rsidRDefault="00865C04" w:rsidP="00865C04">
      <w:pPr>
        <w:pStyle w:val="BodyText3"/>
        <w:tabs>
          <w:tab w:val="left" w:pos="426"/>
        </w:tabs>
        <w:spacing w:line="276" w:lineRule="auto"/>
        <w:jc w:val="both"/>
        <w:rPr>
          <w:sz w:val="24"/>
          <w:szCs w:val="24"/>
        </w:rPr>
      </w:pPr>
      <w:r w:rsidRPr="00DD6DCE">
        <w:rPr>
          <w:sz w:val="24"/>
          <w:szCs w:val="24"/>
        </w:rPr>
        <w:t>Općina je dužna definirati udruge s obzirom na članak 31. Zakona o sustavu civilne zaštite ("Narodne novine", broj 82/15,118/18, 31/20, 20/21 i 114/22).</w:t>
      </w:r>
    </w:p>
    <w:p w14:paraId="7DB4E500" w14:textId="77777777" w:rsidR="00865C04" w:rsidRPr="00DD6DCE" w:rsidRDefault="00865C04" w:rsidP="00865C04">
      <w:pPr>
        <w:pStyle w:val="BodyText3"/>
        <w:tabs>
          <w:tab w:val="left" w:pos="426"/>
        </w:tabs>
        <w:spacing w:line="276" w:lineRule="auto"/>
        <w:jc w:val="both"/>
        <w:rPr>
          <w:sz w:val="24"/>
          <w:szCs w:val="24"/>
        </w:rPr>
      </w:pPr>
      <w:r w:rsidRPr="00DD6DCE">
        <w:rPr>
          <w:sz w:val="24"/>
          <w:szCs w:val="24"/>
        </w:rPr>
        <w:tab/>
        <w:t>U cilju što kvalitetnijeg uključivanja udruga u sustav civilne zaštite u promatranom periodu potrebno je:</w:t>
      </w:r>
    </w:p>
    <w:p w14:paraId="1FC23C85" w14:textId="77777777" w:rsidR="00865C04" w:rsidRPr="00DD6DCE" w:rsidRDefault="00865C04">
      <w:pPr>
        <w:pStyle w:val="BodyText3"/>
        <w:numPr>
          <w:ilvl w:val="0"/>
          <w:numId w:val="14"/>
        </w:numPr>
        <w:tabs>
          <w:tab w:val="left" w:pos="426"/>
        </w:tabs>
        <w:spacing w:line="276" w:lineRule="auto"/>
        <w:jc w:val="both"/>
        <w:rPr>
          <w:sz w:val="24"/>
          <w:szCs w:val="24"/>
        </w:rPr>
      </w:pPr>
      <w:r w:rsidRPr="00DD6DCE">
        <w:rPr>
          <w:sz w:val="24"/>
          <w:szCs w:val="24"/>
        </w:rPr>
        <w:t>utvrditi postojeću materijalno-tehničku opremljenost udruga,</w:t>
      </w:r>
    </w:p>
    <w:p w14:paraId="7998762E" w14:textId="77777777" w:rsidR="00865C04" w:rsidRPr="00DD6DCE" w:rsidRDefault="00865C04">
      <w:pPr>
        <w:pStyle w:val="BodyText3"/>
        <w:numPr>
          <w:ilvl w:val="0"/>
          <w:numId w:val="14"/>
        </w:numPr>
        <w:tabs>
          <w:tab w:val="left" w:pos="426"/>
        </w:tabs>
        <w:spacing w:line="276" w:lineRule="auto"/>
        <w:jc w:val="both"/>
        <w:rPr>
          <w:sz w:val="24"/>
          <w:szCs w:val="24"/>
        </w:rPr>
      </w:pPr>
      <w:r w:rsidRPr="00DD6DCE">
        <w:rPr>
          <w:sz w:val="24"/>
          <w:szCs w:val="24"/>
        </w:rPr>
        <w:t>prilikom popune postrojbe civilne zaštite pripadnicima, udrugama dati mogućnost da predlože pripadnike iz svojih redova,</w:t>
      </w:r>
    </w:p>
    <w:p w14:paraId="68FAC7EE" w14:textId="77777777" w:rsidR="00865C04" w:rsidRPr="00DD6DCE" w:rsidRDefault="00865C04">
      <w:pPr>
        <w:pStyle w:val="BodyText3"/>
        <w:numPr>
          <w:ilvl w:val="0"/>
          <w:numId w:val="14"/>
        </w:numPr>
        <w:tabs>
          <w:tab w:val="left" w:pos="426"/>
        </w:tabs>
        <w:spacing w:line="276" w:lineRule="auto"/>
        <w:jc w:val="both"/>
        <w:rPr>
          <w:sz w:val="24"/>
          <w:szCs w:val="24"/>
        </w:rPr>
      </w:pPr>
      <w:r w:rsidRPr="00DD6DCE">
        <w:rPr>
          <w:sz w:val="24"/>
          <w:szCs w:val="24"/>
        </w:rPr>
        <w:t xml:space="preserve">prilikom financiranja udruga, sredstva za financiranje usmjeriti na kupnju materijalno-tehničkih sredstava koja se nalaze u materijalno-tehničkom ustroja timova civilne zaštite. </w:t>
      </w:r>
    </w:p>
    <w:p w14:paraId="77D4F429" w14:textId="77777777" w:rsidR="00865C04" w:rsidRPr="00DD6DCE" w:rsidRDefault="00865C04">
      <w:pPr>
        <w:pStyle w:val="BodyText3"/>
        <w:numPr>
          <w:ilvl w:val="0"/>
          <w:numId w:val="14"/>
        </w:numPr>
        <w:tabs>
          <w:tab w:val="left" w:pos="426"/>
        </w:tabs>
        <w:spacing w:line="276" w:lineRule="auto"/>
        <w:jc w:val="both"/>
        <w:rPr>
          <w:sz w:val="24"/>
          <w:szCs w:val="24"/>
        </w:rPr>
      </w:pPr>
      <w:r w:rsidRPr="00DD6DCE">
        <w:rPr>
          <w:sz w:val="24"/>
          <w:szCs w:val="24"/>
        </w:rPr>
        <w:t xml:space="preserve">financiranje udruga provesti temeljem dostavljenih Izvještaja o radu i Planova i programa rada. </w:t>
      </w:r>
    </w:p>
    <w:p w14:paraId="3FA7CF04" w14:textId="77777777" w:rsidR="00865C04" w:rsidRPr="00DD6DCE" w:rsidRDefault="00865C04" w:rsidP="00865C04">
      <w:pPr>
        <w:pStyle w:val="NoSpacing"/>
        <w:spacing w:after="120" w:line="276" w:lineRule="auto"/>
        <w:jc w:val="both"/>
        <w:rPr>
          <w:rFonts w:ascii="Times New Roman" w:hAnsi="Times New Roman"/>
          <w:sz w:val="24"/>
          <w:szCs w:val="24"/>
        </w:rPr>
      </w:pPr>
      <w:r w:rsidRPr="00DD6DCE">
        <w:rPr>
          <w:rFonts w:ascii="Times New Roman" w:hAnsi="Times New Roman"/>
          <w:b/>
          <w:bCs/>
          <w:sz w:val="24"/>
          <w:szCs w:val="24"/>
        </w:rPr>
        <w:t>d) Postrojbe i povjerenici civilne zaštite Općine Prgomet</w:t>
      </w:r>
      <w:r w:rsidRPr="00DD6DCE">
        <w:rPr>
          <w:rFonts w:ascii="Times New Roman" w:hAnsi="Times New Roman"/>
          <w:sz w:val="24"/>
          <w:szCs w:val="24"/>
        </w:rPr>
        <w:tab/>
      </w:r>
    </w:p>
    <w:p w14:paraId="23BDABB0" w14:textId="77777777" w:rsidR="00865C04" w:rsidRPr="00DD6DCE" w:rsidRDefault="00865C04" w:rsidP="00865C04">
      <w:pPr>
        <w:spacing w:line="276" w:lineRule="auto"/>
        <w:ind w:right="-51"/>
        <w:jc w:val="both"/>
      </w:pPr>
      <w:r w:rsidRPr="00DD6DCE">
        <w:t xml:space="preserve"> Postrojba Civilne zaštite je posebni formacijski sustav za izvršavanje obimnijih i složenijih zadaća u civilnoj zaštiti stanovništva i materijalnih dobara od elementarnih nepogoda, nesreća, katastrofa i ratnih djelovanja, koje bi se upotrijebile, kada redovne snage, koje se u okviru svoje djelatnosti bave civilnom zaštitom, ne mogu udovoljiti obvezama spašavanja u novonastaloj situaciji.</w:t>
      </w:r>
    </w:p>
    <w:p w14:paraId="3E70539B" w14:textId="77777777" w:rsidR="00865C04" w:rsidRPr="00DD6DCE" w:rsidRDefault="00865C04" w:rsidP="00865C04">
      <w:pPr>
        <w:shd w:val="clear" w:color="auto" w:fill="FFFFFF"/>
        <w:spacing w:line="276" w:lineRule="auto"/>
        <w:ind w:right="50" w:firstLine="684"/>
        <w:jc w:val="both"/>
      </w:pPr>
      <w:r w:rsidRPr="00DD6DCE">
        <w:t>Ustroj i broj pripadnika postrojbe Civilne zaštite Općine određen je temeljem Procjene ugroženosti stanovništva, materijalnih i kulturnih dobara i okoliša. Sukladno navedenoj Procjeni nije osnovana Postrojba civilne zaštite.</w:t>
      </w:r>
    </w:p>
    <w:p w14:paraId="764444E3" w14:textId="77777777" w:rsidR="00865C04" w:rsidRPr="00DD6DCE" w:rsidRDefault="00865C04" w:rsidP="00865C04">
      <w:pPr>
        <w:shd w:val="clear" w:color="auto" w:fill="FFFFFF"/>
        <w:spacing w:line="276" w:lineRule="auto"/>
        <w:ind w:right="50" w:firstLine="684"/>
        <w:jc w:val="both"/>
      </w:pPr>
      <w:r w:rsidRPr="00DD6DCE">
        <w:t>Za unapređenje postojećeg stanja u promatranom periodu potrebno je:</w:t>
      </w:r>
    </w:p>
    <w:p w14:paraId="3413A1AA" w14:textId="77777777" w:rsidR="00865C04" w:rsidRPr="00DD6DCE" w:rsidRDefault="00865C04" w:rsidP="00865C04">
      <w:pPr>
        <w:shd w:val="clear" w:color="auto" w:fill="FFFFFF"/>
        <w:spacing w:line="276" w:lineRule="auto"/>
        <w:ind w:right="50" w:firstLine="684"/>
        <w:jc w:val="both"/>
      </w:pPr>
    </w:p>
    <w:p w14:paraId="702DD17E" w14:textId="77777777" w:rsidR="00865C04" w:rsidRPr="00DD6DCE" w:rsidRDefault="00865C04">
      <w:pPr>
        <w:pStyle w:val="NoSpacing"/>
        <w:numPr>
          <w:ilvl w:val="0"/>
          <w:numId w:val="13"/>
        </w:numPr>
        <w:spacing w:line="276" w:lineRule="auto"/>
        <w:jc w:val="both"/>
        <w:rPr>
          <w:rFonts w:ascii="Times New Roman" w:hAnsi="Times New Roman"/>
          <w:sz w:val="24"/>
          <w:szCs w:val="24"/>
        </w:rPr>
      </w:pPr>
      <w:r w:rsidRPr="00DD6DCE">
        <w:rPr>
          <w:rFonts w:ascii="Times New Roman" w:hAnsi="Times New Roman"/>
          <w:sz w:val="24"/>
          <w:szCs w:val="24"/>
        </w:rPr>
        <w:t>osnovati Postrojbu civilne zaštite</w:t>
      </w:r>
    </w:p>
    <w:p w14:paraId="28CACDB4" w14:textId="77777777" w:rsidR="00865C04" w:rsidRPr="00DD6DCE" w:rsidRDefault="00865C04">
      <w:pPr>
        <w:pStyle w:val="NoSpacing"/>
        <w:numPr>
          <w:ilvl w:val="0"/>
          <w:numId w:val="13"/>
        </w:numPr>
        <w:spacing w:line="276" w:lineRule="auto"/>
        <w:jc w:val="both"/>
        <w:rPr>
          <w:rFonts w:ascii="Times New Roman" w:hAnsi="Times New Roman"/>
          <w:sz w:val="24"/>
          <w:szCs w:val="24"/>
        </w:rPr>
      </w:pPr>
      <w:r w:rsidRPr="00DD6DCE">
        <w:rPr>
          <w:rFonts w:ascii="Times New Roman" w:hAnsi="Times New Roman"/>
          <w:sz w:val="24"/>
          <w:szCs w:val="24"/>
        </w:rPr>
        <w:t>izvršiti popunu timova pripadnicima koji svojim znanjem, stručnim i organizacijskim sposobnostima mogu doprijeti kvalitetnom izvršavanju zadaća u  civilnoj zaštiti,</w:t>
      </w:r>
    </w:p>
    <w:p w14:paraId="074240D8" w14:textId="77777777" w:rsidR="00865C04" w:rsidRPr="00DD6DCE" w:rsidRDefault="00865C04">
      <w:pPr>
        <w:pStyle w:val="NoSpacing"/>
        <w:numPr>
          <w:ilvl w:val="0"/>
          <w:numId w:val="13"/>
        </w:numPr>
        <w:spacing w:line="276" w:lineRule="auto"/>
        <w:jc w:val="both"/>
        <w:rPr>
          <w:rFonts w:ascii="Times New Roman" w:hAnsi="Times New Roman"/>
          <w:sz w:val="24"/>
          <w:szCs w:val="24"/>
        </w:rPr>
      </w:pPr>
      <w:r w:rsidRPr="00DD6DCE">
        <w:rPr>
          <w:rFonts w:ascii="Times New Roman" w:hAnsi="Times New Roman"/>
          <w:sz w:val="24"/>
          <w:szCs w:val="24"/>
        </w:rPr>
        <w:lastRenderedPageBreak/>
        <w:t>utvrditi materijalno–tehnički ustroj tima i sustavno sredstvima općinskog proračuna financirati materijalno-tehničko opremanje tima,</w:t>
      </w:r>
    </w:p>
    <w:p w14:paraId="13BE58C4" w14:textId="77777777" w:rsidR="00865C04" w:rsidRPr="00DD6DCE" w:rsidRDefault="00865C04">
      <w:pPr>
        <w:pStyle w:val="NoSpacing"/>
        <w:numPr>
          <w:ilvl w:val="0"/>
          <w:numId w:val="13"/>
        </w:numPr>
        <w:spacing w:line="276" w:lineRule="auto"/>
        <w:jc w:val="both"/>
        <w:rPr>
          <w:rFonts w:ascii="Times New Roman" w:hAnsi="Times New Roman"/>
          <w:sz w:val="24"/>
          <w:szCs w:val="24"/>
        </w:rPr>
      </w:pPr>
      <w:r w:rsidRPr="00DD6DCE">
        <w:rPr>
          <w:rFonts w:ascii="Times New Roman" w:hAnsi="Times New Roman"/>
          <w:sz w:val="24"/>
          <w:szCs w:val="24"/>
        </w:rPr>
        <w:t>utvrditi da li u pred pristupnim fondovima Europske unije postoje financijska sredstva, koja bi se mogu koristiti za opremanje postrojbi civilne zaštite, i ako postoje izraditi Program,</w:t>
      </w:r>
    </w:p>
    <w:p w14:paraId="086016D2" w14:textId="77777777" w:rsidR="00865C04" w:rsidRPr="00DD6DCE" w:rsidRDefault="00865C04">
      <w:pPr>
        <w:pStyle w:val="NoSpacing"/>
        <w:numPr>
          <w:ilvl w:val="0"/>
          <w:numId w:val="13"/>
        </w:numPr>
        <w:spacing w:line="276" w:lineRule="auto"/>
        <w:jc w:val="both"/>
        <w:rPr>
          <w:rFonts w:ascii="Times New Roman" w:hAnsi="Times New Roman"/>
          <w:sz w:val="24"/>
          <w:szCs w:val="24"/>
        </w:rPr>
      </w:pPr>
      <w:r w:rsidRPr="00DD6DCE">
        <w:rPr>
          <w:rFonts w:ascii="Times New Roman" w:hAnsi="Times New Roman"/>
          <w:sz w:val="24"/>
          <w:szCs w:val="24"/>
        </w:rPr>
        <w:t>izvršiti obuku zapovjednih struktura tima na svim razinama upravljanja i zapovijedanja,</w:t>
      </w:r>
    </w:p>
    <w:p w14:paraId="695831EE" w14:textId="77777777" w:rsidR="00865C04" w:rsidRPr="00DD6DCE" w:rsidRDefault="00865C04">
      <w:pPr>
        <w:pStyle w:val="NoSpacing"/>
        <w:numPr>
          <w:ilvl w:val="0"/>
          <w:numId w:val="13"/>
        </w:numPr>
        <w:spacing w:line="276" w:lineRule="auto"/>
        <w:jc w:val="both"/>
        <w:rPr>
          <w:rFonts w:ascii="Times New Roman" w:hAnsi="Times New Roman"/>
          <w:sz w:val="24"/>
          <w:szCs w:val="24"/>
        </w:rPr>
      </w:pPr>
      <w:r w:rsidRPr="00DD6DCE">
        <w:rPr>
          <w:rFonts w:ascii="Times New Roman" w:hAnsi="Times New Roman"/>
          <w:sz w:val="24"/>
          <w:szCs w:val="24"/>
        </w:rPr>
        <w:t>izvršiti obuku pripadnika tima,</w:t>
      </w:r>
    </w:p>
    <w:p w14:paraId="778067C6" w14:textId="77777777" w:rsidR="00865C04" w:rsidRPr="00DD6DCE" w:rsidRDefault="00865C04">
      <w:pPr>
        <w:pStyle w:val="NoSpacing"/>
        <w:numPr>
          <w:ilvl w:val="0"/>
          <w:numId w:val="13"/>
        </w:numPr>
        <w:spacing w:line="276" w:lineRule="auto"/>
        <w:jc w:val="both"/>
        <w:rPr>
          <w:rFonts w:ascii="Times New Roman" w:hAnsi="Times New Roman"/>
          <w:sz w:val="24"/>
          <w:szCs w:val="24"/>
        </w:rPr>
      </w:pPr>
      <w:r w:rsidRPr="00DD6DCE">
        <w:rPr>
          <w:rFonts w:ascii="Times New Roman" w:hAnsi="Times New Roman"/>
          <w:sz w:val="24"/>
          <w:szCs w:val="24"/>
        </w:rPr>
        <w:t>najmanje jednom godišnje vršiti smotru tima i povjerenika civilne zaštite te provjeru mobilizacijske spremnosti,</w:t>
      </w:r>
    </w:p>
    <w:p w14:paraId="141A21DA" w14:textId="77777777" w:rsidR="00865C04" w:rsidRPr="00DD6DCE" w:rsidRDefault="00865C04">
      <w:pPr>
        <w:pStyle w:val="NoSpacing"/>
        <w:numPr>
          <w:ilvl w:val="0"/>
          <w:numId w:val="13"/>
        </w:numPr>
        <w:spacing w:line="276" w:lineRule="auto"/>
        <w:jc w:val="both"/>
        <w:rPr>
          <w:rFonts w:ascii="Times New Roman" w:hAnsi="Times New Roman"/>
          <w:sz w:val="24"/>
          <w:szCs w:val="24"/>
        </w:rPr>
      </w:pPr>
      <w:r w:rsidRPr="00DD6DCE">
        <w:rPr>
          <w:rFonts w:ascii="Times New Roman" w:hAnsi="Times New Roman"/>
          <w:sz w:val="24"/>
          <w:szCs w:val="24"/>
        </w:rPr>
        <w:t>organizirati pokazne vježbe.</w:t>
      </w:r>
    </w:p>
    <w:p w14:paraId="499152AE" w14:textId="77777777" w:rsidR="00865C04" w:rsidRPr="00DD6DCE" w:rsidRDefault="00865C04" w:rsidP="00865C04">
      <w:pPr>
        <w:pStyle w:val="NoSpacing"/>
        <w:spacing w:line="276" w:lineRule="auto"/>
        <w:jc w:val="both"/>
        <w:rPr>
          <w:rFonts w:ascii="Times New Roman" w:hAnsi="Times New Roman"/>
          <w:sz w:val="24"/>
          <w:szCs w:val="24"/>
        </w:rPr>
      </w:pPr>
    </w:p>
    <w:p w14:paraId="671DB6AC" w14:textId="77777777" w:rsidR="00865C04" w:rsidRPr="00DD6DCE" w:rsidRDefault="00865C04" w:rsidP="00865C04">
      <w:pPr>
        <w:pStyle w:val="NoSpacing"/>
        <w:spacing w:line="276" w:lineRule="auto"/>
        <w:ind w:firstLine="360"/>
        <w:jc w:val="both"/>
        <w:rPr>
          <w:rFonts w:ascii="Times New Roman" w:hAnsi="Times New Roman"/>
          <w:sz w:val="24"/>
          <w:szCs w:val="24"/>
        </w:rPr>
      </w:pPr>
      <w:r w:rsidRPr="00DD6DCE">
        <w:rPr>
          <w:rFonts w:ascii="Times New Roman" w:hAnsi="Times New Roman"/>
          <w:sz w:val="24"/>
          <w:szCs w:val="24"/>
        </w:rPr>
        <w:t>Povjerenici civilne zaštite dio su sustava civilne zaštite na području Općine čija je dužnost sudjelovati u organiziranju i provođenju mjera civilne zaštite utvrđenim planovima civilne zaštite te sukladno zapovijedima Stožera za civilnu zaštitu.</w:t>
      </w:r>
    </w:p>
    <w:p w14:paraId="79F5E00A" w14:textId="77777777" w:rsidR="00865C04" w:rsidRPr="00DD6DCE" w:rsidRDefault="00865C04" w:rsidP="00865C04">
      <w:pPr>
        <w:pStyle w:val="NoSpacing"/>
        <w:spacing w:line="276" w:lineRule="auto"/>
        <w:ind w:firstLine="360"/>
        <w:jc w:val="both"/>
        <w:rPr>
          <w:rFonts w:ascii="Times New Roman" w:hAnsi="Times New Roman"/>
          <w:sz w:val="24"/>
          <w:szCs w:val="24"/>
        </w:rPr>
      </w:pPr>
    </w:p>
    <w:p w14:paraId="68A0CDA0" w14:textId="77777777" w:rsidR="00865C04" w:rsidRPr="00DD6DCE" w:rsidRDefault="00865C04" w:rsidP="00865C04">
      <w:pPr>
        <w:shd w:val="clear" w:color="auto" w:fill="FFFFFF"/>
        <w:spacing w:line="276" w:lineRule="auto"/>
        <w:ind w:right="51" w:firstLine="686"/>
        <w:jc w:val="both"/>
      </w:pPr>
      <w:r w:rsidRPr="00DD6DCE">
        <w:t>Broj povjerenika civilne zaštite Općine određen je temeljem Procjene ugroženosti stanovništva, materijalnih i kulturnih dobara i okoliša, a isti su imenov</w:t>
      </w:r>
      <w:r>
        <w:t>ani od strane načelnika Općine.</w:t>
      </w:r>
    </w:p>
    <w:p w14:paraId="7BFD65D6" w14:textId="77777777" w:rsidR="00865C04" w:rsidRPr="00DD6DCE" w:rsidRDefault="00865C04" w:rsidP="00865C04">
      <w:pPr>
        <w:shd w:val="clear" w:color="auto" w:fill="FFFFFF"/>
        <w:spacing w:line="276" w:lineRule="auto"/>
        <w:ind w:right="50" w:firstLine="684"/>
        <w:jc w:val="both"/>
      </w:pPr>
      <w:r w:rsidRPr="00DD6DCE">
        <w:t>Za unapređenje postojećeg stanja u promatranom periodu potrebno je:</w:t>
      </w:r>
    </w:p>
    <w:p w14:paraId="4338C677" w14:textId="77777777" w:rsidR="00865C04" w:rsidRPr="00DD6DCE" w:rsidRDefault="00865C04">
      <w:pPr>
        <w:pStyle w:val="NoSpacing"/>
        <w:numPr>
          <w:ilvl w:val="0"/>
          <w:numId w:val="13"/>
        </w:numPr>
        <w:spacing w:line="276" w:lineRule="auto"/>
        <w:ind w:left="993" w:hanging="284"/>
        <w:jc w:val="both"/>
        <w:rPr>
          <w:rFonts w:ascii="Times New Roman" w:hAnsi="Times New Roman"/>
          <w:sz w:val="24"/>
          <w:szCs w:val="24"/>
        </w:rPr>
      </w:pPr>
      <w:r w:rsidRPr="00DD6DCE">
        <w:rPr>
          <w:rFonts w:ascii="Times New Roman" w:hAnsi="Times New Roman"/>
          <w:sz w:val="24"/>
          <w:szCs w:val="24"/>
        </w:rPr>
        <w:t>stalno unaprjeđivati obuku povjerenika civilne zaštite</w:t>
      </w:r>
    </w:p>
    <w:p w14:paraId="7422A9A8" w14:textId="77777777" w:rsidR="00865C04" w:rsidRPr="00DD6DCE" w:rsidRDefault="00865C04">
      <w:pPr>
        <w:pStyle w:val="NoSpacing"/>
        <w:numPr>
          <w:ilvl w:val="0"/>
          <w:numId w:val="13"/>
        </w:numPr>
        <w:spacing w:line="276" w:lineRule="auto"/>
        <w:ind w:left="993" w:hanging="284"/>
        <w:jc w:val="both"/>
        <w:rPr>
          <w:rFonts w:ascii="Times New Roman" w:hAnsi="Times New Roman"/>
          <w:sz w:val="24"/>
          <w:szCs w:val="24"/>
        </w:rPr>
      </w:pPr>
      <w:r w:rsidRPr="00DD6DCE">
        <w:rPr>
          <w:rFonts w:ascii="Times New Roman" w:hAnsi="Times New Roman"/>
          <w:sz w:val="24"/>
          <w:szCs w:val="24"/>
        </w:rPr>
        <w:t>najmanje jednom godišnje prilikom smotru tima civilne zaštite vršiti i smotru povjerenika civilne zaštite te provjeru mobilizacijske spremnosti,</w:t>
      </w:r>
    </w:p>
    <w:p w14:paraId="70D3777B" w14:textId="77777777" w:rsidR="00865C04" w:rsidRPr="00DD6DCE" w:rsidRDefault="00865C04">
      <w:pPr>
        <w:pStyle w:val="NoSpacing"/>
        <w:numPr>
          <w:ilvl w:val="0"/>
          <w:numId w:val="13"/>
        </w:numPr>
        <w:spacing w:line="276" w:lineRule="auto"/>
        <w:ind w:left="993" w:hanging="284"/>
        <w:jc w:val="both"/>
        <w:rPr>
          <w:rFonts w:ascii="Times New Roman" w:hAnsi="Times New Roman"/>
          <w:sz w:val="24"/>
          <w:szCs w:val="24"/>
        </w:rPr>
      </w:pPr>
      <w:r w:rsidRPr="00DD6DCE">
        <w:rPr>
          <w:rFonts w:ascii="Times New Roman" w:hAnsi="Times New Roman"/>
          <w:sz w:val="24"/>
          <w:szCs w:val="24"/>
        </w:rPr>
        <w:t>organizirati pokazne vježbe.</w:t>
      </w:r>
    </w:p>
    <w:p w14:paraId="7B9BA7C9" w14:textId="77777777" w:rsidR="00865C04" w:rsidRPr="00DD6DCE" w:rsidRDefault="00865C04" w:rsidP="00865C04">
      <w:pPr>
        <w:pStyle w:val="NoSpacing"/>
        <w:spacing w:line="276" w:lineRule="auto"/>
        <w:rPr>
          <w:rFonts w:ascii="Times New Roman" w:hAnsi="Times New Roman"/>
          <w:color w:val="FF0000"/>
          <w:sz w:val="24"/>
          <w:szCs w:val="24"/>
        </w:rPr>
      </w:pPr>
    </w:p>
    <w:p w14:paraId="1D80BED6" w14:textId="77777777" w:rsidR="00865C04" w:rsidRPr="00DD6DCE" w:rsidRDefault="00865C04" w:rsidP="00865C04">
      <w:pPr>
        <w:pStyle w:val="NoSpacing"/>
        <w:spacing w:line="276" w:lineRule="auto"/>
        <w:rPr>
          <w:rFonts w:ascii="Times New Roman" w:hAnsi="Times New Roman"/>
          <w:b/>
          <w:sz w:val="24"/>
          <w:szCs w:val="24"/>
        </w:rPr>
      </w:pPr>
      <w:r w:rsidRPr="00DD6DCE">
        <w:rPr>
          <w:rFonts w:ascii="Times New Roman" w:hAnsi="Times New Roman"/>
          <w:b/>
          <w:sz w:val="24"/>
          <w:szCs w:val="24"/>
        </w:rPr>
        <w:t>e) Koo</w:t>
      </w:r>
      <w:r>
        <w:rPr>
          <w:rFonts w:ascii="Times New Roman" w:hAnsi="Times New Roman"/>
          <w:b/>
          <w:sz w:val="24"/>
          <w:szCs w:val="24"/>
        </w:rPr>
        <w:t>rdinatori na lokaciji</w:t>
      </w:r>
    </w:p>
    <w:p w14:paraId="6F25D21C"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Koordinator na lokaciji procjenjuje nastalu situaciju i njezine posljedice na terenu te u suradnji s nadležnim stožerom </w:t>
      </w:r>
      <w:r w:rsidRPr="00DD6DCE">
        <w:rPr>
          <w:rFonts w:ascii="Times New Roman" w:hAnsi="Times New Roman"/>
          <w:bCs/>
          <w:sz w:val="24"/>
          <w:szCs w:val="24"/>
        </w:rPr>
        <w:t xml:space="preserve">civilne zaštite </w:t>
      </w:r>
      <w:r w:rsidRPr="00DD6DCE">
        <w:rPr>
          <w:rFonts w:ascii="Times New Roman" w:hAnsi="Times New Roman"/>
          <w:sz w:val="24"/>
          <w:szCs w:val="24"/>
        </w:rPr>
        <w:t>usklađuje djelovanje operativnih snaga </w:t>
      </w:r>
      <w:r w:rsidRPr="00DD6DCE">
        <w:rPr>
          <w:rFonts w:ascii="Times New Roman" w:hAnsi="Times New Roman"/>
          <w:bCs/>
          <w:sz w:val="24"/>
          <w:szCs w:val="24"/>
        </w:rPr>
        <w:t>sustava civilne zaštite</w:t>
      </w:r>
      <w:r w:rsidRPr="00DD6DCE">
        <w:rPr>
          <w:rFonts w:ascii="Times New Roman" w:hAnsi="Times New Roman"/>
          <w:sz w:val="24"/>
          <w:szCs w:val="24"/>
        </w:rPr>
        <w:t>. Koordinatora na lokaciji, sukladno specifičnostima izvanrednog događaja, određuje načelnik stožera </w:t>
      </w:r>
      <w:r w:rsidRPr="00DD6DCE">
        <w:rPr>
          <w:rFonts w:ascii="Times New Roman" w:hAnsi="Times New Roman"/>
          <w:bCs/>
          <w:sz w:val="24"/>
          <w:szCs w:val="24"/>
        </w:rPr>
        <w:t>civilne zaštite</w:t>
      </w:r>
      <w:r w:rsidRPr="00DD6DCE">
        <w:rPr>
          <w:rFonts w:ascii="Times New Roman" w:hAnsi="Times New Roman"/>
          <w:sz w:val="24"/>
          <w:szCs w:val="24"/>
        </w:rPr>
        <w:t> iz redova operativnih snaga </w:t>
      </w:r>
      <w:r w:rsidRPr="00DD6DCE">
        <w:rPr>
          <w:rFonts w:ascii="Times New Roman" w:hAnsi="Times New Roman"/>
          <w:bCs/>
          <w:sz w:val="24"/>
          <w:szCs w:val="24"/>
        </w:rPr>
        <w:t>sustava civilne zaštite</w:t>
      </w:r>
      <w:r w:rsidRPr="00DD6DCE">
        <w:rPr>
          <w:rFonts w:ascii="Times New Roman" w:hAnsi="Times New Roman"/>
          <w:sz w:val="24"/>
          <w:szCs w:val="24"/>
        </w:rPr>
        <w:t>.</w:t>
      </w:r>
    </w:p>
    <w:p w14:paraId="18FA691F" w14:textId="77777777" w:rsidR="00865C04" w:rsidRPr="00DD6DCE" w:rsidRDefault="00865C04" w:rsidP="00865C04">
      <w:pPr>
        <w:pStyle w:val="NoSpacing"/>
        <w:spacing w:line="276" w:lineRule="auto"/>
        <w:rPr>
          <w:rFonts w:ascii="Times New Roman" w:hAnsi="Times New Roman"/>
          <w:b/>
          <w:sz w:val="24"/>
          <w:szCs w:val="24"/>
        </w:rPr>
      </w:pPr>
    </w:p>
    <w:p w14:paraId="599F81EF" w14:textId="77777777" w:rsidR="00865C04" w:rsidRPr="00DD6DCE" w:rsidRDefault="00865C04" w:rsidP="00865C04">
      <w:pPr>
        <w:pStyle w:val="NoSpacing"/>
        <w:spacing w:line="276" w:lineRule="auto"/>
        <w:rPr>
          <w:rFonts w:ascii="Times New Roman" w:hAnsi="Times New Roman"/>
          <w:b/>
          <w:sz w:val="24"/>
          <w:szCs w:val="24"/>
        </w:rPr>
      </w:pPr>
      <w:r w:rsidRPr="00DD6DCE">
        <w:rPr>
          <w:rFonts w:ascii="Times New Roman" w:hAnsi="Times New Roman"/>
          <w:b/>
          <w:sz w:val="24"/>
          <w:szCs w:val="24"/>
        </w:rPr>
        <w:t xml:space="preserve">f) Pravne </w:t>
      </w:r>
      <w:r>
        <w:rPr>
          <w:rFonts w:ascii="Times New Roman" w:hAnsi="Times New Roman"/>
          <w:b/>
          <w:sz w:val="24"/>
          <w:szCs w:val="24"/>
        </w:rPr>
        <w:t>osobe u sustavu civilne zaštite</w:t>
      </w:r>
    </w:p>
    <w:p w14:paraId="57488617" w14:textId="77777777" w:rsidR="00865C04" w:rsidRPr="00DD6DCE" w:rsidRDefault="00865C04" w:rsidP="00865C04">
      <w:pPr>
        <w:pStyle w:val="NoSpacing"/>
        <w:spacing w:after="120" w:line="276" w:lineRule="auto"/>
        <w:jc w:val="both"/>
        <w:rPr>
          <w:rFonts w:ascii="Times New Roman" w:hAnsi="Times New Roman"/>
          <w:sz w:val="24"/>
          <w:szCs w:val="24"/>
        </w:rPr>
      </w:pPr>
      <w:r w:rsidRPr="00DD6DCE">
        <w:rPr>
          <w:rFonts w:ascii="Times New Roman" w:hAnsi="Times New Roman"/>
          <w:sz w:val="24"/>
          <w:szCs w:val="24"/>
        </w:rPr>
        <w:t>U slučaju prijetnje, nastanka i posljedica velikih nesreća i katastrofa pravne osobe, osobito pravne osobe u većinskom vlasništvu Republike Hrvatske i pravne osobe koje su odlukom nadležnog središnjeg tijela državne uprave određene kao operativne snage </w:t>
      </w:r>
      <w:r w:rsidRPr="00DD6DCE">
        <w:rPr>
          <w:rFonts w:ascii="Times New Roman" w:hAnsi="Times New Roman"/>
          <w:bCs/>
          <w:sz w:val="24"/>
          <w:szCs w:val="24"/>
        </w:rPr>
        <w:t>sustava civilne zaštite</w:t>
      </w:r>
      <w:r w:rsidRPr="00DD6DCE">
        <w:rPr>
          <w:rFonts w:ascii="Times New Roman" w:hAnsi="Times New Roman"/>
          <w:sz w:val="24"/>
          <w:szCs w:val="24"/>
        </w:rPr>
        <w:t> od posebnog interesa na državnoj razini te pravne osobe koje su odlukama izvršnih tijela jedinica lokalne i područne (regionalne) samouprave određene od interesa za </w:t>
      </w:r>
      <w:r w:rsidRPr="00DD6DCE">
        <w:rPr>
          <w:rFonts w:ascii="Times New Roman" w:hAnsi="Times New Roman"/>
          <w:bCs/>
          <w:sz w:val="24"/>
          <w:szCs w:val="24"/>
        </w:rPr>
        <w:t>sustav civilne zaštite</w:t>
      </w:r>
      <w:r w:rsidRPr="00DD6DCE">
        <w:rPr>
          <w:rFonts w:ascii="Times New Roman" w:hAnsi="Times New Roman"/>
          <w:sz w:val="24"/>
          <w:szCs w:val="24"/>
        </w:rPr>
        <w:t>, dužne su u operativnim planovima izraditi plan o načinu organiziranja provedbe mjera i aktivnosti u </w:t>
      </w:r>
      <w:r w:rsidRPr="00DD6DCE">
        <w:rPr>
          <w:rFonts w:ascii="Times New Roman" w:hAnsi="Times New Roman"/>
          <w:bCs/>
          <w:sz w:val="24"/>
          <w:szCs w:val="24"/>
        </w:rPr>
        <w:t>sustavu civilne zaštite</w:t>
      </w:r>
      <w:r w:rsidRPr="00DD6DCE">
        <w:rPr>
          <w:rFonts w:ascii="Times New Roman" w:hAnsi="Times New Roman"/>
          <w:sz w:val="24"/>
          <w:szCs w:val="24"/>
        </w:rPr>
        <w:t> sukladno odredbama ovog </w:t>
      </w:r>
      <w:r w:rsidRPr="00DD6DCE">
        <w:rPr>
          <w:rFonts w:ascii="Times New Roman" w:hAnsi="Times New Roman"/>
          <w:bCs/>
          <w:sz w:val="24"/>
          <w:szCs w:val="24"/>
        </w:rPr>
        <w:t>Zakona</w:t>
      </w:r>
      <w:r w:rsidRPr="00DD6DCE">
        <w:rPr>
          <w:rFonts w:ascii="Times New Roman" w:hAnsi="Times New Roman"/>
          <w:sz w:val="24"/>
          <w:szCs w:val="24"/>
        </w:rPr>
        <w:t xml:space="preserve">, posebnih propisa i njihovih općih akata. </w:t>
      </w:r>
    </w:p>
    <w:p w14:paraId="144CF926" w14:textId="77777777" w:rsidR="00865C04" w:rsidRPr="00DD6DCE" w:rsidRDefault="00865C04" w:rsidP="00865C04">
      <w:pPr>
        <w:pStyle w:val="NoSpacing"/>
        <w:spacing w:after="120" w:line="276" w:lineRule="auto"/>
        <w:jc w:val="both"/>
        <w:rPr>
          <w:rFonts w:ascii="Times New Roman" w:hAnsi="Times New Roman"/>
          <w:sz w:val="24"/>
          <w:szCs w:val="24"/>
        </w:rPr>
      </w:pPr>
      <w:r w:rsidRPr="00DD6DCE">
        <w:rPr>
          <w:rFonts w:ascii="Times New Roman" w:hAnsi="Times New Roman"/>
          <w:sz w:val="24"/>
          <w:szCs w:val="24"/>
        </w:rPr>
        <w:t>Predstavničko tijelo Općine nije donijelo odluku o određivanju pravnih osoba od interesa za sustav civilne zaštite sukladno članku 17. stavak 1 podstavak 3. Zakona o sustavu civilne zaštite (NN 82/15, 118/18, 31/20, 20/21 I 114/22).</w:t>
      </w:r>
    </w:p>
    <w:p w14:paraId="67FEE3A5" w14:textId="77777777" w:rsidR="00865C04" w:rsidRPr="00DD6DCE" w:rsidRDefault="00865C04" w:rsidP="00865C04">
      <w:pPr>
        <w:pStyle w:val="NoSpacing"/>
        <w:spacing w:line="276" w:lineRule="auto"/>
        <w:rPr>
          <w:rFonts w:ascii="Times New Roman" w:hAnsi="Times New Roman"/>
          <w:color w:val="FF0000"/>
          <w:sz w:val="24"/>
          <w:szCs w:val="24"/>
        </w:rPr>
      </w:pPr>
    </w:p>
    <w:p w14:paraId="38701DAA" w14:textId="77777777" w:rsidR="00865C04" w:rsidRDefault="00865C04" w:rsidP="00865C04">
      <w:pPr>
        <w:pStyle w:val="NoSpacing"/>
        <w:spacing w:line="276" w:lineRule="auto"/>
        <w:rPr>
          <w:rFonts w:ascii="Times New Roman" w:hAnsi="Times New Roman"/>
          <w:color w:val="FF0000"/>
          <w:sz w:val="24"/>
          <w:szCs w:val="24"/>
        </w:rPr>
      </w:pPr>
    </w:p>
    <w:p w14:paraId="402ECBBD" w14:textId="77777777" w:rsidR="004C14B2" w:rsidRDefault="004C14B2" w:rsidP="00865C04">
      <w:pPr>
        <w:pStyle w:val="NoSpacing"/>
        <w:spacing w:line="276" w:lineRule="auto"/>
        <w:rPr>
          <w:rFonts w:ascii="Times New Roman" w:hAnsi="Times New Roman"/>
          <w:color w:val="FF0000"/>
          <w:sz w:val="24"/>
          <w:szCs w:val="24"/>
        </w:rPr>
      </w:pPr>
    </w:p>
    <w:p w14:paraId="5E4AE85A" w14:textId="77777777" w:rsidR="004E786A" w:rsidRDefault="004E786A" w:rsidP="00865C04">
      <w:pPr>
        <w:pStyle w:val="NoSpacing"/>
        <w:spacing w:line="276" w:lineRule="auto"/>
        <w:rPr>
          <w:rFonts w:ascii="Times New Roman" w:hAnsi="Times New Roman"/>
          <w:color w:val="FF0000"/>
          <w:sz w:val="24"/>
          <w:szCs w:val="24"/>
        </w:rPr>
      </w:pPr>
    </w:p>
    <w:p w14:paraId="7AC0A49A" w14:textId="77777777" w:rsidR="004E786A" w:rsidRDefault="004E786A" w:rsidP="00865C04">
      <w:pPr>
        <w:pStyle w:val="NoSpacing"/>
        <w:spacing w:line="276" w:lineRule="auto"/>
        <w:rPr>
          <w:rFonts w:ascii="Times New Roman" w:hAnsi="Times New Roman"/>
          <w:color w:val="FF0000"/>
          <w:sz w:val="24"/>
          <w:szCs w:val="24"/>
        </w:rPr>
      </w:pPr>
    </w:p>
    <w:p w14:paraId="4B7794F7" w14:textId="77777777" w:rsidR="004E786A" w:rsidRDefault="004E786A" w:rsidP="00865C04">
      <w:pPr>
        <w:pStyle w:val="NoSpacing"/>
        <w:spacing w:line="276" w:lineRule="auto"/>
        <w:rPr>
          <w:rFonts w:ascii="Times New Roman" w:hAnsi="Times New Roman"/>
          <w:color w:val="FF0000"/>
          <w:sz w:val="24"/>
          <w:szCs w:val="24"/>
        </w:rPr>
      </w:pPr>
    </w:p>
    <w:p w14:paraId="459AACA9" w14:textId="77777777" w:rsidR="004C14B2" w:rsidRDefault="004C14B2" w:rsidP="00865C04">
      <w:pPr>
        <w:pStyle w:val="NoSpacing"/>
        <w:spacing w:line="276" w:lineRule="auto"/>
        <w:rPr>
          <w:rFonts w:ascii="Times New Roman" w:hAnsi="Times New Roman"/>
          <w:color w:val="FF0000"/>
          <w:sz w:val="24"/>
          <w:szCs w:val="24"/>
        </w:rPr>
      </w:pPr>
    </w:p>
    <w:p w14:paraId="59DE9C92" w14:textId="77777777" w:rsidR="004C14B2" w:rsidRPr="00DD6DCE" w:rsidRDefault="004C14B2" w:rsidP="00865C04">
      <w:pPr>
        <w:pStyle w:val="NoSpacing"/>
        <w:spacing w:line="276" w:lineRule="auto"/>
        <w:rPr>
          <w:rFonts w:ascii="Times New Roman" w:hAnsi="Times New Roman"/>
          <w:color w:val="FF0000"/>
          <w:sz w:val="24"/>
          <w:szCs w:val="24"/>
        </w:rPr>
      </w:pPr>
    </w:p>
    <w:p w14:paraId="4C296A53" w14:textId="77777777" w:rsidR="00865C04" w:rsidRPr="008103C2" w:rsidRDefault="00865C04">
      <w:pPr>
        <w:pStyle w:val="NoSpacing"/>
        <w:numPr>
          <w:ilvl w:val="0"/>
          <w:numId w:val="20"/>
        </w:numPr>
        <w:spacing w:line="276" w:lineRule="auto"/>
        <w:rPr>
          <w:rFonts w:ascii="Times New Roman" w:hAnsi="Times New Roman"/>
          <w:b/>
          <w:sz w:val="24"/>
          <w:szCs w:val="24"/>
        </w:rPr>
      </w:pPr>
      <w:r w:rsidRPr="00DD6DCE">
        <w:rPr>
          <w:rFonts w:ascii="Times New Roman" w:hAnsi="Times New Roman"/>
          <w:b/>
          <w:sz w:val="24"/>
          <w:szCs w:val="24"/>
        </w:rPr>
        <w:lastRenderedPageBreak/>
        <w:t>Provođenje pojedinih mjera civilne zaštite</w:t>
      </w:r>
    </w:p>
    <w:p w14:paraId="6BE0D175"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b/>
          <w:sz w:val="24"/>
          <w:szCs w:val="24"/>
        </w:rPr>
        <w:t>Cilj:</w:t>
      </w:r>
      <w:r w:rsidRPr="00DD6DCE">
        <w:rPr>
          <w:rFonts w:ascii="Times New Roman" w:hAnsi="Times New Roman"/>
          <w:sz w:val="24"/>
          <w:szCs w:val="24"/>
        </w:rPr>
        <w:t xml:space="preserve"> izrada plana održavanja postojećih kapaciteta skloništa kojima Općina raspolaže u slučaju pojave ugroze, plan građenja novih skloništa unutar područja nadležnosti Općine te uspostavljanje i održavanje odgovarajućeg sustava uzbunjivanja građana</w:t>
      </w:r>
    </w:p>
    <w:p w14:paraId="2AD07782" w14:textId="77777777" w:rsidR="00865C04" w:rsidRPr="00DD6DCE" w:rsidRDefault="00865C04" w:rsidP="00865C04">
      <w:pPr>
        <w:pStyle w:val="NoSpacing"/>
        <w:spacing w:line="276" w:lineRule="auto"/>
        <w:rPr>
          <w:rFonts w:ascii="Times New Roman" w:hAnsi="Times New Roman"/>
          <w:sz w:val="24"/>
          <w:szCs w:val="24"/>
        </w:rPr>
      </w:pPr>
    </w:p>
    <w:p w14:paraId="1A856F66" w14:textId="77777777" w:rsidR="00865C04" w:rsidRPr="008103C2" w:rsidRDefault="00865C04" w:rsidP="00865C04">
      <w:pPr>
        <w:spacing w:after="120" w:line="276" w:lineRule="auto"/>
        <w:jc w:val="both"/>
        <w:rPr>
          <w:u w:val="single"/>
        </w:rPr>
      </w:pPr>
      <w:r w:rsidRPr="00DD6DCE">
        <w:t xml:space="preserve">   </w:t>
      </w:r>
      <w:r w:rsidRPr="00DD6DCE">
        <w:tab/>
      </w:r>
      <w:r>
        <w:rPr>
          <w:u w:val="single"/>
        </w:rPr>
        <w:t>Uzbunjivanje</w:t>
      </w:r>
    </w:p>
    <w:p w14:paraId="0C0F663D"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ab/>
        <w:t xml:space="preserve">Uzbunjivanje stanovništva i informiranje o vrsti i razmjerima ugroze u nadležnosti je Ravnateljstva civilne zaštite, Područnog ureda civilne zaštite u Splitu, koji postupa sukladno Pravilniku o uzbunjivanju stanovništva. Iako Općina nema obveze u razvijanju ovog sustava, potrebno je osigurati informiranost o stanju sustava za uzbunjivanje na području Općine. </w:t>
      </w:r>
    </w:p>
    <w:p w14:paraId="45D1DEE4" w14:textId="77777777" w:rsidR="00865C04" w:rsidRPr="00DD6DCE" w:rsidRDefault="00865C04" w:rsidP="00865C04">
      <w:pPr>
        <w:pStyle w:val="NoSpacing"/>
        <w:spacing w:after="120" w:line="276" w:lineRule="auto"/>
        <w:jc w:val="both"/>
        <w:rPr>
          <w:rFonts w:ascii="Times New Roman" w:hAnsi="Times New Roman"/>
          <w:sz w:val="24"/>
          <w:szCs w:val="24"/>
        </w:rPr>
      </w:pPr>
      <w:r w:rsidRPr="00DD6DCE">
        <w:rPr>
          <w:rFonts w:ascii="Times New Roman" w:hAnsi="Times New Roman"/>
          <w:sz w:val="24"/>
          <w:szCs w:val="24"/>
        </w:rPr>
        <w:tab/>
        <w:t xml:space="preserve">Slijedom rečenog, MUP PUCZ Split trebao kontinuirano izvještavati o stanju sustava uzbunjivanja i obavješćivanja na način da njihovo izvješće postane sastavni dio </w:t>
      </w:r>
      <w:r w:rsidRPr="00DD6DCE">
        <w:rPr>
          <w:rStyle w:val="FontStyle38"/>
          <w:rFonts w:ascii="Times New Roman" w:hAnsi="Times New Roman"/>
          <w:sz w:val="24"/>
          <w:szCs w:val="24"/>
        </w:rPr>
        <w:t>Izvješća o stanju civilne zaštite na području Općine.</w:t>
      </w:r>
    </w:p>
    <w:p w14:paraId="1F60BB87" w14:textId="77777777" w:rsidR="00865C04" w:rsidRPr="00DD6DCE" w:rsidRDefault="00865C04" w:rsidP="00865C04">
      <w:pPr>
        <w:pStyle w:val="NoSpacing"/>
        <w:spacing w:after="120" w:line="276" w:lineRule="auto"/>
        <w:jc w:val="both"/>
        <w:rPr>
          <w:rFonts w:ascii="Times New Roman" w:hAnsi="Times New Roman"/>
          <w:sz w:val="24"/>
          <w:szCs w:val="24"/>
        </w:rPr>
      </w:pPr>
      <w:r w:rsidRPr="00DD6DCE">
        <w:rPr>
          <w:rFonts w:ascii="Times New Roman" w:hAnsi="Times New Roman"/>
          <w:sz w:val="24"/>
          <w:szCs w:val="24"/>
        </w:rPr>
        <w:tab/>
        <w:t>Informiranost podrazumijeva analizu sustava na način da se:</w:t>
      </w:r>
    </w:p>
    <w:p w14:paraId="5D06F6B1" w14:textId="77777777" w:rsidR="00865C04" w:rsidRPr="00DD6DCE" w:rsidRDefault="00865C04">
      <w:pPr>
        <w:pStyle w:val="NoSpacing"/>
        <w:numPr>
          <w:ilvl w:val="0"/>
          <w:numId w:val="16"/>
        </w:numPr>
        <w:spacing w:line="276" w:lineRule="auto"/>
        <w:ind w:left="1418" w:hanging="709"/>
        <w:jc w:val="both"/>
        <w:rPr>
          <w:rFonts w:ascii="Times New Roman" w:hAnsi="Times New Roman"/>
          <w:sz w:val="24"/>
          <w:szCs w:val="24"/>
        </w:rPr>
      </w:pPr>
      <w:r w:rsidRPr="00DD6DCE">
        <w:rPr>
          <w:rFonts w:ascii="Times New Roman" w:hAnsi="Times New Roman"/>
          <w:sz w:val="24"/>
          <w:szCs w:val="24"/>
        </w:rPr>
        <w:t xml:space="preserve">utvrdi stupanj tehničke opremljenosti sustava na cijelom teritoriju Općine, </w:t>
      </w:r>
    </w:p>
    <w:p w14:paraId="6F32DD88" w14:textId="77777777" w:rsidR="00865C04" w:rsidRPr="00DD6DCE" w:rsidRDefault="00865C04">
      <w:pPr>
        <w:pStyle w:val="NoSpacing"/>
        <w:numPr>
          <w:ilvl w:val="0"/>
          <w:numId w:val="16"/>
        </w:numPr>
        <w:spacing w:line="276" w:lineRule="auto"/>
        <w:ind w:left="1418" w:hanging="709"/>
        <w:jc w:val="both"/>
        <w:rPr>
          <w:rFonts w:ascii="Times New Roman" w:hAnsi="Times New Roman"/>
          <w:sz w:val="24"/>
          <w:szCs w:val="24"/>
        </w:rPr>
      </w:pPr>
      <w:r w:rsidRPr="00DD6DCE">
        <w:rPr>
          <w:rFonts w:ascii="Times New Roman" w:hAnsi="Times New Roman"/>
          <w:sz w:val="24"/>
          <w:szCs w:val="24"/>
        </w:rPr>
        <w:t xml:space="preserve">utvrde kritična mjesta gdje sustav uzbunjivanja nije u funkciji ili je u stanju koji ne omogućava pravovremeno upozoravanje stanovništva, </w:t>
      </w:r>
    </w:p>
    <w:p w14:paraId="0D69A691" w14:textId="77777777" w:rsidR="00865C04" w:rsidRPr="00DD6DCE" w:rsidRDefault="00865C04">
      <w:pPr>
        <w:pStyle w:val="NoSpacing"/>
        <w:numPr>
          <w:ilvl w:val="0"/>
          <w:numId w:val="16"/>
        </w:numPr>
        <w:spacing w:line="276" w:lineRule="auto"/>
        <w:ind w:left="1418" w:hanging="709"/>
        <w:jc w:val="both"/>
        <w:rPr>
          <w:rFonts w:ascii="Times New Roman" w:hAnsi="Times New Roman"/>
          <w:sz w:val="24"/>
          <w:szCs w:val="24"/>
        </w:rPr>
      </w:pPr>
      <w:r w:rsidRPr="00DD6DCE">
        <w:rPr>
          <w:rFonts w:ascii="Times New Roman" w:hAnsi="Times New Roman"/>
          <w:sz w:val="24"/>
          <w:szCs w:val="24"/>
        </w:rPr>
        <w:t>obavijesti o planiranim ulaganja u sustav u narednom periodu.</w:t>
      </w:r>
    </w:p>
    <w:p w14:paraId="2927BB67" w14:textId="77777777" w:rsidR="00865C04" w:rsidRPr="00DD6DCE" w:rsidRDefault="00865C04" w:rsidP="00865C04">
      <w:pPr>
        <w:pStyle w:val="Default"/>
        <w:spacing w:line="276" w:lineRule="auto"/>
        <w:ind w:firstLine="700"/>
        <w:jc w:val="both"/>
      </w:pPr>
    </w:p>
    <w:p w14:paraId="744D3721" w14:textId="77777777" w:rsidR="00865C04" w:rsidRPr="00DD6DCE" w:rsidRDefault="00865C04" w:rsidP="00865C04">
      <w:pPr>
        <w:pStyle w:val="Default"/>
        <w:spacing w:after="40" w:line="276" w:lineRule="auto"/>
        <w:ind w:firstLine="700"/>
        <w:jc w:val="both"/>
      </w:pPr>
      <w:r w:rsidRPr="00DD6DCE">
        <w:t xml:space="preserve">Vlasnici i korisnici objekata u kojima se okuplja veći broj ljudi (škole, vrtići, sportske dvorane, stadioni i sl.) dužni su: </w:t>
      </w:r>
    </w:p>
    <w:p w14:paraId="5148EF96" w14:textId="77777777" w:rsidR="00865C04" w:rsidRPr="00DD6DCE" w:rsidRDefault="00865C04">
      <w:pPr>
        <w:pStyle w:val="Default"/>
        <w:numPr>
          <w:ilvl w:val="0"/>
          <w:numId w:val="17"/>
        </w:numPr>
        <w:spacing w:after="40" w:line="276" w:lineRule="auto"/>
        <w:jc w:val="both"/>
      </w:pPr>
      <w:r w:rsidRPr="00DD6DCE">
        <w:t xml:space="preserve">uspostaviti i održavati odgovarajući sustav uzbunjivanja građana, </w:t>
      </w:r>
    </w:p>
    <w:p w14:paraId="761C3E68" w14:textId="77777777" w:rsidR="00865C04" w:rsidRPr="00DD6DCE" w:rsidRDefault="00865C04">
      <w:pPr>
        <w:pStyle w:val="Default"/>
        <w:numPr>
          <w:ilvl w:val="0"/>
          <w:numId w:val="17"/>
        </w:numPr>
        <w:spacing w:after="40" w:line="276" w:lineRule="auto"/>
        <w:jc w:val="both"/>
      </w:pPr>
      <w:r w:rsidRPr="00DD6DCE">
        <w:t xml:space="preserve">povezati sustav sa Županijskim centrom 112 Split. </w:t>
      </w:r>
    </w:p>
    <w:p w14:paraId="349311B8" w14:textId="77777777" w:rsidR="00865C04" w:rsidRPr="00DD6DCE" w:rsidRDefault="00865C04" w:rsidP="00865C04">
      <w:pPr>
        <w:pStyle w:val="Default"/>
        <w:spacing w:after="40" w:line="276" w:lineRule="auto"/>
        <w:ind w:left="1060"/>
        <w:jc w:val="both"/>
      </w:pPr>
    </w:p>
    <w:p w14:paraId="091B9617" w14:textId="77777777" w:rsidR="00865C04" w:rsidRPr="00DD6DCE" w:rsidRDefault="00865C04">
      <w:pPr>
        <w:pStyle w:val="NoSpacing"/>
        <w:numPr>
          <w:ilvl w:val="0"/>
          <w:numId w:val="20"/>
        </w:numPr>
        <w:spacing w:after="240" w:line="276" w:lineRule="auto"/>
        <w:jc w:val="both"/>
        <w:rPr>
          <w:rFonts w:ascii="Times New Roman" w:hAnsi="Times New Roman"/>
          <w:sz w:val="24"/>
          <w:szCs w:val="24"/>
        </w:rPr>
      </w:pPr>
      <w:r w:rsidRPr="00DD6DCE">
        <w:rPr>
          <w:rFonts w:ascii="Times New Roman" w:hAnsi="Times New Roman"/>
          <w:b/>
          <w:bCs/>
          <w:sz w:val="24"/>
          <w:szCs w:val="24"/>
        </w:rPr>
        <w:t>Izvršavanje zadaća Općine u mjerama zaštite od požara</w:t>
      </w:r>
    </w:p>
    <w:p w14:paraId="0259A675"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b/>
          <w:bCs/>
          <w:sz w:val="24"/>
          <w:szCs w:val="24"/>
        </w:rPr>
        <w:t>Cilj</w:t>
      </w:r>
      <w:r w:rsidRPr="00DD6DCE">
        <w:rPr>
          <w:rFonts w:ascii="Times New Roman" w:hAnsi="Times New Roman"/>
          <w:sz w:val="24"/>
          <w:szCs w:val="24"/>
        </w:rPr>
        <w:t>: stalno un</w:t>
      </w:r>
      <w:r>
        <w:rPr>
          <w:rFonts w:ascii="Times New Roman" w:hAnsi="Times New Roman"/>
          <w:sz w:val="24"/>
          <w:szCs w:val="24"/>
        </w:rPr>
        <w:t>apređenje protupožarne zaštite.</w:t>
      </w:r>
    </w:p>
    <w:p w14:paraId="44538F86" w14:textId="77777777" w:rsidR="00865C04" w:rsidRPr="00DD6DCE" w:rsidRDefault="00865C04">
      <w:pPr>
        <w:pStyle w:val="NoSpacing"/>
        <w:numPr>
          <w:ilvl w:val="0"/>
          <w:numId w:val="17"/>
        </w:numPr>
        <w:spacing w:after="120" w:line="276" w:lineRule="auto"/>
        <w:ind w:left="709" w:hanging="425"/>
        <w:jc w:val="both"/>
        <w:rPr>
          <w:rFonts w:ascii="Times New Roman" w:hAnsi="Times New Roman"/>
          <w:sz w:val="24"/>
          <w:szCs w:val="24"/>
        </w:rPr>
      </w:pPr>
      <w:r w:rsidRPr="00DD6DCE">
        <w:rPr>
          <w:rFonts w:ascii="Times New Roman" w:hAnsi="Times New Roman"/>
          <w:sz w:val="24"/>
          <w:szCs w:val="24"/>
        </w:rPr>
        <w:t>Program aktivnosti u provedbi posebnih mjera zaštite od požara od interesa za Republiku Hrvatsku donosi Vlada Republike Hrvatske svaku godinu. Izvršiti razradu prema zadaćama koje će za 2026. godinu donijeti Vlada Republike Hrvatske.</w:t>
      </w:r>
    </w:p>
    <w:p w14:paraId="54B5EA49" w14:textId="77777777" w:rsidR="00865C04" w:rsidRPr="00DD6DCE" w:rsidRDefault="00865C04">
      <w:pPr>
        <w:pStyle w:val="NoSpacing"/>
        <w:numPr>
          <w:ilvl w:val="0"/>
          <w:numId w:val="17"/>
        </w:numPr>
        <w:spacing w:line="276" w:lineRule="auto"/>
        <w:ind w:left="709" w:hanging="425"/>
        <w:jc w:val="both"/>
        <w:rPr>
          <w:rFonts w:ascii="Times New Roman" w:hAnsi="Times New Roman"/>
          <w:sz w:val="24"/>
          <w:szCs w:val="24"/>
        </w:rPr>
      </w:pPr>
      <w:r w:rsidRPr="00DD6DCE">
        <w:rPr>
          <w:rFonts w:ascii="Times New Roman" w:hAnsi="Times New Roman"/>
          <w:sz w:val="24"/>
          <w:szCs w:val="24"/>
        </w:rPr>
        <w:t>Zbog pokrivenosti dijela teritorija šumom, posvetit će se pažnja ustrojavanju motriteljsko dojavne službe iz članka 4. Pravilnika o zaštiti šuma od požara (Narodne novine broj 33/14). Zbog usklađivanja ove potrebe s financijskim mogućnostima Općine, potrebno je donijeti Plan motriteljsko-dojavne službe za 2026. Obveza Općine, sukladno citiranom članku, je ustrojavanje ove službe za područja pod šumama (i šumskom zemljištu) koje su u vlasništvu fizičkih osoba. Međutim, kako sastavni dio teritorija čine šume i šumsko zemljište kojima gospodare i njima upravljaju pravne osobe temeljem posebnih propisa, nastaviti će se praksom određivanja DVD-a Prgomet izvršiteljem poslova motriteljsko-dojavne službe za čitav teritorij Općine, a Plan motriteljsko-dojavne službe treba donositi po prethodnom mišljenju Upravnih odbora DVD-ova. Plan motriteljsko-dojavne službe potrebno je po donošenju ugraditi u Plan provođenja posebnih mjera i zadataka za zaštitu od požara za ljetnu sezonu, kojega za svaku godini donose Upravni odbori DVD-ova, a za kojega DVD-ovi trebaju osigurati suglasnost Stožera za civilnu zaštitu Općine.</w:t>
      </w:r>
    </w:p>
    <w:p w14:paraId="61E9E4DC" w14:textId="77777777" w:rsidR="00865C04" w:rsidRPr="00DD6DCE" w:rsidRDefault="00865C04" w:rsidP="00865C04">
      <w:pPr>
        <w:pStyle w:val="NoSpacing"/>
        <w:spacing w:line="276" w:lineRule="auto"/>
        <w:rPr>
          <w:rFonts w:ascii="Times New Roman" w:hAnsi="Times New Roman"/>
          <w:sz w:val="24"/>
          <w:szCs w:val="24"/>
        </w:rPr>
      </w:pPr>
    </w:p>
    <w:p w14:paraId="64FDACCD" w14:textId="77777777" w:rsidR="00865C04" w:rsidRDefault="00865C04" w:rsidP="00865C04">
      <w:pPr>
        <w:pStyle w:val="NoSpacing"/>
        <w:spacing w:line="276" w:lineRule="auto"/>
        <w:rPr>
          <w:rFonts w:ascii="Times New Roman" w:hAnsi="Times New Roman"/>
          <w:sz w:val="24"/>
          <w:szCs w:val="24"/>
        </w:rPr>
      </w:pPr>
    </w:p>
    <w:p w14:paraId="72DB2F5A" w14:textId="77777777" w:rsidR="00865C04" w:rsidRDefault="00865C04" w:rsidP="00865C04">
      <w:pPr>
        <w:pStyle w:val="NoSpacing"/>
        <w:spacing w:line="276" w:lineRule="auto"/>
        <w:rPr>
          <w:rFonts w:ascii="Times New Roman" w:hAnsi="Times New Roman"/>
          <w:sz w:val="24"/>
          <w:szCs w:val="24"/>
        </w:rPr>
      </w:pPr>
    </w:p>
    <w:p w14:paraId="5DB48BB3" w14:textId="77777777" w:rsidR="004C14B2" w:rsidRPr="00DD6DCE" w:rsidRDefault="004C14B2" w:rsidP="00865C04">
      <w:pPr>
        <w:pStyle w:val="NoSpacing"/>
        <w:spacing w:line="276" w:lineRule="auto"/>
        <w:rPr>
          <w:rFonts w:ascii="Times New Roman" w:hAnsi="Times New Roman"/>
          <w:sz w:val="24"/>
          <w:szCs w:val="24"/>
        </w:rPr>
      </w:pPr>
    </w:p>
    <w:p w14:paraId="7260438A" w14:textId="77777777" w:rsidR="00865C04" w:rsidRPr="00DD6DCE" w:rsidRDefault="00865C04">
      <w:pPr>
        <w:pStyle w:val="NoSpacing"/>
        <w:numPr>
          <w:ilvl w:val="0"/>
          <w:numId w:val="20"/>
        </w:numPr>
        <w:spacing w:line="276" w:lineRule="auto"/>
        <w:rPr>
          <w:rFonts w:ascii="Times New Roman" w:hAnsi="Times New Roman"/>
          <w:b/>
          <w:sz w:val="24"/>
          <w:szCs w:val="24"/>
        </w:rPr>
      </w:pPr>
      <w:r w:rsidRPr="00DD6DCE">
        <w:rPr>
          <w:rFonts w:ascii="Times New Roman" w:hAnsi="Times New Roman"/>
          <w:b/>
          <w:sz w:val="24"/>
          <w:szCs w:val="24"/>
        </w:rPr>
        <w:t>Zaštita okoliša</w:t>
      </w:r>
    </w:p>
    <w:p w14:paraId="720C0C73" w14:textId="77777777" w:rsidR="00865C04" w:rsidRPr="00DD6DCE" w:rsidRDefault="00865C04" w:rsidP="00865C04">
      <w:pPr>
        <w:pStyle w:val="NoSpacing"/>
        <w:spacing w:line="276" w:lineRule="auto"/>
        <w:rPr>
          <w:rFonts w:ascii="Times New Roman" w:hAnsi="Times New Roman"/>
          <w:b/>
          <w:sz w:val="24"/>
          <w:szCs w:val="24"/>
        </w:rPr>
      </w:pPr>
    </w:p>
    <w:p w14:paraId="534699C7" w14:textId="77777777" w:rsidR="00865C04" w:rsidRPr="00DD6DCE" w:rsidRDefault="00865C04" w:rsidP="00865C04">
      <w:pPr>
        <w:pStyle w:val="NoSpacing"/>
        <w:spacing w:line="276" w:lineRule="auto"/>
        <w:rPr>
          <w:rFonts w:ascii="Times New Roman" w:hAnsi="Times New Roman"/>
          <w:b/>
          <w:sz w:val="24"/>
          <w:szCs w:val="24"/>
        </w:rPr>
      </w:pPr>
      <w:r w:rsidRPr="00DD6DCE">
        <w:rPr>
          <w:rFonts w:ascii="Times New Roman" w:hAnsi="Times New Roman"/>
          <w:b/>
          <w:sz w:val="24"/>
          <w:szCs w:val="24"/>
        </w:rPr>
        <w:t xml:space="preserve">Cilj: </w:t>
      </w:r>
      <w:r w:rsidRPr="00DD6DCE">
        <w:rPr>
          <w:rStyle w:val="FontStyle38"/>
          <w:rFonts w:ascii="Times New Roman" w:hAnsi="Times New Roman"/>
          <w:sz w:val="24"/>
          <w:szCs w:val="24"/>
        </w:rPr>
        <w:t>odrednice i usmjerenja za dugoročno upravljanje okolišem</w:t>
      </w:r>
    </w:p>
    <w:p w14:paraId="568646D3" w14:textId="77777777" w:rsidR="00865C04" w:rsidRPr="00DD6DCE" w:rsidRDefault="00865C04" w:rsidP="00865C04">
      <w:pPr>
        <w:pStyle w:val="NoSpacing"/>
        <w:spacing w:after="200" w:line="276" w:lineRule="auto"/>
        <w:jc w:val="both"/>
        <w:rPr>
          <w:rStyle w:val="FontStyle38"/>
          <w:rFonts w:ascii="Times New Roman" w:hAnsi="Times New Roman"/>
          <w:sz w:val="24"/>
          <w:szCs w:val="24"/>
        </w:rPr>
      </w:pPr>
      <w:r w:rsidRPr="00DD6DCE">
        <w:rPr>
          <w:rFonts w:ascii="Times New Roman" w:hAnsi="Times New Roman"/>
          <w:b/>
          <w:sz w:val="24"/>
          <w:szCs w:val="24"/>
        </w:rPr>
        <w:tab/>
      </w:r>
      <w:r w:rsidRPr="00DD6DCE">
        <w:rPr>
          <w:rStyle w:val="FontStyle38"/>
          <w:rFonts w:ascii="Times New Roman" w:hAnsi="Times New Roman"/>
          <w:sz w:val="24"/>
          <w:szCs w:val="24"/>
        </w:rPr>
        <w:t xml:space="preserve">Nacionalna strategija zaštite okoliša i Nacionalni plan djelovanja na okoliš doneseni su u travnju 2002. godine, čime su date odrednice i usmjerenja za dugoročno upravljanje okolišem u skladu s ukupnim gospodarskim, društvenim i kulturnim razvojem, kao i osnove za usklađivanje gospodarskih, tehničkih, znanstvenih, obrazovnih, organizacijskih i drugih mjera s ciljem zaštite okoliša. </w:t>
      </w:r>
    </w:p>
    <w:p w14:paraId="7857FD31" w14:textId="77777777" w:rsidR="00865C04" w:rsidRPr="00DD6DCE" w:rsidRDefault="00865C04" w:rsidP="00865C04">
      <w:pPr>
        <w:spacing w:line="276" w:lineRule="auto"/>
        <w:rPr>
          <w:rFonts w:eastAsia="Calibri"/>
        </w:rPr>
      </w:pPr>
      <w:r w:rsidRPr="00DD6DCE">
        <w:rPr>
          <w:rStyle w:val="FontStyle38"/>
        </w:rPr>
        <w:tab/>
      </w:r>
      <w:r w:rsidRPr="00DD6DCE">
        <w:t xml:space="preserve">Sukladno Uredbi o sprečavanju velikih nesreća koje uključuju opasne tvari (NN </w:t>
      </w:r>
      <w:r w:rsidRPr="00DD6DCE">
        <w:rPr>
          <w:rFonts w:eastAsia="Calibri"/>
        </w:rPr>
        <w:t xml:space="preserve"> 44/14, 31/17 i 45/17</w:t>
      </w:r>
      <w:r w:rsidRPr="00DD6DCE">
        <w:t>), utvrđena je obveza izvještavanja gospodarskih subjekata o činjenici proizvodnje, skladištenja, prerade, rukovanja, prijevoza i skupljanja opasnih tvari. Agencija za zaštitu okoliša Republike Hrvatske formirala je registar rizičnih i potencijalno rizičnih postrojenja iz kojega su vidljivi gospodarski subjekti na prostoru Općine koji proizvode, skladište, prerađuju, rukuju, prijevoze ili skupljaju opasne tvari.</w:t>
      </w:r>
    </w:p>
    <w:p w14:paraId="62993A42" w14:textId="77777777" w:rsidR="00865C04" w:rsidRPr="00DD6DCE" w:rsidRDefault="00865C04" w:rsidP="00865C04">
      <w:pPr>
        <w:pStyle w:val="Bezproreda1"/>
        <w:spacing w:line="276" w:lineRule="auto"/>
        <w:jc w:val="both"/>
        <w:rPr>
          <w:rFonts w:ascii="Times New Roman" w:hAnsi="Times New Roman"/>
          <w:sz w:val="24"/>
          <w:szCs w:val="24"/>
        </w:rPr>
      </w:pPr>
    </w:p>
    <w:p w14:paraId="2B5CE0C0" w14:textId="77777777" w:rsidR="00865C04" w:rsidRPr="00DD6DCE" w:rsidRDefault="00865C04" w:rsidP="00865C04">
      <w:pPr>
        <w:pStyle w:val="Bezproreda1"/>
        <w:spacing w:line="276" w:lineRule="auto"/>
        <w:rPr>
          <w:rFonts w:ascii="Times New Roman" w:hAnsi="Times New Roman"/>
          <w:sz w:val="24"/>
          <w:szCs w:val="24"/>
        </w:rPr>
      </w:pPr>
      <w:r w:rsidRPr="00DD6DCE">
        <w:rPr>
          <w:rFonts w:ascii="Times New Roman" w:hAnsi="Times New Roman"/>
          <w:sz w:val="24"/>
          <w:szCs w:val="24"/>
        </w:rPr>
        <w:t>Da li naznačene pravne osobe podliježu Seveso direktivi biti će definirano sukladno:</w:t>
      </w:r>
    </w:p>
    <w:p w14:paraId="2526F95F" w14:textId="77777777" w:rsidR="00865C04" w:rsidRPr="00DD6DCE" w:rsidRDefault="00865C04" w:rsidP="00865C04">
      <w:pPr>
        <w:pStyle w:val="Bezproreda1"/>
        <w:spacing w:line="276" w:lineRule="auto"/>
        <w:rPr>
          <w:rFonts w:ascii="Times New Roman" w:hAnsi="Times New Roman"/>
          <w:sz w:val="24"/>
          <w:szCs w:val="24"/>
        </w:rPr>
      </w:pPr>
    </w:p>
    <w:p w14:paraId="63398042" w14:textId="77777777" w:rsidR="00865C04" w:rsidRPr="00DD6DCE" w:rsidRDefault="00865C04">
      <w:pPr>
        <w:pStyle w:val="Bezproreda1"/>
        <w:numPr>
          <w:ilvl w:val="0"/>
          <w:numId w:val="19"/>
        </w:numPr>
        <w:spacing w:after="120" w:line="276" w:lineRule="auto"/>
        <w:ind w:left="714" w:hanging="357"/>
        <w:jc w:val="both"/>
        <w:rPr>
          <w:rFonts w:ascii="Times New Roman" w:hAnsi="Times New Roman"/>
          <w:sz w:val="24"/>
          <w:szCs w:val="24"/>
        </w:rPr>
      </w:pPr>
      <w:r w:rsidRPr="00DD6DCE">
        <w:rPr>
          <w:rFonts w:ascii="Times New Roman" w:hAnsi="Times New Roman"/>
          <w:sz w:val="24"/>
          <w:szCs w:val="24"/>
        </w:rPr>
        <w:t>Direktivi vijeća 96/82/EZ od 9.prosinca 1996. o kontroli opasnosti od velikih nesreća koje uključuju opasne tvari, Službeni list L 010, 14. siječnja 1997. Str. 13-33</w:t>
      </w:r>
    </w:p>
    <w:p w14:paraId="2FFA6082" w14:textId="77777777" w:rsidR="00865C04" w:rsidRPr="00DD6DCE" w:rsidRDefault="00865C04">
      <w:pPr>
        <w:pStyle w:val="Bezproreda1"/>
        <w:numPr>
          <w:ilvl w:val="0"/>
          <w:numId w:val="19"/>
        </w:numPr>
        <w:spacing w:line="276" w:lineRule="auto"/>
        <w:jc w:val="both"/>
        <w:rPr>
          <w:rFonts w:ascii="Times New Roman" w:hAnsi="Times New Roman"/>
          <w:sz w:val="24"/>
          <w:szCs w:val="24"/>
        </w:rPr>
      </w:pPr>
      <w:r w:rsidRPr="00DD6DCE">
        <w:rPr>
          <w:rFonts w:ascii="Times New Roman" w:hAnsi="Times New Roman"/>
          <w:sz w:val="24"/>
          <w:szCs w:val="24"/>
        </w:rPr>
        <w:t>Direktivi 2003/105/EC Europskog parlamenta i vijeća od 16. prosinca 2003. kojom se mijenja i dopunjava Direktiva Vijeća 96/82/EZ o kontroli opasnih tvari od velikih nesreća u koje su uključene opasne tvari.</w:t>
      </w:r>
    </w:p>
    <w:p w14:paraId="335530B9" w14:textId="77777777" w:rsidR="00865C04" w:rsidRPr="00DD6DCE" w:rsidRDefault="00865C04" w:rsidP="00865C04">
      <w:pPr>
        <w:pStyle w:val="Bezproreda1"/>
        <w:spacing w:line="276" w:lineRule="auto"/>
        <w:rPr>
          <w:rFonts w:ascii="Times New Roman" w:hAnsi="Times New Roman"/>
          <w:b/>
          <w:bCs/>
          <w:sz w:val="24"/>
          <w:szCs w:val="24"/>
        </w:rPr>
      </w:pPr>
      <w:r w:rsidRPr="00DD6DCE">
        <w:rPr>
          <w:rFonts w:ascii="Times New Roman" w:hAnsi="Times New Roman"/>
          <w:sz w:val="24"/>
          <w:szCs w:val="24"/>
        </w:rPr>
        <w:tab/>
      </w:r>
    </w:p>
    <w:p w14:paraId="663AE659" w14:textId="77777777" w:rsidR="00865C04" w:rsidRPr="00DD6DCE" w:rsidRDefault="00865C04" w:rsidP="00865C04">
      <w:pPr>
        <w:pStyle w:val="Default"/>
        <w:spacing w:after="120" w:line="276" w:lineRule="auto"/>
        <w:ind w:firstLine="357"/>
        <w:jc w:val="both"/>
      </w:pPr>
      <w:r w:rsidRPr="00DD6DCE">
        <w:t xml:space="preserve">Uz donošenje Plana civilne zaštite Općine u koji će biti uključene mjere i postupci postupanja u slučajevima tehničko-tehnoloških nesreća u gospodarskim subjektima i prometu potrebno je: </w:t>
      </w:r>
    </w:p>
    <w:p w14:paraId="7CA3C68F" w14:textId="77777777" w:rsidR="00865C04" w:rsidRPr="00DD6DCE" w:rsidRDefault="00865C04">
      <w:pPr>
        <w:pStyle w:val="NoSpacing"/>
        <w:numPr>
          <w:ilvl w:val="0"/>
          <w:numId w:val="18"/>
        </w:numPr>
        <w:spacing w:line="276" w:lineRule="auto"/>
        <w:rPr>
          <w:rFonts w:ascii="Times New Roman" w:hAnsi="Times New Roman"/>
          <w:sz w:val="24"/>
          <w:szCs w:val="24"/>
        </w:rPr>
      </w:pPr>
      <w:r w:rsidRPr="00DD6DCE">
        <w:rPr>
          <w:rFonts w:ascii="Times New Roman" w:hAnsi="Times New Roman"/>
          <w:sz w:val="24"/>
          <w:szCs w:val="24"/>
        </w:rPr>
        <w:t xml:space="preserve">sustavno pratiti kakvoću zraka i voda . </w:t>
      </w:r>
    </w:p>
    <w:p w14:paraId="3205612C" w14:textId="77777777" w:rsidR="00865C04" w:rsidRPr="00DD6DCE" w:rsidRDefault="00865C04">
      <w:pPr>
        <w:pStyle w:val="NoSpacing"/>
        <w:numPr>
          <w:ilvl w:val="0"/>
          <w:numId w:val="18"/>
        </w:numPr>
        <w:spacing w:line="276" w:lineRule="auto"/>
        <w:rPr>
          <w:rFonts w:ascii="Times New Roman" w:hAnsi="Times New Roman"/>
          <w:sz w:val="24"/>
          <w:szCs w:val="24"/>
        </w:rPr>
      </w:pPr>
      <w:r w:rsidRPr="00DD6DCE">
        <w:rPr>
          <w:rFonts w:ascii="Times New Roman" w:hAnsi="Times New Roman"/>
          <w:sz w:val="24"/>
          <w:szCs w:val="24"/>
        </w:rPr>
        <w:t xml:space="preserve">u suradnji sa Eko-stožerom razvijati snage i planirati akcije; </w:t>
      </w:r>
    </w:p>
    <w:p w14:paraId="136DAD54" w14:textId="77777777" w:rsidR="00865C04" w:rsidRPr="00DD6DCE" w:rsidRDefault="00865C04">
      <w:pPr>
        <w:pStyle w:val="NoSpacing"/>
        <w:numPr>
          <w:ilvl w:val="0"/>
          <w:numId w:val="18"/>
        </w:numPr>
        <w:spacing w:line="276" w:lineRule="auto"/>
        <w:rPr>
          <w:rFonts w:ascii="Times New Roman" w:hAnsi="Times New Roman"/>
          <w:sz w:val="24"/>
          <w:szCs w:val="24"/>
        </w:rPr>
      </w:pPr>
      <w:r w:rsidRPr="00DD6DCE">
        <w:rPr>
          <w:rFonts w:ascii="Times New Roman" w:hAnsi="Times New Roman"/>
          <w:sz w:val="24"/>
          <w:szCs w:val="24"/>
        </w:rPr>
        <w:t>razvijati i njegovati suradnju sa nevladinim udrugama iz područja zaštite okoliša koje djeluju na području Općine.</w:t>
      </w:r>
    </w:p>
    <w:p w14:paraId="719F28E8" w14:textId="77777777" w:rsidR="00865C04" w:rsidRPr="00DD6DCE" w:rsidRDefault="00865C04" w:rsidP="00865C04">
      <w:pPr>
        <w:pStyle w:val="NoSpacing"/>
        <w:spacing w:line="276" w:lineRule="auto"/>
        <w:rPr>
          <w:rFonts w:ascii="Times New Roman" w:hAnsi="Times New Roman"/>
          <w:b/>
          <w:sz w:val="24"/>
          <w:szCs w:val="24"/>
        </w:rPr>
      </w:pPr>
    </w:p>
    <w:p w14:paraId="01F151BC" w14:textId="77777777" w:rsidR="00865C04" w:rsidRPr="00DD6DCE" w:rsidRDefault="00865C04">
      <w:pPr>
        <w:pStyle w:val="NoSpacing"/>
        <w:numPr>
          <w:ilvl w:val="0"/>
          <w:numId w:val="20"/>
        </w:numPr>
        <w:spacing w:line="276" w:lineRule="auto"/>
        <w:rPr>
          <w:rFonts w:ascii="Times New Roman" w:hAnsi="Times New Roman"/>
          <w:b/>
          <w:sz w:val="24"/>
          <w:szCs w:val="24"/>
        </w:rPr>
      </w:pPr>
      <w:r w:rsidRPr="00DD6DCE">
        <w:rPr>
          <w:rFonts w:ascii="Times New Roman" w:hAnsi="Times New Roman"/>
          <w:b/>
          <w:sz w:val="24"/>
          <w:szCs w:val="24"/>
        </w:rPr>
        <w:t>Edukacija stanovništva na području civilne zaštite</w:t>
      </w:r>
    </w:p>
    <w:p w14:paraId="21D939BE" w14:textId="77777777" w:rsidR="00865C04" w:rsidRPr="00DD6DCE" w:rsidRDefault="00865C04" w:rsidP="00865C04">
      <w:pPr>
        <w:pStyle w:val="NoSpacing"/>
        <w:spacing w:line="276" w:lineRule="auto"/>
        <w:ind w:left="720"/>
        <w:rPr>
          <w:rFonts w:ascii="Times New Roman" w:hAnsi="Times New Roman"/>
          <w:b/>
          <w:sz w:val="24"/>
          <w:szCs w:val="24"/>
        </w:rPr>
      </w:pPr>
    </w:p>
    <w:p w14:paraId="2588FA74" w14:textId="77777777" w:rsidR="00865C04" w:rsidRPr="00DD6DCE" w:rsidRDefault="00865C04" w:rsidP="00865C04">
      <w:pPr>
        <w:pStyle w:val="Default"/>
        <w:spacing w:line="276" w:lineRule="auto"/>
        <w:ind w:left="567" w:hanging="567"/>
        <w:jc w:val="both"/>
      </w:pPr>
      <w:r w:rsidRPr="00DD6DCE">
        <w:rPr>
          <w:b/>
        </w:rPr>
        <w:t xml:space="preserve">Cilj: </w:t>
      </w:r>
      <w:r w:rsidRPr="00DD6DCE">
        <w:t xml:space="preserve">informiranje stanovništva s ciljem edukacije o pravilnom postupanju u slučaju katastrofa i velikih nesreća </w:t>
      </w:r>
    </w:p>
    <w:p w14:paraId="12FD091D" w14:textId="77777777" w:rsidR="00865C04" w:rsidRPr="00DD6DCE" w:rsidRDefault="00865C04" w:rsidP="00865C04">
      <w:pPr>
        <w:pStyle w:val="Default"/>
        <w:spacing w:line="276" w:lineRule="auto"/>
        <w:ind w:left="567" w:hanging="567"/>
        <w:jc w:val="both"/>
        <w:rPr>
          <w:b/>
        </w:rPr>
      </w:pPr>
    </w:p>
    <w:p w14:paraId="10535044" w14:textId="77777777" w:rsidR="00865C04" w:rsidRPr="00DD6DCE" w:rsidRDefault="00865C04" w:rsidP="00865C04">
      <w:pPr>
        <w:pStyle w:val="Default"/>
        <w:spacing w:after="120" w:line="276" w:lineRule="auto"/>
        <w:ind w:firstLine="697"/>
        <w:jc w:val="both"/>
      </w:pPr>
      <w:r w:rsidRPr="00DD6DCE">
        <w:t xml:space="preserve">Nesreća bilo kojeg oblika i obima rijetko koga ostavlja ravnodušnim. Ljudi u takvim situacijama različito reagiraju, pojedinci su skloni panici, neki traže pomoć, većina ne zna kako pravilno reagirati, što ponekad može imati kobne posljedice. </w:t>
      </w:r>
    </w:p>
    <w:p w14:paraId="673AF30E" w14:textId="77777777" w:rsidR="00865C04" w:rsidRPr="00DD6DCE" w:rsidRDefault="00865C04" w:rsidP="00865C04">
      <w:pPr>
        <w:pStyle w:val="Default"/>
        <w:spacing w:after="40" w:line="276" w:lineRule="auto"/>
        <w:ind w:firstLine="700"/>
        <w:jc w:val="both"/>
      </w:pPr>
      <w:r w:rsidRPr="00DD6DCE">
        <w:t xml:space="preserve">U pravcu postizanja pravilnog postupanja i smanjenja štete potrebno je konstantno educirati stanovništvo na slijedeći način: </w:t>
      </w:r>
    </w:p>
    <w:p w14:paraId="5B8B3C52" w14:textId="77777777" w:rsidR="00865C04" w:rsidRPr="00DD6DCE" w:rsidRDefault="00865C04" w:rsidP="00865C04">
      <w:pPr>
        <w:pStyle w:val="Default"/>
        <w:spacing w:after="40" w:line="276" w:lineRule="auto"/>
        <w:ind w:firstLine="700"/>
        <w:jc w:val="both"/>
      </w:pPr>
    </w:p>
    <w:p w14:paraId="079606A3" w14:textId="77777777" w:rsidR="00865C04" w:rsidRPr="00DD6DCE" w:rsidRDefault="00865C04">
      <w:pPr>
        <w:pStyle w:val="NoSpacing"/>
        <w:numPr>
          <w:ilvl w:val="0"/>
          <w:numId w:val="21"/>
        </w:numPr>
        <w:spacing w:line="276" w:lineRule="auto"/>
        <w:jc w:val="both"/>
        <w:rPr>
          <w:rFonts w:ascii="Times New Roman" w:hAnsi="Times New Roman"/>
          <w:sz w:val="24"/>
          <w:szCs w:val="24"/>
        </w:rPr>
      </w:pPr>
      <w:r w:rsidRPr="00DD6DCE">
        <w:rPr>
          <w:rFonts w:ascii="Times New Roman" w:hAnsi="Times New Roman"/>
          <w:sz w:val="24"/>
          <w:szCs w:val="24"/>
        </w:rPr>
        <w:t>provođenje informiranja građana putem sredstava javnog informiranja ,</w:t>
      </w:r>
    </w:p>
    <w:p w14:paraId="21893D76" w14:textId="77777777" w:rsidR="00865C04" w:rsidRPr="00DD6DCE" w:rsidRDefault="00865C04">
      <w:pPr>
        <w:pStyle w:val="NoSpacing"/>
        <w:numPr>
          <w:ilvl w:val="0"/>
          <w:numId w:val="21"/>
        </w:numPr>
        <w:spacing w:line="276" w:lineRule="auto"/>
        <w:jc w:val="both"/>
        <w:rPr>
          <w:rFonts w:ascii="Times New Roman" w:hAnsi="Times New Roman"/>
          <w:sz w:val="24"/>
          <w:szCs w:val="24"/>
        </w:rPr>
      </w:pPr>
      <w:r w:rsidRPr="00DD6DCE">
        <w:rPr>
          <w:rFonts w:ascii="Times New Roman" w:hAnsi="Times New Roman"/>
          <w:sz w:val="24"/>
          <w:szCs w:val="24"/>
        </w:rPr>
        <w:t xml:space="preserve">provođenje informiranja građana kroz rad mjesnih odbora i drugih institucija, </w:t>
      </w:r>
    </w:p>
    <w:p w14:paraId="29078BB8" w14:textId="77777777" w:rsidR="00865C04" w:rsidRPr="00DD6DCE" w:rsidRDefault="00865C04">
      <w:pPr>
        <w:pStyle w:val="NoSpacing"/>
        <w:numPr>
          <w:ilvl w:val="0"/>
          <w:numId w:val="21"/>
        </w:numPr>
        <w:spacing w:line="276" w:lineRule="auto"/>
        <w:jc w:val="both"/>
        <w:rPr>
          <w:rFonts w:ascii="Times New Roman" w:hAnsi="Times New Roman"/>
          <w:sz w:val="24"/>
          <w:szCs w:val="24"/>
        </w:rPr>
      </w:pPr>
      <w:r w:rsidRPr="00DD6DCE">
        <w:rPr>
          <w:rFonts w:ascii="Times New Roman" w:hAnsi="Times New Roman"/>
          <w:sz w:val="24"/>
          <w:szCs w:val="24"/>
        </w:rPr>
        <w:t>prema postojećem kalendaru obilježavanje svih datuma od značaja za civilnu zaštitu,</w:t>
      </w:r>
    </w:p>
    <w:p w14:paraId="2187DFFF" w14:textId="77777777" w:rsidR="00865C04" w:rsidRPr="00DD6DCE" w:rsidRDefault="00865C04">
      <w:pPr>
        <w:pStyle w:val="NoSpacing"/>
        <w:numPr>
          <w:ilvl w:val="0"/>
          <w:numId w:val="21"/>
        </w:numPr>
        <w:spacing w:line="276" w:lineRule="auto"/>
        <w:jc w:val="both"/>
        <w:rPr>
          <w:rFonts w:ascii="Times New Roman" w:hAnsi="Times New Roman"/>
          <w:sz w:val="24"/>
          <w:szCs w:val="24"/>
        </w:rPr>
      </w:pPr>
      <w:r w:rsidRPr="00DD6DCE">
        <w:rPr>
          <w:rFonts w:ascii="Times New Roman" w:hAnsi="Times New Roman"/>
          <w:sz w:val="24"/>
          <w:szCs w:val="24"/>
        </w:rPr>
        <w:t xml:space="preserve">prezentacije rada redovnih snaga civilne zaštite, </w:t>
      </w:r>
    </w:p>
    <w:p w14:paraId="74A8FE6B" w14:textId="77777777" w:rsidR="00865C04" w:rsidRPr="00DD6DCE" w:rsidRDefault="00865C04">
      <w:pPr>
        <w:pStyle w:val="NoSpacing"/>
        <w:numPr>
          <w:ilvl w:val="0"/>
          <w:numId w:val="21"/>
        </w:numPr>
        <w:spacing w:line="276" w:lineRule="auto"/>
        <w:jc w:val="both"/>
        <w:rPr>
          <w:rFonts w:ascii="Times New Roman" w:hAnsi="Times New Roman"/>
          <w:sz w:val="24"/>
          <w:szCs w:val="24"/>
        </w:rPr>
      </w:pPr>
      <w:r w:rsidRPr="00DD6DCE">
        <w:rPr>
          <w:rFonts w:ascii="Times New Roman" w:hAnsi="Times New Roman"/>
          <w:sz w:val="24"/>
          <w:szCs w:val="24"/>
        </w:rPr>
        <w:lastRenderedPageBreak/>
        <w:t>uvrštavanjem na web stranicu Općine dijelove Plana civilne zaštite, korisnih za informiranje građana o načinu ponašanja u kriznim situacijama, kao i sve ostale informacije koje će doprinijeti osjećaju sigurnosti građana u funkcioniranje cjelokupnog sustava civilne zaštite.</w:t>
      </w:r>
    </w:p>
    <w:p w14:paraId="12354556" w14:textId="77777777" w:rsidR="00865C04" w:rsidRPr="00DD6DCE" w:rsidRDefault="00865C04" w:rsidP="00865C04">
      <w:pPr>
        <w:pStyle w:val="NoSpacing"/>
        <w:spacing w:line="276" w:lineRule="auto"/>
        <w:jc w:val="both"/>
        <w:rPr>
          <w:rFonts w:ascii="Times New Roman" w:hAnsi="Times New Roman"/>
          <w:sz w:val="24"/>
          <w:szCs w:val="24"/>
        </w:rPr>
      </w:pPr>
    </w:p>
    <w:p w14:paraId="20B1AE77" w14:textId="77777777" w:rsidR="00865C04" w:rsidRPr="00DD6DCE" w:rsidRDefault="00865C04" w:rsidP="00865C04">
      <w:pPr>
        <w:pStyle w:val="NoSpacing"/>
        <w:spacing w:line="276" w:lineRule="auto"/>
        <w:jc w:val="both"/>
        <w:rPr>
          <w:rFonts w:ascii="Times New Roman" w:hAnsi="Times New Roman"/>
          <w:b/>
          <w:sz w:val="24"/>
          <w:szCs w:val="24"/>
        </w:rPr>
      </w:pPr>
      <w:r w:rsidRPr="00DD6DCE">
        <w:rPr>
          <w:rFonts w:ascii="Times New Roman" w:hAnsi="Times New Roman"/>
          <w:b/>
          <w:sz w:val="24"/>
          <w:szCs w:val="24"/>
        </w:rPr>
        <w:t xml:space="preserve">Suradnja na polju civilne zaštite </w:t>
      </w:r>
    </w:p>
    <w:p w14:paraId="5B7EC3E0" w14:textId="77777777" w:rsidR="00865C04" w:rsidRPr="00DD6DCE" w:rsidRDefault="00865C04" w:rsidP="00865C04">
      <w:pPr>
        <w:pStyle w:val="Default"/>
        <w:spacing w:line="276" w:lineRule="auto"/>
      </w:pPr>
    </w:p>
    <w:p w14:paraId="292D4E81" w14:textId="77777777" w:rsidR="00865C04" w:rsidRPr="00DD6DCE" w:rsidRDefault="00865C04" w:rsidP="00865C04">
      <w:pPr>
        <w:pStyle w:val="Default"/>
        <w:spacing w:line="276" w:lineRule="auto"/>
        <w:ind w:left="426" w:hanging="426"/>
        <w:jc w:val="both"/>
      </w:pPr>
      <w:r w:rsidRPr="00DD6DCE">
        <w:rPr>
          <w:b/>
        </w:rPr>
        <w:t>Cilj:</w:t>
      </w:r>
      <w:r w:rsidRPr="00DD6DCE">
        <w:t xml:space="preserve"> uspostavljanje kontakata te suradnja na polju civilne zaštite sa susjednim jedinicama lokalne samouprave</w:t>
      </w:r>
    </w:p>
    <w:p w14:paraId="4A297471" w14:textId="77777777" w:rsidR="00865C04" w:rsidRPr="00DD6DCE" w:rsidRDefault="00865C04" w:rsidP="00865C04">
      <w:pPr>
        <w:pStyle w:val="Default"/>
        <w:spacing w:line="276" w:lineRule="auto"/>
      </w:pPr>
    </w:p>
    <w:p w14:paraId="3364FB21" w14:textId="77777777" w:rsidR="00865C04" w:rsidRPr="00DD6DCE" w:rsidRDefault="00865C04" w:rsidP="00865C04">
      <w:pPr>
        <w:pStyle w:val="NoSpacing"/>
        <w:spacing w:line="276" w:lineRule="auto"/>
        <w:ind w:firstLine="426"/>
        <w:jc w:val="both"/>
        <w:rPr>
          <w:rFonts w:ascii="Times New Roman" w:hAnsi="Times New Roman"/>
          <w:sz w:val="24"/>
          <w:szCs w:val="24"/>
        </w:rPr>
      </w:pPr>
      <w:r w:rsidRPr="00DD6DCE">
        <w:rPr>
          <w:rFonts w:ascii="Times New Roman" w:hAnsi="Times New Roman"/>
          <w:sz w:val="24"/>
          <w:szCs w:val="24"/>
        </w:rPr>
        <w:t xml:space="preserve">Suradnja na polju civilne zaštite ima za cilj razmjenu iskustava, podataka, znanja i vještina sa odgovarajućim institucijama civilne zaštite iste razine. </w:t>
      </w:r>
    </w:p>
    <w:p w14:paraId="4402DFEE" w14:textId="77777777" w:rsidR="00865C04" w:rsidRPr="00DD6DCE" w:rsidRDefault="00865C04" w:rsidP="00865C04">
      <w:pPr>
        <w:pStyle w:val="NoSpacing"/>
        <w:spacing w:line="276" w:lineRule="auto"/>
        <w:rPr>
          <w:rFonts w:ascii="Times New Roman" w:hAnsi="Times New Roman"/>
          <w:sz w:val="24"/>
          <w:szCs w:val="24"/>
        </w:rPr>
      </w:pPr>
    </w:p>
    <w:p w14:paraId="3D55771E" w14:textId="77777777" w:rsidR="00865C04" w:rsidRPr="00DD6DCE" w:rsidRDefault="00865C04" w:rsidP="00865C04">
      <w:pPr>
        <w:pStyle w:val="NoSpacing"/>
        <w:spacing w:after="120" w:line="276" w:lineRule="auto"/>
        <w:ind w:firstLine="360"/>
        <w:rPr>
          <w:rFonts w:ascii="Times New Roman" w:hAnsi="Times New Roman"/>
          <w:sz w:val="24"/>
          <w:szCs w:val="24"/>
        </w:rPr>
      </w:pPr>
      <w:r w:rsidRPr="00DD6DCE">
        <w:rPr>
          <w:rFonts w:ascii="Times New Roman" w:hAnsi="Times New Roman"/>
          <w:sz w:val="24"/>
          <w:szCs w:val="24"/>
        </w:rPr>
        <w:t>U tom smislu potrebno je u promatranom razdoblju:</w:t>
      </w:r>
    </w:p>
    <w:p w14:paraId="12C78295" w14:textId="77777777" w:rsidR="00865C04" w:rsidRPr="00DD6DCE" w:rsidRDefault="00865C04">
      <w:pPr>
        <w:pStyle w:val="NoSpacing"/>
        <w:numPr>
          <w:ilvl w:val="0"/>
          <w:numId w:val="22"/>
        </w:numPr>
        <w:spacing w:line="276" w:lineRule="auto"/>
        <w:jc w:val="both"/>
        <w:rPr>
          <w:rFonts w:ascii="Times New Roman" w:hAnsi="Times New Roman"/>
          <w:sz w:val="24"/>
          <w:szCs w:val="24"/>
        </w:rPr>
      </w:pPr>
      <w:r w:rsidRPr="00DD6DCE">
        <w:rPr>
          <w:rFonts w:ascii="Times New Roman" w:hAnsi="Times New Roman"/>
          <w:sz w:val="24"/>
          <w:szCs w:val="24"/>
        </w:rPr>
        <w:t xml:space="preserve">uspostaviti kontakte sa susjednim gradovima i općinama, budući da se sustav civilne zaštite u kriznim situacijama, među ostalima, temelji na načelu solidarnosti u pružanju pomoći, </w:t>
      </w:r>
    </w:p>
    <w:p w14:paraId="0AE948F4" w14:textId="77777777" w:rsidR="00865C04" w:rsidRPr="00DD6DCE" w:rsidRDefault="00865C04" w:rsidP="00865C04">
      <w:pPr>
        <w:autoSpaceDE w:val="0"/>
        <w:autoSpaceDN w:val="0"/>
        <w:adjustRightInd w:val="0"/>
        <w:spacing w:line="276" w:lineRule="auto"/>
        <w:jc w:val="both"/>
        <w:rPr>
          <w:rFonts w:eastAsia="Calibri"/>
        </w:rPr>
      </w:pPr>
    </w:p>
    <w:p w14:paraId="32A05C4F" w14:textId="77777777" w:rsidR="00865C04" w:rsidRPr="00DD6DCE" w:rsidRDefault="00865C04">
      <w:pPr>
        <w:pStyle w:val="ListParagraph"/>
        <w:numPr>
          <w:ilvl w:val="0"/>
          <w:numId w:val="20"/>
        </w:numPr>
        <w:autoSpaceDE w:val="0"/>
        <w:autoSpaceDN w:val="0"/>
        <w:adjustRightInd w:val="0"/>
        <w:spacing w:line="276" w:lineRule="auto"/>
        <w:rPr>
          <w:b/>
          <w:bCs/>
        </w:rPr>
      </w:pPr>
      <w:r w:rsidRPr="00DD6DCE">
        <w:rPr>
          <w:b/>
          <w:bCs/>
        </w:rPr>
        <w:t>Financiranje sustava civilne zaštite</w:t>
      </w:r>
    </w:p>
    <w:p w14:paraId="4D0207DC" w14:textId="77777777" w:rsidR="00865C04" w:rsidRPr="00DD6DCE" w:rsidRDefault="00865C04" w:rsidP="00865C04">
      <w:pPr>
        <w:autoSpaceDE w:val="0"/>
        <w:autoSpaceDN w:val="0"/>
        <w:adjustRightInd w:val="0"/>
        <w:spacing w:line="276" w:lineRule="auto"/>
        <w:jc w:val="both"/>
        <w:rPr>
          <w:rFonts w:eastAsia="Calibri"/>
          <w:b/>
          <w:bCs/>
        </w:rPr>
      </w:pPr>
    </w:p>
    <w:p w14:paraId="61F44F7F" w14:textId="77777777" w:rsidR="00865C04" w:rsidRPr="00DD6DCE" w:rsidRDefault="00865C04" w:rsidP="00865C04">
      <w:pPr>
        <w:autoSpaceDE w:val="0"/>
        <w:autoSpaceDN w:val="0"/>
        <w:adjustRightInd w:val="0"/>
        <w:spacing w:line="276" w:lineRule="auto"/>
        <w:jc w:val="both"/>
        <w:rPr>
          <w:rFonts w:eastAsia="Calibri"/>
        </w:rPr>
      </w:pPr>
      <w:r w:rsidRPr="00DD6DCE">
        <w:rPr>
          <w:rFonts w:eastAsia="Calibri"/>
          <w:b/>
          <w:bCs/>
        </w:rPr>
        <w:t>Cilj</w:t>
      </w:r>
      <w:r w:rsidRPr="00DD6DCE">
        <w:rPr>
          <w:rFonts w:eastAsia="Calibri"/>
        </w:rPr>
        <w:t>: racionalno, funkcionalno i učinkovito djelovanje sustava civilne zaštite.</w:t>
      </w:r>
    </w:p>
    <w:p w14:paraId="749AAD66" w14:textId="77777777" w:rsidR="00865C04" w:rsidRPr="00DD6DCE" w:rsidRDefault="00865C04" w:rsidP="00865C04">
      <w:pPr>
        <w:autoSpaceDE w:val="0"/>
        <w:autoSpaceDN w:val="0"/>
        <w:adjustRightInd w:val="0"/>
        <w:spacing w:line="276" w:lineRule="auto"/>
        <w:jc w:val="both"/>
        <w:rPr>
          <w:rFonts w:eastAsia="Calibri"/>
          <w:bCs/>
        </w:rPr>
      </w:pPr>
    </w:p>
    <w:p w14:paraId="6CFB2254" w14:textId="77777777" w:rsidR="00865C04" w:rsidRPr="00DD6DCE" w:rsidRDefault="00865C04" w:rsidP="00865C04">
      <w:pPr>
        <w:autoSpaceDE w:val="0"/>
        <w:autoSpaceDN w:val="0"/>
        <w:adjustRightInd w:val="0"/>
        <w:spacing w:line="276" w:lineRule="auto"/>
        <w:ind w:firstLine="708"/>
        <w:jc w:val="both"/>
        <w:rPr>
          <w:rFonts w:eastAsia="Calibri"/>
          <w:bCs/>
        </w:rPr>
      </w:pPr>
      <w:r w:rsidRPr="00DD6DCE">
        <w:rPr>
          <w:rFonts w:eastAsia="Calibri"/>
          <w:bCs/>
        </w:rPr>
        <w:t>Sukladno Zakonu o sustavu civilne zaštite potrebno je utvrditi izvore i način financiranja sustava civilne zaštite na području Općine. U Proračun je potrebno ugraditi sredstva za financiranje sustava civilne zaštite imajući u vidu odredbe Zakona o sustavu civilne zaštite i odredbe posebnih propisa.</w:t>
      </w:r>
    </w:p>
    <w:p w14:paraId="7960EF84" w14:textId="77777777" w:rsidR="00865C04" w:rsidRPr="00DD6DCE" w:rsidRDefault="00865C04" w:rsidP="00865C04">
      <w:pPr>
        <w:autoSpaceDE w:val="0"/>
        <w:autoSpaceDN w:val="0"/>
        <w:adjustRightInd w:val="0"/>
        <w:spacing w:line="276" w:lineRule="auto"/>
        <w:jc w:val="both"/>
        <w:rPr>
          <w:rFonts w:eastAsia="Calibri"/>
        </w:rPr>
      </w:pPr>
      <w:r w:rsidRPr="00DD6DCE">
        <w:rPr>
          <w:rFonts w:eastAsia="Calibri"/>
        </w:rPr>
        <w:t>Ova sredstva će se u Proračunu planirati analitički – prema segmentima sustava civilne zaštite.</w:t>
      </w:r>
    </w:p>
    <w:p w14:paraId="16D196AA" w14:textId="77777777" w:rsidR="00865C04" w:rsidRPr="00DD6DCE" w:rsidRDefault="00865C04" w:rsidP="00865C04">
      <w:pPr>
        <w:autoSpaceDE w:val="0"/>
        <w:autoSpaceDN w:val="0"/>
        <w:adjustRightInd w:val="0"/>
        <w:spacing w:after="240" w:line="276" w:lineRule="auto"/>
        <w:jc w:val="both"/>
        <w:rPr>
          <w:rFonts w:eastAsia="Calibri"/>
        </w:rPr>
      </w:pPr>
      <w:r w:rsidRPr="00DD6DCE">
        <w:rPr>
          <w:rFonts w:eastAsia="Calibri"/>
          <w:bCs/>
        </w:rPr>
        <w:t>Kroz financiranje sustava civilne zaštite potrebno je postići racionalno, funkcionalno i učinkovito djelovanje sustava civilne zaštite.</w:t>
      </w:r>
    </w:p>
    <w:p w14:paraId="018DA70B" w14:textId="77777777" w:rsidR="00865C04" w:rsidRPr="00DD6DCE" w:rsidRDefault="00865C04" w:rsidP="00865C04">
      <w:pPr>
        <w:autoSpaceDE w:val="0"/>
        <w:autoSpaceDN w:val="0"/>
        <w:adjustRightInd w:val="0"/>
        <w:spacing w:after="120" w:line="276" w:lineRule="auto"/>
        <w:jc w:val="both"/>
        <w:rPr>
          <w:rFonts w:eastAsia="Calibri"/>
          <w:bCs/>
        </w:rPr>
      </w:pPr>
      <w:r w:rsidRPr="00DD6DCE">
        <w:rPr>
          <w:rFonts w:eastAsia="Calibri"/>
          <w:bCs/>
        </w:rPr>
        <w:t>Slijedom rečenog potrebno je osigurati financijska sredstva za:</w:t>
      </w:r>
    </w:p>
    <w:p w14:paraId="324DF5B6" w14:textId="77777777" w:rsidR="00865C04" w:rsidRPr="00DD6DCE" w:rsidRDefault="00865C04">
      <w:pPr>
        <w:numPr>
          <w:ilvl w:val="0"/>
          <w:numId w:val="23"/>
        </w:numPr>
        <w:autoSpaceDE w:val="0"/>
        <w:autoSpaceDN w:val="0"/>
        <w:adjustRightInd w:val="0"/>
        <w:spacing w:line="276" w:lineRule="auto"/>
        <w:jc w:val="both"/>
        <w:rPr>
          <w:rFonts w:eastAsia="Calibri"/>
          <w:bCs/>
        </w:rPr>
      </w:pPr>
      <w:r w:rsidRPr="00DD6DCE">
        <w:rPr>
          <w:rFonts w:eastAsia="Calibri"/>
          <w:bCs/>
        </w:rPr>
        <w:t>zapovjedništvo i postrojbu vatrogastva imajući u vidu odredbe Zakona o vatrogastvu,</w:t>
      </w:r>
    </w:p>
    <w:p w14:paraId="73D8211B" w14:textId="77777777" w:rsidR="00865C04" w:rsidRPr="00DD6DCE" w:rsidRDefault="00865C04">
      <w:pPr>
        <w:numPr>
          <w:ilvl w:val="0"/>
          <w:numId w:val="23"/>
        </w:numPr>
        <w:autoSpaceDE w:val="0"/>
        <w:autoSpaceDN w:val="0"/>
        <w:adjustRightInd w:val="0"/>
        <w:spacing w:line="276" w:lineRule="auto"/>
        <w:jc w:val="both"/>
        <w:rPr>
          <w:rFonts w:eastAsia="Calibri"/>
          <w:bCs/>
        </w:rPr>
      </w:pPr>
      <w:r w:rsidRPr="00DD6DCE">
        <w:rPr>
          <w:rFonts w:eastAsia="Calibri"/>
          <w:bCs/>
        </w:rPr>
        <w:t>postrojbu civilne zaštite (opremanje i osposobljavanje),</w:t>
      </w:r>
    </w:p>
    <w:p w14:paraId="457AF3EB" w14:textId="77777777" w:rsidR="00865C04" w:rsidRPr="00DD6DCE" w:rsidRDefault="00865C04">
      <w:pPr>
        <w:numPr>
          <w:ilvl w:val="0"/>
          <w:numId w:val="23"/>
        </w:numPr>
        <w:autoSpaceDE w:val="0"/>
        <w:autoSpaceDN w:val="0"/>
        <w:adjustRightInd w:val="0"/>
        <w:spacing w:line="276" w:lineRule="auto"/>
        <w:jc w:val="both"/>
        <w:rPr>
          <w:rFonts w:eastAsia="Calibri"/>
          <w:bCs/>
        </w:rPr>
      </w:pPr>
      <w:r w:rsidRPr="00DD6DCE">
        <w:rPr>
          <w:rFonts w:eastAsia="Calibri"/>
          <w:bCs/>
        </w:rPr>
        <w:t xml:space="preserve">službe i pravne osoba koje se civilnom zaštitom bave u okviru svoje redovne djelatnosti, </w:t>
      </w:r>
    </w:p>
    <w:p w14:paraId="18EC5E35" w14:textId="77777777" w:rsidR="00865C04" w:rsidRPr="00DD6DCE" w:rsidRDefault="00865C04">
      <w:pPr>
        <w:numPr>
          <w:ilvl w:val="0"/>
          <w:numId w:val="23"/>
        </w:numPr>
        <w:autoSpaceDE w:val="0"/>
        <w:autoSpaceDN w:val="0"/>
        <w:adjustRightInd w:val="0"/>
        <w:spacing w:line="276" w:lineRule="auto"/>
        <w:jc w:val="both"/>
        <w:rPr>
          <w:rFonts w:eastAsia="Calibri"/>
          <w:bCs/>
        </w:rPr>
      </w:pPr>
      <w:r w:rsidRPr="00DD6DCE">
        <w:rPr>
          <w:rFonts w:eastAsia="Calibri"/>
          <w:bCs/>
        </w:rPr>
        <w:t xml:space="preserve">udruge koje se bave civilnom zaštitom temeljem posebnih propisa na području (Gorska služba spašavanja i dr.) </w:t>
      </w:r>
    </w:p>
    <w:p w14:paraId="3EE6D6F1" w14:textId="77777777" w:rsidR="00865C04" w:rsidRPr="00DD6DCE" w:rsidRDefault="00865C04">
      <w:pPr>
        <w:numPr>
          <w:ilvl w:val="0"/>
          <w:numId w:val="23"/>
        </w:numPr>
        <w:autoSpaceDE w:val="0"/>
        <w:autoSpaceDN w:val="0"/>
        <w:adjustRightInd w:val="0"/>
        <w:spacing w:line="276" w:lineRule="auto"/>
        <w:jc w:val="both"/>
        <w:rPr>
          <w:rFonts w:eastAsia="Calibri"/>
          <w:bCs/>
        </w:rPr>
      </w:pPr>
      <w:r w:rsidRPr="00DD6DCE">
        <w:rPr>
          <w:rFonts w:eastAsia="Calibri"/>
          <w:bCs/>
        </w:rPr>
        <w:t>ostalih udruga od interesa za civilnu zaštitu,</w:t>
      </w:r>
    </w:p>
    <w:p w14:paraId="38D0C487" w14:textId="77777777" w:rsidR="00865C04" w:rsidRPr="00DD6DCE" w:rsidRDefault="00865C04">
      <w:pPr>
        <w:numPr>
          <w:ilvl w:val="0"/>
          <w:numId w:val="23"/>
        </w:numPr>
        <w:autoSpaceDE w:val="0"/>
        <w:autoSpaceDN w:val="0"/>
        <w:adjustRightInd w:val="0"/>
        <w:spacing w:line="276" w:lineRule="auto"/>
        <w:jc w:val="both"/>
        <w:rPr>
          <w:rFonts w:eastAsia="Calibri"/>
          <w:bCs/>
        </w:rPr>
      </w:pPr>
      <w:r w:rsidRPr="00DD6DCE">
        <w:rPr>
          <w:rFonts w:eastAsia="Calibri"/>
          <w:bCs/>
        </w:rPr>
        <w:t>unapređenje sustava civilne zaštite (edukacija, intelektualne usluge, promidžba, vježbe),</w:t>
      </w:r>
    </w:p>
    <w:p w14:paraId="3C1034E0" w14:textId="77777777" w:rsidR="00865C04" w:rsidRPr="00DD6DCE" w:rsidRDefault="00865C04">
      <w:pPr>
        <w:numPr>
          <w:ilvl w:val="0"/>
          <w:numId w:val="23"/>
        </w:numPr>
        <w:autoSpaceDE w:val="0"/>
        <w:autoSpaceDN w:val="0"/>
        <w:adjustRightInd w:val="0"/>
        <w:spacing w:line="276" w:lineRule="auto"/>
        <w:jc w:val="both"/>
        <w:rPr>
          <w:rFonts w:eastAsia="Calibri"/>
          <w:bCs/>
        </w:rPr>
      </w:pPr>
      <w:r w:rsidRPr="00DD6DCE">
        <w:rPr>
          <w:rFonts w:eastAsia="Calibri"/>
          <w:bCs/>
        </w:rPr>
        <w:t>naknade mobiliziranim pripadnicima timova civilne zaštite,</w:t>
      </w:r>
    </w:p>
    <w:p w14:paraId="54C95A4D" w14:textId="77777777" w:rsidR="00865C04" w:rsidRPr="00DD6DCE" w:rsidRDefault="00865C04">
      <w:pPr>
        <w:numPr>
          <w:ilvl w:val="0"/>
          <w:numId w:val="23"/>
        </w:numPr>
        <w:autoSpaceDE w:val="0"/>
        <w:autoSpaceDN w:val="0"/>
        <w:adjustRightInd w:val="0"/>
        <w:spacing w:line="276" w:lineRule="auto"/>
        <w:jc w:val="both"/>
        <w:rPr>
          <w:rFonts w:eastAsia="Calibri"/>
          <w:bCs/>
        </w:rPr>
      </w:pPr>
      <w:r w:rsidRPr="00DD6DCE">
        <w:rPr>
          <w:rFonts w:eastAsia="Calibri"/>
          <w:bCs/>
        </w:rPr>
        <w:t>naknade za privremeno oduzete pokretnine radi provođenja mjera civilne zaštite.</w:t>
      </w:r>
    </w:p>
    <w:p w14:paraId="4B9A2F83" w14:textId="77777777" w:rsidR="00865C04" w:rsidRPr="00DD6DCE" w:rsidRDefault="00865C04" w:rsidP="00865C04">
      <w:pPr>
        <w:autoSpaceDE w:val="0"/>
        <w:autoSpaceDN w:val="0"/>
        <w:adjustRightInd w:val="0"/>
        <w:spacing w:line="276" w:lineRule="auto"/>
        <w:jc w:val="both"/>
        <w:rPr>
          <w:rFonts w:eastAsia="Calibri"/>
          <w:bCs/>
        </w:rPr>
      </w:pPr>
    </w:p>
    <w:p w14:paraId="751D91DF" w14:textId="77777777" w:rsidR="00865C04" w:rsidRPr="00DD6DCE" w:rsidRDefault="00865C04" w:rsidP="00865C04">
      <w:pPr>
        <w:autoSpaceDE w:val="0"/>
        <w:autoSpaceDN w:val="0"/>
        <w:adjustRightInd w:val="0"/>
        <w:spacing w:line="276" w:lineRule="auto"/>
        <w:ind w:firstLine="360"/>
        <w:jc w:val="both"/>
        <w:rPr>
          <w:b/>
        </w:rPr>
      </w:pPr>
      <w:r w:rsidRPr="00DD6DCE">
        <w:rPr>
          <w:rFonts w:eastAsia="Calibri"/>
          <w:b/>
          <w:bCs/>
        </w:rPr>
        <w:t>8.</w:t>
      </w:r>
      <w:r w:rsidRPr="00DD6DCE">
        <w:rPr>
          <w:b/>
        </w:rPr>
        <w:t xml:space="preserve"> Zaključak</w:t>
      </w:r>
    </w:p>
    <w:p w14:paraId="0A721DB0" w14:textId="77777777" w:rsidR="00865C04" w:rsidRPr="00DD6DCE" w:rsidRDefault="00865C04" w:rsidP="00865C04">
      <w:pPr>
        <w:pStyle w:val="NoSpacing"/>
        <w:spacing w:line="276" w:lineRule="auto"/>
        <w:jc w:val="both"/>
        <w:rPr>
          <w:rFonts w:ascii="Times New Roman" w:hAnsi="Times New Roman"/>
          <w:sz w:val="24"/>
          <w:szCs w:val="24"/>
        </w:rPr>
      </w:pPr>
    </w:p>
    <w:p w14:paraId="56E99E36"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 xml:space="preserve"> </w:t>
      </w:r>
      <w:r w:rsidRPr="00DD6DCE">
        <w:rPr>
          <w:rFonts w:ascii="Times New Roman" w:hAnsi="Times New Roman"/>
          <w:sz w:val="24"/>
          <w:szCs w:val="24"/>
        </w:rPr>
        <w:tab/>
        <w:t>Jedino razvijen i usklađen sustav civilne zaštite u mogućnosti je odgovoriti na raznolike prijetnje i ugroze koje se mogu javiti i ugroziti živote građana i uništiti stečena materijalna dobra. Dobra povezanost svih subjekata civilne zaštite doprinosi njegovoj učinkovitosti, ali doprinosi i racionalnom trošenju financijskih sredstava iz proračuna.</w:t>
      </w:r>
      <w:r w:rsidRPr="00DD6DCE">
        <w:rPr>
          <w:rFonts w:ascii="Times New Roman" w:hAnsi="Times New Roman"/>
          <w:sz w:val="24"/>
          <w:szCs w:val="24"/>
        </w:rPr>
        <w:tab/>
      </w:r>
    </w:p>
    <w:p w14:paraId="5B675D13" w14:textId="77777777" w:rsidR="00865C04" w:rsidRPr="00DD6DCE" w:rsidRDefault="00865C04" w:rsidP="00865C04">
      <w:pPr>
        <w:pStyle w:val="NoSpacing"/>
        <w:spacing w:after="120" w:line="276" w:lineRule="auto"/>
        <w:ind w:firstLine="357"/>
        <w:jc w:val="both"/>
        <w:rPr>
          <w:rFonts w:ascii="Times New Roman" w:hAnsi="Times New Roman"/>
          <w:sz w:val="24"/>
          <w:szCs w:val="24"/>
        </w:rPr>
      </w:pPr>
      <w:r w:rsidRPr="00DD6DCE">
        <w:rPr>
          <w:rFonts w:ascii="Times New Roman" w:hAnsi="Times New Roman"/>
          <w:sz w:val="24"/>
          <w:szCs w:val="24"/>
        </w:rPr>
        <w:t>Slijedeći ove Smjernice u aktivnostima i rokovima izvršavanja očekuje se da će Općina na kraju planiranog razdoblja imati:</w:t>
      </w:r>
    </w:p>
    <w:p w14:paraId="276A8B7A" w14:textId="77777777" w:rsidR="00865C04" w:rsidRPr="00DD6DCE" w:rsidRDefault="00865C04">
      <w:pPr>
        <w:pStyle w:val="NoSpacing"/>
        <w:numPr>
          <w:ilvl w:val="0"/>
          <w:numId w:val="24"/>
        </w:numPr>
        <w:spacing w:line="276" w:lineRule="auto"/>
        <w:jc w:val="both"/>
        <w:rPr>
          <w:rFonts w:ascii="Times New Roman" w:hAnsi="Times New Roman"/>
          <w:sz w:val="24"/>
          <w:szCs w:val="24"/>
        </w:rPr>
      </w:pPr>
      <w:r w:rsidRPr="00DD6DCE">
        <w:rPr>
          <w:rFonts w:ascii="Times New Roman" w:hAnsi="Times New Roman"/>
          <w:sz w:val="24"/>
          <w:szCs w:val="24"/>
        </w:rPr>
        <w:lastRenderedPageBreak/>
        <w:t>završene sve aktivnosti oko izrade planskih dokumenata Općine,</w:t>
      </w:r>
    </w:p>
    <w:p w14:paraId="3D759E8A" w14:textId="77777777" w:rsidR="00865C04" w:rsidRPr="00DD6DCE" w:rsidRDefault="00865C04">
      <w:pPr>
        <w:pStyle w:val="NoSpacing"/>
        <w:numPr>
          <w:ilvl w:val="0"/>
          <w:numId w:val="24"/>
        </w:numPr>
        <w:spacing w:line="276" w:lineRule="auto"/>
        <w:jc w:val="both"/>
        <w:rPr>
          <w:rFonts w:ascii="Times New Roman" w:hAnsi="Times New Roman"/>
          <w:sz w:val="24"/>
          <w:szCs w:val="24"/>
        </w:rPr>
      </w:pPr>
      <w:r w:rsidRPr="00DD6DCE">
        <w:rPr>
          <w:rFonts w:ascii="Times New Roman" w:hAnsi="Times New Roman"/>
          <w:sz w:val="24"/>
          <w:szCs w:val="24"/>
        </w:rPr>
        <w:t>završene sve aktivnosti oko izrade planskih dokumenata Službi i pravnih osoba koje se civilnom zaštitom bave u okviru svoje redovne djelatnosti,</w:t>
      </w:r>
    </w:p>
    <w:p w14:paraId="644FD817" w14:textId="77777777" w:rsidR="00865C04" w:rsidRPr="00DD6DCE" w:rsidRDefault="00865C04">
      <w:pPr>
        <w:pStyle w:val="NoSpacing"/>
        <w:numPr>
          <w:ilvl w:val="0"/>
          <w:numId w:val="24"/>
        </w:numPr>
        <w:spacing w:line="276" w:lineRule="auto"/>
        <w:jc w:val="both"/>
        <w:rPr>
          <w:rFonts w:ascii="Times New Roman" w:hAnsi="Times New Roman"/>
          <w:sz w:val="24"/>
          <w:szCs w:val="24"/>
        </w:rPr>
      </w:pPr>
      <w:r w:rsidRPr="00DD6DCE">
        <w:rPr>
          <w:rFonts w:ascii="Times New Roman" w:hAnsi="Times New Roman"/>
          <w:sz w:val="24"/>
          <w:szCs w:val="24"/>
        </w:rPr>
        <w:t>formiranu postrojbu civilne zaštite,</w:t>
      </w:r>
    </w:p>
    <w:p w14:paraId="6621E0E4" w14:textId="77777777" w:rsidR="00865C04" w:rsidRPr="00DD6DCE" w:rsidRDefault="00865C04">
      <w:pPr>
        <w:pStyle w:val="NoSpacing"/>
        <w:numPr>
          <w:ilvl w:val="0"/>
          <w:numId w:val="24"/>
        </w:numPr>
        <w:spacing w:line="276" w:lineRule="auto"/>
        <w:jc w:val="both"/>
        <w:rPr>
          <w:rFonts w:ascii="Times New Roman" w:hAnsi="Times New Roman"/>
          <w:sz w:val="24"/>
          <w:szCs w:val="24"/>
        </w:rPr>
      </w:pPr>
      <w:r w:rsidRPr="00DD6DCE">
        <w:rPr>
          <w:rFonts w:ascii="Times New Roman" w:hAnsi="Times New Roman"/>
          <w:sz w:val="24"/>
          <w:szCs w:val="24"/>
        </w:rPr>
        <w:t>imenovane povjerenike civilne zaštite te voditelje skloništa</w:t>
      </w:r>
    </w:p>
    <w:p w14:paraId="3CBD724E" w14:textId="77777777" w:rsidR="00865C04" w:rsidRPr="00DD6DCE" w:rsidRDefault="00865C04">
      <w:pPr>
        <w:pStyle w:val="NoSpacing"/>
        <w:numPr>
          <w:ilvl w:val="0"/>
          <w:numId w:val="24"/>
        </w:numPr>
        <w:spacing w:line="276" w:lineRule="auto"/>
        <w:jc w:val="both"/>
        <w:rPr>
          <w:rFonts w:ascii="Times New Roman" w:hAnsi="Times New Roman"/>
          <w:sz w:val="24"/>
          <w:szCs w:val="24"/>
        </w:rPr>
      </w:pPr>
      <w:r w:rsidRPr="00DD6DCE">
        <w:rPr>
          <w:rFonts w:ascii="Times New Roman" w:hAnsi="Times New Roman"/>
          <w:sz w:val="24"/>
          <w:szCs w:val="24"/>
        </w:rPr>
        <w:t>djelomično popunjenu postrojbu materijalno-tehničkim sredstvima,</w:t>
      </w:r>
    </w:p>
    <w:p w14:paraId="4AD6EE41" w14:textId="77777777" w:rsidR="00865C04" w:rsidRPr="00DD6DCE" w:rsidRDefault="00865C04">
      <w:pPr>
        <w:pStyle w:val="NoSpacing"/>
        <w:numPr>
          <w:ilvl w:val="0"/>
          <w:numId w:val="24"/>
        </w:numPr>
        <w:spacing w:line="276" w:lineRule="auto"/>
        <w:jc w:val="both"/>
        <w:rPr>
          <w:rFonts w:ascii="Times New Roman" w:hAnsi="Times New Roman"/>
          <w:sz w:val="24"/>
          <w:szCs w:val="24"/>
        </w:rPr>
      </w:pPr>
      <w:r w:rsidRPr="00DD6DCE">
        <w:rPr>
          <w:rFonts w:ascii="Times New Roman" w:hAnsi="Times New Roman"/>
          <w:sz w:val="24"/>
          <w:szCs w:val="24"/>
        </w:rPr>
        <w:t>educirane sve strukture upravljanja i zapovijedanja i izvršenja.</w:t>
      </w:r>
    </w:p>
    <w:p w14:paraId="327F1E3D" w14:textId="77777777" w:rsidR="00865C04" w:rsidRPr="00DD6DCE" w:rsidRDefault="00865C04">
      <w:pPr>
        <w:pStyle w:val="NoSpacing"/>
        <w:numPr>
          <w:ilvl w:val="0"/>
          <w:numId w:val="24"/>
        </w:numPr>
        <w:spacing w:line="276" w:lineRule="auto"/>
        <w:jc w:val="both"/>
        <w:rPr>
          <w:rFonts w:ascii="Times New Roman" w:hAnsi="Times New Roman"/>
          <w:sz w:val="24"/>
          <w:szCs w:val="24"/>
        </w:rPr>
      </w:pPr>
      <w:r w:rsidRPr="00DD6DCE">
        <w:rPr>
          <w:rFonts w:ascii="Times New Roman" w:hAnsi="Times New Roman"/>
          <w:sz w:val="24"/>
          <w:szCs w:val="24"/>
        </w:rPr>
        <w:t>educirane povjerenike i pripadnike postrojbe civilne zaštite te</w:t>
      </w:r>
    </w:p>
    <w:p w14:paraId="51B7CFD8" w14:textId="77777777" w:rsidR="00865C04" w:rsidRPr="00DD6DCE" w:rsidRDefault="00865C04">
      <w:pPr>
        <w:pStyle w:val="NoSpacing"/>
        <w:numPr>
          <w:ilvl w:val="0"/>
          <w:numId w:val="24"/>
        </w:numPr>
        <w:spacing w:line="276" w:lineRule="auto"/>
        <w:jc w:val="both"/>
        <w:rPr>
          <w:rFonts w:ascii="Times New Roman" w:hAnsi="Times New Roman"/>
          <w:b/>
          <w:sz w:val="24"/>
          <w:szCs w:val="24"/>
        </w:rPr>
      </w:pPr>
      <w:r w:rsidRPr="00DD6DCE">
        <w:rPr>
          <w:rFonts w:ascii="Times New Roman" w:hAnsi="Times New Roman"/>
          <w:sz w:val="24"/>
          <w:szCs w:val="24"/>
        </w:rPr>
        <w:t>višu razinu informiranosti građana Općine o sustavu civilne zaštite, a samim time i veće povjerenje u sustav.</w:t>
      </w:r>
    </w:p>
    <w:p w14:paraId="13AD6877" w14:textId="77777777" w:rsidR="00865C04" w:rsidRPr="00DD6DCE" w:rsidRDefault="00865C04" w:rsidP="00865C04">
      <w:pPr>
        <w:pStyle w:val="NoSpacing"/>
        <w:spacing w:line="276" w:lineRule="auto"/>
        <w:jc w:val="both"/>
        <w:rPr>
          <w:rFonts w:ascii="Times New Roman" w:hAnsi="Times New Roman"/>
          <w:sz w:val="24"/>
          <w:szCs w:val="24"/>
        </w:rPr>
      </w:pPr>
    </w:p>
    <w:p w14:paraId="7E8D4C48" w14:textId="77777777" w:rsidR="00865C04" w:rsidRDefault="00865C04" w:rsidP="00865C04">
      <w:pPr>
        <w:pStyle w:val="NoSpacing"/>
        <w:spacing w:line="276" w:lineRule="auto"/>
        <w:jc w:val="both"/>
        <w:rPr>
          <w:rFonts w:ascii="Times New Roman" w:hAnsi="Times New Roman"/>
          <w:sz w:val="24"/>
          <w:szCs w:val="24"/>
        </w:rPr>
      </w:pPr>
    </w:p>
    <w:p w14:paraId="0DB4690F" w14:textId="77777777" w:rsidR="00A74A2E" w:rsidRDefault="00A74A2E" w:rsidP="00865C04">
      <w:pPr>
        <w:pStyle w:val="NoSpacing"/>
        <w:spacing w:line="276" w:lineRule="auto"/>
        <w:jc w:val="both"/>
        <w:rPr>
          <w:rFonts w:ascii="Times New Roman" w:hAnsi="Times New Roman"/>
          <w:sz w:val="24"/>
          <w:szCs w:val="24"/>
        </w:rPr>
      </w:pPr>
    </w:p>
    <w:p w14:paraId="5D2F2483" w14:textId="77777777" w:rsidR="00A74A2E" w:rsidRPr="00DD6DCE" w:rsidRDefault="00A74A2E" w:rsidP="00865C04">
      <w:pPr>
        <w:pStyle w:val="NoSpacing"/>
        <w:spacing w:line="276" w:lineRule="auto"/>
        <w:jc w:val="both"/>
        <w:rPr>
          <w:rFonts w:ascii="Times New Roman" w:hAnsi="Times New Roman"/>
          <w:sz w:val="24"/>
          <w:szCs w:val="24"/>
        </w:rPr>
      </w:pPr>
    </w:p>
    <w:p w14:paraId="74989B0A"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b/>
          <w:sz w:val="24"/>
          <w:szCs w:val="24"/>
        </w:rPr>
        <w:t>OBRAZLOŽENJE</w:t>
      </w:r>
    </w:p>
    <w:p w14:paraId="1D80CC97" w14:textId="77777777" w:rsidR="00865C04" w:rsidRPr="00DD6DCE" w:rsidRDefault="00865C04" w:rsidP="00865C04">
      <w:pPr>
        <w:pStyle w:val="NoSpacing"/>
        <w:spacing w:line="276" w:lineRule="auto"/>
        <w:jc w:val="both"/>
        <w:rPr>
          <w:rFonts w:ascii="Times New Roman" w:hAnsi="Times New Roman"/>
          <w:sz w:val="24"/>
          <w:szCs w:val="24"/>
        </w:rPr>
      </w:pPr>
    </w:p>
    <w:p w14:paraId="71357D5E"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Sustav civilne zaštite je oblik pripremanja i sudjelovanja sudionika civilne zaštite u reagiranju na katastrofe i otklanjanju mogućih uzoraka i posljedica katastrofa.</w:t>
      </w:r>
    </w:p>
    <w:p w14:paraId="2C17680D" w14:textId="77777777" w:rsidR="00865C04" w:rsidRPr="00DD6DCE" w:rsidRDefault="00865C04" w:rsidP="00865C04">
      <w:pPr>
        <w:pStyle w:val="NoSpacing"/>
        <w:spacing w:line="276" w:lineRule="auto"/>
        <w:jc w:val="both"/>
        <w:rPr>
          <w:rFonts w:ascii="Times New Roman" w:hAnsi="Times New Roman"/>
          <w:sz w:val="24"/>
          <w:szCs w:val="24"/>
        </w:rPr>
      </w:pPr>
    </w:p>
    <w:p w14:paraId="18FF7997" w14:textId="77777777" w:rsidR="00865C04" w:rsidRPr="00DD6DCE" w:rsidRDefault="00865C04" w:rsidP="00865C04">
      <w:pPr>
        <w:pStyle w:val="NoSpacing"/>
        <w:spacing w:line="276" w:lineRule="auto"/>
        <w:jc w:val="both"/>
        <w:rPr>
          <w:rFonts w:ascii="Times New Roman" w:hAnsi="Times New Roman"/>
          <w:sz w:val="24"/>
          <w:szCs w:val="24"/>
        </w:rPr>
      </w:pPr>
      <w:r w:rsidRPr="00DD6DCE">
        <w:rPr>
          <w:rFonts w:ascii="Times New Roman" w:hAnsi="Times New Roman"/>
          <w:sz w:val="24"/>
          <w:szCs w:val="24"/>
        </w:rPr>
        <w:t>Općina, u okviru svojih prava i obveza utvrđenih Ustavom i zakonom, uređuje, planira, organizira, financira i provodi civilnu zaštitu.</w:t>
      </w:r>
    </w:p>
    <w:p w14:paraId="1BE8588B" w14:textId="77777777" w:rsidR="00865C04" w:rsidRPr="00DD6DCE" w:rsidRDefault="00865C04" w:rsidP="00865C04">
      <w:pPr>
        <w:pStyle w:val="NoSpacing"/>
        <w:spacing w:line="276" w:lineRule="auto"/>
        <w:jc w:val="both"/>
        <w:rPr>
          <w:rFonts w:ascii="Times New Roman" w:hAnsi="Times New Roman"/>
          <w:sz w:val="24"/>
          <w:szCs w:val="24"/>
        </w:rPr>
      </w:pPr>
    </w:p>
    <w:p w14:paraId="3B99994C" w14:textId="77777777" w:rsidR="00865C04" w:rsidRPr="00DD6DCE" w:rsidRDefault="00865C04" w:rsidP="00865C04">
      <w:pPr>
        <w:spacing w:line="276" w:lineRule="auto"/>
        <w:jc w:val="both"/>
      </w:pPr>
      <w:r w:rsidRPr="00DD6DCE">
        <w:t>Člankom 17. stavak 1. podstavka 1. Zakona o sustavu civilne zaštite („Narodne novine“ br. 82/15,118/18, 31/20, 20/21 i 114/22) utvrđeno je da u ostvarivanju prava i obveze u području civilne zaštite, predstavnička tijela jedinica lokalne samouprave – donose smjernice za organizaciju i razvoj sustava civilne zaštite na svom području, utvrđuju izvore i način financiranja, donose Procjenu rizika i Plan razvoja civilne zaštite te obavljaju i druge poslove civilne zaštite utvrđene zakonom, te je donošenje smjernica jedan od uvjeta da se na temelju Zakona radi na poboljšanju uvjeta civilne zaštite na području Općine Prgomet.</w:t>
      </w:r>
    </w:p>
    <w:p w14:paraId="0E9AD96C" w14:textId="77777777" w:rsidR="00865C04" w:rsidRPr="00DD6DCE" w:rsidRDefault="00865C04" w:rsidP="00865C04">
      <w:pPr>
        <w:spacing w:line="276" w:lineRule="auto"/>
        <w:jc w:val="both"/>
      </w:pPr>
    </w:p>
    <w:p w14:paraId="6593AB6B" w14:textId="77777777" w:rsidR="00865C04" w:rsidRPr="00DD6DCE" w:rsidRDefault="00865C04" w:rsidP="00865C04">
      <w:pPr>
        <w:spacing w:line="276" w:lineRule="auto"/>
        <w:jc w:val="both"/>
      </w:pPr>
      <w:r w:rsidRPr="00DD6DCE">
        <w:t>Ova odluka stupa na snagu osmi (8) dan od dana objave u Službenom glasniku Općine Prgomet, a primjenjuje se od 1. siječnja 2026. godine.</w:t>
      </w:r>
    </w:p>
    <w:p w14:paraId="6D2427FF" w14:textId="77777777" w:rsidR="00865C04" w:rsidRPr="00DD6DCE" w:rsidRDefault="00865C04" w:rsidP="00865C04">
      <w:pPr>
        <w:spacing w:line="276" w:lineRule="auto"/>
        <w:jc w:val="both"/>
      </w:pPr>
    </w:p>
    <w:p w14:paraId="1F1F52B5" w14:textId="77777777" w:rsidR="00865C04" w:rsidRPr="00DD6DCE" w:rsidRDefault="00865C04" w:rsidP="00865C04">
      <w:pPr>
        <w:spacing w:line="276" w:lineRule="auto"/>
        <w:jc w:val="both"/>
      </w:pPr>
    </w:p>
    <w:p w14:paraId="0FB4A0FB" w14:textId="77777777" w:rsidR="00865C04" w:rsidRPr="00DD6DCE" w:rsidRDefault="00865C04" w:rsidP="00865C04">
      <w:pPr>
        <w:spacing w:line="276" w:lineRule="auto"/>
        <w:jc w:val="both"/>
      </w:pPr>
      <w:r w:rsidRPr="00DD6DCE">
        <w:t xml:space="preserve">                                                                                            Predsjednik Općinskog vijeća:</w:t>
      </w:r>
    </w:p>
    <w:p w14:paraId="1F906BA4" w14:textId="77777777" w:rsidR="00865C04" w:rsidRPr="00DD6DCE" w:rsidRDefault="00865C04" w:rsidP="00865C04">
      <w:pPr>
        <w:spacing w:line="276" w:lineRule="auto"/>
        <w:jc w:val="both"/>
      </w:pPr>
    </w:p>
    <w:p w14:paraId="027E3DBC" w14:textId="77777777" w:rsidR="00865C04" w:rsidRPr="00DD6DCE" w:rsidRDefault="00865C04" w:rsidP="00865C04">
      <w:pPr>
        <w:spacing w:line="276" w:lineRule="auto"/>
        <w:jc w:val="both"/>
      </w:pPr>
      <w:r w:rsidRPr="00DD6DCE">
        <w:t xml:space="preserve">                                                                                                   Ante  Drežančić</w:t>
      </w:r>
    </w:p>
    <w:p w14:paraId="40130FE4" w14:textId="77777777" w:rsidR="00865C04" w:rsidRPr="00DD6DCE" w:rsidRDefault="00865C04" w:rsidP="00865C04">
      <w:pPr>
        <w:spacing w:line="276" w:lineRule="auto"/>
        <w:jc w:val="both"/>
      </w:pPr>
      <w:r w:rsidRPr="00DD6DCE">
        <w:t xml:space="preserve">              </w:t>
      </w:r>
    </w:p>
    <w:p w14:paraId="36557952" w14:textId="77777777" w:rsidR="00865C04" w:rsidRPr="00DD6DCE" w:rsidRDefault="00865C04" w:rsidP="00865C04">
      <w:pPr>
        <w:spacing w:line="276" w:lineRule="auto"/>
        <w:jc w:val="both"/>
      </w:pPr>
    </w:p>
    <w:p w14:paraId="081C00F4" w14:textId="77777777" w:rsidR="00865C04" w:rsidRPr="00DD6DCE" w:rsidRDefault="00865C04" w:rsidP="00865C04">
      <w:pPr>
        <w:spacing w:line="276" w:lineRule="auto"/>
        <w:jc w:val="both"/>
      </w:pPr>
    </w:p>
    <w:p w14:paraId="355D5307" w14:textId="77777777" w:rsidR="00865C04" w:rsidRPr="00DD6DCE" w:rsidRDefault="00865C04" w:rsidP="00865C04">
      <w:pPr>
        <w:spacing w:line="276" w:lineRule="auto"/>
        <w:jc w:val="both"/>
      </w:pPr>
    </w:p>
    <w:p w14:paraId="58470AD5" w14:textId="77777777" w:rsidR="00865C04" w:rsidRPr="00DD6DCE" w:rsidRDefault="00865C04" w:rsidP="00865C04">
      <w:pPr>
        <w:spacing w:line="276" w:lineRule="auto"/>
        <w:jc w:val="both"/>
      </w:pPr>
    </w:p>
    <w:p w14:paraId="38777EAC" w14:textId="77777777" w:rsidR="00865C04" w:rsidRDefault="00865C04" w:rsidP="00865C04">
      <w:pPr>
        <w:spacing w:line="276" w:lineRule="auto"/>
        <w:jc w:val="both"/>
      </w:pPr>
    </w:p>
    <w:p w14:paraId="5B435889" w14:textId="77777777" w:rsidR="00865C04" w:rsidRDefault="00865C04" w:rsidP="00865C04">
      <w:pPr>
        <w:spacing w:line="276" w:lineRule="auto"/>
        <w:jc w:val="both"/>
      </w:pPr>
    </w:p>
    <w:p w14:paraId="41A8679F" w14:textId="77777777" w:rsidR="00865C04" w:rsidRDefault="00865C04" w:rsidP="00865C04">
      <w:pPr>
        <w:spacing w:line="276" w:lineRule="auto"/>
        <w:jc w:val="both"/>
      </w:pPr>
    </w:p>
    <w:p w14:paraId="749C0F28" w14:textId="77777777" w:rsidR="00865C04" w:rsidRDefault="00865C04" w:rsidP="00865C04">
      <w:pPr>
        <w:spacing w:line="276" w:lineRule="auto"/>
        <w:jc w:val="both"/>
      </w:pPr>
    </w:p>
    <w:p w14:paraId="21FE6DEA" w14:textId="77777777" w:rsidR="00865C04" w:rsidRDefault="00865C04" w:rsidP="00865C04">
      <w:pPr>
        <w:spacing w:line="276" w:lineRule="auto"/>
        <w:jc w:val="both"/>
      </w:pPr>
    </w:p>
    <w:p w14:paraId="38CB7191" w14:textId="77777777" w:rsidR="00865C04" w:rsidRPr="00DD6DCE" w:rsidRDefault="00865C04" w:rsidP="00865C04">
      <w:pPr>
        <w:spacing w:line="276" w:lineRule="auto"/>
        <w:jc w:val="both"/>
        <w:rPr>
          <w:b/>
        </w:rPr>
      </w:pPr>
      <w:r w:rsidRPr="00DD6DCE">
        <w:rPr>
          <w:b/>
        </w:rPr>
        <w:lastRenderedPageBreak/>
        <w:t>GODIŠNJI PLAN AKTIVNOSTI  CIVILNE ZAŠTITE za 2026. G. S PLANIRANIM FINANCIJSKIM SREDSTVIMA ZA NAREDNI  TROGODIŠNJI  PERIOD</w:t>
      </w:r>
    </w:p>
    <w:p w14:paraId="6FD08D0F" w14:textId="77777777" w:rsidR="00865C04" w:rsidRPr="00DD6DCE" w:rsidRDefault="00865C04" w:rsidP="00865C04">
      <w:pPr>
        <w:spacing w:line="276" w:lineRule="auto"/>
        <w:jc w:val="both"/>
      </w:pPr>
    </w:p>
    <w:p w14:paraId="2EC059EF" w14:textId="77777777" w:rsidR="00865C04" w:rsidRPr="00DD6DCE" w:rsidRDefault="00865C04" w:rsidP="00865C04">
      <w:pPr>
        <w:spacing w:line="276" w:lineRule="auto"/>
        <w:jc w:val="both"/>
      </w:pPr>
    </w:p>
    <w:tbl>
      <w:tblPr>
        <w:tblW w:w="110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6"/>
        <w:gridCol w:w="1715"/>
        <w:gridCol w:w="2022"/>
        <w:gridCol w:w="1816"/>
        <w:gridCol w:w="1630"/>
      </w:tblGrid>
      <w:tr w:rsidR="00865C04" w:rsidRPr="00DD6DCE" w14:paraId="0A940423" w14:textId="77777777" w:rsidTr="00103385">
        <w:trPr>
          <w:trHeight w:val="415"/>
          <w:tblHeader/>
          <w:jc w:val="center"/>
        </w:trPr>
        <w:tc>
          <w:tcPr>
            <w:tcW w:w="3826" w:type="dxa"/>
            <w:vAlign w:val="center"/>
          </w:tcPr>
          <w:p w14:paraId="2446E571" w14:textId="77777777" w:rsidR="00865C04" w:rsidRPr="00DD6DCE" w:rsidRDefault="00865C04" w:rsidP="00103385">
            <w:pPr>
              <w:pStyle w:val="NoSpacing"/>
              <w:spacing w:line="276" w:lineRule="auto"/>
              <w:jc w:val="center"/>
              <w:rPr>
                <w:rFonts w:ascii="Times New Roman" w:hAnsi="Times New Roman"/>
                <w:b/>
                <w:sz w:val="24"/>
                <w:szCs w:val="24"/>
              </w:rPr>
            </w:pPr>
            <w:r w:rsidRPr="00DD6DCE">
              <w:rPr>
                <w:rFonts w:ascii="Times New Roman" w:hAnsi="Times New Roman"/>
                <w:b/>
                <w:sz w:val="24"/>
                <w:szCs w:val="24"/>
              </w:rPr>
              <w:t>AKTIVNOSTI  ZA 2026. godinu</w:t>
            </w:r>
          </w:p>
        </w:tc>
        <w:tc>
          <w:tcPr>
            <w:tcW w:w="1715" w:type="dxa"/>
            <w:vAlign w:val="center"/>
          </w:tcPr>
          <w:p w14:paraId="4EDCDBB1" w14:textId="77777777" w:rsidR="00865C04" w:rsidRPr="00DD6DCE" w:rsidRDefault="00865C04" w:rsidP="00103385">
            <w:pPr>
              <w:pStyle w:val="NoSpacing"/>
              <w:spacing w:line="276" w:lineRule="auto"/>
              <w:jc w:val="center"/>
              <w:rPr>
                <w:rFonts w:ascii="Times New Roman" w:hAnsi="Times New Roman"/>
                <w:b/>
                <w:sz w:val="24"/>
                <w:szCs w:val="24"/>
              </w:rPr>
            </w:pPr>
            <w:r w:rsidRPr="00DD6DCE">
              <w:rPr>
                <w:rFonts w:ascii="Times New Roman" w:hAnsi="Times New Roman"/>
                <w:b/>
                <w:sz w:val="24"/>
                <w:szCs w:val="24"/>
              </w:rPr>
              <w:t>ROKOVI IZVRŠENJA</w:t>
            </w:r>
          </w:p>
        </w:tc>
        <w:tc>
          <w:tcPr>
            <w:tcW w:w="2022" w:type="dxa"/>
            <w:vAlign w:val="center"/>
          </w:tcPr>
          <w:p w14:paraId="09E5059F" w14:textId="77777777" w:rsidR="00865C04" w:rsidRPr="00DD6DCE" w:rsidRDefault="00865C04" w:rsidP="00103385">
            <w:pPr>
              <w:pStyle w:val="NoSpacing"/>
              <w:spacing w:line="276" w:lineRule="auto"/>
              <w:jc w:val="center"/>
              <w:rPr>
                <w:rFonts w:ascii="Times New Roman" w:hAnsi="Times New Roman"/>
                <w:b/>
                <w:sz w:val="24"/>
                <w:szCs w:val="24"/>
              </w:rPr>
            </w:pPr>
            <w:r w:rsidRPr="00DD6DCE">
              <w:rPr>
                <w:rFonts w:ascii="Times New Roman" w:hAnsi="Times New Roman"/>
                <w:b/>
                <w:sz w:val="24"/>
                <w:szCs w:val="24"/>
              </w:rPr>
              <w:t>NOSITELJI IZRADE</w:t>
            </w:r>
          </w:p>
        </w:tc>
        <w:tc>
          <w:tcPr>
            <w:tcW w:w="1816" w:type="dxa"/>
            <w:vAlign w:val="center"/>
          </w:tcPr>
          <w:p w14:paraId="321562F4" w14:textId="77777777" w:rsidR="00865C04" w:rsidRPr="00DD6DCE" w:rsidRDefault="00865C04" w:rsidP="00103385">
            <w:pPr>
              <w:pStyle w:val="NoSpacing"/>
              <w:spacing w:line="276" w:lineRule="auto"/>
              <w:jc w:val="center"/>
              <w:rPr>
                <w:rFonts w:ascii="Times New Roman" w:hAnsi="Times New Roman"/>
                <w:b/>
                <w:sz w:val="24"/>
                <w:szCs w:val="24"/>
              </w:rPr>
            </w:pPr>
            <w:r w:rsidRPr="00DD6DCE">
              <w:rPr>
                <w:rFonts w:ascii="Times New Roman" w:hAnsi="Times New Roman"/>
                <w:b/>
                <w:sz w:val="24"/>
                <w:szCs w:val="24"/>
              </w:rPr>
              <w:t>SURADNJA</w:t>
            </w:r>
          </w:p>
        </w:tc>
        <w:tc>
          <w:tcPr>
            <w:tcW w:w="1630" w:type="dxa"/>
            <w:vAlign w:val="center"/>
          </w:tcPr>
          <w:p w14:paraId="7981FB56" w14:textId="77777777" w:rsidR="00865C04" w:rsidRPr="00DD6DCE" w:rsidRDefault="00865C04" w:rsidP="00103385">
            <w:pPr>
              <w:pStyle w:val="Default"/>
              <w:pageBreakBefore/>
              <w:spacing w:line="276" w:lineRule="auto"/>
              <w:jc w:val="center"/>
              <w:rPr>
                <w:b/>
              </w:rPr>
            </w:pPr>
            <w:r w:rsidRPr="00DD6DCE">
              <w:rPr>
                <w:b/>
              </w:rPr>
              <w:t>NAPOMENA</w:t>
            </w:r>
          </w:p>
        </w:tc>
      </w:tr>
      <w:tr w:rsidR="00865C04" w:rsidRPr="00DD6DCE" w14:paraId="229CB849" w14:textId="77777777" w:rsidTr="00103385">
        <w:trPr>
          <w:cantSplit/>
          <w:trHeight w:val="113"/>
          <w:jc w:val="center"/>
        </w:trPr>
        <w:tc>
          <w:tcPr>
            <w:tcW w:w="3826" w:type="dxa"/>
          </w:tcPr>
          <w:p w14:paraId="6B6F69C9"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 xml:space="preserve">Zatražiti Izvješće o radu i Plan rada Dobrovoljnog vatrogasnog društva </w:t>
            </w:r>
          </w:p>
        </w:tc>
        <w:tc>
          <w:tcPr>
            <w:tcW w:w="1715" w:type="dxa"/>
            <w:vAlign w:val="center"/>
          </w:tcPr>
          <w:p w14:paraId="2C3A3144"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Ožujak 2026.</w:t>
            </w:r>
          </w:p>
        </w:tc>
        <w:tc>
          <w:tcPr>
            <w:tcW w:w="2022" w:type="dxa"/>
            <w:vAlign w:val="center"/>
          </w:tcPr>
          <w:p w14:paraId="4F80D13F"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Načelnik</w:t>
            </w:r>
          </w:p>
        </w:tc>
        <w:tc>
          <w:tcPr>
            <w:tcW w:w="1816" w:type="dxa"/>
            <w:vAlign w:val="center"/>
          </w:tcPr>
          <w:p w14:paraId="1BE84C09"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DVD Prgomet</w:t>
            </w:r>
            <w:r>
              <w:rPr>
                <w:rFonts w:ascii="Times New Roman" w:hAnsi="Times New Roman"/>
                <w:sz w:val="24"/>
                <w:szCs w:val="24"/>
              </w:rPr>
              <w:t xml:space="preserve"> </w:t>
            </w:r>
            <w:r w:rsidRPr="00DD6DCE">
              <w:rPr>
                <w:rFonts w:ascii="Times New Roman" w:hAnsi="Times New Roman"/>
                <w:sz w:val="24"/>
                <w:szCs w:val="24"/>
              </w:rPr>
              <w:t>i DVD Zagora</w:t>
            </w:r>
          </w:p>
        </w:tc>
        <w:tc>
          <w:tcPr>
            <w:tcW w:w="1630" w:type="dxa"/>
            <w:vAlign w:val="center"/>
          </w:tcPr>
          <w:p w14:paraId="39B9A932" w14:textId="77777777" w:rsidR="00865C04" w:rsidRPr="00DD6DCE" w:rsidRDefault="00865C04" w:rsidP="00103385">
            <w:pPr>
              <w:pStyle w:val="NoSpacing"/>
              <w:spacing w:line="276" w:lineRule="auto"/>
              <w:jc w:val="center"/>
              <w:rPr>
                <w:rFonts w:ascii="Times New Roman" w:hAnsi="Times New Roman"/>
                <w:sz w:val="24"/>
                <w:szCs w:val="24"/>
              </w:rPr>
            </w:pPr>
          </w:p>
        </w:tc>
      </w:tr>
      <w:tr w:rsidR="00865C04" w:rsidRPr="00DD6DCE" w14:paraId="2991F1DA" w14:textId="77777777" w:rsidTr="00103385">
        <w:trPr>
          <w:cantSplit/>
          <w:trHeight w:val="113"/>
          <w:jc w:val="center"/>
        </w:trPr>
        <w:tc>
          <w:tcPr>
            <w:tcW w:w="3826" w:type="dxa"/>
            <w:vAlign w:val="center"/>
          </w:tcPr>
          <w:p w14:paraId="7156892E"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Popuna i raspoređivanje obveznika postrojbe opće namjene</w:t>
            </w:r>
          </w:p>
        </w:tc>
        <w:tc>
          <w:tcPr>
            <w:tcW w:w="1715" w:type="dxa"/>
            <w:vAlign w:val="center"/>
          </w:tcPr>
          <w:p w14:paraId="1FD9A08D"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Kontinuirano – po potrebi</w:t>
            </w:r>
          </w:p>
        </w:tc>
        <w:tc>
          <w:tcPr>
            <w:tcW w:w="2022" w:type="dxa"/>
            <w:vAlign w:val="center"/>
          </w:tcPr>
          <w:p w14:paraId="7AF0F7FE"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Općinsko vijeće</w:t>
            </w:r>
          </w:p>
        </w:tc>
        <w:tc>
          <w:tcPr>
            <w:tcW w:w="1816" w:type="dxa"/>
            <w:vAlign w:val="center"/>
          </w:tcPr>
          <w:p w14:paraId="0966C303"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 xml:space="preserve"> PU CZ Split i</w:t>
            </w:r>
          </w:p>
          <w:p w14:paraId="465407C1"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 xml:space="preserve"> PU za obranu</w:t>
            </w:r>
          </w:p>
        </w:tc>
        <w:tc>
          <w:tcPr>
            <w:tcW w:w="1630" w:type="dxa"/>
            <w:vAlign w:val="center"/>
          </w:tcPr>
          <w:p w14:paraId="20BA63C3" w14:textId="77777777" w:rsidR="00865C04" w:rsidRPr="00DD6DCE" w:rsidRDefault="00865C04" w:rsidP="00103385">
            <w:pPr>
              <w:pStyle w:val="NoSpacing"/>
              <w:spacing w:line="276" w:lineRule="auto"/>
              <w:jc w:val="center"/>
              <w:rPr>
                <w:rFonts w:ascii="Times New Roman" w:hAnsi="Times New Roman"/>
                <w:b/>
                <w:sz w:val="24"/>
                <w:szCs w:val="24"/>
              </w:rPr>
            </w:pPr>
          </w:p>
        </w:tc>
      </w:tr>
      <w:tr w:rsidR="00865C04" w:rsidRPr="00DD6DCE" w14:paraId="0B1F7D0E" w14:textId="77777777" w:rsidTr="00103385">
        <w:trPr>
          <w:cantSplit/>
          <w:trHeight w:val="113"/>
          <w:jc w:val="center"/>
        </w:trPr>
        <w:tc>
          <w:tcPr>
            <w:tcW w:w="3826" w:type="dxa"/>
            <w:vAlign w:val="center"/>
          </w:tcPr>
          <w:p w14:paraId="5EF81302"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Donijeti Odluku o imenovanju Povjerenika za civilnu zaštitu</w:t>
            </w:r>
          </w:p>
        </w:tc>
        <w:tc>
          <w:tcPr>
            <w:tcW w:w="1715" w:type="dxa"/>
            <w:vAlign w:val="center"/>
          </w:tcPr>
          <w:p w14:paraId="6DFE1342"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Prosinac 2026.</w:t>
            </w:r>
          </w:p>
        </w:tc>
        <w:tc>
          <w:tcPr>
            <w:tcW w:w="2022" w:type="dxa"/>
            <w:vAlign w:val="center"/>
          </w:tcPr>
          <w:p w14:paraId="4735BB85"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Načelnik</w:t>
            </w:r>
          </w:p>
        </w:tc>
        <w:tc>
          <w:tcPr>
            <w:tcW w:w="1816" w:type="dxa"/>
            <w:vAlign w:val="center"/>
          </w:tcPr>
          <w:p w14:paraId="7367B08F"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Stožer civilne zaštite</w:t>
            </w:r>
          </w:p>
        </w:tc>
        <w:tc>
          <w:tcPr>
            <w:tcW w:w="1630" w:type="dxa"/>
            <w:vAlign w:val="center"/>
          </w:tcPr>
          <w:p w14:paraId="6BED5695" w14:textId="77777777" w:rsidR="00865C04" w:rsidRPr="00DD6DCE" w:rsidRDefault="00865C04" w:rsidP="00103385">
            <w:pPr>
              <w:pStyle w:val="NoSpacing"/>
              <w:spacing w:line="276" w:lineRule="auto"/>
              <w:jc w:val="center"/>
              <w:rPr>
                <w:rFonts w:ascii="Times New Roman" w:hAnsi="Times New Roman"/>
                <w:b/>
                <w:sz w:val="24"/>
                <w:szCs w:val="24"/>
              </w:rPr>
            </w:pPr>
          </w:p>
        </w:tc>
      </w:tr>
      <w:tr w:rsidR="00865C04" w:rsidRPr="00DD6DCE" w14:paraId="685779A9" w14:textId="77777777" w:rsidTr="00103385">
        <w:trPr>
          <w:cantSplit/>
          <w:trHeight w:val="113"/>
          <w:jc w:val="center"/>
        </w:trPr>
        <w:tc>
          <w:tcPr>
            <w:tcW w:w="3826" w:type="dxa"/>
            <w:vAlign w:val="center"/>
          </w:tcPr>
          <w:p w14:paraId="520D3D5A"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Donijeti rješenje o imenovanju zapovjednika i zamjenika zapovjednika Tima opće namjene.</w:t>
            </w:r>
          </w:p>
        </w:tc>
        <w:tc>
          <w:tcPr>
            <w:tcW w:w="1715" w:type="dxa"/>
            <w:vAlign w:val="center"/>
          </w:tcPr>
          <w:p w14:paraId="60F79988"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Prosinac 2026.</w:t>
            </w:r>
          </w:p>
        </w:tc>
        <w:tc>
          <w:tcPr>
            <w:tcW w:w="2022" w:type="dxa"/>
            <w:vAlign w:val="center"/>
          </w:tcPr>
          <w:p w14:paraId="15C9EF91"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Načelnik</w:t>
            </w:r>
          </w:p>
        </w:tc>
        <w:tc>
          <w:tcPr>
            <w:tcW w:w="1816" w:type="dxa"/>
            <w:vAlign w:val="center"/>
          </w:tcPr>
          <w:p w14:paraId="7EF85C7F"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Stožer civilne zaštite</w:t>
            </w:r>
          </w:p>
        </w:tc>
        <w:tc>
          <w:tcPr>
            <w:tcW w:w="1630" w:type="dxa"/>
            <w:vAlign w:val="center"/>
          </w:tcPr>
          <w:p w14:paraId="190177A3" w14:textId="77777777" w:rsidR="00865C04" w:rsidRPr="00DD6DCE" w:rsidRDefault="00865C04" w:rsidP="00103385">
            <w:pPr>
              <w:pStyle w:val="NoSpacing"/>
              <w:spacing w:line="276" w:lineRule="auto"/>
              <w:jc w:val="center"/>
              <w:rPr>
                <w:rFonts w:ascii="Times New Roman" w:hAnsi="Times New Roman"/>
                <w:b/>
                <w:sz w:val="24"/>
                <w:szCs w:val="24"/>
              </w:rPr>
            </w:pPr>
          </w:p>
        </w:tc>
      </w:tr>
      <w:tr w:rsidR="00865C04" w:rsidRPr="00DD6DCE" w14:paraId="47CEC468" w14:textId="77777777" w:rsidTr="00103385">
        <w:trPr>
          <w:cantSplit/>
          <w:trHeight w:val="113"/>
          <w:jc w:val="center"/>
        </w:trPr>
        <w:tc>
          <w:tcPr>
            <w:tcW w:w="3826" w:type="dxa"/>
            <w:vAlign w:val="center"/>
          </w:tcPr>
          <w:p w14:paraId="7EE3333D"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Donošenje Odluke o materijalnom ustroju postrojbi CZ</w:t>
            </w:r>
          </w:p>
        </w:tc>
        <w:tc>
          <w:tcPr>
            <w:tcW w:w="1715" w:type="dxa"/>
            <w:vAlign w:val="center"/>
          </w:tcPr>
          <w:p w14:paraId="6D31AC1C"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Prosinac 2026.</w:t>
            </w:r>
          </w:p>
        </w:tc>
        <w:tc>
          <w:tcPr>
            <w:tcW w:w="2022" w:type="dxa"/>
            <w:vAlign w:val="center"/>
          </w:tcPr>
          <w:p w14:paraId="25A49F3E"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Općinsko vijeće</w:t>
            </w:r>
          </w:p>
        </w:tc>
        <w:tc>
          <w:tcPr>
            <w:tcW w:w="1816" w:type="dxa"/>
            <w:vAlign w:val="center"/>
          </w:tcPr>
          <w:p w14:paraId="377DC4BF"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Stožer civilne zaštite</w:t>
            </w:r>
          </w:p>
        </w:tc>
        <w:tc>
          <w:tcPr>
            <w:tcW w:w="1630" w:type="dxa"/>
            <w:vAlign w:val="center"/>
          </w:tcPr>
          <w:p w14:paraId="6EF1A834" w14:textId="77777777" w:rsidR="00865C04" w:rsidRPr="00DD6DCE" w:rsidRDefault="00865C04" w:rsidP="00103385">
            <w:pPr>
              <w:pStyle w:val="NoSpacing"/>
              <w:spacing w:line="276" w:lineRule="auto"/>
              <w:jc w:val="center"/>
              <w:rPr>
                <w:rFonts w:ascii="Times New Roman" w:hAnsi="Times New Roman"/>
                <w:b/>
                <w:sz w:val="24"/>
                <w:szCs w:val="24"/>
              </w:rPr>
            </w:pPr>
          </w:p>
        </w:tc>
      </w:tr>
      <w:tr w:rsidR="00865C04" w:rsidRPr="00DD6DCE" w14:paraId="7B6C91CD" w14:textId="77777777" w:rsidTr="00103385">
        <w:trPr>
          <w:cantSplit/>
          <w:trHeight w:val="20"/>
          <w:jc w:val="center"/>
        </w:trPr>
        <w:tc>
          <w:tcPr>
            <w:tcW w:w="3826" w:type="dxa"/>
            <w:vAlign w:val="center"/>
          </w:tcPr>
          <w:p w14:paraId="6251AAD0"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 xml:space="preserve">Ishoditi izvješće o stanju sustava uzbunjivanja na prostoru Općine </w:t>
            </w:r>
          </w:p>
        </w:tc>
        <w:tc>
          <w:tcPr>
            <w:tcW w:w="1715" w:type="dxa"/>
            <w:vAlign w:val="center"/>
          </w:tcPr>
          <w:p w14:paraId="7212D004"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Prosinac 2026</w:t>
            </w:r>
          </w:p>
        </w:tc>
        <w:tc>
          <w:tcPr>
            <w:tcW w:w="2022" w:type="dxa"/>
            <w:vAlign w:val="center"/>
          </w:tcPr>
          <w:p w14:paraId="56C31D37"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MUP, Područni ured civilne zaštite ured</w:t>
            </w:r>
          </w:p>
          <w:p w14:paraId="1644B940"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Split</w:t>
            </w:r>
          </w:p>
        </w:tc>
        <w:tc>
          <w:tcPr>
            <w:tcW w:w="1816" w:type="dxa"/>
            <w:vAlign w:val="center"/>
          </w:tcPr>
          <w:p w14:paraId="65837FCC"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DVD Prgomet</w:t>
            </w:r>
          </w:p>
        </w:tc>
        <w:tc>
          <w:tcPr>
            <w:tcW w:w="1630" w:type="dxa"/>
            <w:vAlign w:val="center"/>
          </w:tcPr>
          <w:p w14:paraId="00CAB41E" w14:textId="77777777" w:rsidR="00865C04" w:rsidRPr="00DD6DCE" w:rsidRDefault="00865C04" w:rsidP="00103385">
            <w:pPr>
              <w:pStyle w:val="NoSpacing"/>
              <w:spacing w:line="276" w:lineRule="auto"/>
              <w:jc w:val="center"/>
              <w:rPr>
                <w:rFonts w:ascii="Times New Roman" w:hAnsi="Times New Roman"/>
                <w:sz w:val="24"/>
                <w:szCs w:val="24"/>
              </w:rPr>
            </w:pPr>
          </w:p>
        </w:tc>
      </w:tr>
      <w:tr w:rsidR="00865C04" w:rsidRPr="00DD6DCE" w14:paraId="42EC5465" w14:textId="77777777" w:rsidTr="00103385">
        <w:trPr>
          <w:cantSplit/>
          <w:trHeight w:val="20"/>
          <w:jc w:val="center"/>
        </w:trPr>
        <w:tc>
          <w:tcPr>
            <w:tcW w:w="3826" w:type="dxa"/>
            <w:vAlign w:val="center"/>
          </w:tcPr>
          <w:p w14:paraId="0F225A71"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Prikupiti Planove rada udruga koje se nalaze u Odluci o pravnim osobama od interesa za civilnu zaštitu</w:t>
            </w:r>
          </w:p>
        </w:tc>
        <w:tc>
          <w:tcPr>
            <w:tcW w:w="1715" w:type="dxa"/>
            <w:vAlign w:val="center"/>
          </w:tcPr>
          <w:p w14:paraId="33F44E89"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Krajem 2026.</w:t>
            </w:r>
          </w:p>
        </w:tc>
        <w:tc>
          <w:tcPr>
            <w:tcW w:w="2022" w:type="dxa"/>
            <w:vAlign w:val="center"/>
          </w:tcPr>
          <w:p w14:paraId="3E759B10"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Udruge od interesa za civilnu zaštitu.</w:t>
            </w:r>
          </w:p>
        </w:tc>
        <w:tc>
          <w:tcPr>
            <w:tcW w:w="1816" w:type="dxa"/>
            <w:vAlign w:val="center"/>
          </w:tcPr>
          <w:p w14:paraId="40CA7E9E"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Općina Prgomet</w:t>
            </w:r>
          </w:p>
        </w:tc>
        <w:tc>
          <w:tcPr>
            <w:tcW w:w="1630" w:type="dxa"/>
            <w:vAlign w:val="center"/>
          </w:tcPr>
          <w:p w14:paraId="33684A04" w14:textId="77777777" w:rsidR="00865C04" w:rsidRPr="00DD6DCE" w:rsidRDefault="00865C04" w:rsidP="00103385">
            <w:pPr>
              <w:pStyle w:val="NoSpacing"/>
              <w:spacing w:line="276" w:lineRule="auto"/>
              <w:jc w:val="center"/>
              <w:rPr>
                <w:rFonts w:ascii="Times New Roman" w:hAnsi="Times New Roman"/>
                <w:sz w:val="24"/>
                <w:szCs w:val="24"/>
              </w:rPr>
            </w:pPr>
          </w:p>
        </w:tc>
      </w:tr>
      <w:tr w:rsidR="00865C04" w:rsidRPr="00DD6DCE" w14:paraId="0C7E9AEC" w14:textId="77777777" w:rsidTr="00103385">
        <w:trPr>
          <w:cantSplit/>
          <w:trHeight w:val="20"/>
          <w:jc w:val="center"/>
        </w:trPr>
        <w:tc>
          <w:tcPr>
            <w:tcW w:w="3826" w:type="dxa"/>
            <w:vAlign w:val="center"/>
          </w:tcPr>
          <w:p w14:paraId="7F6E7177"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 xml:space="preserve">Donijeti Plan operativne provedbe programa aktivnosti zaštite od požara za područje </w:t>
            </w:r>
          </w:p>
        </w:tc>
        <w:tc>
          <w:tcPr>
            <w:tcW w:w="1715" w:type="dxa"/>
            <w:vAlign w:val="center"/>
          </w:tcPr>
          <w:p w14:paraId="4B03ED12"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Ožujak 2026.</w:t>
            </w:r>
          </w:p>
        </w:tc>
        <w:tc>
          <w:tcPr>
            <w:tcW w:w="2022" w:type="dxa"/>
            <w:vAlign w:val="center"/>
          </w:tcPr>
          <w:p w14:paraId="70AABBB4"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Općinsko vijeće</w:t>
            </w:r>
          </w:p>
        </w:tc>
        <w:tc>
          <w:tcPr>
            <w:tcW w:w="1816" w:type="dxa"/>
            <w:vAlign w:val="center"/>
          </w:tcPr>
          <w:p w14:paraId="60EFE55F"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Stožer civilne zaštite</w:t>
            </w:r>
          </w:p>
        </w:tc>
        <w:tc>
          <w:tcPr>
            <w:tcW w:w="1630" w:type="dxa"/>
            <w:vAlign w:val="center"/>
          </w:tcPr>
          <w:p w14:paraId="6E3F4673" w14:textId="77777777" w:rsidR="00865C04" w:rsidRPr="00DD6DCE" w:rsidRDefault="00865C04" w:rsidP="00103385">
            <w:pPr>
              <w:pStyle w:val="NoSpacing"/>
              <w:spacing w:line="276" w:lineRule="auto"/>
              <w:jc w:val="center"/>
              <w:rPr>
                <w:rFonts w:ascii="Times New Roman" w:hAnsi="Times New Roman"/>
                <w:b/>
                <w:sz w:val="24"/>
                <w:szCs w:val="24"/>
              </w:rPr>
            </w:pPr>
          </w:p>
        </w:tc>
      </w:tr>
      <w:tr w:rsidR="00865C04" w:rsidRPr="00DD6DCE" w14:paraId="15CED8EF" w14:textId="77777777" w:rsidTr="00103385">
        <w:trPr>
          <w:cantSplit/>
          <w:trHeight w:val="20"/>
          <w:jc w:val="center"/>
        </w:trPr>
        <w:tc>
          <w:tcPr>
            <w:tcW w:w="3826" w:type="dxa"/>
            <w:vAlign w:val="center"/>
          </w:tcPr>
          <w:p w14:paraId="700A0DFF"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Izrada programa zaštite okoliša</w:t>
            </w:r>
          </w:p>
        </w:tc>
        <w:tc>
          <w:tcPr>
            <w:tcW w:w="1715" w:type="dxa"/>
            <w:vAlign w:val="center"/>
          </w:tcPr>
          <w:p w14:paraId="4CC7EDAA"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Prosinac 2026.</w:t>
            </w:r>
          </w:p>
        </w:tc>
        <w:tc>
          <w:tcPr>
            <w:tcW w:w="2022" w:type="dxa"/>
            <w:vAlign w:val="center"/>
          </w:tcPr>
          <w:p w14:paraId="2CF580AE" w14:textId="77777777" w:rsidR="00865C04" w:rsidRPr="00DD6DCE" w:rsidRDefault="00865C04" w:rsidP="00103385">
            <w:pPr>
              <w:pStyle w:val="NoSpacing"/>
              <w:spacing w:line="276" w:lineRule="auto"/>
              <w:jc w:val="center"/>
              <w:rPr>
                <w:rFonts w:ascii="Times New Roman" w:hAnsi="Times New Roman"/>
                <w:b/>
                <w:sz w:val="24"/>
                <w:szCs w:val="24"/>
              </w:rPr>
            </w:pPr>
            <w:r w:rsidRPr="00DD6DCE">
              <w:rPr>
                <w:rFonts w:ascii="Times New Roman" w:hAnsi="Times New Roman"/>
                <w:sz w:val="24"/>
                <w:szCs w:val="24"/>
              </w:rPr>
              <w:t>Općinsko vijeće</w:t>
            </w:r>
          </w:p>
        </w:tc>
        <w:tc>
          <w:tcPr>
            <w:tcW w:w="1816" w:type="dxa"/>
            <w:vAlign w:val="center"/>
          </w:tcPr>
          <w:p w14:paraId="61565898" w14:textId="77777777" w:rsidR="00865C04" w:rsidRPr="00DD6DCE" w:rsidRDefault="00865C04" w:rsidP="00103385">
            <w:pPr>
              <w:pStyle w:val="NoSpacing"/>
              <w:spacing w:line="276" w:lineRule="auto"/>
              <w:jc w:val="center"/>
              <w:rPr>
                <w:rFonts w:ascii="Times New Roman" w:hAnsi="Times New Roman"/>
                <w:sz w:val="24"/>
                <w:szCs w:val="24"/>
              </w:rPr>
            </w:pPr>
          </w:p>
        </w:tc>
        <w:tc>
          <w:tcPr>
            <w:tcW w:w="1630" w:type="dxa"/>
            <w:vAlign w:val="center"/>
          </w:tcPr>
          <w:p w14:paraId="4891A0B3" w14:textId="77777777" w:rsidR="00865C04" w:rsidRPr="00DD6DCE" w:rsidRDefault="00865C04" w:rsidP="00103385">
            <w:pPr>
              <w:pStyle w:val="NoSpacing"/>
              <w:spacing w:line="276" w:lineRule="auto"/>
              <w:jc w:val="center"/>
              <w:rPr>
                <w:rFonts w:ascii="Times New Roman" w:hAnsi="Times New Roman"/>
                <w:b/>
                <w:sz w:val="24"/>
                <w:szCs w:val="24"/>
              </w:rPr>
            </w:pPr>
          </w:p>
        </w:tc>
      </w:tr>
      <w:tr w:rsidR="00865C04" w:rsidRPr="00DD6DCE" w14:paraId="12DC42CC" w14:textId="77777777" w:rsidTr="00103385">
        <w:trPr>
          <w:cantSplit/>
          <w:trHeight w:val="20"/>
          <w:jc w:val="center"/>
        </w:trPr>
        <w:tc>
          <w:tcPr>
            <w:tcW w:w="3826" w:type="dxa"/>
          </w:tcPr>
          <w:p w14:paraId="3B64FD80"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Planirati sredstva za potrebe postrojbi CZ zbog uvrštenja u Proračun.</w:t>
            </w:r>
          </w:p>
        </w:tc>
        <w:tc>
          <w:tcPr>
            <w:tcW w:w="1715" w:type="dxa"/>
            <w:vAlign w:val="center"/>
          </w:tcPr>
          <w:p w14:paraId="2C5DE594"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Prosinac svake godine</w:t>
            </w:r>
          </w:p>
        </w:tc>
        <w:tc>
          <w:tcPr>
            <w:tcW w:w="2022" w:type="dxa"/>
            <w:vAlign w:val="center"/>
          </w:tcPr>
          <w:p w14:paraId="293D1C95"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Stožer civilne zaštite</w:t>
            </w:r>
          </w:p>
        </w:tc>
        <w:tc>
          <w:tcPr>
            <w:tcW w:w="1816" w:type="dxa"/>
            <w:vAlign w:val="center"/>
          </w:tcPr>
          <w:p w14:paraId="287E545A"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Općina Prgomet</w:t>
            </w:r>
          </w:p>
        </w:tc>
        <w:tc>
          <w:tcPr>
            <w:tcW w:w="1630" w:type="dxa"/>
            <w:vAlign w:val="center"/>
          </w:tcPr>
          <w:p w14:paraId="1176BA78" w14:textId="77777777" w:rsidR="00865C04" w:rsidRPr="00DD6DCE" w:rsidRDefault="00865C04" w:rsidP="00103385">
            <w:pPr>
              <w:pStyle w:val="NoSpacing"/>
              <w:spacing w:line="276" w:lineRule="auto"/>
              <w:jc w:val="center"/>
              <w:rPr>
                <w:rFonts w:ascii="Times New Roman" w:hAnsi="Times New Roman"/>
                <w:sz w:val="24"/>
                <w:szCs w:val="24"/>
              </w:rPr>
            </w:pPr>
          </w:p>
        </w:tc>
      </w:tr>
      <w:tr w:rsidR="00865C04" w:rsidRPr="00DD6DCE" w14:paraId="2D6B468F" w14:textId="77777777" w:rsidTr="00103385">
        <w:trPr>
          <w:cantSplit/>
          <w:trHeight w:val="20"/>
          <w:jc w:val="center"/>
        </w:trPr>
        <w:tc>
          <w:tcPr>
            <w:tcW w:w="3826" w:type="dxa"/>
            <w:vAlign w:val="center"/>
          </w:tcPr>
          <w:p w14:paraId="26FB3E3D"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Izraditi Analizu stanja sustava civilne zaštite.</w:t>
            </w:r>
          </w:p>
        </w:tc>
        <w:tc>
          <w:tcPr>
            <w:tcW w:w="1715" w:type="dxa"/>
            <w:vAlign w:val="center"/>
          </w:tcPr>
          <w:p w14:paraId="0F8F717F"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Prosinac tekuće godine</w:t>
            </w:r>
          </w:p>
        </w:tc>
        <w:tc>
          <w:tcPr>
            <w:tcW w:w="2022" w:type="dxa"/>
            <w:vAlign w:val="center"/>
          </w:tcPr>
          <w:p w14:paraId="0D01C59E"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Općinsko vijeće</w:t>
            </w:r>
          </w:p>
        </w:tc>
        <w:tc>
          <w:tcPr>
            <w:tcW w:w="1816" w:type="dxa"/>
            <w:vAlign w:val="center"/>
          </w:tcPr>
          <w:p w14:paraId="180705E2"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Stožer civilne zaštite</w:t>
            </w:r>
          </w:p>
        </w:tc>
        <w:tc>
          <w:tcPr>
            <w:tcW w:w="1630" w:type="dxa"/>
            <w:vAlign w:val="center"/>
          </w:tcPr>
          <w:p w14:paraId="60796D84" w14:textId="77777777" w:rsidR="00865C04" w:rsidRPr="00DD6DCE" w:rsidRDefault="00865C04" w:rsidP="00103385">
            <w:pPr>
              <w:pStyle w:val="NoSpacing"/>
              <w:spacing w:line="276" w:lineRule="auto"/>
              <w:jc w:val="center"/>
              <w:rPr>
                <w:rFonts w:ascii="Times New Roman" w:hAnsi="Times New Roman"/>
                <w:b/>
                <w:sz w:val="24"/>
                <w:szCs w:val="24"/>
              </w:rPr>
            </w:pPr>
            <w:r w:rsidRPr="00DD6DCE">
              <w:rPr>
                <w:rFonts w:ascii="Times New Roman" w:hAnsi="Times New Roman"/>
                <w:sz w:val="24"/>
                <w:szCs w:val="24"/>
              </w:rPr>
              <w:t>Izvješće se podnosi O.V.</w:t>
            </w:r>
          </w:p>
        </w:tc>
      </w:tr>
      <w:tr w:rsidR="00865C04" w:rsidRPr="00DD6DCE" w14:paraId="1BFDB1FD" w14:textId="77777777" w:rsidTr="00103385">
        <w:trPr>
          <w:cantSplit/>
          <w:trHeight w:val="20"/>
          <w:jc w:val="center"/>
        </w:trPr>
        <w:tc>
          <w:tcPr>
            <w:tcW w:w="3826" w:type="dxa"/>
            <w:vAlign w:val="center"/>
          </w:tcPr>
          <w:p w14:paraId="077E9B1E"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Izraditi Smjernice za organizaciju i razvoj sustava civilne zaštite</w:t>
            </w:r>
          </w:p>
          <w:p w14:paraId="1F118619"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 xml:space="preserve">na području Općine </w:t>
            </w:r>
          </w:p>
        </w:tc>
        <w:tc>
          <w:tcPr>
            <w:tcW w:w="1715" w:type="dxa"/>
            <w:vAlign w:val="center"/>
          </w:tcPr>
          <w:p w14:paraId="7E522965"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Prosinac tekuće godine</w:t>
            </w:r>
          </w:p>
        </w:tc>
        <w:tc>
          <w:tcPr>
            <w:tcW w:w="2022" w:type="dxa"/>
            <w:vAlign w:val="center"/>
          </w:tcPr>
          <w:p w14:paraId="310B105D"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Stožer civilne zaštite</w:t>
            </w:r>
          </w:p>
        </w:tc>
        <w:tc>
          <w:tcPr>
            <w:tcW w:w="1816" w:type="dxa"/>
            <w:vAlign w:val="center"/>
          </w:tcPr>
          <w:p w14:paraId="107F7F41"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Općina Prgomet</w:t>
            </w:r>
          </w:p>
        </w:tc>
        <w:tc>
          <w:tcPr>
            <w:tcW w:w="1630" w:type="dxa"/>
            <w:vAlign w:val="center"/>
          </w:tcPr>
          <w:p w14:paraId="06418E53" w14:textId="77777777" w:rsidR="00865C04" w:rsidRPr="00DD6DCE" w:rsidRDefault="00865C04" w:rsidP="00103385">
            <w:pPr>
              <w:pStyle w:val="NoSpacing"/>
              <w:spacing w:line="276" w:lineRule="auto"/>
              <w:jc w:val="center"/>
              <w:rPr>
                <w:rFonts w:ascii="Times New Roman" w:hAnsi="Times New Roman"/>
                <w:sz w:val="24"/>
                <w:szCs w:val="24"/>
              </w:rPr>
            </w:pPr>
          </w:p>
        </w:tc>
      </w:tr>
      <w:tr w:rsidR="00865C04" w:rsidRPr="00DD6DCE" w14:paraId="29EB07D4" w14:textId="77777777" w:rsidTr="00103385">
        <w:trPr>
          <w:cantSplit/>
          <w:trHeight w:val="20"/>
          <w:jc w:val="center"/>
        </w:trPr>
        <w:tc>
          <w:tcPr>
            <w:tcW w:w="3826" w:type="dxa"/>
            <w:vAlign w:val="center"/>
          </w:tcPr>
          <w:p w14:paraId="6EA1F459"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 xml:space="preserve">Izvršiti obuku pripadnika Stožera civilne zaštite </w:t>
            </w:r>
          </w:p>
        </w:tc>
        <w:tc>
          <w:tcPr>
            <w:tcW w:w="1715" w:type="dxa"/>
            <w:vAlign w:val="center"/>
          </w:tcPr>
          <w:p w14:paraId="5627F86F"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prema rasporedu</w:t>
            </w:r>
          </w:p>
          <w:p w14:paraId="5672AF23"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učilišta</w:t>
            </w:r>
          </w:p>
        </w:tc>
        <w:tc>
          <w:tcPr>
            <w:tcW w:w="2022" w:type="dxa"/>
            <w:vAlign w:val="center"/>
          </w:tcPr>
          <w:p w14:paraId="08B5B260"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Učilište za vatrogastvo i civilnu zaštitu</w:t>
            </w:r>
          </w:p>
        </w:tc>
        <w:tc>
          <w:tcPr>
            <w:tcW w:w="1816" w:type="dxa"/>
            <w:vAlign w:val="center"/>
          </w:tcPr>
          <w:p w14:paraId="3D88CC7D"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Ravnateljstvo CZ, PU  CZ Split</w:t>
            </w:r>
          </w:p>
        </w:tc>
        <w:tc>
          <w:tcPr>
            <w:tcW w:w="1630" w:type="dxa"/>
            <w:vAlign w:val="center"/>
          </w:tcPr>
          <w:p w14:paraId="4419B96B" w14:textId="77777777" w:rsidR="00865C04" w:rsidRPr="00DD6DCE" w:rsidRDefault="00865C04" w:rsidP="00103385">
            <w:pPr>
              <w:pStyle w:val="NoSpacing"/>
              <w:spacing w:line="276" w:lineRule="auto"/>
              <w:jc w:val="center"/>
              <w:rPr>
                <w:rFonts w:ascii="Times New Roman" w:hAnsi="Times New Roman"/>
                <w:b/>
                <w:sz w:val="24"/>
                <w:szCs w:val="24"/>
              </w:rPr>
            </w:pPr>
          </w:p>
        </w:tc>
      </w:tr>
      <w:tr w:rsidR="00865C04" w:rsidRPr="00DD6DCE" w14:paraId="2E8F15A4" w14:textId="77777777" w:rsidTr="00103385">
        <w:trPr>
          <w:cantSplit/>
          <w:trHeight w:val="20"/>
          <w:jc w:val="center"/>
        </w:trPr>
        <w:tc>
          <w:tcPr>
            <w:tcW w:w="3826" w:type="dxa"/>
          </w:tcPr>
          <w:p w14:paraId="38980E35"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Izvršiti obuku zapovjednika i zamjenika zapovjednika postrojbi i zapovjednika skupina.</w:t>
            </w:r>
          </w:p>
        </w:tc>
        <w:tc>
          <w:tcPr>
            <w:tcW w:w="1715" w:type="dxa"/>
            <w:vAlign w:val="center"/>
          </w:tcPr>
          <w:p w14:paraId="3C65D7F4"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prema rasporedu</w:t>
            </w:r>
          </w:p>
          <w:p w14:paraId="2A1A772C"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učilišta</w:t>
            </w:r>
          </w:p>
        </w:tc>
        <w:tc>
          <w:tcPr>
            <w:tcW w:w="2022" w:type="dxa"/>
            <w:vAlign w:val="center"/>
          </w:tcPr>
          <w:p w14:paraId="545A8A0E"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Učilište za vatrogastvo i civilnu zaštitu</w:t>
            </w:r>
          </w:p>
        </w:tc>
        <w:tc>
          <w:tcPr>
            <w:tcW w:w="1816" w:type="dxa"/>
            <w:vAlign w:val="center"/>
          </w:tcPr>
          <w:p w14:paraId="306F2855" w14:textId="77777777" w:rsidR="00865C04" w:rsidRPr="00DD6DCE" w:rsidRDefault="00865C04" w:rsidP="00103385">
            <w:pPr>
              <w:pStyle w:val="NoSpacing"/>
              <w:spacing w:line="276" w:lineRule="auto"/>
              <w:ind w:firstLine="34"/>
              <w:jc w:val="center"/>
              <w:rPr>
                <w:rFonts w:ascii="Times New Roman" w:hAnsi="Times New Roman"/>
                <w:sz w:val="24"/>
                <w:szCs w:val="24"/>
              </w:rPr>
            </w:pPr>
            <w:r w:rsidRPr="00DD6DCE">
              <w:rPr>
                <w:rFonts w:ascii="Times New Roman" w:hAnsi="Times New Roman"/>
                <w:sz w:val="24"/>
                <w:szCs w:val="24"/>
              </w:rPr>
              <w:t>Ravnateljstvo CZ, PU  CZ Split</w:t>
            </w:r>
          </w:p>
        </w:tc>
        <w:tc>
          <w:tcPr>
            <w:tcW w:w="1630" w:type="dxa"/>
            <w:vAlign w:val="center"/>
          </w:tcPr>
          <w:p w14:paraId="336B1846" w14:textId="77777777" w:rsidR="00865C04" w:rsidRPr="00DD6DCE" w:rsidRDefault="00865C04" w:rsidP="00103385">
            <w:pPr>
              <w:pStyle w:val="NoSpacing"/>
              <w:spacing w:line="276" w:lineRule="auto"/>
              <w:jc w:val="center"/>
              <w:rPr>
                <w:rFonts w:ascii="Times New Roman" w:hAnsi="Times New Roman"/>
                <w:b/>
                <w:sz w:val="24"/>
                <w:szCs w:val="24"/>
              </w:rPr>
            </w:pPr>
          </w:p>
        </w:tc>
      </w:tr>
      <w:tr w:rsidR="00865C04" w:rsidRPr="00DD6DCE" w14:paraId="3CF0631D" w14:textId="77777777" w:rsidTr="00103385">
        <w:trPr>
          <w:cantSplit/>
          <w:trHeight w:val="20"/>
          <w:jc w:val="center"/>
        </w:trPr>
        <w:tc>
          <w:tcPr>
            <w:tcW w:w="3826" w:type="dxa"/>
            <w:vAlign w:val="center"/>
          </w:tcPr>
          <w:p w14:paraId="423DF0BF" w14:textId="77777777" w:rsidR="00865C04" w:rsidRPr="00DD6DCE" w:rsidRDefault="00865C04" w:rsidP="00103385">
            <w:pPr>
              <w:pStyle w:val="NoSpacing"/>
              <w:spacing w:line="276" w:lineRule="auto"/>
              <w:rPr>
                <w:rFonts w:ascii="Times New Roman" w:hAnsi="Times New Roman"/>
                <w:sz w:val="24"/>
                <w:szCs w:val="24"/>
              </w:rPr>
            </w:pPr>
            <w:r w:rsidRPr="00DD6DCE">
              <w:rPr>
                <w:rFonts w:ascii="Times New Roman" w:hAnsi="Times New Roman"/>
                <w:sz w:val="24"/>
                <w:szCs w:val="24"/>
              </w:rPr>
              <w:t>Ažuriranje Plana djelovanja civilne zaštite</w:t>
            </w:r>
          </w:p>
        </w:tc>
        <w:tc>
          <w:tcPr>
            <w:tcW w:w="1715" w:type="dxa"/>
            <w:vAlign w:val="center"/>
          </w:tcPr>
          <w:p w14:paraId="5D49A3C1"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kontinuirano</w:t>
            </w:r>
          </w:p>
        </w:tc>
        <w:tc>
          <w:tcPr>
            <w:tcW w:w="2022" w:type="dxa"/>
            <w:vAlign w:val="center"/>
          </w:tcPr>
          <w:p w14:paraId="6D1C112E" w14:textId="77777777" w:rsidR="00865C04" w:rsidRPr="00DD6DCE" w:rsidRDefault="00865C04" w:rsidP="00103385">
            <w:pPr>
              <w:pStyle w:val="NoSpacing"/>
              <w:spacing w:line="276" w:lineRule="auto"/>
              <w:jc w:val="center"/>
              <w:rPr>
                <w:rFonts w:ascii="Times New Roman" w:hAnsi="Times New Roman"/>
                <w:b/>
                <w:sz w:val="24"/>
                <w:szCs w:val="24"/>
              </w:rPr>
            </w:pPr>
            <w:r w:rsidRPr="00DD6DCE">
              <w:rPr>
                <w:rFonts w:ascii="Times New Roman" w:hAnsi="Times New Roman"/>
                <w:sz w:val="24"/>
                <w:szCs w:val="24"/>
              </w:rPr>
              <w:t>Stožer civilne zaštite</w:t>
            </w:r>
          </w:p>
        </w:tc>
        <w:tc>
          <w:tcPr>
            <w:tcW w:w="1816" w:type="dxa"/>
            <w:vAlign w:val="center"/>
          </w:tcPr>
          <w:p w14:paraId="68CC0B64" w14:textId="77777777" w:rsidR="00865C04" w:rsidRPr="00DD6DCE" w:rsidRDefault="00865C04" w:rsidP="00103385">
            <w:pPr>
              <w:pStyle w:val="NoSpacing"/>
              <w:spacing w:line="276" w:lineRule="auto"/>
              <w:jc w:val="center"/>
              <w:rPr>
                <w:rFonts w:ascii="Times New Roman" w:hAnsi="Times New Roman"/>
                <w:sz w:val="24"/>
                <w:szCs w:val="24"/>
              </w:rPr>
            </w:pPr>
            <w:r w:rsidRPr="00DD6DCE">
              <w:rPr>
                <w:rFonts w:ascii="Times New Roman" w:hAnsi="Times New Roman"/>
                <w:sz w:val="24"/>
                <w:szCs w:val="24"/>
              </w:rPr>
              <w:t>Općina Prgomet</w:t>
            </w:r>
          </w:p>
        </w:tc>
        <w:tc>
          <w:tcPr>
            <w:tcW w:w="1630" w:type="dxa"/>
            <w:vAlign w:val="center"/>
          </w:tcPr>
          <w:p w14:paraId="76DDFAEE" w14:textId="77777777" w:rsidR="00865C04" w:rsidRPr="00DD6DCE" w:rsidRDefault="00865C04" w:rsidP="00103385">
            <w:pPr>
              <w:pStyle w:val="NoSpacing"/>
              <w:spacing w:line="276" w:lineRule="auto"/>
              <w:jc w:val="center"/>
              <w:rPr>
                <w:rFonts w:ascii="Times New Roman" w:hAnsi="Times New Roman"/>
                <w:b/>
                <w:sz w:val="24"/>
                <w:szCs w:val="24"/>
              </w:rPr>
            </w:pPr>
          </w:p>
        </w:tc>
      </w:tr>
    </w:tbl>
    <w:p w14:paraId="6D1723AD" w14:textId="77777777" w:rsidR="00865C04" w:rsidRPr="00DD6DCE" w:rsidRDefault="00865C04" w:rsidP="00865C04">
      <w:pPr>
        <w:spacing w:line="276" w:lineRule="auto"/>
        <w:jc w:val="both"/>
      </w:pPr>
    </w:p>
    <w:p w14:paraId="2BC0A361" w14:textId="77777777" w:rsidR="00865C04" w:rsidRPr="00DD6DCE" w:rsidRDefault="00865C04" w:rsidP="00A74A2E">
      <w:pPr>
        <w:spacing w:line="276" w:lineRule="auto"/>
        <w:rPr>
          <w:b/>
        </w:rPr>
      </w:pPr>
    </w:p>
    <w:p w14:paraId="184879B6" w14:textId="77777777" w:rsidR="00865C04" w:rsidRPr="00DD6DCE" w:rsidRDefault="00865C04" w:rsidP="00865C04">
      <w:pPr>
        <w:spacing w:line="276" w:lineRule="auto"/>
        <w:jc w:val="center"/>
        <w:rPr>
          <w:b/>
        </w:rPr>
      </w:pPr>
      <w:r w:rsidRPr="00DD6DCE">
        <w:rPr>
          <w:b/>
        </w:rPr>
        <w:lastRenderedPageBreak/>
        <w:t>IZVOD IZ PRORAČUNA O VISINI OSIGURANIH SREDSTAVA ZA ORGANIZACIJU I RAZVOJ SUSTAVA CZ U 2026. TE PLANOM ZA 2027. I 2028. G.</w:t>
      </w:r>
    </w:p>
    <w:p w14:paraId="2F71FACF" w14:textId="77777777" w:rsidR="00865C04" w:rsidRPr="00DD6DCE" w:rsidRDefault="00865C04" w:rsidP="00865C04">
      <w:pPr>
        <w:spacing w:line="276" w:lineRule="auto"/>
        <w:jc w:val="center"/>
        <w:rPr>
          <w: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3056"/>
        <w:gridCol w:w="1562"/>
        <w:gridCol w:w="1559"/>
        <w:gridCol w:w="1807"/>
      </w:tblGrid>
      <w:tr w:rsidR="00865C04" w:rsidRPr="00DD6DCE" w14:paraId="5DE54663" w14:textId="77777777" w:rsidTr="00103385">
        <w:tc>
          <w:tcPr>
            <w:tcW w:w="1302" w:type="dxa"/>
            <w:tcBorders>
              <w:top w:val="single" w:sz="4" w:space="0" w:color="auto"/>
              <w:left w:val="single" w:sz="4" w:space="0" w:color="auto"/>
              <w:bottom w:val="single" w:sz="4" w:space="0" w:color="auto"/>
              <w:right w:val="single" w:sz="4" w:space="0" w:color="auto"/>
            </w:tcBorders>
            <w:hideMark/>
          </w:tcPr>
          <w:p w14:paraId="42AF99D0" w14:textId="77777777" w:rsidR="00865C04" w:rsidRPr="00DD6DCE" w:rsidRDefault="00865C04" w:rsidP="00103385">
            <w:pPr>
              <w:spacing w:line="276" w:lineRule="auto"/>
              <w:rPr>
                <w:b/>
              </w:rPr>
            </w:pPr>
            <w:r w:rsidRPr="00DD6DCE">
              <w:rPr>
                <w:b/>
              </w:rPr>
              <w:t>Redni broj</w:t>
            </w:r>
          </w:p>
        </w:tc>
        <w:tc>
          <w:tcPr>
            <w:tcW w:w="3056" w:type="dxa"/>
            <w:tcBorders>
              <w:top w:val="single" w:sz="4" w:space="0" w:color="auto"/>
              <w:left w:val="single" w:sz="4" w:space="0" w:color="auto"/>
              <w:bottom w:val="single" w:sz="4" w:space="0" w:color="auto"/>
              <w:right w:val="single" w:sz="4" w:space="0" w:color="auto"/>
            </w:tcBorders>
            <w:hideMark/>
          </w:tcPr>
          <w:p w14:paraId="65AC8665" w14:textId="77777777" w:rsidR="00865C04" w:rsidRPr="00DD6DCE" w:rsidRDefault="00865C04" w:rsidP="00103385">
            <w:pPr>
              <w:spacing w:line="276" w:lineRule="auto"/>
              <w:rPr>
                <w:b/>
              </w:rPr>
            </w:pPr>
            <w:r w:rsidRPr="00DD6DCE">
              <w:rPr>
                <w:b/>
              </w:rPr>
              <w:t>Opis pozicije</w:t>
            </w:r>
          </w:p>
        </w:tc>
        <w:tc>
          <w:tcPr>
            <w:tcW w:w="1562" w:type="dxa"/>
            <w:tcBorders>
              <w:top w:val="single" w:sz="4" w:space="0" w:color="auto"/>
              <w:left w:val="single" w:sz="4" w:space="0" w:color="auto"/>
              <w:bottom w:val="single" w:sz="4" w:space="0" w:color="auto"/>
              <w:right w:val="single" w:sz="4" w:space="0" w:color="auto"/>
            </w:tcBorders>
          </w:tcPr>
          <w:p w14:paraId="26ACB59F" w14:textId="77777777" w:rsidR="00865C04" w:rsidRPr="00DD6DCE" w:rsidRDefault="00865C04" w:rsidP="00103385">
            <w:pPr>
              <w:spacing w:line="276" w:lineRule="auto"/>
              <w:rPr>
                <w:b/>
              </w:rPr>
            </w:pPr>
            <w:r w:rsidRPr="00DD6DCE">
              <w:rPr>
                <w:b/>
              </w:rPr>
              <w:t>Plan za 2026. god. (EURA)</w:t>
            </w:r>
          </w:p>
        </w:tc>
        <w:tc>
          <w:tcPr>
            <w:tcW w:w="1559" w:type="dxa"/>
            <w:tcBorders>
              <w:top w:val="single" w:sz="4" w:space="0" w:color="auto"/>
              <w:left w:val="single" w:sz="4" w:space="0" w:color="auto"/>
              <w:bottom w:val="single" w:sz="4" w:space="0" w:color="auto"/>
              <w:right w:val="single" w:sz="4" w:space="0" w:color="auto"/>
            </w:tcBorders>
            <w:hideMark/>
          </w:tcPr>
          <w:p w14:paraId="4AC061F0" w14:textId="77777777" w:rsidR="00865C04" w:rsidRPr="00DD6DCE" w:rsidRDefault="00865C04" w:rsidP="00103385">
            <w:pPr>
              <w:spacing w:line="276" w:lineRule="auto"/>
              <w:rPr>
                <w:b/>
              </w:rPr>
            </w:pPr>
            <w:r w:rsidRPr="00DD6DCE">
              <w:rPr>
                <w:b/>
              </w:rPr>
              <w:t>Planirano za</w:t>
            </w:r>
          </w:p>
          <w:p w14:paraId="517A1179" w14:textId="77777777" w:rsidR="00865C04" w:rsidRPr="00DD6DCE" w:rsidRDefault="00865C04" w:rsidP="00103385">
            <w:pPr>
              <w:spacing w:line="276" w:lineRule="auto"/>
              <w:rPr>
                <w:b/>
              </w:rPr>
            </w:pPr>
            <w:r w:rsidRPr="00DD6DCE">
              <w:rPr>
                <w:b/>
              </w:rPr>
              <w:t>2027.god.</w:t>
            </w:r>
          </w:p>
          <w:p w14:paraId="52FD2E44" w14:textId="77777777" w:rsidR="00865C04" w:rsidRPr="00DD6DCE" w:rsidRDefault="00865C04" w:rsidP="00103385">
            <w:pPr>
              <w:spacing w:line="276" w:lineRule="auto"/>
              <w:rPr>
                <w:b/>
              </w:rPr>
            </w:pPr>
            <w:r w:rsidRPr="00DD6DCE">
              <w:rPr>
                <w:b/>
              </w:rPr>
              <w:t>(EURA)</w:t>
            </w:r>
          </w:p>
        </w:tc>
        <w:tc>
          <w:tcPr>
            <w:tcW w:w="1807" w:type="dxa"/>
            <w:tcBorders>
              <w:top w:val="single" w:sz="4" w:space="0" w:color="auto"/>
              <w:left w:val="single" w:sz="4" w:space="0" w:color="auto"/>
              <w:bottom w:val="single" w:sz="4" w:space="0" w:color="auto"/>
              <w:right w:val="single" w:sz="4" w:space="0" w:color="auto"/>
            </w:tcBorders>
            <w:hideMark/>
          </w:tcPr>
          <w:p w14:paraId="55E4C257" w14:textId="77777777" w:rsidR="00865C04" w:rsidRPr="00DD6DCE" w:rsidRDefault="00865C04" w:rsidP="00103385">
            <w:pPr>
              <w:spacing w:line="276" w:lineRule="auto"/>
              <w:rPr>
                <w:b/>
              </w:rPr>
            </w:pPr>
            <w:r w:rsidRPr="00DD6DCE">
              <w:rPr>
                <w:b/>
              </w:rPr>
              <w:t>Planirano za</w:t>
            </w:r>
          </w:p>
          <w:p w14:paraId="44006310" w14:textId="77777777" w:rsidR="00865C04" w:rsidRPr="00DD6DCE" w:rsidRDefault="00865C04" w:rsidP="00103385">
            <w:pPr>
              <w:spacing w:line="276" w:lineRule="auto"/>
              <w:rPr>
                <w:b/>
              </w:rPr>
            </w:pPr>
            <w:r w:rsidRPr="00DD6DCE">
              <w:rPr>
                <w:b/>
              </w:rPr>
              <w:t>2028.god. (EURA)</w:t>
            </w:r>
          </w:p>
        </w:tc>
      </w:tr>
      <w:tr w:rsidR="00865C04" w:rsidRPr="00DD6DCE" w14:paraId="2F84D1DC" w14:textId="77777777" w:rsidTr="00103385">
        <w:trPr>
          <w:trHeight w:val="582"/>
        </w:trPr>
        <w:tc>
          <w:tcPr>
            <w:tcW w:w="1302" w:type="dxa"/>
            <w:tcBorders>
              <w:top w:val="single" w:sz="4" w:space="0" w:color="auto"/>
              <w:left w:val="single" w:sz="4" w:space="0" w:color="auto"/>
              <w:bottom w:val="single" w:sz="4" w:space="0" w:color="auto"/>
              <w:right w:val="single" w:sz="4" w:space="0" w:color="auto"/>
            </w:tcBorders>
          </w:tcPr>
          <w:p w14:paraId="3FCA1B2F" w14:textId="77777777" w:rsidR="00865C04" w:rsidRPr="00DD6DCE" w:rsidRDefault="00865C04" w:rsidP="00103385">
            <w:pPr>
              <w:spacing w:line="276" w:lineRule="auto"/>
              <w:rPr>
                <w:b/>
              </w:rPr>
            </w:pPr>
            <w:r w:rsidRPr="00DD6DCE">
              <w:rPr>
                <w:b/>
              </w:rPr>
              <w:t>1.</w:t>
            </w:r>
          </w:p>
          <w:p w14:paraId="47819E09" w14:textId="77777777" w:rsidR="00865C04" w:rsidRPr="00DD6DCE" w:rsidRDefault="00865C04" w:rsidP="00103385">
            <w:pPr>
              <w:spacing w:line="276" w:lineRule="auto"/>
              <w:rPr>
                <w:b/>
              </w:rPr>
            </w:pPr>
          </w:p>
          <w:p w14:paraId="52988F71" w14:textId="77777777" w:rsidR="00865C04" w:rsidRPr="00DD6DCE" w:rsidRDefault="00865C04" w:rsidP="00103385">
            <w:pPr>
              <w:spacing w:line="276" w:lineRule="auto"/>
              <w:rPr>
                <w:b/>
              </w:rPr>
            </w:pPr>
          </w:p>
        </w:tc>
        <w:tc>
          <w:tcPr>
            <w:tcW w:w="3056" w:type="dxa"/>
            <w:tcBorders>
              <w:top w:val="single" w:sz="4" w:space="0" w:color="auto"/>
              <w:left w:val="single" w:sz="4" w:space="0" w:color="auto"/>
              <w:bottom w:val="single" w:sz="4" w:space="0" w:color="auto"/>
              <w:right w:val="single" w:sz="4" w:space="0" w:color="auto"/>
            </w:tcBorders>
            <w:hideMark/>
          </w:tcPr>
          <w:p w14:paraId="41C3C987" w14:textId="77777777" w:rsidR="00865C04" w:rsidRPr="00DD6DCE" w:rsidRDefault="00865C04" w:rsidP="00103385">
            <w:pPr>
              <w:spacing w:line="276" w:lineRule="auto"/>
            </w:pPr>
            <w:r w:rsidRPr="00DD6DCE">
              <w:t>Gorska služba spašavanja</w:t>
            </w:r>
          </w:p>
          <w:p w14:paraId="0F1713F7" w14:textId="77777777" w:rsidR="00865C04" w:rsidRDefault="00865C04" w:rsidP="00103385">
            <w:pPr>
              <w:spacing w:line="276" w:lineRule="auto"/>
            </w:pPr>
          </w:p>
          <w:p w14:paraId="0365AEFF" w14:textId="77777777" w:rsidR="00865C04" w:rsidRPr="00DD6DCE" w:rsidRDefault="00865C04" w:rsidP="00103385">
            <w:pPr>
              <w:spacing w:line="276" w:lineRule="auto"/>
            </w:pPr>
            <w:r w:rsidRPr="00DD6DCE">
              <w:t>Sustav civilne zaštite</w:t>
            </w:r>
          </w:p>
        </w:tc>
        <w:tc>
          <w:tcPr>
            <w:tcW w:w="1562" w:type="dxa"/>
            <w:tcBorders>
              <w:top w:val="single" w:sz="4" w:space="0" w:color="auto"/>
              <w:left w:val="single" w:sz="4" w:space="0" w:color="auto"/>
              <w:bottom w:val="single" w:sz="4" w:space="0" w:color="auto"/>
              <w:right w:val="single" w:sz="4" w:space="0" w:color="auto"/>
            </w:tcBorders>
          </w:tcPr>
          <w:p w14:paraId="6EF70BF4" w14:textId="77777777" w:rsidR="00865C04" w:rsidRPr="00DD6DCE" w:rsidRDefault="00865C04" w:rsidP="00103385">
            <w:pPr>
              <w:spacing w:line="276" w:lineRule="auto"/>
            </w:pPr>
            <w:r>
              <w:t>300,00 €</w:t>
            </w:r>
          </w:p>
          <w:p w14:paraId="16928D00" w14:textId="77777777" w:rsidR="00865C04" w:rsidRDefault="00865C04" w:rsidP="00103385">
            <w:pPr>
              <w:spacing w:line="276" w:lineRule="auto"/>
            </w:pPr>
          </w:p>
          <w:p w14:paraId="0F37E822" w14:textId="77777777" w:rsidR="00865C04" w:rsidRPr="00DD6DCE" w:rsidRDefault="00865C04" w:rsidP="00103385">
            <w:pPr>
              <w:spacing w:line="276" w:lineRule="auto"/>
            </w:pPr>
            <w:r>
              <w:t>300,00 €</w:t>
            </w:r>
          </w:p>
          <w:p w14:paraId="6ED11D7E" w14:textId="77777777" w:rsidR="00865C04" w:rsidRPr="00DD6DCE" w:rsidRDefault="00865C04" w:rsidP="00103385">
            <w:pPr>
              <w:spacing w:line="276" w:lineRule="auto"/>
            </w:pPr>
          </w:p>
          <w:p w14:paraId="67654D01" w14:textId="77777777" w:rsidR="00865C04" w:rsidRPr="00DD6DCE" w:rsidRDefault="00865C04" w:rsidP="00103385">
            <w:pPr>
              <w:spacing w:line="276" w:lineRule="auto"/>
            </w:pPr>
          </w:p>
        </w:tc>
        <w:tc>
          <w:tcPr>
            <w:tcW w:w="1559" w:type="dxa"/>
            <w:tcBorders>
              <w:top w:val="single" w:sz="4" w:space="0" w:color="auto"/>
              <w:left w:val="single" w:sz="4" w:space="0" w:color="auto"/>
              <w:bottom w:val="single" w:sz="4" w:space="0" w:color="auto"/>
              <w:right w:val="single" w:sz="4" w:space="0" w:color="auto"/>
            </w:tcBorders>
          </w:tcPr>
          <w:p w14:paraId="3447FE4C" w14:textId="77777777" w:rsidR="00865C04" w:rsidRPr="00DD6DCE" w:rsidRDefault="00865C04" w:rsidP="00103385">
            <w:pPr>
              <w:spacing w:line="276" w:lineRule="auto"/>
            </w:pPr>
            <w:r>
              <w:t>300,00 €</w:t>
            </w:r>
          </w:p>
          <w:p w14:paraId="48F388C5" w14:textId="77777777" w:rsidR="00865C04" w:rsidRPr="00DD6DCE" w:rsidRDefault="00865C04" w:rsidP="00103385">
            <w:pPr>
              <w:spacing w:line="276" w:lineRule="auto"/>
            </w:pPr>
          </w:p>
          <w:p w14:paraId="41D2BB44" w14:textId="77777777" w:rsidR="00865C04" w:rsidRPr="00DD6DCE" w:rsidRDefault="00865C04" w:rsidP="00103385">
            <w:pPr>
              <w:spacing w:line="276" w:lineRule="auto"/>
            </w:pPr>
            <w:r>
              <w:t>300,00 €</w:t>
            </w:r>
          </w:p>
          <w:p w14:paraId="4C670767" w14:textId="77777777" w:rsidR="00865C04" w:rsidRPr="00DD6DCE" w:rsidRDefault="00865C04" w:rsidP="00103385">
            <w:pPr>
              <w:spacing w:line="276" w:lineRule="auto"/>
            </w:pPr>
            <w:r w:rsidRPr="00DD6DCE">
              <w:t xml:space="preserve">       </w:t>
            </w:r>
          </w:p>
          <w:p w14:paraId="2793E33F" w14:textId="77777777" w:rsidR="00865C04" w:rsidRPr="00DD6DCE" w:rsidRDefault="00865C04" w:rsidP="00103385">
            <w:pPr>
              <w:spacing w:line="276" w:lineRule="auto"/>
            </w:pPr>
            <w:r w:rsidRPr="00DD6DCE">
              <w:t xml:space="preserve">  </w:t>
            </w:r>
          </w:p>
        </w:tc>
        <w:tc>
          <w:tcPr>
            <w:tcW w:w="1807" w:type="dxa"/>
            <w:tcBorders>
              <w:top w:val="single" w:sz="4" w:space="0" w:color="auto"/>
              <w:left w:val="single" w:sz="4" w:space="0" w:color="auto"/>
              <w:bottom w:val="single" w:sz="4" w:space="0" w:color="auto"/>
              <w:right w:val="single" w:sz="4" w:space="0" w:color="auto"/>
            </w:tcBorders>
          </w:tcPr>
          <w:p w14:paraId="6F819FC8" w14:textId="77777777" w:rsidR="00865C04" w:rsidRPr="00DD6DCE" w:rsidRDefault="00865C04" w:rsidP="00103385">
            <w:pPr>
              <w:spacing w:line="276" w:lineRule="auto"/>
            </w:pPr>
            <w:r>
              <w:t>300,00 €</w:t>
            </w:r>
          </w:p>
          <w:p w14:paraId="5ADBA8D3" w14:textId="77777777" w:rsidR="00865C04" w:rsidRPr="00DD6DCE" w:rsidRDefault="00865C04" w:rsidP="00103385">
            <w:pPr>
              <w:spacing w:line="276" w:lineRule="auto"/>
            </w:pPr>
          </w:p>
          <w:p w14:paraId="37E89985" w14:textId="77777777" w:rsidR="00865C04" w:rsidRPr="00DD6DCE" w:rsidRDefault="00865C04" w:rsidP="00103385">
            <w:pPr>
              <w:spacing w:line="276" w:lineRule="auto"/>
            </w:pPr>
            <w:r>
              <w:t>300,00 €</w:t>
            </w:r>
          </w:p>
          <w:p w14:paraId="7156483F" w14:textId="77777777" w:rsidR="00865C04" w:rsidRPr="00DD6DCE" w:rsidRDefault="00865C04" w:rsidP="00103385">
            <w:pPr>
              <w:spacing w:line="276" w:lineRule="auto"/>
            </w:pPr>
          </w:p>
          <w:p w14:paraId="161E9D4A" w14:textId="77777777" w:rsidR="00865C04" w:rsidRPr="00DD6DCE" w:rsidRDefault="00865C04" w:rsidP="00103385">
            <w:pPr>
              <w:spacing w:line="276" w:lineRule="auto"/>
            </w:pPr>
          </w:p>
        </w:tc>
      </w:tr>
      <w:tr w:rsidR="00865C04" w:rsidRPr="00DD6DCE" w14:paraId="0ACBB30C" w14:textId="77777777" w:rsidTr="00103385">
        <w:trPr>
          <w:trHeight w:val="1074"/>
        </w:trPr>
        <w:tc>
          <w:tcPr>
            <w:tcW w:w="1302" w:type="dxa"/>
            <w:tcBorders>
              <w:top w:val="single" w:sz="4" w:space="0" w:color="auto"/>
              <w:left w:val="single" w:sz="4" w:space="0" w:color="auto"/>
              <w:bottom w:val="single" w:sz="4" w:space="0" w:color="auto"/>
              <w:right w:val="single" w:sz="4" w:space="0" w:color="auto"/>
            </w:tcBorders>
          </w:tcPr>
          <w:p w14:paraId="1573C4AF" w14:textId="77777777" w:rsidR="00865C04" w:rsidRPr="00DD6DCE" w:rsidRDefault="00865C04" w:rsidP="00103385">
            <w:pPr>
              <w:spacing w:line="276" w:lineRule="auto"/>
              <w:rPr>
                <w:b/>
              </w:rPr>
            </w:pPr>
            <w:r w:rsidRPr="00DD6DCE">
              <w:rPr>
                <w:b/>
              </w:rPr>
              <w:t>2.</w:t>
            </w:r>
          </w:p>
          <w:p w14:paraId="154D264C" w14:textId="77777777" w:rsidR="00865C04" w:rsidRPr="00DD6DCE" w:rsidRDefault="00865C04" w:rsidP="00103385">
            <w:pPr>
              <w:spacing w:line="276" w:lineRule="auto"/>
            </w:pPr>
          </w:p>
          <w:p w14:paraId="4BC2F857" w14:textId="77777777" w:rsidR="00865C04" w:rsidRPr="00DD6DCE" w:rsidRDefault="00865C04" w:rsidP="00103385">
            <w:pPr>
              <w:spacing w:line="276" w:lineRule="auto"/>
            </w:pPr>
          </w:p>
          <w:p w14:paraId="11BE0D6E" w14:textId="77777777" w:rsidR="00865C04" w:rsidRPr="00DD6DCE" w:rsidRDefault="00865C04" w:rsidP="00103385">
            <w:pPr>
              <w:spacing w:line="276" w:lineRule="auto"/>
            </w:pPr>
          </w:p>
        </w:tc>
        <w:tc>
          <w:tcPr>
            <w:tcW w:w="3056" w:type="dxa"/>
            <w:tcBorders>
              <w:top w:val="single" w:sz="4" w:space="0" w:color="auto"/>
              <w:left w:val="single" w:sz="4" w:space="0" w:color="auto"/>
              <w:bottom w:val="single" w:sz="4" w:space="0" w:color="auto"/>
              <w:right w:val="single" w:sz="4" w:space="0" w:color="auto"/>
            </w:tcBorders>
          </w:tcPr>
          <w:p w14:paraId="4315F70C" w14:textId="77777777" w:rsidR="00865C04" w:rsidRPr="00DD6DCE" w:rsidRDefault="00865C04" w:rsidP="00103385">
            <w:pPr>
              <w:spacing w:line="276" w:lineRule="auto"/>
            </w:pPr>
          </w:p>
          <w:p w14:paraId="3CB36924" w14:textId="77777777" w:rsidR="00865C04" w:rsidRPr="00DD6DCE" w:rsidRDefault="00865C04" w:rsidP="00103385">
            <w:pPr>
              <w:spacing w:line="276" w:lineRule="auto"/>
            </w:pPr>
            <w:r w:rsidRPr="00DD6DCE">
              <w:t xml:space="preserve">VATROGASTVO (DVD Prgomet) </w:t>
            </w:r>
          </w:p>
          <w:p w14:paraId="49D5657E" w14:textId="77777777" w:rsidR="00865C04" w:rsidRPr="00DD6DCE" w:rsidRDefault="00865C04" w:rsidP="00103385">
            <w:pPr>
              <w:spacing w:line="276" w:lineRule="auto"/>
            </w:pPr>
            <w:r w:rsidRPr="00DD6DCE">
              <w:t>Protupožarna zaštita</w:t>
            </w:r>
          </w:p>
        </w:tc>
        <w:tc>
          <w:tcPr>
            <w:tcW w:w="1562" w:type="dxa"/>
            <w:tcBorders>
              <w:top w:val="single" w:sz="4" w:space="0" w:color="auto"/>
              <w:left w:val="single" w:sz="4" w:space="0" w:color="auto"/>
              <w:bottom w:val="single" w:sz="4" w:space="0" w:color="auto"/>
              <w:right w:val="single" w:sz="4" w:space="0" w:color="auto"/>
            </w:tcBorders>
          </w:tcPr>
          <w:p w14:paraId="1AA35D54" w14:textId="77777777" w:rsidR="00865C04" w:rsidRPr="00DD6DCE" w:rsidRDefault="00865C04" w:rsidP="00103385">
            <w:pPr>
              <w:spacing w:line="276" w:lineRule="auto"/>
            </w:pPr>
          </w:p>
          <w:p w14:paraId="08402F18" w14:textId="77777777" w:rsidR="00865C04" w:rsidRPr="00DD6DCE" w:rsidRDefault="00865C04" w:rsidP="00103385">
            <w:pPr>
              <w:spacing w:line="276" w:lineRule="auto"/>
            </w:pPr>
          </w:p>
          <w:p w14:paraId="215B5B73" w14:textId="77777777" w:rsidR="00865C04" w:rsidRPr="00DD6DCE" w:rsidRDefault="00865C04" w:rsidP="00103385">
            <w:pPr>
              <w:spacing w:line="276" w:lineRule="auto"/>
            </w:pPr>
            <w:r>
              <w:t>50.000,00 €</w:t>
            </w:r>
          </w:p>
        </w:tc>
        <w:tc>
          <w:tcPr>
            <w:tcW w:w="1559" w:type="dxa"/>
            <w:tcBorders>
              <w:top w:val="single" w:sz="4" w:space="0" w:color="auto"/>
              <w:left w:val="single" w:sz="4" w:space="0" w:color="auto"/>
              <w:bottom w:val="single" w:sz="4" w:space="0" w:color="auto"/>
              <w:right w:val="single" w:sz="4" w:space="0" w:color="auto"/>
            </w:tcBorders>
          </w:tcPr>
          <w:p w14:paraId="48D0194D" w14:textId="77777777" w:rsidR="00865C04" w:rsidRPr="00DD6DCE" w:rsidRDefault="00865C04" w:rsidP="00103385">
            <w:pPr>
              <w:spacing w:line="276" w:lineRule="auto"/>
            </w:pPr>
          </w:p>
          <w:p w14:paraId="72678699" w14:textId="77777777" w:rsidR="00865C04" w:rsidRPr="00DD6DCE" w:rsidRDefault="00865C04" w:rsidP="00103385">
            <w:pPr>
              <w:spacing w:line="276" w:lineRule="auto"/>
            </w:pPr>
          </w:p>
          <w:p w14:paraId="08A37D71" w14:textId="77777777" w:rsidR="00865C04" w:rsidRPr="00DD6DCE" w:rsidRDefault="00865C04" w:rsidP="00103385">
            <w:pPr>
              <w:spacing w:line="276" w:lineRule="auto"/>
            </w:pPr>
            <w:r>
              <w:t>50.000,00 €</w:t>
            </w:r>
          </w:p>
          <w:p w14:paraId="03101439" w14:textId="77777777" w:rsidR="00865C04" w:rsidRPr="00DD6DCE" w:rsidRDefault="00865C04" w:rsidP="00103385">
            <w:pPr>
              <w:spacing w:line="276" w:lineRule="auto"/>
            </w:pPr>
          </w:p>
          <w:p w14:paraId="1AE47CB7" w14:textId="77777777" w:rsidR="00865C04" w:rsidRPr="00DD6DCE" w:rsidRDefault="00865C04" w:rsidP="00103385">
            <w:pPr>
              <w:spacing w:line="276" w:lineRule="auto"/>
            </w:pPr>
            <w:r w:rsidRPr="00DD6DCE">
              <w:t xml:space="preserve"> </w:t>
            </w:r>
          </w:p>
        </w:tc>
        <w:tc>
          <w:tcPr>
            <w:tcW w:w="1807" w:type="dxa"/>
            <w:tcBorders>
              <w:top w:val="single" w:sz="4" w:space="0" w:color="auto"/>
              <w:left w:val="single" w:sz="4" w:space="0" w:color="auto"/>
              <w:bottom w:val="single" w:sz="4" w:space="0" w:color="auto"/>
              <w:right w:val="single" w:sz="4" w:space="0" w:color="auto"/>
            </w:tcBorders>
          </w:tcPr>
          <w:p w14:paraId="4A914030" w14:textId="77777777" w:rsidR="00865C04" w:rsidRPr="00DD6DCE" w:rsidRDefault="00865C04" w:rsidP="00103385">
            <w:pPr>
              <w:spacing w:line="276" w:lineRule="auto"/>
            </w:pPr>
          </w:p>
          <w:p w14:paraId="41585BC3" w14:textId="77777777" w:rsidR="00865C04" w:rsidRPr="00DD6DCE" w:rsidRDefault="00865C04" w:rsidP="00103385">
            <w:pPr>
              <w:spacing w:line="276" w:lineRule="auto"/>
            </w:pPr>
          </w:p>
          <w:p w14:paraId="75C51803" w14:textId="77777777" w:rsidR="00865C04" w:rsidRPr="00DD6DCE" w:rsidRDefault="00865C04" w:rsidP="00103385">
            <w:pPr>
              <w:spacing w:line="276" w:lineRule="auto"/>
            </w:pPr>
            <w:r w:rsidRPr="00DD6DCE">
              <w:t xml:space="preserve"> </w:t>
            </w:r>
            <w:r>
              <w:t>50.000,00 €</w:t>
            </w:r>
          </w:p>
          <w:p w14:paraId="25371291" w14:textId="77777777" w:rsidR="00865C04" w:rsidRPr="00DD6DCE" w:rsidRDefault="00865C04" w:rsidP="00103385">
            <w:pPr>
              <w:spacing w:line="276" w:lineRule="auto"/>
            </w:pPr>
          </w:p>
          <w:p w14:paraId="4CD018AC" w14:textId="77777777" w:rsidR="00865C04" w:rsidRPr="00DD6DCE" w:rsidRDefault="00865C04" w:rsidP="00103385">
            <w:pPr>
              <w:spacing w:line="276" w:lineRule="auto"/>
            </w:pPr>
          </w:p>
          <w:p w14:paraId="664F49B6" w14:textId="77777777" w:rsidR="00865C04" w:rsidRPr="00DD6DCE" w:rsidRDefault="00865C04" w:rsidP="00103385">
            <w:pPr>
              <w:spacing w:line="276" w:lineRule="auto"/>
            </w:pPr>
            <w:r w:rsidRPr="00DD6DCE">
              <w:t xml:space="preserve"> </w:t>
            </w:r>
          </w:p>
        </w:tc>
      </w:tr>
      <w:tr w:rsidR="00865C04" w:rsidRPr="00DD6DCE" w14:paraId="128085CB" w14:textId="77777777" w:rsidTr="00103385">
        <w:trPr>
          <w:trHeight w:val="70"/>
        </w:trPr>
        <w:tc>
          <w:tcPr>
            <w:tcW w:w="1302" w:type="dxa"/>
            <w:tcBorders>
              <w:top w:val="single" w:sz="4" w:space="0" w:color="auto"/>
              <w:left w:val="single" w:sz="4" w:space="0" w:color="auto"/>
              <w:bottom w:val="single" w:sz="4" w:space="0" w:color="auto"/>
              <w:right w:val="single" w:sz="4" w:space="0" w:color="auto"/>
            </w:tcBorders>
          </w:tcPr>
          <w:p w14:paraId="43A0845D" w14:textId="77777777" w:rsidR="00865C04" w:rsidRPr="00DD6DCE" w:rsidRDefault="00865C04" w:rsidP="00103385">
            <w:pPr>
              <w:spacing w:line="276" w:lineRule="auto"/>
              <w:rPr>
                <w:b/>
              </w:rPr>
            </w:pPr>
            <w:r w:rsidRPr="00DD6DCE">
              <w:rPr>
                <w:b/>
              </w:rPr>
              <w:t>3.</w:t>
            </w:r>
          </w:p>
          <w:p w14:paraId="0002B5B0" w14:textId="77777777" w:rsidR="00865C04" w:rsidRPr="00DD6DCE" w:rsidRDefault="00865C04" w:rsidP="00103385">
            <w:pPr>
              <w:spacing w:line="276" w:lineRule="auto"/>
            </w:pPr>
          </w:p>
          <w:p w14:paraId="0300C282" w14:textId="77777777" w:rsidR="00865C04" w:rsidRPr="00DD6DCE" w:rsidRDefault="00865C04" w:rsidP="00103385">
            <w:pPr>
              <w:spacing w:line="276" w:lineRule="auto"/>
            </w:pPr>
          </w:p>
          <w:p w14:paraId="4F32B717" w14:textId="77777777" w:rsidR="00865C04" w:rsidRPr="00DD6DCE" w:rsidRDefault="00865C04" w:rsidP="00103385">
            <w:pPr>
              <w:spacing w:line="276" w:lineRule="auto"/>
            </w:pPr>
          </w:p>
          <w:p w14:paraId="67A6C811" w14:textId="77777777" w:rsidR="00865C04" w:rsidRPr="00DD6DCE" w:rsidRDefault="00865C04" w:rsidP="00103385">
            <w:pPr>
              <w:spacing w:line="276" w:lineRule="auto"/>
            </w:pPr>
          </w:p>
          <w:p w14:paraId="04561C54" w14:textId="77777777" w:rsidR="00865C04" w:rsidRPr="00DD6DCE" w:rsidRDefault="00865C04" w:rsidP="00103385">
            <w:pPr>
              <w:spacing w:line="276" w:lineRule="auto"/>
            </w:pPr>
          </w:p>
          <w:p w14:paraId="7689886C" w14:textId="77777777" w:rsidR="00865C04" w:rsidRPr="00DD6DCE" w:rsidRDefault="00865C04" w:rsidP="00103385">
            <w:pPr>
              <w:spacing w:line="276" w:lineRule="auto"/>
            </w:pPr>
          </w:p>
          <w:p w14:paraId="15438322" w14:textId="77777777" w:rsidR="00865C04" w:rsidRPr="00DD6DCE" w:rsidRDefault="00865C04" w:rsidP="00103385">
            <w:pPr>
              <w:spacing w:line="276" w:lineRule="auto"/>
            </w:pPr>
          </w:p>
          <w:p w14:paraId="5A0A7868" w14:textId="77777777" w:rsidR="00865C04" w:rsidRPr="00DD6DCE" w:rsidRDefault="00865C04" w:rsidP="00103385">
            <w:pPr>
              <w:spacing w:line="276" w:lineRule="auto"/>
            </w:pPr>
          </w:p>
        </w:tc>
        <w:tc>
          <w:tcPr>
            <w:tcW w:w="3056" w:type="dxa"/>
            <w:tcBorders>
              <w:top w:val="single" w:sz="4" w:space="0" w:color="auto"/>
              <w:left w:val="single" w:sz="4" w:space="0" w:color="auto"/>
              <w:bottom w:val="single" w:sz="4" w:space="0" w:color="auto"/>
              <w:right w:val="single" w:sz="4" w:space="0" w:color="auto"/>
            </w:tcBorders>
            <w:hideMark/>
          </w:tcPr>
          <w:p w14:paraId="5EBA0B71" w14:textId="77777777" w:rsidR="00865C04" w:rsidRPr="00DD6DCE" w:rsidRDefault="00865C04" w:rsidP="00103385">
            <w:pPr>
              <w:spacing w:line="276" w:lineRule="auto"/>
            </w:pPr>
            <w:r w:rsidRPr="00DD6DCE">
              <w:t>SLUŽBE I PRAVNE OSOBE KOJIMA JE ZAŠTITA I SPAŠAVANJE REDOVNA DJELATNOST</w:t>
            </w:r>
          </w:p>
          <w:p w14:paraId="2255C9D7" w14:textId="77777777" w:rsidR="00865C04" w:rsidRPr="00DD6DCE" w:rsidRDefault="00865C04" w:rsidP="00103385">
            <w:pPr>
              <w:spacing w:line="276" w:lineRule="auto"/>
            </w:pPr>
            <w:r w:rsidRPr="00DD6DCE">
              <w:t>Zdravstvena stanica, HCK</w:t>
            </w:r>
          </w:p>
          <w:p w14:paraId="502D0423" w14:textId="77777777" w:rsidR="00865C04" w:rsidRPr="00DD6DCE" w:rsidRDefault="00865C04" w:rsidP="00103385">
            <w:pPr>
              <w:spacing w:line="276" w:lineRule="auto"/>
            </w:pPr>
            <w:r w:rsidRPr="00DD6DCE">
              <w:t xml:space="preserve">veterinarske usluge, </w:t>
            </w:r>
          </w:p>
          <w:p w14:paraId="6A04940B" w14:textId="77777777" w:rsidR="00865C04" w:rsidRPr="00DD6DCE" w:rsidRDefault="00865C04" w:rsidP="00103385">
            <w:pPr>
              <w:spacing w:line="276" w:lineRule="auto"/>
            </w:pPr>
            <w:r w:rsidRPr="00DD6DCE">
              <w:t>javna poduzeća za održ. kom. infrastrukture itd.</w:t>
            </w:r>
          </w:p>
        </w:tc>
        <w:tc>
          <w:tcPr>
            <w:tcW w:w="1562" w:type="dxa"/>
            <w:tcBorders>
              <w:top w:val="single" w:sz="4" w:space="0" w:color="auto"/>
              <w:left w:val="single" w:sz="4" w:space="0" w:color="auto"/>
              <w:bottom w:val="single" w:sz="4" w:space="0" w:color="auto"/>
              <w:right w:val="single" w:sz="4" w:space="0" w:color="auto"/>
            </w:tcBorders>
          </w:tcPr>
          <w:p w14:paraId="4CB06853" w14:textId="77777777" w:rsidR="00865C04" w:rsidRPr="00DD6DCE" w:rsidRDefault="00865C04" w:rsidP="00103385">
            <w:pPr>
              <w:spacing w:line="276" w:lineRule="auto"/>
            </w:pPr>
          </w:p>
          <w:p w14:paraId="269F1B6F" w14:textId="77777777" w:rsidR="00865C04" w:rsidRPr="00DD6DCE" w:rsidRDefault="00865C04" w:rsidP="00103385">
            <w:pPr>
              <w:spacing w:line="276" w:lineRule="auto"/>
            </w:pPr>
            <w:r>
              <w:t>1.500,00 €</w:t>
            </w:r>
          </w:p>
          <w:p w14:paraId="40EC3EA7" w14:textId="77777777" w:rsidR="00865C04" w:rsidRPr="00DD6DCE" w:rsidRDefault="00865C04" w:rsidP="00103385">
            <w:pPr>
              <w:spacing w:line="276" w:lineRule="auto"/>
            </w:pPr>
          </w:p>
          <w:p w14:paraId="422C5187" w14:textId="77777777" w:rsidR="00865C04" w:rsidRPr="00DD6DCE" w:rsidRDefault="00865C04" w:rsidP="00103385">
            <w:pPr>
              <w:spacing w:line="276" w:lineRule="auto"/>
            </w:pPr>
          </w:p>
          <w:p w14:paraId="39407F1C" w14:textId="77777777" w:rsidR="00865C04" w:rsidRPr="00DD6DCE" w:rsidRDefault="00865C04" w:rsidP="00103385">
            <w:pPr>
              <w:spacing w:line="276" w:lineRule="auto"/>
            </w:pPr>
          </w:p>
          <w:p w14:paraId="7A59318E" w14:textId="77777777" w:rsidR="00865C04" w:rsidRPr="00DD6DCE" w:rsidRDefault="00865C04" w:rsidP="00103385">
            <w:pPr>
              <w:spacing w:line="276" w:lineRule="auto"/>
            </w:pPr>
          </w:p>
          <w:p w14:paraId="4ACF135D" w14:textId="77777777" w:rsidR="00865C04" w:rsidRPr="00DD6DCE" w:rsidRDefault="00865C04" w:rsidP="00103385">
            <w:pPr>
              <w:spacing w:line="276" w:lineRule="auto"/>
            </w:pPr>
          </w:p>
          <w:p w14:paraId="0526BD84" w14:textId="77777777" w:rsidR="00865C04" w:rsidRPr="00DD6DCE" w:rsidRDefault="00865C04" w:rsidP="00103385">
            <w:pPr>
              <w:spacing w:line="276" w:lineRule="auto"/>
            </w:pPr>
            <w:r w:rsidRPr="00DD6DCE">
              <w:t xml:space="preserve">  </w:t>
            </w:r>
          </w:p>
        </w:tc>
        <w:tc>
          <w:tcPr>
            <w:tcW w:w="1559" w:type="dxa"/>
            <w:tcBorders>
              <w:top w:val="single" w:sz="4" w:space="0" w:color="auto"/>
              <w:left w:val="single" w:sz="4" w:space="0" w:color="auto"/>
              <w:bottom w:val="single" w:sz="4" w:space="0" w:color="auto"/>
              <w:right w:val="single" w:sz="4" w:space="0" w:color="auto"/>
            </w:tcBorders>
          </w:tcPr>
          <w:p w14:paraId="3A41258E" w14:textId="77777777" w:rsidR="00865C04" w:rsidRPr="00DD6DCE" w:rsidRDefault="00865C04" w:rsidP="00103385">
            <w:pPr>
              <w:spacing w:line="276" w:lineRule="auto"/>
            </w:pPr>
          </w:p>
          <w:p w14:paraId="704A7FB1" w14:textId="77777777" w:rsidR="00865C04" w:rsidRPr="00DD6DCE" w:rsidRDefault="00865C04" w:rsidP="00103385">
            <w:pPr>
              <w:spacing w:line="276" w:lineRule="auto"/>
            </w:pPr>
            <w:r>
              <w:t>1.500,00 €</w:t>
            </w:r>
          </w:p>
          <w:p w14:paraId="75119199" w14:textId="77777777" w:rsidR="00865C04" w:rsidRPr="00DD6DCE" w:rsidRDefault="00865C04" w:rsidP="00103385">
            <w:pPr>
              <w:spacing w:line="276" w:lineRule="auto"/>
            </w:pPr>
          </w:p>
          <w:p w14:paraId="3E0B94CA" w14:textId="77777777" w:rsidR="00865C04" w:rsidRPr="00DD6DCE" w:rsidRDefault="00865C04" w:rsidP="00103385">
            <w:pPr>
              <w:spacing w:line="276" w:lineRule="auto"/>
            </w:pPr>
          </w:p>
          <w:p w14:paraId="5D57ED1C" w14:textId="77777777" w:rsidR="00865C04" w:rsidRPr="00DD6DCE" w:rsidRDefault="00865C04" w:rsidP="00103385">
            <w:pPr>
              <w:spacing w:line="276" w:lineRule="auto"/>
            </w:pPr>
          </w:p>
          <w:p w14:paraId="11304250" w14:textId="77777777" w:rsidR="00865C04" w:rsidRPr="00DD6DCE" w:rsidRDefault="00865C04" w:rsidP="00103385">
            <w:pPr>
              <w:spacing w:line="276" w:lineRule="auto"/>
            </w:pPr>
          </w:p>
          <w:p w14:paraId="036CA333" w14:textId="77777777" w:rsidR="00865C04" w:rsidRPr="00DD6DCE" w:rsidRDefault="00865C04" w:rsidP="00103385">
            <w:pPr>
              <w:spacing w:line="276" w:lineRule="auto"/>
            </w:pPr>
          </w:p>
          <w:p w14:paraId="79BD8E7A" w14:textId="77777777" w:rsidR="00865C04" w:rsidRPr="00DD6DCE" w:rsidRDefault="00865C04" w:rsidP="00103385">
            <w:pPr>
              <w:spacing w:line="276" w:lineRule="auto"/>
            </w:pPr>
          </w:p>
          <w:p w14:paraId="780FCBF0" w14:textId="77777777" w:rsidR="00865C04" w:rsidRPr="00DD6DCE" w:rsidRDefault="00865C04" w:rsidP="00103385">
            <w:pPr>
              <w:spacing w:line="276" w:lineRule="auto"/>
            </w:pPr>
            <w:r w:rsidRPr="00DD6DCE">
              <w:t xml:space="preserve">   </w:t>
            </w:r>
          </w:p>
        </w:tc>
        <w:tc>
          <w:tcPr>
            <w:tcW w:w="1807" w:type="dxa"/>
            <w:tcBorders>
              <w:top w:val="single" w:sz="4" w:space="0" w:color="auto"/>
              <w:left w:val="single" w:sz="4" w:space="0" w:color="auto"/>
              <w:bottom w:val="single" w:sz="4" w:space="0" w:color="auto"/>
              <w:right w:val="single" w:sz="4" w:space="0" w:color="auto"/>
            </w:tcBorders>
          </w:tcPr>
          <w:p w14:paraId="110FAC81" w14:textId="77777777" w:rsidR="00865C04" w:rsidRPr="00DD6DCE" w:rsidRDefault="00865C04" w:rsidP="00103385">
            <w:pPr>
              <w:spacing w:line="276" w:lineRule="auto"/>
            </w:pPr>
          </w:p>
          <w:p w14:paraId="21597D26" w14:textId="77777777" w:rsidR="00865C04" w:rsidRPr="00DD6DCE" w:rsidRDefault="00865C04" w:rsidP="00103385">
            <w:pPr>
              <w:spacing w:line="276" w:lineRule="auto"/>
            </w:pPr>
            <w:r w:rsidRPr="00DD6DCE">
              <w:t xml:space="preserve">  </w:t>
            </w:r>
            <w:r>
              <w:t>1.500,00 €</w:t>
            </w:r>
          </w:p>
          <w:p w14:paraId="0122DBB2" w14:textId="77777777" w:rsidR="00865C04" w:rsidRPr="00DD6DCE" w:rsidRDefault="00865C04" w:rsidP="00103385">
            <w:pPr>
              <w:spacing w:line="276" w:lineRule="auto"/>
            </w:pPr>
          </w:p>
          <w:p w14:paraId="3152FAAE" w14:textId="77777777" w:rsidR="00865C04" w:rsidRPr="00DD6DCE" w:rsidRDefault="00865C04" w:rsidP="00103385">
            <w:pPr>
              <w:spacing w:line="276" w:lineRule="auto"/>
            </w:pPr>
          </w:p>
          <w:p w14:paraId="5767B5D5" w14:textId="77777777" w:rsidR="00865C04" w:rsidRPr="00DD6DCE" w:rsidRDefault="00865C04" w:rsidP="00103385">
            <w:pPr>
              <w:spacing w:line="276" w:lineRule="auto"/>
            </w:pPr>
          </w:p>
          <w:p w14:paraId="40B7A2CE" w14:textId="77777777" w:rsidR="00865C04" w:rsidRPr="00DD6DCE" w:rsidRDefault="00865C04" w:rsidP="00103385">
            <w:pPr>
              <w:spacing w:line="276" w:lineRule="auto"/>
            </w:pPr>
          </w:p>
          <w:p w14:paraId="5FED82B7" w14:textId="77777777" w:rsidR="00865C04" w:rsidRPr="00DD6DCE" w:rsidRDefault="00865C04" w:rsidP="00103385">
            <w:pPr>
              <w:spacing w:line="276" w:lineRule="auto"/>
            </w:pPr>
          </w:p>
          <w:p w14:paraId="35BC8411" w14:textId="77777777" w:rsidR="00865C04" w:rsidRPr="00DD6DCE" w:rsidRDefault="00865C04" w:rsidP="00103385">
            <w:pPr>
              <w:spacing w:line="276" w:lineRule="auto"/>
            </w:pPr>
          </w:p>
          <w:p w14:paraId="1C2354FF" w14:textId="77777777" w:rsidR="00865C04" w:rsidRPr="00DD6DCE" w:rsidRDefault="00865C04" w:rsidP="00103385">
            <w:pPr>
              <w:spacing w:line="276" w:lineRule="auto"/>
            </w:pPr>
            <w:r w:rsidRPr="00DD6DCE">
              <w:t xml:space="preserve">   </w:t>
            </w:r>
          </w:p>
        </w:tc>
      </w:tr>
      <w:tr w:rsidR="00865C04" w:rsidRPr="00DD6DCE" w14:paraId="128389E4" w14:textId="77777777" w:rsidTr="00103385">
        <w:trPr>
          <w:trHeight w:val="70"/>
        </w:trPr>
        <w:tc>
          <w:tcPr>
            <w:tcW w:w="1302" w:type="dxa"/>
            <w:tcBorders>
              <w:top w:val="single" w:sz="4" w:space="0" w:color="auto"/>
              <w:left w:val="single" w:sz="4" w:space="0" w:color="auto"/>
              <w:bottom w:val="single" w:sz="4" w:space="0" w:color="auto"/>
              <w:right w:val="single" w:sz="4" w:space="0" w:color="auto"/>
            </w:tcBorders>
          </w:tcPr>
          <w:p w14:paraId="67997757" w14:textId="77777777" w:rsidR="00865C04" w:rsidRPr="00DD6DCE" w:rsidRDefault="00865C04" w:rsidP="00103385">
            <w:pPr>
              <w:spacing w:line="276" w:lineRule="auto"/>
              <w:rPr>
                <w:b/>
              </w:rPr>
            </w:pPr>
          </w:p>
        </w:tc>
        <w:tc>
          <w:tcPr>
            <w:tcW w:w="3056" w:type="dxa"/>
            <w:tcBorders>
              <w:top w:val="single" w:sz="4" w:space="0" w:color="auto"/>
              <w:left w:val="single" w:sz="4" w:space="0" w:color="auto"/>
              <w:bottom w:val="single" w:sz="4" w:space="0" w:color="auto"/>
              <w:right w:val="single" w:sz="4" w:space="0" w:color="auto"/>
            </w:tcBorders>
            <w:hideMark/>
          </w:tcPr>
          <w:p w14:paraId="05842019" w14:textId="77777777" w:rsidR="00865C04" w:rsidRPr="00DD6DCE" w:rsidRDefault="00865C04" w:rsidP="00103385">
            <w:pPr>
              <w:spacing w:line="276" w:lineRule="auto"/>
              <w:rPr>
                <w:b/>
              </w:rPr>
            </w:pPr>
            <w:r w:rsidRPr="00DD6DCE">
              <w:rPr>
                <w:b/>
              </w:rPr>
              <w:t>SVEUKUPNO: Sustav C Z</w:t>
            </w:r>
          </w:p>
        </w:tc>
        <w:tc>
          <w:tcPr>
            <w:tcW w:w="1562" w:type="dxa"/>
            <w:tcBorders>
              <w:top w:val="single" w:sz="4" w:space="0" w:color="auto"/>
              <w:left w:val="single" w:sz="4" w:space="0" w:color="auto"/>
              <w:bottom w:val="single" w:sz="4" w:space="0" w:color="auto"/>
              <w:right w:val="single" w:sz="4" w:space="0" w:color="auto"/>
            </w:tcBorders>
          </w:tcPr>
          <w:p w14:paraId="38D00A3E" w14:textId="77777777" w:rsidR="00865C04" w:rsidRPr="00DD6DCE" w:rsidRDefault="00865C04" w:rsidP="00103385">
            <w:pPr>
              <w:spacing w:line="276" w:lineRule="auto"/>
              <w:rPr>
                <w:b/>
              </w:rPr>
            </w:pPr>
            <w:r>
              <w:rPr>
                <w:b/>
              </w:rPr>
              <w:t>52.100,00 €</w:t>
            </w:r>
          </w:p>
        </w:tc>
        <w:tc>
          <w:tcPr>
            <w:tcW w:w="1559" w:type="dxa"/>
            <w:tcBorders>
              <w:top w:val="single" w:sz="4" w:space="0" w:color="auto"/>
              <w:left w:val="single" w:sz="4" w:space="0" w:color="auto"/>
              <w:bottom w:val="single" w:sz="4" w:space="0" w:color="auto"/>
              <w:right w:val="single" w:sz="4" w:space="0" w:color="auto"/>
            </w:tcBorders>
            <w:hideMark/>
          </w:tcPr>
          <w:p w14:paraId="2025B7FA" w14:textId="77777777" w:rsidR="00865C04" w:rsidRPr="00DD6DCE" w:rsidRDefault="00865C04" w:rsidP="00103385">
            <w:pPr>
              <w:spacing w:line="276" w:lineRule="auto"/>
              <w:rPr>
                <w:b/>
              </w:rPr>
            </w:pPr>
            <w:r>
              <w:rPr>
                <w:b/>
              </w:rPr>
              <w:t>52.100,00 €</w:t>
            </w:r>
          </w:p>
        </w:tc>
        <w:tc>
          <w:tcPr>
            <w:tcW w:w="1807" w:type="dxa"/>
            <w:tcBorders>
              <w:top w:val="single" w:sz="4" w:space="0" w:color="auto"/>
              <w:left w:val="single" w:sz="4" w:space="0" w:color="auto"/>
              <w:bottom w:val="single" w:sz="4" w:space="0" w:color="auto"/>
              <w:right w:val="single" w:sz="4" w:space="0" w:color="auto"/>
            </w:tcBorders>
            <w:hideMark/>
          </w:tcPr>
          <w:p w14:paraId="620FC849" w14:textId="77777777" w:rsidR="00865C04" w:rsidRPr="00DD6DCE" w:rsidRDefault="00865C04" w:rsidP="00103385">
            <w:pPr>
              <w:spacing w:line="276" w:lineRule="auto"/>
              <w:rPr>
                <w:b/>
              </w:rPr>
            </w:pPr>
            <w:r>
              <w:rPr>
                <w:b/>
              </w:rPr>
              <w:t>52.100,00 €</w:t>
            </w:r>
          </w:p>
        </w:tc>
      </w:tr>
    </w:tbl>
    <w:p w14:paraId="5B4D9C7C" w14:textId="77777777" w:rsidR="00865C04" w:rsidRPr="00DD6DCE" w:rsidRDefault="00865C04" w:rsidP="00865C04">
      <w:pPr>
        <w:spacing w:line="276" w:lineRule="auto"/>
        <w:jc w:val="both"/>
      </w:pPr>
      <w:r w:rsidRPr="00DD6DCE">
        <w:t xml:space="preserve">                                                                          </w:t>
      </w:r>
    </w:p>
    <w:p w14:paraId="4B7924C7" w14:textId="77777777" w:rsidR="00865C04" w:rsidRPr="00DD6DCE" w:rsidRDefault="00865C04" w:rsidP="00865C04">
      <w:pPr>
        <w:spacing w:line="276" w:lineRule="auto"/>
        <w:jc w:val="both"/>
      </w:pPr>
      <w:r w:rsidRPr="00DD6DCE">
        <w:t xml:space="preserve">                                                                                            </w:t>
      </w:r>
    </w:p>
    <w:p w14:paraId="0184B712" w14:textId="77777777" w:rsidR="00865C04" w:rsidRPr="00DD6DCE" w:rsidRDefault="00865C04" w:rsidP="00865C04">
      <w:pPr>
        <w:spacing w:line="276" w:lineRule="auto"/>
        <w:jc w:val="both"/>
      </w:pPr>
    </w:p>
    <w:p w14:paraId="5B6FD9AC" w14:textId="77777777" w:rsidR="00865C04" w:rsidRPr="00DD6DCE" w:rsidRDefault="00865C04" w:rsidP="00865C04">
      <w:pPr>
        <w:spacing w:line="276" w:lineRule="auto"/>
        <w:jc w:val="both"/>
      </w:pPr>
      <w:r w:rsidRPr="00DD6DCE">
        <w:t xml:space="preserve">                                                                                            Predsjednik Općinskog vijeća:</w:t>
      </w:r>
    </w:p>
    <w:p w14:paraId="6CFE74CC" w14:textId="77777777" w:rsidR="00865C04" w:rsidRPr="00DD6DCE" w:rsidRDefault="00865C04" w:rsidP="00865C04">
      <w:pPr>
        <w:spacing w:line="276" w:lineRule="auto"/>
        <w:jc w:val="both"/>
      </w:pPr>
    </w:p>
    <w:p w14:paraId="78D3AF31" w14:textId="77777777" w:rsidR="00865C04" w:rsidRPr="00DD6DCE" w:rsidRDefault="00865C04" w:rsidP="00865C04">
      <w:pPr>
        <w:spacing w:line="276" w:lineRule="auto"/>
        <w:jc w:val="both"/>
      </w:pPr>
      <w:r w:rsidRPr="00DD6DCE">
        <w:t xml:space="preserve">                                                                                                   Ante  Drežančić</w:t>
      </w:r>
    </w:p>
    <w:p w14:paraId="6BF4D905" w14:textId="77777777" w:rsidR="00865C04" w:rsidRPr="00DD6DCE" w:rsidRDefault="00865C04" w:rsidP="00865C04">
      <w:pPr>
        <w:spacing w:line="276" w:lineRule="auto"/>
        <w:jc w:val="both"/>
      </w:pPr>
      <w:r w:rsidRPr="00DD6DCE">
        <w:t xml:space="preserve">              </w:t>
      </w:r>
    </w:p>
    <w:p w14:paraId="2B367626" w14:textId="77777777" w:rsidR="00865C04" w:rsidRPr="00DD6DCE" w:rsidRDefault="00865C04" w:rsidP="00865C04">
      <w:pPr>
        <w:spacing w:line="276" w:lineRule="auto"/>
        <w:jc w:val="both"/>
      </w:pPr>
    </w:p>
    <w:p w14:paraId="635F67D8" w14:textId="77777777" w:rsidR="00865C04" w:rsidRPr="00DD6DCE" w:rsidRDefault="00865C04" w:rsidP="00865C04">
      <w:pPr>
        <w:spacing w:line="276" w:lineRule="auto"/>
        <w:jc w:val="both"/>
      </w:pPr>
    </w:p>
    <w:p w14:paraId="5E1FB3B7" w14:textId="77777777" w:rsidR="00865C04" w:rsidRPr="00DD6DCE" w:rsidRDefault="00865C04" w:rsidP="00865C04">
      <w:pPr>
        <w:spacing w:line="276" w:lineRule="auto"/>
        <w:jc w:val="both"/>
      </w:pPr>
    </w:p>
    <w:p w14:paraId="013E630E" w14:textId="77777777" w:rsidR="00865C04" w:rsidRDefault="00865C04" w:rsidP="00865C04">
      <w:pPr>
        <w:jc w:val="both"/>
      </w:pPr>
    </w:p>
    <w:p w14:paraId="516AAEF5" w14:textId="77777777" w:rsidR="00865C04" w:rsidRDefault="00865C04" w:rsidP="00865C04">
      <w:pPr>
        <w:tabs>
          <w:tab w:val="left" w:pos="3660"/>
          <w:tab w:val="center" w:pos="5692"/>
        </w:tabs>
        <w:jc w:val="center"/>
      </w:pPr>
    </w:p>
    <w:p w14:paraId="04C6C08E" w14:textId="77777777" w:rsidR="00865C04" w:rsidRDefault="00865C04" w:rsidP="00865C04">
      <w:pPr>
        <w:pStyle w:val="BodyText"/>
        <w:jc w:val="both"/>
      </w:pPr>
    </w:p>
    <w:p w14:paraId="57D5B478" w14:textId="77777777" w:rsidR="00865C04" w:rsidRDefault="00865C04" w:rsidP="00865C04">
      <w:pPr>
        <w:pStyle w:val="BodyText"/>
        <w:jc w:val="both"/>
      </w:pPr>
    </w:p>
    <w:p w14:paraId="3C7931DE" w14:textId="77777777" w:rsidR="00865C04" w:rsidRDefault="00865C04" w:rsidP="00865C04">
      <w:pPr>
        <w:pStyle w:val="BodyText"/>
        <w:jc w:val="both"/>
      </w:pPr>
    </w:p>
    <w:p w14:paraId="107AD610" w14:textId="77777777" w:rsidR="00865C04" w:rsidRDefault="00865C04" w:rsidP="00865C04">
      <w:pPr>
        <w:pStyle w:val="BodyText"/>
        <w:ind w:right="-334"/>
      </w:pPr>
    </w:p>
    <w:p w14:paraId="5372D111" w14:textId="77777777" w:rsidR="00865C04" w:rsidRDefault="00865C04" w:rsidP="00865C04">
      <w:pPr>
        <w:pStyle w:val="BodyText"/>
        <w:ind w:right="-334"/>
      </w:pPr>
      <w:r>
        <w:tab/>
      </w:r>
      <w:r>
        <w:tab/>
      </w:r>
    </w:p>
    <w:p w14:paraId="76CB6E49" w14:textId="77777777" w:rsidR="00865C04" w:rsidRDefault="00865C04" w:rsidP="00865C04">
      <w:pPr>
        <w:pStyle w:val="BodyText"/>
        <w:ind w:right="-334"/>
      </w:pPr>
      <w:r>
        <w:tab/>
      </w:r>
      <w:r>
        <w:tab/>
      </w:r>
    </w:p>
    <w:p w14:paraId="7552E30C" w14:textId="77777777" w:rsidR="00A74A2E" w:rsidRPr="004C14B2" w:rsidRDefault="00A74A2E" w:rsidP="00A74A2E">
      <w:pPr>
        <w:rPr>
          <w:rFonts w:eastAsia="Calibri"/>
        </w:rPr>
      </w:pPr>
      <w:r>
        <w:rPr>
          <w:rFonts w:eastAsia="Calibri"/>
        </w:rPr>
        <w:object w:dxaOrig="720" w:dyaOrig="855" w14:anchorId="63B7EE12">
          <v:shape id="_x0000_i1029" type="#_x0000_t75" style="width:36pt;height:42.6pt" o:ole="" fillcolor="window">
            <v:imagedata r:id="rId8" o:title=""/>
          </v:shape>
          <o:OLEObject Type="Embed" ProgID="PBrush" ShapeID="_x0000_i1029" DrawAspect="Content" ObjectID="_1829288522" r:id="rId13">
            <o:FieldCodes>\s \* mergeformat</o:FieldCodes>
          </o:OLEObject>
        </w:object>
      </w:r>
    </w:p>
    <w:p w14:paraId="07DD3F5F" w14:textId="77777777" w:rsidR="00A74A2E" w:rsidRDefault="00A74A2E" w:rsidP="00A74A2E">
      <w:r>
        <w:t>SPLITSKO-DALMATINSKA ŽUPANIJA</w:t>
      </w:r>
    </w:p>
    <w:p w14:paraId="4DD4C44D" w14:textId="77777777" w:rsidR="00A74A2E" w:rsidRDefault="00A74A2E" w:rsidP="00A74A2E">
      <w:r>
        <w:t>OPĆINA PRGOMET</w:t>
      </w:r>
    </w:p>
    <w:p w14:paraId="767B9EED" w14:textId="77777777" w:rsidR="00A74A2E" w:rsidRDefault="00A74A2E" w:rsidP="00A74A2E">
      <w:r>
        <w:t>OPĆINSKO VIJEĆE</w:t>
      </w:r>
    </w:p>
    <w:p w14:paraId="7F8CEBF2" w14:textId="77777777" w:rsidR="00A74A2E" w:rsidRDefault="00A74A2E" w:rsidP="00A74A2E">
      <w:r>
        <w:t>KLASA:024-03/25-01/4</w:t>
      </w:r>
    </w:p>
    <w:p w14:paraId="5C449ADF" w14:textId="77777777" w:rsidR="00A74A2E" w:rsidRDefault="00A74A2E" w:rsidP="00A74A2E">
      <w:r>
        <w:t>URBROJ:2181-41-01-25-7</w:t>
      </w:r>
    </w:p>
    <w:p w14:paraId="4EF655DF" w14:textId="77777777" w:rsidR="00A74A2E" w:rsidRDefault="00A74A2E" w:rsidP="00A74A2E">
      <w:r>
        <w:t>Prgomet, 18. prosinca 2025.</w:t>
      </w:r>
    </w:p>
    <w:p w14:paraId="5B492553" w14:textId="77777777" w:rsidR="00A74A2E" w:rsidRDefault="00A74A2E" w:rsidP="00A74A2E">
      <w:pPr>
        <w:pStyle w:val="BodyText"/>
        <w:jc w:val="both"/>
      </w:pPr>
    </w:p>
    <w:p w14:paraId="2029CEC6" w14:textId="77777777" w:rsidR="00A74A2E" w:rsidRPr="00E10ED8" w:rsidRDefault="00A74A2E" w:rsidP="00A74A2E">
      <w:pPr>
        <w:pStyle w:val="BodyText"/>
        <w:jc w:val="both"/>
      </w:pPr>
      <w:r>
        <w:t xml:space="preserve">            Na temelju članka  29. i članka 30. Statuta općine Prgomet, (Službeni glasnik Općine Prgomet broj 2/21), po prijedlogu načelnika</w:t>
      </w:r>
      <w:r>
        <w:rPr>
          <w:sz w:val="22"/>
          <w:szCs w:val="22"/>
        </w:rPr>
        <w:t xml:space="preserve">, </w:t>
      </w:r>
      <w:r>
        <w:t xml:space="preserve"> općinsko vijeće Općine Prgomet na 4. sjednici održanoj dana  18. prosinca 2025. godine donosi:     </w:t>
      </w:r>
    </w:p>
    <w:p w14:paraId="7EEE51CD" w14:textId="77777777" w:rsidR="00A74A2E" w:rsidRPr="0096202F" w:rsidRDefault="00A74A2E" w:rsidP="00A74A2E">
      <w:pPr>
        <w:tabs>
          <w:tab w:val="left" w:pos="3938"/>
        </w:tabs>
        <w:jc w:val="both"/>
        <w:rPr>
          <w:sz w:val="28"/>
          <w:szCs w:val="28"/>
        </w:rPr>
      </w:pPr>
    </w:p>
    <w:p w14:paraId="17C51771" w14:textId="77777777" w:rsidR="00A74A2E" w:rsidRDefault="00A74A2E" w:rsidP="00A74A2E">
      <w:pPr>
        <w:jc w:val="center"/>
      </w:pPr>
      <w:r>
        <w:t>O D L U K U</w:t>
      </w:r>
    </w:p>
    <w:p w14:paraId="7F21082A" w14:textId="77777777" w:rsidR="00A74A2E" w:rsidRDefault="00A74A2E" w:rsidP="00A74A2E"/>
    <w:p w14:paraId="3143235A" w14:textId="77777777" w:rsidR="00A74A2E" w:rsidRDefault="00A74A2E" w:rsidP="00A74A2E"/>
    <w:p w14:paraId="77B00357" w14:textId="77777777" w:rsidR="00A74A2E" w:rsidRDefault="00A74A2E" w:rsidP="00A74A2E">
      <w:pPr>
        <w:jc w:val="center"/>
        <w:rPr>
          <w:bCs/>
        </w:rPr>
      </w:pPr>
      <w:r>
        <w:rPr>
          <w:bCs/>
        </w:rPr>
        <w:t>Članak 1.</w:t>
      </w:r>
    </w:p>
    <w:p w14:paraId="367D2408" w14:textId="77777777" w:rsidR="00A74A2E" w:rsidRDefault="00A74A2E" w:rsidP="00A74A2E">
      <w:pPr>
        <w:jc w:val="center"/>
        <w:rPr>
          <w:bCs/>
        </w:rPr>
      </w:pPr>
    </w:p>
    <w:p w14:paraId="79DC1175" w14:textId="77777777" w:rsidR="00A74A2E" w:rsidRDefault="00A74A2E" w:rsidP="00A74A2E">
      <w:pPr>
        <w:jc w:val="both"/>
      </w:pPr>
      <w:r>
        <w:t xml:space="preserve">          Općinsko vijeće donosi Odluku o usvajanju  Plana djelovanja u području prirodnih nepogoda  za 2026.godinu.</w:t>
      </w:r>
    </w:p>
    <w:p w14:paraId="0A96AB72" w14:textId="77777777" w:rsidR="00A74A2E" w:rsidRDefault="00A74A2E" w:rsidP="00A74A2E">
      <w:pPr>
        <w:jc w:val="both"/>
      </w:pPr>
      <w:r>
        <w:t xml:space="preserve">         Sastavni dio ove Odluke je Plan.</w:t>
      </w:r>
    </w:p>
    <w:p w14:paraId="513BE44B" w14:textId="77777777" w:rsidR="00A74A2E" w:rsidRDefault="00A74A2E" w:rsidP="00A74A2E">
      <w:pPr>
        <w:jc w:val="both"/>
      </w:pPr>
    </w:p>
    <w:p w14:paraId="01B1EDB6" w14:textId="77777777" w:rsidR="00A74A2E" w:rsidRDefault="00A74A2E" w:rsidP="00A74A2E"/>
    <w:p w14:paraId="21F91824" w14:textId="77777777" w:rsidR="00A74A2E" w:rsidRDefault="00A74A2E" w:rsidP="00A74A2E">
      <w:pPr>
        <w:jc w:val="center"/>
      </w:pPr>
      <w:r>
        <w:t>Članak 2.</w:t>
      </w:r>
    </w:p>
    <w:p w14:paraId="6C1FD952" w14:textId="77777777" w:rsidR="00A74A2E" w:rsidRDefault="00A74A2E" w:rsidP="00A74A2E">
      <w:pPr>
        <w:jc w:val="center"/>
      </w:pPr>
    </w:p>
    <w:p w14:paraId="1CE11122" w14:textId="77777777" w:rsidR="00A74A2E" w:rsidRDefault="00A74A2E" w:rsidP="00A74A2E">
      <w:pPr>
        <w:jc w:val="both"/>
      </w:pPr>
      <w:r>
        <w:t>Ova Odluka stupa na snagu osmog dana od dana objave u Službenom glasniku Općine Prgomet.</w:t>
      </w:r>
    </w:p>
    <w:p w14:paraId="015B0006" w14:textId="77777777" w:rsidR="00A74A2E" w:rsidRDefault="00A74A2E" w:rsidP="00A74A2E">
      <w:pPr>
        <w:pStyle w:val="BodyText"/>
        <w:jc w:val="both"/>
      </w:pPr>
    </w:p>
    <w:p w14:paraId="1B1CA246" w14:textId="77777777" w:rsidR="00A74A2E" w:rsidRDefault="00A74A2E" w:rsidP="00A74A2E">
      <w:pPr>
        <w:pStyle w:val="BodyText"/>
        <w:jc w:val="both"/>
      </w:pPr>
    </w:p>
    <w:p w14:paraId="348A24D5" w14:textId="77777777" w:rsidR="00A74A2E" w:rsidRDefault="00A74A2E" w:rsidP="00A74A2E">
      <w:pPr>
        <w:pStyle w:val="BodyText"/>
        <w:jc w:val="both"/>
      </w:pPr>
    </w:p>
    <w:p w14:paraId="32B3D6B5" w14:textId="77777777" w:rsidR="00A74A2E" w:rsidRDefault="00A74A2E" w:rsidP="00A74A2E"/>
    <w:p w14:paraId="3840BF59" w14:textId="77777777" w:rsidR="00A74A2E" w:rsidRDefault="00A74A2E" w:rsidP="00A74A2E"/>
    <w:p w14:paraId="26F99682" w14:textId="77777777" w:rsidR="00A74A2E" w:rsidRDefault="00A74A2E" w:rsidP="00A74A2E">
      <w:pPr>
        <w:jc w:val="both"/>
      </w:pPr>
    </w:p>
    <w:p w14:paraId="500FBADD" w14:textId="77777777" w:rsidR="00A74A2E" w:rsidRDefault="00A74A2E" w:rsidP="00A74A2E">
      <w:pPr>
        <w:jc w:val="both"/>
      </w:pPr>
      <w:r>
        <w:tab/>
      </w:r>
      <w:r>
        <w:tab/>
      </w:r>
      <w:r>
        <w:tab/>
      </w:r>
      <w:r>
        <w:tab/>
      </w:r>
      <w:r>
        <w:tab/>
        <w:t xml:space="preserve">                                        Predsjednik općinskog vijeća :</w:t>
      </w:r>
    </w:p>
    <w:p w14:paraId="06808EA0" w14:textId="77777777" w:rsidR="00A74A2E" w:rsidRDefault="00A74A2E" w:rsidP="00A74A2E">
      <w:pPr>
        <w:jc w:val="both"/>
      </w:pPr>
    </w:p>
    <w:p w14:paraId="0CEC378A" w14:textId="77777777" w:rsidR="00A74A2E" w:rsidRDefault="00A74A2E" w:rsidP="00A74A2E">
      <w:pPr>
        <w:tabs>
          <w:tab w:val="left" w:pos="6300"/>
        </w:tabs>
        <w:jc w:val="both"/>
      </w:pPr>
      <w:r>
        <w:tab/>
      </w:r>
    </w:p>
    <w:p w14:paraId="5D1B7170" w14:textId="77777777" w:rsidR="00A74A2E" w:rsidRDefault="00A74A2E" w:rsidP="00A74A2E">
      <w:pPr>
        <w:jc w:val="both"/>
      </w:pPr>
      <w:r>
        <w:tab/>
      </w:r>
      <w:r>
        <w:tab/>
      </w:r>
      <w:r>
        <w:tab/>
      </w:r>
      <w:r>
        <w:tab/>
      </w:r>
      <w:r>
        <w:tab/>
      </w:r>
      <w:r>
        <w:tab/>
      </w:r>
      <w:r>
        <w:tab/>
      </w:r>
      <w:r>
        <w:tab/>
        <w:t xml:space="preserve">               Ante Drežančić</w:t>
      </w:r>
    </w:p>
    <w:p w14:paraId="00DBBA65" w14:textId="77777777" w:rsidR="00A74A2E" w:rsidRDefault="00A74A2E" w:rsidP="00A74A2E">
      <w:pPr>
        <w:jc w:val="both"/>
      </w:pPr>
    </w:p>
    <w:p w14:paraId="088A6CF7" w14:textId="77777777" w:rsidR="00865C04" w:rsidRPr="00554785" w:rsidRDefault="00865C04" w:rsidP="00865C04">
      <w:pPr>
        <w:pStyle w:val="BodyText"/>
        <w:ind w:right="-334"/>
      </w:pPr>
      <w:r w:rsidRPr="0001425F">
        <w:tab/>
      </w:r>
      <w:r w:rsidRPr="0001425F">
        <w:tab/>
      </w:r>
      <w:r w:rsidRPr="0001425F">
        <w:tab/>
      </w:r>
      <w:r w:rsidRPr="0001425F">
        <w:tab/>
      </w:r>
      <w:r w:rsidRPr="0001425F">
        <w:tab/>
      </w:r>
      <w:r w:rsidRPr="0001425F">
        <w:tab/>
      </w:r>
      <w:r>
        <w:t xml:space="preserve">                </w:t>
      </w:r>
    </w:p>
    <w:p w14:paraId="41830304" w14:textId="77777777" w:rsidR="005923F3" w:rsidRDefault="005923F3" w:rsidP="0005376A">
      <w:pPr>
        <w:pStyle w:val="BodyText"/>
        <w:jc w:val="both"/>
      </w:pPr>
    </w:p>
    <w:p w14:paraId="5A179A23" w14:textId="77777777" w:rsidR="005923F3" w:rsidRDefault="005923F3" w:rsidP="0005376A">
      <w:pPr>
        <w:pStyle w:val="BodyText"/>
        <w:jc w:val="both"/>
      </w:pPr>
    </w:p>
    <w:p w14:paraId="5681259A" w14:textId="77777777" w:rsidR="005923F3" w:rsidRDefault="005923F3" w:rsidP="0005376A">
      <w:pPr>
        <w:pStyle w:val="BodyText"/>
        <w:jc w:val="both"/>
      </w:pPr>
    </w:p>
    <w:p w14:paraId="338C6C92" w14:textId="77777777" w:rsidR="005923F3" w:rsidRDefault="005923F3" w:rsidP="0005376A">
      <w:pPr>
        <w:pStyle w:val="BodyText"/>
        <w:jc w:val="both"/>
      </w:pPr>
    </w:p>
    <w:p w14:paraId="2D2DFEE6" w14:textId="77777777" w:rsidR="002E53C8" w:rsidRDefault="002E53C8" w:rsidP="0005376A">
      <w:pPr>
        <w:pStyle w:val="BodyText"/>
        <w:jc w:val="both"/>
      </w:pPr>
    </w:p>
    <w:p w14:paraId="58987992" w14:textId="77777777" w:rsidR="002E53C8" w:rsidRDefault="002E53C8" w:rsidP="0005376A">
      <w:pPr>
        <w:pStyle w:val="BodyText"/>
        <w:jc w:val="both"/>
      </w:pPr>
    </w:p>
    <w:p w14:paraId="6C7CC2D5" w14:textId="77777777" w:rsidR="002E53C8" w:rsidRDefault="002E53C8" w:rsidP="0005376A">
      <w:pPr>
        <w:pStyle w:val="BodyText"/>
        <w:jc w:val="both"/>
      </w:pPr>
    </w:p>
    <w:p w14:paraId="094B5BB2" w14:textId="77777777" w:rsidR="003D1D2E" w:rsidRPr="003D1D2E" w:rsidRDefault="003D1D2E" w:rsidP="003D1D2E">
      <w:pPr>
        <w:pStyle w:val="BodyText"/>
        <w:jc w:val="both"/>
        <w:rPr>
          <w:lang w:val="hr-HR"/>
        </w:rPr>
      </w:pPr>
    </w:p>
    <w:p w14:paraId="2B0967F3" w14:textId="77777777" w:rsidR="00E34532" w:rsidRDefault="00E34532" w:rsidP="00E34532">
      <w:pPr>
        <w:pStyle w:val="BodyText"/>
        <w:jc w:val="center"/>
        <w:rPr>
          <w:b/>
          <w:sz w:val="52"/>
        </w:rPr>
      </w:pPr>
    </w:p>
    <w:p w14:paraId="22E5962B" w14:textId="77777777" w:rsidR="00E34532" w:rsidRDefault="00E34532" w:rsidP="00E34532">
      <w:pPr>
        <w:pStyle w:val="BodyText"/>
        <w:jc w:val="center"/>
        <w:rPr>
          <w:b/>
          <w:sz w:val="52"/>
        </w:rPr>
      </w:pPr>
    </w:p>
    <w:p w14:paraId="5CBEAEA2" w14:textId="77777777" w:rsidR="00E34532" w:rsidRDefault="00E34532" w:rsidP="00E34532">
      <w:pPr>
        <w:pStyle w:val="BodyText"/>
        <w:jc w:val="center"/>
        <w:rPr>
          <w:b/>
          <w:sz w:val="52"/>
        </w:rPr>
      </w:pPr>
    </w:p>
    <w:p w14:paraId="1A3E73D7" w14:textId="77777777" w:rsidR="003D1D2E" w:rsidRDefault="00E34532" w:rsidP="00E34532">
      <w:pPr>
        <w:pStyle w:val="BodyText"/>
        <w:jc w:val="center"/>
        <w:rPr>
          <w:b/>
          <w:sz w:val="52"/>
        </w:rPr>
      </w:pPr>
      <w:r>
        <w:rPr>
          <w:b/>
          <w:sz w:val="52"/>
        </w:rPr>
        <w:t>PLAN DJELOVANJA U PODRUČJU PRIRODNIH NEPOGODA ZA 2026. GODINU</w:t>
      </w:r>
    </w:p>
    <w:p w14:paraId="68EEC3AA" w14:textId="77777777" w:rsidR="00E34532" w:rsidRDefault="00E34532" w:rsidP="00E34532">
      <w:pPr>
        <w:pStyle w:val="BodyText"/>
        <w:jc w:val="center"/>
        <w:rPr>
          <w:b/>
          <w:sz w:val="52"/>
        </w:rPr>
      </w:pPr>
    </w:p>
    <w:p w14:paraId="2AD53251" w14:textId="77777777" w:rsidR="003D1D2E" w:rsidRDefault="00E34532" w:rsidP="00E34532">
      <w:pPr>
        <w:pStyle w:val="BodyText"/>
        <w:jc w:val="center"/>
        <w:rPr>
          <w:b/>
          <w:sz w:val="52"/>
        </w:rPr>
      </w:pPr>
      <w:r>
        <w:rPr>
          <w:b/>
          <w:sz w:val="52"/>
        </w:rPr>
        <w:t>OPĆINA PRGOMET</w:t>
      </w:r>
    </w:p>
    <w:p w14:paraId="4FF813EF" w14:textId="77777777" w:rsidR="003D1D2E" w:rsidRDefault="003D1D2E" w:rsidP="00E34532">
      <w:pPr>
        <w:pStyle w:val="BodyText"/>
        <w:jc w:val="center"/>
        <w:rPr>
          <w:b/>
          <w:sz w:val="52"/>
        </w:rPr>
      </w:pPr>
    </w:p>
    <w:p w14:paraId="7B218EBD" w14:textId="77777777" w:rsidR="003D1D2E" w:rsidRDefault="003D1D2E" w:rsidP="00E34532">
      <w:pPr>
        <w:pStyle w:val="BodyText"/>
        <w:jc w:val="center"/>
        <w:rPr>
          <w:b/>
          <w:sz w:val="52"/>
        </w:rPr>
      </w:pPr>
    </w:p>
    <w:p w14:paraId="516DDD79" w14:textId="77777777" w:rsidR="003D1D2E" w:rsidRDefault="003D1D2E" w:rsidP="003D1D2E">
      <w:pPr>
        <w:pStyle w:val="BodyText"/>
        <w:rPr>
          <w:b/>
          <w:sz w:val="52"/>
        </w:rPr>
      </w:pPr>
    </w:p>
    <w:p w14:paraId="7ED64BB0" w14:textId="77777777" w:rsidR="00E34532" w:rsidRDefault="00E34532" w:rsidP="003D1D2E">
      <w:pPr>
        <w:pStyle w:val="BodyText"/>
        <w:rPr>
          <w:b/>
          <w:sz w:val="52"/>
        </w:rPr>
      </w:pPr>
    </w:p>
    <w:p w14:paraId="7E228BE1" w14:textId="77777777" w:rsidR="00E34532" w:rsidRDefault="00E34532" w:rsidP="003D1D2E">
      <w:pPr>
        <w:pStyle w:val="BodyText"/>
        <w:rPr>
          <w:b/>
          <w:sz w:val="52"/>
        </w:rPr>
      </w:pPr>
    </w:p>
    <w:p w14:paraId="0E5D3B24" w14:textId="77777777" w:rsidR="00E34532" w:rsidRDefault="00E34532" w:rsidP="003D1D2E">
      <w:pPr>
        <w:pStyle w:val="BodyText"/>
        <w:rPr>
          <w:b/>
          <w:sz w:val="52"/>
        </w:rPr>
      </w:pPr>
    </w:p>
    <w:p w14:paraId="29B2860F" w14:textId="77777777" w:rsidR="003D1D2E" w:rsidRDefault="003D1D2E" w:rsidP="003D1D2E">
      <w:pPr>
        <w:pStyle w:val="BodyText"/>
        <w:spacing w:before="314"/>
        <w:rPr>
          <w:b/>
          <w:sz w:val="52"/>
        </w:rPr>
      </w:pPr>
    </w:p>
    <w:p w14:paraId="40CDA6D8" w14:textId="77777777" w:rsidR="00E34532" w:rsidRDefault="00E34532" w:rsidP="003D1D2E">
      <w:pPr>
        <w:pStyle w:val="BodyText"/>
        <w:spacing w:before="314"/>
        <w:rPr>
          <w:b/>
          <w:sz w:val="52"/>
        </w:rPr>
      </w:pPr>
    </w:p>
    <w:p w14:paraId="2C868B8E" w14:textId="77777777" w:rsidR="00E34532" w:rsidRDefault="00E34532" w:rsidP="003D1D2E">
      <w:pPr>
        <w:pStyle w:val="BodyText"/>
        <w:spacing w:before="314"/>
        <w:rPr>
          <w:b/>
          <w:sz w:val="52"/>
        </w:rPr>
      </w:pPr>
    </w:p>
    <w:p w14:paraId="40A48D52" w14:textId="77777777" w:rsidR="003D1D2E" w:rsidRDefault="003D1D2E" w:rsidP="003D1D2E">
      <w:pPr>
        <w:pStyle w:val="BodyText"/>
        <w:ind w:left="16" w:right="443"/>
        <w:jc w:val="center"/>
      </w:pPr>
      <w:r>
        <w:t>Prosinac,</w:t>
      </w:r>
      <w:r>
        <w:rPr>
          <w:spacing w:val="-1"/>
        </w:rPr>
        <w:t xml:space="preserve"> </w:t>
      </w:r>
      <w:r>
        <w:t>2025.</w:t>
      </w:r>
      <w:r>
        <w:rPr>
          <w:spacing w:val="-1"/>
        </w:rPr>
        <w:t xml:space="preserve"> </w:t>
      </w:r>
      <w:r>
        <w:rPr>
          <w:spacing w:val="-2"/>
        </w:rPr>
        <w:t>godine</w:t>
      </w:r>
    </w:p>
    <w:p w14:paraId="03CE4840" w14:textId="77777777" w:rsidR="003D1D2E" w:rsidRDefault="003D1D2E" w:rsidP="003D1D2E">
      <w:pPr>
        <w:pStyle w:val="BodyText"/>
        <w:jc w:val="center"/>
      </w:pPr>
    </w:p>
    <w:p w14:paraId="1BB68157" w14:textId="77777777" w:rsidR="00E34532" w:rsidRDefault="00E34532" w:rsidP="003D1D2E">
      <w:pPr>
        <w:pStyle w:val="BodyText"/>
        <w:jc w:val="center"/>
      </w:pPr>
    </w:p>
    <w:p w14:paraId="438CA206" w14:textId="77777777" w:rsidR="00E34532" w:rsidRDefault="00E34532" w:rsidP="003D1D2E">
      <w:pPr>
        <w:pStyle w:val="BodyText"/>
        <w:jc w:val="center"/>
        <w:sectPr w:rsidR="00E34532" w:rsidSect="000A7F0D">
          <w:headerReference w:type="default" r:id="rId14"/>
          <w:type w:val="continuous"/>
          <w:pgSz w:w="11910" w:h="16840"/>
          <w:pgMar w:top="720" w:right="720" w:bottom="720" w:left="720" w:header="720" w:footer="720" w:gutter="0"/>
          <w:cols w:space="720"/>
          <w:docGrid w:linePitch="326"/>
        </w:sectPr>
      </w:pPr>
    </w:p>
    <w:p w14:paraId="05309B99" w14:textId="77777777" w:rsidR="00E34532" w:rsidRDefault="00E34532" w:rsidP="003D1D2E">
      <w:pPr>
        <w:spacing w:before="89"/>
        <w:ind w:left="141"/>
        <w:rPr>
          <w:b/>
          <w:spacing w:val="-2"/>
          <w:sz w:val="20"/>
        </w:rPr>
      </w:pPr>
    </w:p>
    <w:p w14:paraId="34CDE0C6" w14:textId="77777777" w:rsidR="00E34532" w:rsidRDefault="00E34532" w:rsidP="003D1D2E">
      <w:pPr>
        <w:spacing w:before="89"/>
        <w:ind w:left="141"/>
        <w:rPr>
          <w:b/>
          <w:spacing w:val="-2"/>
          <w:sz w:val="20"/>
        </w:rPr>
      </w:pPr>
    </w:p>
    <w:p w14:paraId="5934DB81" w14:textId="77777777" w:rsidR="004C14B2" w:rsidRDefault="004C14B2" w:rsidP="003D1D2E">
      <w:pPr>
        <w:spacing w:before="89"/>
        <w:ind w:left="141"/>
        <w:rPr>
          <w:b/>
          <w:spacing w:val="-2"/>
          <w:sz w:val="20"/>
        </w:rPr>
      </w:pPr>
    </w:p>
    <w:p w14:paraId="5BD5B9F4" w14:textId="77777777" w:rsidR="004C14B2" w:rsidRDefault="004C14B2" w:rsidP="003D1D2E">
      <w:pPr>
        <w:spacing w:before="89"/>
        <w:ind w:left="141"/>
        <w:rPr>
          <w:b/>
          <w:spacing w:val="-2"/>
          <w:sz w:val="20"/>
        </w:rPr>
      </w:pPr>
    </w:p>
    <w:p w14:paraId="314BBA88" w14:textId="77777777" w:rsidR="004C14B2" w:rsidRDefault="004C14B2" w:rsidP="003D1D2E">
      <w:pPr>
        <w:spacing w:before="89"/>
        <w:ind w:left="141"/>
        <w:rPr>
          <w:b/>
          <w:spacing w:val="-2"/>
          <w:sz w:val="20"/>
        </w:rPr>
      </w:pPr>
    </w:p>
    <w:p w14:paraId="413FB4AB" w14:textId="77777777" w:rsidR="003D1D2E" w:rsidRDefault="003D1D2E" w:rsidP="003D1D2E">
      <w:pPr>
        <w:spacing w:before="89"/>
        <w:ind w:left="141"/>
        <w:rPr>
          <w:b/>
          <w:sz w:val="20"/>
        </w:rPr>
      </w:pPr>
      <w:r>
        <w:rPr>
          <w:b/>
          <w:spacing w:val="-2"/>
          <w:sz w:val="20"/>
        </w:rPr>
        <w:t>SADRŽAJ</w:t>
      </w:r>
    </w:p>
    <w:p w14:paraId="4402E5FA" w14:textId="77777777" w:rsidR="003D1D2E" w:rsidRDefault="003D1D2E" w:rsidP="003D1D2E">
      <w:pPr>
        <w:pStyle w:val="TOC1"/>
        <w:tabs>
          <w:tab w:val="left" w:leader="dot" w:pos="9104"/>
        </w:tabs>
        <w:spacing w:before="140"/>
        <w:ind w:left="141" w:firstLine="0"/>
      </w:pPr>
      <w:hyperlink w:anchor="_bookmark0" w:history="1">
        <w:r>
          <w:rPr>
            <w:spacing w:val="-4"/>
          </w:rPr>
          <w:t>UVOD</w:t>
        </w:r>
        <w:r>
          <w:tab/>
        </w:r>
        <w:r>
          <w:rPr>
            <w:spacing w:val="-10"/>
          </w:rPr>
          <w:t>5</w:t>
        </w:r>
      </w:hyperlink>
    </w:p>
    <w:p w14:paraId="3E3D8A34" w14:textId="77777777" w:rsidR="003D1D2E" w:rsidRDefault="003D1D2E">
      <w:pPr>
        <w:pStyle w:val="TOC1"/>
        <w:numPr>
          <w:ilvl w:val="0"/>
          <w:numId w:val="71"/>
        </w:numPr>
        <w:tabs>
          <w:tab w:val="left" w:pos="341"/>
          <w:tab w:val="left" w:leader="dot" w:pos="9104"/>
        </w:tabs>
        <w:ind w:left="341" w:hanging="200"/>
      </w:pPr>
      <w:hyperlink w:anchor="_bookmark1" w:history="1">
        <w:r>
          <w:t>MOGUĆE</w:t>
        </w:r>
        <w:r>
          <w:rPr>
            <w:spacing w:val="-9"/>
          </w:rPr>
          <w:t xml:space="preserve"> </w:t>
        </w:r>
        <w:r>
          <w:t>UGROZE</w:t>
        </w:r>
        <w:r>
          <w:rPr>
            <w:spacing w:val="-7"/>
          </w:rPr>
          <w:t xml:space="preserve"> </w:t>
        </w:r>
        <w:r>
          <w:t>NA</w:t>
        </w:r>
        <w:r>
          <w:rPr>
            <w:spacing w:val="-7"/>
          </w:rPr>
          <w:t xml:space="preserve"> </w:t>
        </w:r>
        <w:r>
          <w:t>PODRUČJU</w:t>
        </w:r>
        <w:r>
          <w:rPr>
            <w:spacing w:val="-8"/>
          </w:rPr>
          <w:t xml:space="preserve"> </w:t>
        </w:r>
        <w:r>
          <w:t>OPĆINE</w:t>
        </w:r>
        <w:r>
          <w:rPr>
            <w:spacing w:val="-9"/>
          </w:rPr>
          <w:t xml:space="preserve"> </w:t>
        </w:r>
        <w:r>
          <w:rPr>
            <w:spacing w:val="-2"/>
          </w:rPr>
          <w:t>PRGOMET</w:t>
        </w:r>
        <w:r>
          <w:tab/>
        </w:r>
        <w:r>
          <w:rPr>
            <w:spacing w:val="-10"/>
          </w:rPr>
          <w:t>6</w:t>
        </w:r>
      </w:hyperlink>
    </w:p>
    <w:p w14:paraId="59EBB352" w14:textId="77777777" w:rsidR="003D1D2E" w:rsidRDefault="003D1D2E">
      <w:pPr>
        <w:pStyle w:val="TOC2"/>
        <w:numPr>
          <w:ilvl w:val="1"/>
          <w:numId w:val="71"/>
        </w:numPr>
        <w:tabs>
          <w:tab w:val="left" w:pos="731"/>
          <w:tab w:val="left" w:leader="dot" w:pos="9104"/>
        </w:tabs>
        <w:ind w:left="731" w:hanging="350"/>
      </w:pPr>
      <w:hyperlink w:anchor="_bookmark2" w:history="1">
        <w:r>
          <w:t>Ugroze</w:t>
        </w:r>
        <w:r>
          <w:rPr>
            <w:spacing w:val="-7"/>
          </w:rPr>
          <w:t xml:space="preserve"> </w:t>
        </w:r>
        <w:r>
          <w:t>definirane</w:t>
        </w:r>
        <w:r>
          <w:rPr>
            <w:spacing w:val="-7"/>
          </w:rPr>
          <w:t xml:space="preserve"> </w:t>
        </w:r>
        <w:r>
          <w:rPr>
            <w:spacing w:val="-2"/>
          </w:rPr>
          <w:t>zakonom</w:t>
        </w:r>
        <w:r>
          <w:tab/>
        </w:r>
        <w:r>
          <w:rPr>
            <w:spacing w:val="-10"/>
          </w:rPr>
          <w:t>6</w:t>
        </w:r>
      </w:hyperlink>
    </w:p>
    <w:p w14:paraId="424B471A" w14:textId="77777777" w:rsidR="003D1D2E" w:rsidRDefault="003D1D2E">
      <w:pPr>
        <w:pStyle w:val="TOC2"/>
        <w:numPr>
          <w:ilvl w:val="1"/>
          <w:numId w:val="71"/>
        </w:numPr>
        <w:tabs>
          <w:tab w:val="left" w:pos="731"/>
          <w:tab w:val="left" w:leader="dot" w:pos="9104"/>
        </w:tabs>
        <w:ind w:left="731" w:hanging="350"/>
      </w:pPr>
      <w:hyperlink w:anchor="_bookmark3" w:history="1">
        <w:r>
          <w:t>Ugroze</w:t>
        </w:r>
        <w:r>
          <w:rPr>
            <w:spacing w:val="-7"/>
          </w:rPr>
          <w:t xml:space="preserve"> </w:t>
        </w:r>
        <w:r>
          <w:t>zabilježene</w:t>
        </w:r>
        <w:r>
          <w:rPr>
            <w:spacing w:val="-8"/>
          </w:rPr>
          <w:t xml:space="preserve"> </w:t>
        </w:r>
        <w:r>
          <w:t>na</w:t>
        </w:r>
        <w:r>
          <w:rPr>
            <w:spacing w:val="-6"/>
          </w:rPr>
          <w:t xml:space="preserve"> </w:t>
        </w:r>
        <w:r>
          <w:t>području</w:t>
        </w:r>
        <w:r>
          <w:rPr>
            <w:spacing w:val="-5"/>
          </w:rPr>
          <w:t xml:space="preserve"> </w:t>
        </w:r>
        <w:r>
          <w:t>OPĆINE</w:t>
        </w:r>
        <w:r>
          <w:rPr>
            <w:spacing w:val="-7"/>
          </w:rPr>
          <w:t xml:space="preserve"> </w:t>
        </w:r>
        <w:r>
          <w:rPr>
            <w:spacing w:val="-2"/>
          </w:rPr>
          <w:t>PRGOMET</w:t>
        </w:r>
        <w:r>
          <w:tab/>
        </w:r>
        <w:r>
          <w:rPr>
            <w:spacing w:val="-10"/>
          </w:rPr>
          <w:t>7</w:t>
        </w:r>
      </w:hyperlink>
    </w:p>
    <w:p w14:paraId="5CF38304" w14:textId="77777777" w:rsidR="003D1D2E" w:rsidRDefault="003D1D2E">
      <w:pPr>
        <w:pStyle w:val="TOC2"/>
        <w:numPr>
          <w:ilvl w:val="1"/>
          <w:numId w:val="71"/>
        </w:numPr>
        <w:tabs>
          <w:tab w:val="left" w:pos="731"/>
          <w:tab w:val="left" w:leader="dot" w:pos="9104"/>
        </w:tabs>
        <w:ind w:left="731" w:hanging="350"/>
      </w:pPr>
      <w:hyperlink w:anchor="_bookmark4" w:history="1">
        <w:r>
          <w:t>Ugroze</w:t>
        </w:r>
        <w:r>
          <w:rPr>
            <w:spacing w:val="-6"/>
          </w:rPr>
          <w:t xml:space="preserve"> </w:t>
        </w:r>
        <w:r>
          <w:t>koje</w:t>
        </w:r>
        <w:r>
          <w:rPr>
            <w:spacing w:val="-5"/>
          </w:rPr>
          <w:t xml:space="preserve"> </w:t>
        </w:r>
        <w:r>
          <w:t>će</w:t>
        </w:r>
        <w:r>
          <w:rPr>
            <w:spacing w:val="-5"/>
          </w:rPr>
          <w:t xml:space="preserve"> </w:t>
        </w:r>
        <w:r>
          <w:t>se</w:t>
        </w:r>
        <w:r>
          <w:rPr>
            <w:spacing w:val="-5"/>
          </w:rPr>
          <w:t xml:space="preserve"> </w:t>
        </w:r>
        <w:r>
          <w:t>obrađivati</w:t>
        </w:r>
        <w:r>
          <w:rPr>
            <w:spacing w:val="-5"/>
          </w:rPr>
          <w:t xml:space="preserve"> </w:t>
        </w:r>
        <w:r>
          <w:t>planom</w:t>
        </w:r>
        <w:r>
          <w:rPr>
            <w:spacing w:val="-5"/>
          </w:rPr>
          <w:t xml:space="preserve"> </w:t>
        </w:r>
        <w:r>
          <w:t>djelovanja</w:t>
        </w:r>
        <w:r>
          <w:rPr>
            <w:spacing w:val="-5"/>
          </w:rPr>
          <w:t xml:space="preserve"> </w:t>
        </w:r>
        <w:r>
          <w:t>u</w:t>
        </w:r>
        <w:r>
          <w:rPr>
            <w:spacing w:val="-6"/>
          </w:rPr>
          <w:t xml:space="preserve"> </w:t>
        </w:r>
        <w:r>
          <w:t>području</w:t>
        </w:r>
        <w:r>
          <w:rPr>
            <w:spacing w:val="-4"/>
          </w:rPr>
          <w:t xml:space="preserve"> </w:t>
        </w:r>
        <w:r>
          <w:t>prirodnih</w:t>
        </w:r>
        <w:r>
          <w:rPr>
            <w:spacing w:val="-7"/>
          </w:rPr>
          <w:t xml:space="preserve"> </w:t>
        </w:r>
        <w:r>
          <w:rPr>
            <w:spacing w:val="-2"/>
          </w:rPr>
          <w:t>nepogoda</w:t>
        </w:r>
        <w:r>
          <w:tab/>
        </w:r>
        <w:r>
          <w:rPr>
            <w:spacing w:val="-10"/>
          </w:rPr>
          <w:t>8</w:t>
        </w:r>
      </w:hyperlink>
    </w:p>
    <w:p w14:paraId="04F610BD" w14:textId="77777777" w:rsidR="003D1D2E" w:rsidRDefault="003D1D2E">
      <w:pPr>
        <w:pStyle w:val="TOC1"/>
        <w:numPr>
          <w:ilvl w:val="0"/>
          <w:numId w:val="71"/>
        </w:numPr>
        <w:tabs>
          <w:tab w:val="left" w:pos="341"/>
        </w:tabs>
        <w:ind w:left="341" w:hanging="200"/>
      </w:pPr>
      <w:hyperlink w:anchor="_bookmark5" w:history="1">
        <w:r>
          <w:t>PROGLAŠENJE</w:t>
        </w:r>
        <w:r>
          <w:rPr>
            <w:spacing w:val="-10"/>
          </w:rPr>
          <w:t xml:space="preserve"> </w:t>
        </w:r>
        <w:r>
          <w:t>PRIRODNE</w:t>
        </w:r>
        <w:r>
          <w:rPr>
            <w:spacing w:val="-9"/>
          </w:rPr>
          <w:t xml:space="preserve"> </w:t>
        </w:r>
        <w:r>
          <w:t>NEPOGODE,</w:t>
        </w:r>
        <w:r>
          <w:rPr>
            <w:spacing w:val="-9"/>
          </w:rPr>
          <w:t xml:space="preserve"> </w:t>
        </w:r>
        <w:r>
          <w:t>PROCJENA</w:t>
        </w:r>
        <w:r>
          <w:rPr>
            <w:spacing w:val="-9"/>
          </w:rPr>
          <w:t xml:space="preserve"> </w:t>
        </w:r>
        <w:r>
          <w:t>ŠTETE</w:t>
        </w:r>
        <w:r>
          <w:rPr>
            <w:spacing w:val="-10"/>
          </w:rPr>
          <w:t xml:space="preserve"> </w:t>
        </w:r>
        <w:r>
          <w:t>I</w:t>
        </w:r>
        <w:r>
          <w:rPr>
            <w:spacing w:val="-9"/>
          </w:rPr>
          <w:t xml:space="preserve"> </w:t>
        </w:r>
        <w:r>
          <w:t>POSTUPANJE</w:t>
        </w:r>
        <w:r>
          <w:rPr>
            <w:spacing w:val="-9"/>
          </w:rPr>
          <w:t xml:space="preserve"> </w:t>
        </w:r>
        <w:r>
          <w:t>NADLEŽNIH</w:t>
        </w:r>
        <w:r>
          <w:rPr>
            <w:spacing w:val="-9"/>
          </w:rPr>
          <w:t xml:space="preserve"> </w:t>
        </w:r>
        <w:r>
          <w:t>TIJELA</w:t>
        </w:r>
        <w:r>
          <w:rPr>
            <w:spacing w:val="-12"/>
          </w:rPr>
          <w:t xml:space="preserve"> </w:t>
        </w:r>
        <w:r>
          <w:t>.</w:t>
        </w:r>
        <w:r>
          <w:rPr>
            <w:spacing w:val="-12"/>
          </w:rPr>
          <w:t xml:space="preserve"> </w:t>
        </w:r>
        <w:r>
          <w:rPr>
            <w:spacing w:val="-10"/>
          </w:rPr>
          <w:t>9</w:t>
        </w:r>
      </w:hyperlink>
    </w:p>
    <w:p w14:paraId="6EECE5CB" w14:textId="77777777" w:rsidR="003D1D2E" w:rsidRDefault="003D1D2E">
      <w:pPr>
        <w:pStyle w:val="TOC2"/>
        <w:numPr>
          <w:ilvl w:val="1"/>
          <w:numId w:val="71"/>
        </w:numPr>
        <w:tabs>
          <w:tab w:val="left" w:pos="731"/>
          <w:tab w:val="left" w:leader="dot" w:pos="9104"/>
        </w:tabs>
        <w:spacing w:before="156"/>
        <w:ind w:left="731" w:hanging="350"/>
      </w:pPr>
      <w:hyperlink w:anchor="_bookmark6" w:history="1">
        <w:r>
          <w:t>Proglašenje</w:t>
        </w:r>
        <w:r>
          <w:rPr>
            <w:spacing w:val="-8"/>
          </w:rPr>
          <w:t xml:space="preserve"> </w:t>
        </w:r>
        <w:r>
          <w:t>prirodne</w:t>
        </w:r>
        <w:r>
          <w:rPr>
            <w:spacing w:val="-10"/>
          </w:rPr>
          <w:t xml:space="preserve"> </w:t>
        </w:r>
        <w:r>
          <w:rPr>
            <w:spacing w:val="-2"/>
          </w:rPr>
          <w:t>nepogode</w:t>
        </w:r>
        <w:r>
          <w:tab/>
        </w:r>
        <w:r>
          <w:rPr>
            <w:spacing w:val="-10"/>
          </w:rPr>
          <w:t>9</w:t>
        </w:r>
      </w:hyperlink>
    </w:p>
    <w:p w14:paraId="1138935C" w14:textId="77777777" w:rsidR="003D1D2E" w:rsidRDefault="003D1D2E">
      <w:pPr>
        <w:pStyle w:val="TOC2"/>
        <w:numPr>
          <w:ilvl w:val="1"/>
          <w:numId w:val="71"/>
        </w:numPr>
        <w:tabs>
          <w:tab w:val="left" w:pos="731"/>
          <w:tab w:val="left" w:leader="dot" w:pos="9006"/>
        </w:tabs>
        <w:ind w:left="731" w:hanging="350"/>
      </w:pPr>
      <w:hyperlink w:anchor="_bookmark7" w:history="1">
        <w:r>
          <w:t>Registar</w:t>
        </w:r>
        <w:r>
          <w:rPr>
            <w:spacing w:val="-4"/>
          </w:rPr>
          <w:t xml:space="preserve"> </w:t>
        </w:r>
        <w:r>
          <w:t>šteta,</w:t>
        </w:r>
        <w:r>
          <w:rPr>
            <w:spacing w:val="-4"/>
          </w:rPr>
          <w:t xml:space="preserve"> </w:t>
        </w:r>
        <w:r>
          <w:t>prva</w:t>
        </w:r>
        <w:r>
          <w:rPr>
            <w:spacing w:val="-6"/>
          </w:rPr>
          <w:t xml:space="preserve"> </w:t>
        </w:r>
        <w:r>
          <w:t>procjena</w:t>
        </w:r>
        <w:r>
          <w:rPr>
            <w:spacing w:val="-5"/>
          </w:rPr>
          <w:t xml:space="preserve"> </w:t>
        </w:r>
        <w:r>
          <w:t>štete</w:t>
        </w:r>
        <w:r>
          <w:rPr>
            <w:spacing w:val="-4"/>
          </w:rPr>
          <w:t xml:space="preserve"> </w:t>
        </w:r>
        <w:r>
          <w:t>te</w:t>
        </w:r>
        <w:r>
          <w:rPr>
            <w:spacing w:val="-5"/>
          </w:rPr>
          <w:t xml:space="preserve"> </w:t>
        </w:r>
        <w:r>
          <w:t>sadržaj</w:t>
        </w:r>
        <w:r>
          <w:rPr>
            <w:spacing w:val="-5"/>
          </w:rPr>
          <w:t xml:space="preserve"> </w:t>
        </w:r>
        <w:r>
          <w:t>prijave</w:t>
        </w:r>
        <w:r>
          <w:rPr>
            <w:spacing w:val="-5"/>
          </w:rPr>
          <w:t xml:space="preserve"> </w:t>
        </w:r>
        <w:r>
          <w:t>prve</w:t>
        </w:r>
        <w:r>
          <w:rPr>
            <w:spacing w:val="-6"/>
          </w:rPr>
          <w:t xml:space="preserve"> </w:t>
        </w:r>
        <w:r>
          <w:t>procjene</w:t>
        </w:r>
        <w:r>
          <w:rPr>
            <w:spacing w:val="-5"/>
          </w:rPr>
          <w:t xml:space="preserve"> </w:t>
        </w:r>
        <w:r>
          <w:rPr>
            <w:spacing w:val="-2"/>
          </w:rPr>
          <w:t>štete</w:t>
        </w:r>
        <w:r>
          <w:tab/>
        </w:r>
        <w:r>
          <w:rPr>
            <w:spacing w:val="-5"/>
          </w:rPr>
          <w:t>10</w:t>
        </w:r>
      </w:hyperlink>
    </w:p>
    <w:p w14:paraId="4279F894" w14:textId="77777777" w:rsidR="003D1D2E" w:rsidRDefault="003D1D2E">
      <w:pPr>
        <w:pStyle w:val="TOC2"/>
        <w:numPr>
          <w:ilvl w:val="1"/>
          <w:numId w:val="71"/>
        </w:numPr>
        <w:tabs>
          <w:tab w:val="left" w:pos="731"/>
          <w:tab w:val="left" w:leader="dot" w:pos="9006"/>
        </w:tabs>
        <w:ind w:left="731" w:hanging="350"/>
      </w:pPr>
      <w:hyperlink w:anchor="_bookmark10" w:history="1">
        <w:r>
          <w:t>Konačna</w:t>
        </w:r>
        <w:r>
          <w:rPr>
            <w:spacing w:val="-7"/>
          </w:rPr>
          <w:t xml:space="preserve"> </w:t>
        </w:r>
        <w:r>
          <w:t>procjena</w:t>
        </w:r>
        <w:r>
          <w:rPr>
            <w:spacing w:val="-6"/>
          </w:rPr>
          <w:t xml:space="preserve"> </w:t>
        </w:r>
        <w:r>
          <w:rPr>
            <w:spacing w:val="-2"/>
          </w:rPr>
          <w:t>štete</w:t>
        </w:r>
        <w:r>
          <w:tab/>
        </w:r>
        <w:r>
          <w:rPr>
            <w:spacing w:val="-5"/>
          </w:rPr>
          <w:t>13</w:t>
        </w:r>
      </w:hyperlink>
    </w:p>
    <w:p w14:paraId="5C421C88" w14:textId="77777777" w:rsidR="003D1D2E" w:rsidRDefault="003D1D2E">
      <w:pPr>
        <w:pStyle w:val="TOC2"/>
        <w:numPr>
          <w:ilvl w:val="1"/>
          <w:numId w:val="71"/>
        </w:numPr>
        <w:tabs>
          <w:tab w:val="left" w:pos="765"/>
          <w:tab w:val="left" w:leader="dot" w:pos="9006"/>
        </w:tabs>
        <w:spacing w:before="157" w:line="276" w:lineRule="auto"/>
        <w:ind w:left="381" w:right="571" w:firstLine="0"/>
      </w:pPr>
      <w:hyperlink w:anchor="_bookmark11" w:history="1">
        <w:r>
          <w:t>Žurna</w:t>
        </w:r>
        <w:r>
          <w:rPr>
            <w:spacing w:val="28"/>
          </w:rPr>
          <w:t xml:space="preserve"> </w:t>
        </w:r>
        <w:r>
          <w:t>pomoć</w:t>
        </w:r>
        <w:r>
          <w:rPr>
            <w:spacing w:val="31"/>
          </w:rPr>
          <w:t xml:space="preserve"> </w:t>
        </w:r>
        <w:r>
          <w:t>te</w:t>
        </w:r>
        <w:r>
          <w:rPr>
            <w:spacing w:val="28"/>
          </w:rPr>
          <w:t xml:space="preserve"> </w:t>
        </w:r>
        <w:r>
          <w:t>izvori</w:t>
        </w:r>
        <w:r>
          <w:rPr>
            <w:spacing w:val="28"/>
          </w:rPr>
          <w:t xml:space="preserve"> </w:t>
        </w:r>
        <w:r>
          <w:t>sredstava</w:t>
        </w:r>
        <w:r>
          <w:rPr>
            <w:spacing w:val="31"/>
          </w:rPr>
          <w:t xml:space="preserve"> </w:t>
        </w:r>
        <w:r>
          <w:t>pomoći</w:t>
        </w:r>
        <w:r>
          <w:rPr>
            <w:spacing w:val="31"/>
          </w:rPr>
          <w:t xml:space="preserve"> </w:t>
        </w:r>
        <w:r>
          <w:t>za</w:t>
        </w:r>
        <w:r>
          <w:rPr>
            <w:spacing w:val="29"/>
          </w:rPr>
          <w:t xml:space="preserve"> </w:t>
        </w:r>
        <w:r>
          <w:t>ublažavanje</w:t>
        </w:r>
        <w:r>
          <w:rPr>
            <w:spacing w:val="31"/>
          </w:rPr>
          <w:t xml:space="preserve"> </w:t>
        </w:r>
        <w:r>
          <w:t>i</w:t>
        </w:r>
        <w:r>
          <w:rPr>
            <w:spacing w:val="30"/>
          </w:rPr>
          <w:t xml:space="preserve"> </w:t>
        </w:r>
        <w:r>
          <w:t>djelomično</w:t>
        </w:r>
        <w:r>
          <w:rPr>
            <w:spacing w:val="29"/>
          </w:rPr>
          <w:t xml:space="preserve"> </w:t>
        </w:r>
        <w:r>
          <w:t>uklanjanje</w:t>
        </w:r>
        <w:r>
          <w:rPr>
            <w:spacing w:val="26"/>
          </w:rPr>
          <w:t xml:space="preserve"> </w:t>
        </w:r>
        <w:r>
          <w:t>posljedica</w:t>
        </w:r>
        <w:r>
          <w:rPr>
            <w:spacing w:val="31"/>
          </w:rPr>
          <w:t xml:space="preserve"> </w:t>
        </w:r>
        <w:r>
          <w:t>prirodnih</w:t>
        </w:r>
      </w:hyperlink>
      <w:r>
        <w:t xml:space="preserve"> </w:t>
      </w:r>
      <w:hyperlink w:anchor="_bookmark11" w:history="1">
        <w:r>
          <w:rPr>
            <w:spacing w:val="-2"/>
          </w:rPr>
          <w:t>nepogoda</w:t>
        </w:r>
        <w:r>
          <w:tab/>
        </w:r>
        <w:r>
          <w:rPr>
            <w:spacing w:val="-5"/>
          </w:rPr>
          <w:t>14</w:t>
        </w:r>
      </w:hyperlink>
    </w:p>
    <w:p w14:paraId="6F4D7448" w14:textId="77777777" w:rsidR="003D1D2E" w:rsidRDefault="003D1D2E">
      <w:pPr>
        <w:pStyle w:val="TOC2"/>
        <w:numPr>
          <w:ilvl w:val="1"/>
          <w:numId w:val="71"/>
        </w:numPr>
        <w:tabs>
          <w:tab w:val="left" w:pos="731"/>
          <w:tab w:val="left" w:leader="dot" w:pos="9006"/>
        </w:tabs>
        <w:spacing w:before="119"/>
        <w:ind w:left="731" w:hanging="350"/>
      </w:pPr>
      <w:hyperlink w:anchor="_bookmark12" w:history="1">
        <w:r>
          <w:t>OPĆINSKO</w:t>
        </w:r>
        <w:r>
          <w:rPr>
            <w:spacing w:val="-7"/>
          </w:rPr>
          <w:t xml:space="preserve"> </w:t>
        </w:r>
        <w:r>
          <w:t>i</w:t>
        </w:r>
        <w:r>
          <w:rPr>
            <w:spacing w:val="-7"/>
          </w:rPr>
          <w:t xml:space="preserve"> </w:t>
        </w:r>
        <w:r>
          <w:t>stručno</w:t>
        </w:r>
        <w:r>
          <w:rPr>
            <w:spacing w:val="-5"/>
          </w:rPr>
          <w:t xml:space="preserve"> </w:t>
        </w:r>
        <w:r>
          <w:rPr>
            <w:spacing w:val="-2"/>
          </w:rPr>
          <w:t>povjerenstvo</w:t>
        </w:r>
        <w:r>
          <w:tab/>
        </w:r>
        <w:r>
          <w:rPr>
            <w:spacing w:val="-5"/>
          </w:rPr>
          <w:t>15</w:t>
        </w:r>
      </w:hyperlink>
    </w:p>
    <w:p w14:paraId="0972D70F" w14:textId="77777777" w:rsidR="003D1D2E" w:rsidRDefault="003D1D2E">
      <w:pPr>
        <w:pStyle w:val="TOC1"/>
        <w:numPr>
          <w:ilvl w:val="0"/>
          <w:numId w:val="71"/>
        </w:numPr>
        <w:tabs>
          <w:tab w:val="left" w:pos="341"/>
          <w:tab w:val="left" w:leader="dot" w:pos="9006"/>
        </w:tabs>
        <w:ind w:left="341" w:hanging="200"/>
      </w:pPr>
      <w:hyperlink w:anchor="_bookmark13" w:history="1">
        <w:r>
          <w:t>POPIS</w:t>
        </w:r>
        <w:r>
          <w:rPr>
            <w:spacing w:val="-10"/>
          </w:rPr>
          <w:t xml:space="preserve"> </w:t>
        </w:r>
        <w:r>
          <w:t>MJERA</w:t>
        </w:r>
        <w:r>
          <w:rPr>
            <w:spacing w:val="-9"/>
          </w:rPr>
          <w:t xml:space="preserve"> </w:t>
        </w:r>
        <w:r>
          <w:t>U</w:t>
        </w:r>
        <w:r>
          <w:rPr>
            <w:spacing w:val="-8"/>
          </w:rPr>
          <w:t xml:space="preserve"> </w:t>
        </w:r>
        <w:r>
          <w:t>SLUČAJU</w:t>
        </w:r>
        <w:r>
          <w:rPr>
            <w:spacing w:val="-9"/>
          </w:rPr>
          <w:t xml:space="preserve"> </w:t>
        </w:r>
        <w:r>
          <w:t>NASTAJANJA</w:t>
        </w:r>
        <w:r>
          <w:rPr>
            <w:spacing w:val="-9"/>
          </w:rPr>
          <w:t xml:space="preserve"> </w:t>
        </w:r>
        <w:r>
          <w:t>PRIRODNE</w:t>
        </w:r>
        <w:r>
          <w:rPr>
            <w:spacing w:val="-9"/>
          </w:rPr>
          <w:t xml:space="preserve"> </w:t>
        </w:r>
        <w:r>
          <w:rPr>
            <w:spacing w:val="-2"/>
          </w:rPr>
          <w:t>NEPOGODE</w:t>
        </w:r>
        <w:r>
          <w:tab/>
        </w:r>
        <w:r>
          <w:rPr>
            <w:spacing w:val="-5"/>
          </w:rPr>
          <w:t>17</w:t>
        </w:r>
      </w:hyperlink>
    </w:p>
    <w:p w14:paraId="15B11951" w14:textId="77777777" w:rsidR="003D1D2E" w:rsidRDefault="003D1D2E">
      <w:pPr>
        <w:pStyle w:val="TOC2"/>
        <w:numPr>
          <w:ilvl w:val="1"/>
          <w:numId w:val="71"/>
        </w:numPr>
        <w:tabs>
          <w:tab w:val="left" w:pos="731"/>
          <w:tab w:val="left" w:leader="dot" w:pos="9006"/>
        </w:tabs>
        <w:ind w:left="731" w:hanging="350"/>
      </w:pPr>
      <w:hyperlink w:anchor="_bookmark14" w:history="1">
        <w:r>
          <w:t>Popis</w:t>
        </w:r>
        <w:r>
          <w:rPr>
            <w:spacing w:val="-6"/>
          </w:rPr>
          <w:t xml:space="preserve"> </w:t>
        </w:r>
        <w:r>
          <w:t>mjera</w:t>
        </w:r>
        <w:r>
          <w:rPr>
            <w:spacing w:val="-6"/>
          </w:rPr>
          <w:t xml:space="preserve"> </w:t>
        </w:r>
        <w:r>
          <w:t>po</w:t>
        </w:r>
        <w:r>
          <w:rPr>
            <w:spacing w:val="-5"/>
          </w:rPr>
          <w:t xml:space="preserve"> </w:t>
        </w:r>
        <w:r>
          <w:t>prirodnim</w:t>
        </w:r>
        <w:r>
          <w:rPr>
            <w:spacing w:val="-6"/>
          </w:rPr>
          <w:t xml:space="preserve"> </w:t>
        </w:r>
        <w:r>
          <w:rPr>
            <w:spacing w:val="-2"/>
          </w:rPr>
          <w:t>nepogodama</w:t>
        </w:r>
        <w:r>
          <w:tab/>
        </w:r>
        <w:r>
          <w:rPr>
            <w:spacing w:val="-5"/>
          </w:rPr>
          <w:t>17</w:t>
        </w:r>
      </w:hyperlink>
    </w:p>
    <w:p w14:paraId="4624FB1D" w14:textId="77777777" w:rsidR="003D1D2E" w:rsidRDefault="003D1D2E">
      <w:pPr>
        <w:pStyle w:val="TOC3"/>
        <w:numPr>
          <w:ilvl w:val="2"/>
          <w:numId w:val="71"/>
        </w:numPr>
        <w:tabs>
          <w:tab w:val="left" w:pos="1120"/>
          <w:tab w:val="left" w:leader="dot" w:pos="9006"/>
        </w:tabs>
        <w:ind w:left="1120" w:hanging="499"/>
      </w:pPr>
      <w:hyperlink w:anchor="_bookmark15" w:history="1">
        <w:r>
          <w:rPr>
            <w:spacing w:val="-2"/>
          </w:rPr>
          <w:t>Poplava</w:t>
        </w:r>
        <w:r>
          <w:tab/>
        </w:r>
        <w:r>
          <w:rPr>
            <w:spacing w:val="-5"/>
          </w:rPr>
          <w:t>18</w:t>
        </w:r>
      </w:hyperlink>
    </w:p>
    <w:p w14:paraId="13C25457" w14:textId="77777777" w:rsidR="003D1D2E" w:rsidRDefault="003D1D2E">
      <w:pPr>
        <w:pStyle w:val="TOC3"/>
        <w:numPr>
          <w:ilvl w:val="2"/>
          <w:numId w:val="71"/>
        </w:numPr>
        <w:tabs>
          <w:tab w:val="left" w:pos="1120"/>
          <w:tab w:val="left" w:leader="dot" w:pos="9006"/>
        </w:tabs>
        <w:ind w:left="1120" w:hanging="499"/>
      </w:pPr>
      <w:hyperlink w:anchor="_bookmark16" w:history="1">
        <w:r>
          <w:t>Olujno</w:t>
        </w:r>
        <w:r>
          <w:rPr>
            <w:spacing w:val="-3"/>
          </w:rPr>
          <w:t xml:space="preserve"> </w:t>
        </w:r>
        <w:r>
          <w:t>i</w:t>
        </w:r>
        <w:r>
          <w:rPr>
            <w:spacing w:val="-7"/>
          </w:rPr>
          <w:t xml:space="preserve"> </w:t>
        </w:r>
        <w:r>
          <w:t>orkansko</w:t>
        </w:r>
        <w:r>
          <w:rPr>
            <w:spacing w:val="-3"/>
          </w:rPr>
          <w:t xml:space="preserve"> </w:t>
        </w:r>
        <w:r>
          <w:rPr>
            <w:spacing w:val="-2"/>
          </w:rPr>
          <w:t>nevrijeme</w:t>
        </w:r>
        <w:r>
          <w:tab/>
        </w:r>
        <w:r>
          <w:rPr>
            <w:spacing w:val="-5"/>
          </w:rPr>
          <w:t>23</w:t>
        </w:r>
      </w:hyperlink>
    </w:p>
    <w:p w14:paraId="212A480D" w14:textId="77777777" w:rsidR="003D1D2E" w:rsidRDefault="003D1D2E">
      <w:pPr>
        <w:pStyle w:val="TOC3"/>
        <w:numPr>
          <w:ilvl w:val="2"/>
          <w:numId w:val="71"/>
        </w:numPr>
        <w:tabs>
          <w:tab w:val="left" w:pos="1072"/>
          <w:tab w:val="left" w:leader="dot" w:pos="9006"/>
        </w:tabs>
        <w:spacing w:before="157"/>
        <w:ind w:left="1072" w:hanging="451"/>
      </w:pPr>
      <w:hyperlink w:anchor="_bookmark17" w:history="1">
        <w:r>
          <w:t>Snježne</w:t>
        </w:r>
        <w:r>
          <w:rPr>
            <w:spacing w:val="-8"/>
          </w:rPr>
          <w:t xml:space="preserve"> </w:t>
        </w:r>
        <w:r>
          <w:rPr>
            <w:spacing w:val="-2"/>
          </w:rPr>
          <w:t>oborine</w:t>
        </w:r>
        <w:r>
          <w:tab/>
        </w:r>
        <w:r>
          <w:rPr>
            <w:spacing w:val="-5"/>
          </w:rPr>
          <w:t>25</w:t>
        </w:r>
      </w:hyperlink>
    </w:p>
    <w:p w14:paraId="6E1AE845" w14:textId="77777777" w:rsidR="003D1D2E" w:rsidRDefault="003D1D2E">
      <w:pPr>
        <w:pStyle w:val="TOC3"/>
        <w:numPr>
          <w:ilvl w:val="2"/>
          <w:numId w:val="71"/>
        </w:numPr>
        <w:tabs>
          <w:tab w:val="left" w:pos="1120"/>
          <w:tab w:val="left" w:leader="dot" w:pos="9006"/>
        </w:tabs>
        <w:ind w:left="1120" w:hanging="499"/>
      </w:pPr>
      <w:hyperlink w:anchor="_bookmark18" w:history="1">
        <w:r>
          <w:rPr>
            <w:spacing w:val="-2"/>
          </w:rPr>
          <w:t>Poledica</w:t>
        </w:r>
        <w:r>
          <w:tab/>
        </w:r>
        <w:r>
          <w:rPr>
            <w:spacing w:val="-5"/>
          </w:rPr>
          <w:t>28</w:t>
        </w:r>
      </w:hyperlink>
    </w:p>
    <w:p w14:paraId="194D9F32" w14:textId="77777777" w:rsidR="003D1D2E" w:rsidRDefault="003D1D2E">
      <w:pPr>
        <w:pStyle w:val="TOC2"/>
        <w:numPr>
          <w:ilvl w:val="1"/>
          <w:numId w:val="71"/>
        </w:numPr>
        <w:tabs>
          <w:tab w:val="left" w:pos="731"/>
          <w:tab w:val="left" w:leader="dot" w:pos="9006"/>
        </w:tabs>
        <w:ind w:left="731" w:hanging="350"/>
      </w:pPr>
      <w:hyperlink w:anchor="_bookmark19" w:history="1">
        <w:r>
          <w:t>Utjecaj</w:t>
        </w:r>
        <w:r>
          <w:rPr>
            <w:spacing w:val="-8"/>
          </w:rPr>
          <w:t xml:space="preserve"> </w:t>
        </w:r>
        <w:r>
          <w:t>klimatskih</w:t>
        </w:r>
        <w:r>
          <w:rPr>
            <w:spacing w:val="-6"/>
          </w:rPr>
          <w:t xml:space="preserve"> </w:t>
        </w:r>
        <w:r>
          <w:t>promjena</w:t>
        </w:r>
        <w:r>
          <w:rPr>
            <w:spacing w:val="-7"/>
          </w:rPr>
          <w:t xml:space="preserve"> </w:t>
        </w:r>
        <w:r>
          <w:t>na</w:t>
        </w:r>
        <w:r>
          <w:rPr>
            <w:spacing w:val="-6"/>
          </w:rPr>
          <w:t xml:space="preserve"> </w:t>
        </w:r>
        <w:r>
          <w:t>prirodne</w:t>
        </w:r>
        <w:r>
          <w:rPr>
            <w:spacing w:val="-7"/>
          </w:rPr>
          <w:t xml:space="preserve"> </w:t>
        </w:r>
        <w:r>
          <w:rPr>
            <w:spacing w:val="-2"/>
          </w:rPr>
          <w:t>nepogode</w:t>
        </w:r>
        <w:r>
          <w:tab/>
        </w:r>
        <w:r>
          <w:rPr>
            <w:spacing w:val="-5"/>
          </w:rPr>
          <w:t>31</w:t>
        </w:r>
      </w:hyperlink>
    </w:p>
    <w:p w14:paraId="51E10C04" w14:textId="77777777" w:rsidR="003D1D2E" w:rsidRDefault="003D1D2E">
      <w:pPr>
        <w:pStyle w:val="TOC1"/>
        <w:numPr>
          <w:ilvl w:val="0"/>
          <w:numId w:val="71"/>
        </w:numPr>
        <w:tabs>
          <w:tab w:val="left" w:pos="341"/>
          <w:tab w:val="left" w:leader="dot" w:pos="9006"/>
        </w:tabs>
        <w:ind w:left="341" w:hanging="200"/>
      </w:pPr>
      <w:hyperlink w:anchor="_bookmark20" w:history="1">
        <w:r>
          <w:t>NOSITELJI</w:t>
        </w:r>
        <w:r>
          <w:rPr>
            <w:spacing w:val="-10"/>
          </w:rPr>
          <w:t xml:space="preserve"> </w:t>
        </w:r>
        <w:r>
          <w:t>MJERA</w:t>
        </w:r>
        <w:r>
          <w:rPr>
            <w:spacing w:val="-9"/>
          </w:rPr>
          <w:t xml:space="preserve"> </w:t>
        </w:r>
        <w:r>
          <w:t>PO</w:t>
        </w:r>
        <w:r>
          <w:rPr>
            <w:spacing w:val="-10"/>
          </w:rPr>
          <w:t xml:space="preserve"> </w:t>
        </w:r>
        <w:r>
          <w:t>PRIRODNIM</w:t>
        </w:r>
        <w:r>
          <w:rPr>
            <w:spacing w:val="-9"/>
          </w:rPr>
          <w:t xml:space="preserve"> </w:t>
        </w:r>
        <w:r>
          <w:rPr>
            <w:spacing w:val="-2"/>
          </w:rPr>
          <w:t>NEPOGODAMA</w:t>
        </w:r>
        <w:r>
          <w:tab/>
        </w:r>
        <w:r>
          <w:rPr>
            <w:spacing w:val="-5"/>
          </w:rPr>
          <w:t>36</w:t>
        </w:r>
      </w:hyperlink>
    </w:p>
    <w:p w14:paraId="4196E0E7" w14:textId="77777777" w:rsidR="003D1D2E" w:rsidRDefault="003D1D2E">
      <w:pPr>
        <w:pStyle w:val="TOC1"/>
        <w:numPr>
          <w:ilvl w:val="0"/>
          <w:numId w:val="71"/>
        </w:numPr>
        <w:tabs>
          <w:tab w:val="left" w:pos="411"/>
          <w:tab w:val="left" w:leader="dot" w:pos="9006"/>
        </w:tabs>
        <w:spacing w:before="157" w:line="276" w:lineRule="auto"/>
        <w:ind w:left="141" w:right="571" w:firstLine="0"/>
      </w:pPr>
      <w:hyperlink w:anchor="_bookmark21" w:history="1">
        <w:r>
          <w:t>PROCJENA</w:t>
        </w:r>
        <w:r>
          <w:rPr>
            <w:spacing w:val="40"/>
          </w:rPr>
          <w:t xml:space="preserve"> </w:t>
        </w:r>
        <w:r>
          <w:t>OSIGURANJA</w:t>
        </w:r>
        <w:r>
          <w:rPr>
            <w:spacing w:val="40"/>
          </w:rPr>
          <w:t xml:space="preserve"> </w:t>
        </w:r>
        <w:r>
          <w:t>OPREME</w:t>
        </w:r>
        <w:r>
          <w:rPr>
            <w:spacing w:val="40"/>
          </w:rPr>
          <w:t xml:space="preserve"> </w:t>
        </w:r>
        <w:r>
          <w:t>I</w:t>
        </w:r>
        <w:r>
          <w:rPr>
            <w:spacing w:val="40"/>
          </w:rPr>
          <w:t xml:space="preserve"> </w:t>
        </w:r>
        <w:r>
          <w:t>DRUGIH</w:t>
        </w:r>
        <w:r>
          <w:rPr>
            <w:spacing w:val="40"/>
          </w:rPr>
          <w:t xml:space="preserve"> </w:t>
        </w:r>
        <w:r>
          <w:t>SREDSTAVA</w:t>
        </w:r>
        <w:r>
          <w:rPr>
            <w:spacing w:val="40"/>
          </w:rPr>
          <w:t xml:space="preserve"> </w:t>
        </w:r>
        <w:r>
          <w:t>ZA</w:t>
        </w:r>
        <w:r>
          <w:rPr>
            <w:spacing w:val="40"/>
          </w:rPr>
          <w:t xml:space="preserve"> </w:t>
        </w:r>
        <w:r>
          <w:t>ZAŠTITU</w:t>
        </w:r>
        <w:r>
          <w:rPr>
            <w:spacing w:val="40"/>
          </w:rPr>
          <w:t xml:space="preserve"> </w:t>
        </w:r>
        <w:r>
          <w:t>I</w:t>
        </w:r>
        <w:r>
          <w:rPr>
            <w:spacing w:val="40"/>
          </w:rPr>
          <w:t xml:space="preserve"> </w:t>
        </w:r>
        <w:r>
          <w:t>SPRJEČAVANJE</w:t>
        </w:r>
      </w:hyperlink>
      <w:r>
        <w:rPr>
          <w:spacing w:val="40"/>
        </w:rPr>
        <w:t xml:space="preserve"> </w:t>
      </w:r>
      <w:hyperlink w:anchor="_bookmark21" w:history="1">
        <w:r>
          <w:t>STRADANJA</w:t>
        </w:r>
        <w:r>
          <w:rPr>
            <w:spacing w:val="-13"/>
          </w:rPr>
          <w:t xml:space="preserve"> </w:t>
        </w:r>
        <w:r>
          <w:t>IMOVINE,</w:t>
        </w:r>
        <w:r>
          <w:rPr>
            <w:spacing w:val="-12"/>
          </w:rPr>
          <w:t xml:space="preserve"> </w:t>
        </w:r>
        <w:r>
          <w:t>GOSPODARSKIH</w:t>
        </w:r>
        <w:r>
          <w:rPr>
            <w:spacing w:val="-13"/>
          </w:rPr>
          <w:t xml:space="preserve"> </w:t>
        </w:r>
        <w:r>
          <w:t>FUNKCIJA</w:t>
        </w:r>
        <w:r>
          <w:rPr>
            <w:spacing w:val="-10"/>
          </w:rPr>
          <w:t xml:space="preserve"> </w:t>
        </w:r>
        <w:r>
          <w:t>I</w:t>
        </w:r>
        <w:r>
          <w:rPr>
            <w:spacing w:val="-13"/>
          </w:rPr>
          <w:t xml:space="preserve"> </w:t>
        </w:r>
        <w:r>
          <w:t>STRADANJA</w:t>
        </w:r>
        <w:r>
          <w:rPr>
            <w:spacing w:val="-12"/>
          </w:rPr>
          <w:t xml:space="preserve"> </w:t>
        </w:r>
        <w:r>
          <w:rPr>
            <w:spacing w:val="-2"/>
          </w:rPr>
          <w:t>STANOVNIŠTVA</w:t>
        </w:r>
        <w:r>
          <w:tab/>
        </w:r>
        <w:r>
          <w:rPr>
            <w:spacing w:val="-5"/>
          </w:rPr>
          <w:t>36</w:t>
        </w:r>
      </w:hyperlink>
    </w:p>
    <w:p w14:paraId="543EC387" w14:textId="77777777" w:rsidR="003D1D2E" w:rsidRDefault="003D1D2E">
      <w:pPr>
        <w:pStyle w:val="TOC1"/>
        <w:numPr>
          <w:ilvl w:val="0"/>
          <w:numId w:val="71"/>
        </w:numPr>
        <w:tabs>
          <w:tab w:val="left" w:pos="337"/>
          <w:tab w:val="left" w:leader="dot" w:pos="9006"/>
        </w:tabs>
        <w:spacing w:before="121" w:line="273" w:lineRule="auto"/>
        <w:ind w:left="141" w:right="571" w:firstLine="0"/>
      </w:pPr>
      <w:hyperlink w:anchor="_bookmark22" w:history="1">
        <w:r>
          <w:t>DRUGE</w:t>
        </w:r>
        <w:r>
          <w:rPr>
            <w:spacing w:val="-8"/>
          </w:rPr>
          <w:t xml:space="preserve"> </w:t>
        </w:r>
        <w:r>
          <w:t>MJERE</w:t>
        </w:r>
        <w:r>
          <w:rPr>
            <w:spacing w:val="-8"/>
          </w:rPr>
          <w:t xml:space="preserve"> </w:t>
        </w:r>
        <w:r>
          <w:t>KOJE</w:t>
        </w:r>
        <w:r>
          <w:rPr>
            <w:spacing w:val="-9"/>
          </w:rPr>
          <w:t xml:space="preserve"> </w:t>
        </w:r>
        <w:r>
          <w:t>UKLJUČUJU</w:t>
        </w:r>
        <w:r>
          <w:rPr>
            <w:spacing w:val="-9"/>
          </w:rPr>
          <w:t xml:space="preserve"> </w:t>
        </w:r>
        <w:r>
          <w:t>SURADNJU</w:t>
        </w:r>
        <w:r>
          <w:rPr>
            <w:spacing w:val="-9"/>
          </w:rPr>
          <w:t xml:space="preserve"> </w:t>
        </w:r>
        <w:r>
          <w:t>S</w:t>
        </w:r>
        <w:r>
          <w:rPr>
            <w:spacing w:val="-9"/>
          </w:rPr>
          <w:t xml:space="preserve"> </w:t>
        </w:r>
        <w:r>
          <w:t>NADLEŽNIM</w:t>
        </w:r>
        <w:r>
          <w:rPr>
            <w:spacing w:val="-9"/>
          </w:rPr>
          <w:t xml:space="preserve"> </w:t>
        </w:r>
        <w:r>
          <w:t>TIJELIMA</w:t>
        </w:r>
        <w:r>
          <w:rPr>
            <w:spacing w:val="-9"/>
          </w:rPr>
          <w:t xml:space="preserve"> </w:t>
        </w:r>
        <w:r>
          <w:t>IZ</w:t>
        </w:r>
        <w:r>
          <w:rPr>
            <w:spacing w:val="-8"/>
          </w:rPr>
          <w:t xml:space="preserve"> </w:t>
        </w:r>
        <w:r>
          <w:t>ZAKONA</w:t>
        </w:r>
        <w:r>
          <w:rPr>
            <w:spacing w:val="-8"/>
          </w:rPr>
          <w:t xml:space="preserve"> </w:t>
        </w:r>
        <w:r>
          <w:t>I/ILI</w:t>
        </w:r>
        <w:r>
          <w:rPr>
            <w:spacing w:val="-8"/>
          </w:rPr>
          <w:t xml:space="preserve"> </w:t>
        </w:r>
        <w:r>
          <w:t>DRUGIH</w:t>
        </w:r>
      </w:hyperlink>
      <w:r>
        <w:t xml:space="preserve"> </w:t>
      </w:r>
      <w:hyperlink w:anchor="_bookmark22" w:history="1">
        <w:r>
          <w:t>TIJELA,</w:t>
        </w:r>
        <w:r>
          <w:rPr>
            <w:spacing w:val="-9"/>
          </w:rPr>
          <w:t xml:space="preserve"> </w:t>
        </w:r>
        <w:r>
          <w:t>ZNANSTVENIH</w:t>
        </w:r>
        <w:r>
          <w:rPr>
            <w:spacing w:val="-9"/>
          </w:rPr>
          <w:t xml:space="preserve"> </w:t>
        </w:r>
        <w:r>
          <w:t>USTANOVA</w:t>
        </w:r>
        <w:r>
          <w:rPr>
            <w:spacing w:val="-9"/>
          </w:rPr>
          <w:t xml:space="preserve"> </w:t>
        </w:r>
        <w:r>
          <w:t>I</w:t>
        </w:r>
        <w:r>
          <w:rPr>
            <w:spacing w:val="-9"/>
          </w:rPr>
          <w:t xml:space="preserve"> </w:t>
        </w:r>
        <w:r>
          <w:t>STRUČNJAKA</w:t>
        </w:r>
        <w:r>
          <w:rPr>
            <w:spacing w:val="-7"/>
          </w:rPr>
          <w:t xml:space="preserve"> </w:t>
        </w:r>
        <w:r>
          <w:t>ZA</w:t>
        </w:r>
        <w:r>
          <w:rPr>
            <w:spacing w:val="-9"/>
          </w:rPr>
          <w:t xml:space="preserve"> </w:t>
        </w:r>
        <w:r>
          <w:t>PODRUČJE</w:t>
        </w:r>
        <w:r>
          <w:rPr>
            <w:spacing w:val="-9"/>
          </w:rPr>
          <w:t xml:space="preserve"> </w:t>
        </w:r>
        <w:r>
          <w:t>PRIRODNIH</w:t>
        </w:r>
        <w:r>
          <w:rPr>
            <w:spacing w:val="-9"/>
          </w:rPr>
          <w:t xml:space="preserve"> </w:t>
        </w:r>
        <w:r>
          <w:rPr>
            <w:spacing w:val="-2"/>
          </w:rPr>
          <w:t>NEPOGODA</w:t>
        </w:r>
        <w:r>
          <w:tab/>
        </w:r>
        <w:r>
          <w:rPr>
            <w:spacing w:val="-5"/>
          </w:rPr>
          <w:t>37</w:t>
        </w:r>
      </w:hyperlink>
    </w:p>
    <w:p w14:paraId="06DFE212" w14:textId="77777777" w:rsidR="003D1D2E" w:rsidRDefault="003D1D2E">
      <w:pPr>
        <w:pStyle w:val="TOC1"/>
        <w:numPr>
          <w:ilvl w:val="0"/>
          <w:numId w:val="71"/>
        </w:numPr>
        <w:tabs>
          <w:tab w:val="left" w:pos="341"/>
          <w:tab w:val="left" w:leader="dot" w:pos="9006"/>
        </w:tabs>
        <w:spacing w:before="121"/>
        <w:ind w:left="341" w:hanging="200"/>
      </w:pPr>
      <w:hyperlink w:anchor="_bookmark23" w:history="1">
        <w:r>
          <w:rPr>
            <w:spacing w:val="-2"/>
          </w:rPr>
          <w:t>ZAKLJUČAK</w:t>
        </w:r>
        <w:r>
          <w:tab/>
        </w:r>
        <w:r>
          <w:rPr>
            <w:spacing w:val="-5"/>
          </w:rPr>
          <w:t>38</w:t>
        </w:r>
      </w:hyperlink>
    </w:p>
    <w:p w14:paraId="55F07FB7" w14:textId="77777777" w:rsidR="003D1D2E" w:rsidRDefault="003D1D2E">
      <w:pPr>
        <w:pStyle w:val="TOC1"/>
        <w:numPr>
          <w:ilvl w:val="0"/>
          <w:numId w:val="71"/>
        </w:numPr>
        <w:tabs>
          <w:tab w:val="left" w:pos="341"/>
          <w:tab w:val="left" w:leader="dot" w:pos="9006"/>
        </w:tabs>
        <w:ind w:left="341" w:hanging="200"/>
      </w:pPr>
      <w:hyperlink w:anchor="_bookmark24" w:history="1">
        <w:r>
          <w:rPr>
            <w:spacing w:val="-2"/>
          </w:rPr>
          <w:t>ZAVRŠNE</w:t>
        </w:r>
        <w:r>
          <w:t xml:space="preserve"> </w:t>
        </w:r>
        <w:r>
          <w:rPr>
            <w:spacing w:val="-2"/>
          </w:rPr>
          <w:t>ODREDBE</w:t>
        </w:r>
        <w:r>
          <w:tab/>
        </w:r>
        <w:r>
          <w:rPr>
            <w:spacing w:val="-5"/>
          </w:rPr>
          <w:t>38</w:t>
        </w:r>
      </w:hyperlink>
    </w:p>
    <w:p w14:paraId="06606BA5" w14:textId="77777777" w:rsidR="003D1D2E" w:rsidRDefault="003D1D2E">
      <w:pPr>
        <w:pStyle w:val="TOC1"/>
        <w:numPr>
          <w:ilvl w:val="0"/>
          <w:numId w:val="71"/>
        </w:numPr>
        <w:tabs>
          <w:tab w:val="left" w:pos="341"/>
          <w:tab w:val="left" w:leader="dot" w:pos="9006"/>
        </w:tabs>
        <w:spacing w:before="157"/>
        <w:ind w:left="341" w:hanging="200"/>
      </w:pPr>
      <w:hyperlink w:anchor="_bookmark25" w:history="1">
        <w:r>
          <w:rPr>
            <w:spacing w:val="-2"/>
          </w:rPr>
          <w:t>PRILOZI</w:t>
        </w:r>
        <w:r>
          <w:tab/>
        </w:r>
        <w:r>
          <w:rPr>
            <w:spacing w:val="-5"/>
          </w:rPr>
          <w:t>39</w:t>
        </w:r>
      </w:hyperlink>
    </w:p>
    <w:p w14:paraId="3C0E5C74" w14:textId="77777777" w:rsidR="003D1D2E" w:rsidRDefault="003D1D2E" w:rsidP="003D1D2E">
      <w:pPr>
        <w:pStyle w:val="TOC1"/>
      </w:pPr>
    </w:p>
    <w:p w14:paraId="0DFD9ADF" w14:textId="77777777" w:rsidR="004C14B2" w:rsidRDefault="004C14B2" w:rsidP="003D1D2E">
      <w:pPr>
        <w:pStyle w:val="TOC1"/>
      </w:pPr>
    </w:p>
    <w:p w14:paraId="552B107D" w14:textId="77777777" w:rsidR="004C14B2" w:rsidRDefault="004C14B2" w:rsidP="003D1D2E">
      <w:pPr>
        <w:pStyle w:val="TOC1"/>
      </w:pPr>
    </w:p>
    <w:p w14:paraId="70245D14" w14:textId="77777777" w:rsidR="004C14B2" w:rsidRDefault="004C14B2" w:rsidP="003D1D2E">
      <w:pPr>
        <w:pStyle w:val="TOC1"/>
      </w:pPr>
    </w:p>
    <w:p w14:paraId="3E13C805" w14:textId="77777777" w:rsidR="004C14B2" w:rsidRDefault="004C14B2" w:rsidP="003D1D2E">
      <w:pPr>
        <w:pStyle w:val="TOC1"/>
      </w:pPr>
    </w:p>
    <w:p w14:paraId="17ED361F" w14:textId="77777777" w:rsidR="004C14B2" w:rsidRDefault="004C14B2" w:rsidP="003D1D2E">
      <w:pPr>
        <w:pStyle w:val="TOC1"/>
      </w:pPr>
    </w:p>
    <w:p w14:paraId="0241EFA0" w14:textId="77777777" w:rsidR="004C14B2" w:rsidRDefault="004C14B2" w:rsidP="003D1D2E">
      <w:pPr>
        <w:pStyle w:val="TOC1"/>
      </w:pPr>
    </w:p>
    <w:p w14:paraId="36926E9E" w14:textId="77777777" w:rsidR="004C14B2" w:rsidRDefault="004C14B2" w:rsidP="003D1D2E">
      <w:pPr>
        <w:pStyle w:val="TOC1"/>
      </w:pPr>
    </w:p>
    <w:p w14:paraId="2AAA84A9" w14:textId="77777777" w:rsidR="004C14B2" w:rsidRDefault="004C14B2" w:rsidP="003D1D2E">
      <w:pPr>
        <w:pStyle w:val="TOC1"/>
      </w:pPr>
    </w:p>
    <w:p w14:paraId="6AB00908" w14:textId="77777777" w:rsidR="004C14B2" w:rsidRDefault="004C14B2" w:rsidP="003D1D2E">
      <w:pPr>
        <w:pStyle w:val="TOC1"/>
      </w:pPr>
    </w:p>
    <w:p w14:paraId="7E57563D" w14:textId="77777777" w:rsidR="004C14B2" w:rsidRDefault="004C14B2" w:rsidP="003D1D2E">
      <w:pPr>
        <w:pStyle w:val="TOC1"/>
        <w:sectPr w:rsidR="004C14B2" w:rsidSect="000A7F0D">
          <w:headerReference w:type="default" r:id="rId15"/>
          <w:footerReference w:type="default" r:id="rId16"/>
          <w:type w:val="continuous"/>
          <w:pgSz w:w="11910" w:h="16840"/>
          <w:pgMar w:top="720" w:right="720" w:bottom="720" w:left="720" w:header="406" w:footer="1458" w:gutter="0"/>
          <w:pgNumType w:start="2"/>
          <w:cols w:space="720"/>
          <w:docGrid w:linePitch="326"/>
        </w:sectPr>
      </w:pPr>
    </w:p>
    <w:p w14:paraId="7794564C" w14:textId="77777777" w:rsidR="004C14B2" w:rsidRDefault="004C14B2" w:rsidP="003D1D2E">
      <w:pPr>
        <w:pStyle w:val="Heading1"/>
        <w:ind w:left="141"/>
      </w:pPr>
    </w:p>
    <w:p w14:paraId="10BF906E" w14:textId="77777777" w:rsidR="004C14B2" w:rsidRDefault="004C14B2" w:rsidP="003D1D2E">
      <w:pPr>
        <w:pStyle w:val="Heading1"/>
        <w:ind w:left="141"/>
      </w:pPr>
    </w:p>
    <w:p w14:paraId="20149851" w14:textId="77777777" w:rsidR="004C14B2" w:rsidRDefault="004C14B2" w:rsidP="003D1D2E">
      <w:pPr>
        <w:pStyle w:val="Heading1"/>
        <w:ind w:left="141"/>
      </w:pPr>
    </w:p>
    <w:p w14:paraId="5124126C" w14:textId="77777777" w:rsidR="003D1D2E" w:rsidRDefault="003D1D2E" w:rsidP="003D1D2E">
      <w:pPr>
        <w:pStyle w:val="Heading1"/>
        <w:ind w:left="141"/>
      </w:pPr>
      <w:r>
        <w:t>TIM</w:t>
      </w:r>
      <w:r>
        <w:rPr>
          <w:spacing w:val="-3"/>
        </w:rPr>
        <w:t xml:space="preserve"> </w:t>
      </w:r>
      <w:r>
        <w:t>ZA</w:t>
      </w:r>
      <w:r>
        <w:rPr>
          <w:spacing w:val="-3"/>
        </w:rPr>
        <w:t xml:space="preserve"> </w:t>
      </w:r>
      <w:r>
        <w:t>IZRADU</w:t>
      </w:r>
      <w:r>
        <w:rPr>
          <w:spacing w:val="-2"/>
        </w:rPr>
        <w:t xml:space="preserve"> PLANA:</w:t>
      </w:r>
    </w:p>
    <w:p w14:paraId="6FE39F82" w14:textId="77777777" w:rsidR="003D1D2E" w:rsidRDefault="003D1D2E" w:rsidP="003D1D2E">
      <w:pPr>
        <w:pStyle w:val="BodyText"/>
        <w:rPr>
          <w:b/>
          <w:sz w:val="20"/>
        </w:rPr>
      </w:pPr>
    </w:p>
    <w:p w14:paraId="0A6B3C1C" w14:textId="77777777" w:rsidR="003D1D2E" w:rsidRDefault="003D1D2E" w:rsidP="003D1D2E">
      <w:pPr>
        <w:pStyle w:val="BodyText"/>
        <w:rPr>
          <w:b/>
          <w:sz w:val="20"/>
        </w:rPr>
      </w:pPr>
    </w:p>
    <w:p w14:paraId="4EEDB7A4" w14:textId="77777777" w:rsidR="003D1D2E" w:rsidRDefault="003D1D2E" w:rsidP="003D1D2E">
      <w:pPr>
        <w:pStyle w:val="BodyText"/>
        <w:spacing w:before="66" w:after="1"/>
        <w:rPr>
          <w:b/>
          <w:sz w:val="20"/>
        </w:rPr>
      </w:pPr>
    </w:p>
    <w:tbl>
      <w:tblPr>
        <w:tblW w:w="0" w:type="auto"/>
        <w:tblInd w:w="134"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2626"/>
        <w:gridCol w:w="6949"/>
      </w:tblGrid>
      <w:tr w:rsidR="00795ACA" w14:paraId="4F467410" w14:textId="77777777" w:rsidTr="004C14B2">
        <w:trPr>
          <w:trHeight w:val="599"/>
        </w:trPr>
        <w:tc>
          <w:tcPr>
            <w:tcW w:w="2626" w:type="dxa"/>
            <w:tcBorders>
              <w:top w:val="nil"/>
              <w:left w:val="nil"/>
              <w:right w:val="single" w:sz="4" w:space="0" w:color="000000"/>
            </w:tcBorders>
          </w:tcPr>
          <w:p w14:paraId="10AAF4A2" w14:textId="77777777" w:rsidR="003D1D2E" w:rsidRDefault="003D1D2E" w:rsidP="004C14B2">
            <w:pPr>
              <w:pStyle w:val="TableParagraph"/>
              <w:spacing w:before="154"/>
              <w:ind w:left="122"/>
              <w:jc w:val="left"/>
            </w:pPr>
            <w:r w:rsidRPr="004C14B2">
              <w:rPr>
                <w:spacing w:val="-2"/>
              </w:rPr>
              <w:t>NARUČITELJ:</w:t>
            </w:r>
          </w:p>
        </w:tc>
        <w:tc>
          <w:tcPr>
            <w:tcW w:w="6949" w:type="dxa"/>
            <w:tcBorders>
              <w:top w:val="nil"/>
              <w:left w:val="single" w:sz="4" w:space="0" w:color="000000"/>
              <w:right w:val="nil"/>
            </w:tcBorders>
          </w:tcPr>
          <w:p w14:paraId="0977AD77" w14:textId="77777777" w:rsidR="003D1D2E" w:rsidRDefault="003D1D2E" w:rsidP="004C14B2">
            <w:pPr>
              <w:pStyle w:val="TableParagraph"/>
              <w:spacing w:before="154"/>
              <w:ind w:left="105"/>
              <w:jc w:val="left"/>
            </w:pPr>
            <w:r w:rsidRPr="004C14B2">
              <w:rPr>
                <w:b/>
              </w:rPr>
              <w:t>OPĆINA</w:t>
            </w:r>
            <w:r w:rsidRPr="004C14B2">
              <w:rPr>
                <w:b/>
                <w:spacing w:val="-8"/>
              </w:rPr>
              <w:t xml:space="preserve"> </w:t>
            </w:r>
            <w:r w:rsidRPr="004C14B2">
              <w:rPr>
                <w:b/>
              </w:rPr>
              <w:t>PRGOMET,</w:t>
            </w:r>
            <w:r w:rsidRPr="004C14B2">
              <w:rPr>
                <w:b/>
                <w:spacing w:val="-3"/>
              </w:rPr>
              <w:t xml:space="preserve"> </w:t>
            </w:r>
            <w:r>
              <w:t>Dr.</w:t>
            </w:r>
            <w:r w:rsidRPr="004C14B2">
              <w:rPr>
                <w:spacing w:val="-3"/>
              </w:rPr>
              <w:t xml:space="preserve"> </w:t>
            </w:r>
            <w:r>
              <w:t>Franje</w:t>
            </w:r>
            <w:r w:rsidRPr="004C14B2">
              <w:rPr>
                <w:spacing w:val="-3"/>
              </w:rPr>
              <w:t xml:space="preserve"> </w:t>
            </w:r>
            <w:r>
              <w:t>Tuđmana</w:t>
            </w:r>
            <w:r w:rsidRPr="004C14B2">
              <w:rPr>
                <w:spacing w:val="-4"/>
              </w:rPr>
              <w:t xml:space="preserve"> </w:t>
            </w:r>
            <w:r>
              <w:t>10,</w:t>
            </w:r>
            <w:r w:rsidRPr="004C14B2">
              <w:rPr>
                <w:spacing w:val="-5"/>
              </w:rPr>
              <w:t xml:space="preserve"> </w:t>
            </w:r>
            <w:r>
              <w:t>21</w:t>
            </w:r>
            <w:r w:rsidRPr="004C14B2">
              <w:rPr>
                <w:spacing w:val="-3"/>
              </w:rPr>
              <w:t xml:space="preserve"> </w:t>
            </w:r>
            <w:r>
              <w:t>201</w:t>
            </w:r>
            <w:r w:rsidRPr="004C14B2">
              <w:rPr>
                <w:spacing w:val="-3"/>
              </w:rPr>
              <w:t xml:space="preserve"> </w:t>
            </w:r>
            <w:r w:rsidRPr="004C14B2">
              <w:rPr>
                <w:spacing w:val="-2"/>
              </w:rPr>
              <w:t>Prgomet</w:t>
            </w:r>
          </w:p>
        </w:tc>
      </w:tr>
      <w:tr w:rsidR="00795ACA" w14:paraId="0B1A4DD1" w14:textId="77777777" w:rsidTr="004C14B2">
        <w:trPr>
          <w:trHeight w:val="599"/>
        </w:trPr>
        <w:tc>
          <w:tcPr>
            <w:tcW w:w="2626" w:type="dxa"/>
            <w:tcBorders>
              <w:left w:val="nil"/>
              <w:right w:val="single" w:sz="4" w:space="0" w:color="000000"/>
            </w:tcBorders>
          </w:tcPr>
          <w:p w14:paraId="5CDF6EBD" w14:textId="77777777" w:rsidR="003D1D2E" w:rsidRDefault="003D1D2E" w:rsidP="004C14B2">
            <w:pPr>
              <w:pStyle w:val="TableParagraph"/>
              <w:spacing w:before="154"/>
              <w:ind w:left="122"/>
              <w:jc w:val="left"/>
            </w:pPr>
            <w:r w:rsidRPr="004C14B2">
              <w:rPr>
                <w:spacing w:val="-2"/>
              </w:rPr>
              <w:t>IZVRŠITELJ:</w:t>
            </w:r>
          </w:p>
        </w:tc>
        <w:tc>
          <w:tcPr>
            <w:tcW w:w="6949" w:type="dxa"/>
            <w:tcBorders>
              <w:left w:val="single" w:sz="4" w:space="0" w:color="000000"/>
              <w:right w:val="nil"/>
            </w:tcBorders>
          </w:tcPr>
          <w:p w14:paraId="02A83C34" w14:textId="77777777" w:rsidR="003D1D2E" w:rsidRDefault="003D1D2E" w:rsidP="004C14B2">
            <w:pPr>
              <w:pStyle w:val="TableParagraph"/>
              <w:spacing w:before="154"/>
              <w:ind w:left="160"/>
              <w:jc w:val="left"/>
            </w:pPr>
            <w:r w:rsidRPr="004C14B2">
              <w:rPr>
                <w:b/>
              </w:rPr>
              <w:t>ALFA</w:t>
            </w:r>
            <w:r w:rsidRPr="004C14B2">
              <w:rPr>
                <w:b/>
                <w:spacing w:val="-5"/>
              </w:rPr>
              <w:t xml:space="preserve"> </w:t>
            </w:r>
            <w:r w:rsidRPr="004C14B2">
              <w:rPr>
                <w:b/>
              </w:rPr>
              <w:t>ATEST</w:t>
            </w:r>
            <w:r w:rsidRPr="004C14B2">
              <w:rPr>
                <w:b/>
                <w:spacing w:val="-4"/>
              </w:rPr>
              <w:t xml:space="preserve"> </w:t>
            </w:r>
            <w:r w:rsidRPr="004C14B2">
              <w:rPr>
                <w:b/>
              </w:rPr>
              <w:t>d.o.o</w:t>
            </w:r>
            <w:r>
              <w:t>.</w:t>
            </w:r>
            <w:r w:rsidRPr="004C14B2">
              <w:rPr>
                <w:spacing w:val="50"/>
              </w:rPr>
              <w:t xml:space="preserve"> </w:t>
            </w:r>
            <w:r>
              <w:t>Poljička</w:t>
            </w:r>
            <w:r w:rsidRPr="004C14B2">
              <w:rPr>
                <w:spacing w:val="-2"/>
              </w:rPr>
              <w:t xml:space="preserve"> </w:t>
            </w:r>
            <w:r>
              <w:t>cesta</w:t>
            </w:r>
            <w:r w:rsidRPr="004C14B2">
              <w:rPr>
                <w:spacing w:val="-3"/>
              </w:rPr>
              <w:t xml:space="preserve"> </w:t>
            </w:r>
            <w:r>
              <w:t>32,</w:t>
            </w:r>
            <w:r w:rsidRPr="004C14B2">
              <w:rPr>
                <w:spacing w:val="-2"/>
              </w:rPr>
              <w:t xml:space="preserve"> </w:t>
            </w:r>
            <w:r>
              <w:t>21000</w:t>
            </w:r>
            <w:r w:rsidRPr="004C14B2">
              <w:rPr>
                <w:spacing w:val="-2"/>
              </w:rPr>
              <w:t xml:space="preserve"> </w:t>
            </w:r>
            <w:r w:rsidRPr="004C14B2">
              <w:rPr>
                <w:spacing w:val="-4"/>
              </w:rPr>
              <w:t>Split</w:t>
            </w:r>
          </w:p>
        </w:tc>
      </w:tr>
      <w:tr w:rsidR="00795ACA" w14:paraId="666CA513" w14:textId="77777777" w:rsidTr="004C14B2">
        <w:trPr>
          <w:trHeight w:val="700"/>
        </w:trPr>
        <w:tc>
          <w:tcPr>
            <w:tcW w:w="2626" w:type="dxa"/>
            <w:tcBorders>
              <w:left w:val="nil"/>
              <w:right w:val="single" w:sz="4" w:space="0" w:color="000000"/>
            </w:tcBorders>
          </w:tcPr>
          <w:p w14:paraId="0B2803E1" w14:textId="77777777" w:rsidR="003D1D2E" w:rsidRDefault="003D1D2E" w:rsidP="004C14B2">
            <w:pPr>
              <w:pStyle w:val="TableParagraph"/>
              <w:spacing w:before="207"/>
              <w:ind w:left="122"/>
              <w:jc w:val="left"/>
            </w:pPr>
            <w:r w:rsidRPr="004C14B2">
              <w:rPr>
                <w:spacing w:val="-2"/>
              </w:rPr>
              <w:t>PROJEKT:</w:t>
            </w:r>
          </w:p>
        </w:tc>
        <w:tc>
          <w:tcPr>
            <w:tcW w:w="6949" w:type="dxa"/>
            <w:tcBorders>
              <w:left w:val="single" w:sz="4" w:space="0" w:color="000000"/>
              <w:right w:val="nil"/>
            </w:tcBorders>
          </w:tcPr>
          <w:p w14:paraId="192974A5" w14:textId="77777777" w:rsidR="003D1D2E" w:rsidRPr="004C14B2" w:rsidRDefault="003D1D2E" w:rsidP="004C14B2">
            <w:pPr>
              <w:pStyle w:val="TableParagraph"/>
              <w:spacing w:before="83" w:line="290" w:lineRule="atLeast"/>
              <w:ind w:left="105"/>
              <w:jc w:val="left"/>
              <w:rPr>
                <w:b/>
              </w:rPr>
            </w:pPr>
            <w:r w:rsidRPr="004C14B2">
              <w:rPr>
                <w:b/>
              </w:rPr>
              <w:t>PLAN</w:t>
            </w:r>
            <w:r w:rsidRPr="004C14B2">
              <w:rPr>
                <w:b/>
                <w:spacing w:val="40"/>
              </w:rPr>
              <w:t xml:space="preserve"> </w:t>
            </w:r>
            <w:r w:rsidRPr="004C14B2">
              <w:rPr>
                <w:b/>
              </w:rPr>
              <w:t>DJELOVANJA</w:t>
            </w:r>
            <w:r w:rsidRPr="004C14B2">
              <w:rPr>
                <w:b/>
                <w:spacing w:val="40"/>
              </w:rPr>
              <w:t xml:space="preserve"> </w:t>
            </w:r>
            <w:r w:rsidRPr="004C14B2">
              <w:rPr>
                <w:b/>
              </w:rPr>
              <w:t>U</w:t>
            </w:r>
            <w:r w:rsidRPr="004C14B2">
              <w:rPr>
                <w:b/>
                <w:spacing w:val="40"/>
              </w:rPr>
              <w:t xml:space="preserve"> </w:t>
            </w:r>
            <w:r w:rsidRPr="004C14B2">
              <w:rPr>
                <w:b/>
              </w:rPr>
              <w:t>PODRUČJU</w:t>
            </w:r>
            <w:r w:rsidRPr="004C14B2">
              <w:rPr>
                <w:b/>
                <w:spacing w:val="40"/>
              </w:rPr>
              <w:t xml:space="preserve"> </w:t>
            </w:r>
            <w:r w:rsidRPr="004C14B2">
              <w:rPr>
                <w:b/>
              </w:rPr>
              <w:t>PRIRODNIH</w:t>
            </w:r>
            <w:r w:rsidRPr="004C14B2">
              <w:rPr>
                <w:b/>
                <w:spacing w:val="80"/>
              </w:rPr>
              <w:t xml:space="preserve"> </w:t>
            </w:r>
            <w:r w:rsidRPr="004C14B2">
              <w:rPr>
                <w:b/>
              </w:rPr>
              <w:t>NEPOGODA OPĆINE PRGOMET ZA 2026. GODINU</w:t>
            </w:r>
          </w:p>
        </w:tc>
      </w:tr>
      <w:tr w:rsidR="00795ACA" w14:paraId="350D41A4" w14:textId="77777777" w:rsidTr="004C14B2">
        <w:trPr>
          <w:trHeight w:val="602"/>
        </w:trPr>
        <w:tc>
          <w:tcPr>
            <w:tcW w:w="2626" w:type="dxa"/>
            <w:vMerge w:val="restart"/>
            <w:tcBorders>
              <w:left w:val="nil"/>
              <w:right w:val="single" w:sz="4" w:space="0" w:color="000000"/>
            </w:tcBorders>
          </w:tcPr>
          <w:p w14:paraId="7105B99E" w14:textId="77777777" w:rsidR="003D1D2E" w:rsidRPr="004C14B2" w:rsidRDefault="003D1D2E" w:rsidP="004C14B2">
            <w:pPr>
              <w:pStyle w:val="TableParagraph"/>
              <w:jc w:val="left"/>
              <w:rPr>
                <w:b/>
              </w:rPr>
            </w:pPr>
          </w:p>
          <w:p w14:paraId="03AEDBF0" w14:textId="77777777" w:rsidR="003D1D2E" w:rsidRPr="004C14B2" w:rsidRDefault="003D1D2E" w:rsidP="004C14B2">
            <w:pPr>
              <w:pStyle w:val="TableParagraph"/>
              <w:jc w:val="left"/>
              <w:rPr>
                <w:b/>
              </w:rPr>
            </w:pPr>
          </w:p>
          <w:p w14:paraId="66382B46" w14:textId="77777777" w:rsidR="003D1D2E" w:rsidRPr="004C14B2" w:rsidRDefault="003D1D2E" w:rsidP="004C14B2">
            <w:pPr>
              <w:pStyle w:val="TableParagraph"/>
              <w:jc w:val="left"/>
              <w:rPr>
                <w:b/>
              </w:rPr>
            </w:pPr>
          </w:p>
          <w:p w14:paraId="13E11943" w14:textId="77777777" w:rsidR="003D1D2E" w:rsidRPr="004C14B2" w:rsidRDefault="003D1D2E" w:rsidP="004C14B2">
            <w:pPr>
              <w:pStyle w:val="TableParagraph"/>
              <w:spacing w:before="59"/>
              <w:jc w:val="left"/>
              <w:rPr>
                <w:b/>
              </w:rPr>
            </w:pPr>
          </w:p>
          <w:p w14:paraId="3D92EA58" w14:textId="77777777" w:rsidR="003D1D2E" w:rsidRDefault="003D1D2E" w:rsidP="004C14B2">
            <w:pPr>
              <w:pStyle w:val="TableParagraph"/>
              <w:spacing w:before="1"/>
              <w:ind w:left="122"/>
              <w:jc w:val="left"/>
            </w:pPr>
            <w:r w:rsidRPr="004C14B2">
              <w:rPr>
                <w:spacing w:val="-2"/>
              </w:rPr>
              <w:t>IZRADILI:</w:t>
            </w:r>
          </w:p>
        </w:tc>
        <w:tc>
          <w:tcPr>
            <w:tcW w:w="6949" w:type="dxa"/>
            <w:tcBorders>
              <w:left w:val="single" w:sz="4" w:space="0" w:color="000000"/>
              <w:right w:val="nil"/>
            </w:tcBorders>
          </w:tcPr>
          <w:p w14:paraId="483504FD" w14:textId="77777777" w:rsidR="003D1D2E" w:rsidRDefault="003D1D2E" w:rsidP="004C14B2">
            <w:pPr>
              <w:pStyle w:val="TableParagraph"/>
              <w:spacing w:before="190"/>
              <w:ind w:left="105"/>
              <w:jc w:val="left"/>
            </w:pPr>
            <w:r>
              <w:t>Anđela</w:t>
            </w:r>
            <w:r w:rsidRPr="004C14B2">
              <w:rPr>
                <w:spacing w:val="-4"/>
              </w:rPr>
              <w:t xml:space="preserve"> </w:t>
            </w:r>
            <w:r>
              <w:t>Dželalija,</w:t>
            </w:r>
            <w:r w:rsidRPr="004C14B2">
              <w:rPr>
                <w:spacing w:val="-4"/>
              </w:rPr>
              <w:t xml:space="preserve"> </w:t>
            </w:r>
            <w:r>
              <w:t>dipl.</w:t>
            </w:r>
            <w:r w:rsidRPr="004C14B2">
              <w:rPr>
                <w:spacing w:val="-6"/>
              </w:rPr>
              <w:t xml:space="preserve"> </w:t>
            </w:r>
            <w:r>
              <w:t>ing.biol.</w:t>
            </w:r>
            <w:r w:rsidRPr="004C14B2">
              <w:rPr>
                <w:spacing w:val="-7"/>
              </w:rPr>
              <w:t xml:space="preserve"> </w:t>
            </w:r>
            <w:r>
              <w:t>i</w:t>
            </w:r>
            <w:r w:rsidRPr="004C14B2">
              <w:rPr>
                <w:spacing w:val="-3"/>
              </w:rPr>
              <w:t xml:space="preserve"> </w:t>
            </w:r>
            <w:r>
              <w:t>eko.mora</w:t>
            </w:r>
            <w:r w:rsidRPr="004C14B2">
              <w:rPr>
                <w:spacing w:val="-3"/>
              </w:rPr>
              <w:t xml:space="preserve"> </w:t>
            </w:r>
            <w:r w:rsidRPr="004C14B2">
              <w:rPr>
                <w:spacing w:val="-2"/>
              </w:rPr>
              <w:t>(voditelj)</w:t>
            </w:r>
          </w:p>
        </w:tc>
      </w:tr>
      <w:tr w:rsidR="00795ACA" w14:paraId="5996AD1D" w14:textId="77777777" w:rsidTr="004C14B2">
        <w:trPr>
          <w:trHeight w:val="600"/>
        </w:trPr>
        <w:tc>
          <w:tcPr>
            <w:tcW w:w="2626" w:type="dxa"/>
            <w:vMerge/>
            <w:tcBorders>
              <w:top w:val="nil"/>
              <w:left w:val="nil"/>
              <w:right w:val="single" w:sz="4" w:space="0" w:color="000000"/>
            </w:tcBorders>
          </w:tcPr>
          <w:p w14:paraId="589C015A" w14:textId="77777777" w:rsidR="003D1D2E" w:rsidRPr="004C14B2" w:rsidRDefault="003D1D2E" w:rsidP="004C14B2">
            <w:pPr>
              <w:widowControl w:val="0"/>
              <w:autoSpaceDE w:val="0"/>
              <w:autoSpaceDN w:val="0"/>
              <w:rPr>
                <w:rFonts w:ascii="Calibri" w:eastAsia="Calibri" w:hAnsi="Calibri"/>
                <w:sz w:val="2"/>
                <w:szCs w:val="2"/>
              </w:rPr>
            </w:pPr>
          </w:p>
        </w:tc>
        <w:tc>
          <w:tcPr>
            <w:tcW w:w="6949" w:type="dxa"/>
            <w:tcBorders>
              <w:left w:val="single" w:sz="4" w:space="0" w:color="000000"/>
              <w:right w:val="nil"/>
            </w:tcBorders>
          </w:tcPr>
          <w:p w14:paraId="73ECAC30" w14:textId="77777777" w:rsidR="003D1D2E" w:rsidRDefault="003D1D2E" w:rsidP="004C14B2">
            <w:pPr>
              <w:pStyle w:val="TableParagraph"/>
              <w:spacing w:before="155"/>
              <w:ind w:left="105"/>
              <w:jc w:val="left"/>
            </w:pPr>
            <w:r>
              <w:t>Marko</w:t>
            </w:r>
            <w:r w:rsidRPr="004C14B2">
              <w:rPr>
                <w:spacing w:val="-6"/>
              </w:rPr>
              <w:t xml:space="preserve"> </w:t>
            </w:r>
            <w:r>
              <w:t>Kadić,</w:t>
            </w:r>
            <w:r w:rsidRPr="004C14B2">
              <w:rPr>
                <w:spacing w:val="-5"/>
              </w:rPr>
              <w:t xml:space="preserve"> </w:t>
            </w:r>
            <w:r>
              <w:t>struč.</w:t>
            </w:r>
            <w:r w:rsidRPr="004C14B2">
              <w:rPr>
                <w:spacing w:val="-5"/>
              </w:rPr>
              <w:t xml:space="preserve"> </w:t>
            </w:r>
            <w:r>
              <w:t>spec.ing.sec.</w:t>
            </w:r>
            <w:r w:rsidRPr="004C14B2">
              <w:rPr>
                <w:spacing w:val="-7"/>
              </w:rPr>
              <w:t xml:space="preserve"> </w:t>
            </w:r>
            <w:r w:rsidRPr="004C14B2">
              <w:rPr>
                <w:spacing w:val="-2"/>
              </w:rPr>
              <w:t>(član)</w:t>
            </w:r>
          </w:p>
        </w:tc>
      </w:tr>
      <w:tr w:rsidR="00795ACA" w14:paraId="04DC8E63" w14:textId="77777777" w:rsidTr="004C14B2">
        <w:trPr>
          <w:trHeight w:val="599"/>
        </w:trPr>
        <w:tc>
          <w:tcPr>
            <w:tcW w:w="2626" w:type="dxa"/>
            <w:vMerge/>
            <w:tcBorders>
              <w:top w:val="nil"/>
              <w:left w:val="nil"/>
              <w:right w:val="single" w:sz="4" w:space="0" w:color="000000"/>
            </w:tcBorders>
          </w:tcPr>
          <w:p w14:paraId="047C1F29" w14:textId="77777777" w:rsidR="003D1D2E" w:rsidRPr="004C14B2" w:rsidRDefault="003D1D2E" w:rsidP="004C14B2">
            <w:pPr>
              <w:widowControl w:val="0"/>
              <w:autoSpaceDE w:val="0"/>
              <w:autoSpaceDN w:val="0"/>
              <w:rPr>
                <w:rFonts w:ascii="Calibri" w:eastAsia="Calibri" w:hAnsi="Calibri"/>
                <w:sz w:val="2"/>
                <w:szCs w:val="2"/>
              </w:rPr>
            </w:pPr>
          </w:p>
        </w:tc>
        <w:tc>
          <w:tcPr>
            <w:tcW w:w="6949" w:type="dxa"/>
            <w:tcBorders>
              <w:left w:val="single" w:sz="4" w:space="0" w:color="000000"/>
              <w:right w:val="nil"/>
            </w:tcBorders>
          </w:tcPr>
          <w:p w14:paraId="28C41168" w14:textId="77777777" w:rsidR="003D1D2E" w:rsidRDefault="003D1D2E" w:rsidP="004C14B2">
            <w:pPr>
              <w:pStyle w:val="TableParagraph"/>
              <w:spacing w:before="154"/>
              <w:ind w:left="105"/>
              <w:jc w:val="left"/>
            </w:pPr>
            <w:r>
              <w:t>Mirjana</w:t>
            </w:r>
            <w:r w:rsidRPr="004C14B2">
              <w:rPr>
                <w:spacing w:val="-5"/>
              </w:rPr>
              <w:t xml:space="preserve"> </w:t>
            </w:r>
            <w:r>
              <w:t>Adlašić,</w:t>
            </w:r>
            <w:r w:rsidRPr="004C14B2">
              <w:rPr>
                <w:spacing w:val="-6"/>
              </w:rPr>
              <w:t xml:space="preserve"> </w:t>
            </w:r>
            <w:r>
              <w:t>mag.ing.geoing.</w:t>
            </w:r>
            <w:r w:rsidRPr="004C14B2">
              <w:rPr>
                <w:spacing w:val="-6"/>
              </w:rPr>
              <w:t xml:space="preserve"> </w:t>
            </w:r>
            <w:r w:rsidRPr="004C14B2">
              <w:rPr>
                <w:spacing w:val="-2"/>
              </w:rPr>
              <w:t>(član)</w:t>
            </w:r>
          </w:p>
        </w:tc>
      </w:tr>
      <w:tr w:rsidR="00795ACA" w14:paraId="6141FC2E" w14:textId="77777777" w:rsidTr="004C14B2">
        <w:trPr>
          <w:trHeight w:val="599"/>
        </w:trPr>
        <w:tc>
          <w:tcPr>
            <w:tcW w:w="2626" w:type="dxa"/>
            <w:vMerge/>
            <w:tcBorders>
              <w:top w:val="nil"/>
              <w:left w:val="nil"/>
              <w:right w:val="single" w:sz="4" w:space="0" w:color="000000"/>
            </w:tcBorders>
          </w:tcPr>
          <w:p w14:paraId="1C4F2A02" w14:textId="77777777" w:rsidR="003D1D2E" w:rsidRPr="004C14B2" w:rsidRDefault="003D1D2E" w:rsidP="004C14B2">
            <w:pPr>
              <w:widowControl w:val="0"/>
              <w:autoSpaceDE w:val="0"/>
              <w:autoSpaceDN w:val="0"/>
              <w:rPr>
                <w:rFonts w:ascii="Calibri" w:eastAsia="Calibri" w:hAnsi="Calibri"/>
                <w:sz w:val="2"/>
                <w:szCs w:val="2"/>
              </w:rPr>
            </w:pPr>
          </w:p>
        </w:tc>
        <w:tc>
          <w:tcPr>
            <w:tcW w:w="6949" w:type="dxa"/>
            <w:tcBorders>
              <w:left w:val="single" w:sz="4" w:space="0" w:color="000000"/>
              <w:right w:val="nil"/>
            </w:tcBorders>
          </w:tcPr>
          <w:p w14:paraId="240B517D" w14:textId="77777777" w:rsidR="003D1D2E" w:rsidRDefault="003D1D2E" w:rsidP="004C14B2">
            <w:pPr>
              <w:pStyle w:val="TableParagraph"/>
              <w:spacing w:before="154"/>
              <w:ind w:left="105"/>
              <w:jc w:val="left"/>
            </w:pPr>
            <w:r>
              <w:t>Antonija</w:t>
            </w:r>
            <w:r w:rsidRPr="004C14B2">
              <w:rPr>
                <w:spacing w:val="-6"/>
              </w:rPr>
              <w:t xml:space="preserve"> </w:t>
            </w:r>
            <w:r>
              <w:t>Mijić,</w:t>
            </w:r>
            <w:r w:rsidRPr="004C14B2">
              <w:rPr>
                <w:spacing w:val="-6"/>
              </w:rPr>
              <w:t xml:space="preserve"> </w:t>
            </w:r>
            <w:r>
              <w:t>mag.chem</w:t>
            </w:r>
            <w:r w:rsidRPr="004C14B2">
              <w:rPr>
                <w:spacing w:val="-2"/>
              </w:rPr>
              <w:t xml:space="preserve"> (član)</w:t>
            </w:r>
          </w:p>
        </w:tc>
      </w:tr>
      <w:tr w:rsidR="00795ACA" w14:paraId="1DD3E66E" w14:textId="77777777" w:rsidTr="004C14B2">
        <w:trPr>
          <w:trHeight w:val="599"/>
        </w:trPr>
        <w:tc>
          <w:tcPr>
            <w:tcW w:w="2626" w:type="dxa"/>
            <w:tcBorders>
              <w:left w:val="nil"/>
              <w:right w:val="single" w:sz="4" w:space="0" w:color="000000"/>
            </w:tcBorders>
          </w:tcPr>
          <w:p w14:paraId="3B744D66" w14:textId="77777777" w:rsidR="003D1D2E" w:rsidRDefault="003D1D2E" w:rsidP="004C14B2">
            <w:pPr>
              <w:pStyle w:val="TableParagraph"/>
              <w:spacing w:before="157"/>
              <w:ind w:left="122"/>
              <w:jc w:val="left"/>
            </w:pPr>
            <w:r>
              <w:t>SURADNIK</w:t>
            </w:r>
            <w:r w:rsidRPr="004C14B2">
              <w:rPr>
                <w:spacing w:val="-7"/>
              </w:rPr>
              <w:t xml:space="preserve"> </w:t>
            </w:r>
            <w:r>
              <w:t>NA</w:t>
            </w:r>
            <w:r w:rsidRPr="004C14B2">
              <w:rPr>
                <w:spacing w:val="-7"/>
              </w:rPr>
              <w:t xml:space="preserve"> </w:t>
            </w:r>
            <w:r w:rsidRPr="004C14B2">
              <w:rPr>
                <w:spacing w:val="-2"/>
              </w:rPr>
              <w:t>IZRADI:</w:t>
            </w:r>
          </w:p>
        </w:tc>
        <w:tc>
          <w:tcPr>
            <w:tcW w:w="6949" w:type="dxa"/>
            <w:tcBorders>
              <w:left w:val="single" w:sz="4" w:space="0" w:color="000000"/>
              <w:right w:val="nil"/>
            </w:tcBorders>
          </w:tcPr>
          <w:p w14:paraId="77CA0FFA" w14:textId="77777777" w:rsidR="003D1D2E" w:rsidRDefault="003D1D2E" w:rsidP="004C14B2">
            <w:pPr>
              <w:pStyle w:val="TableParagraph"/>
              <w:spacing w:before="157"/>
              <w:ind w:left="105"/>
              <w:jc w:val="left"/>
            </w:pPr>
            <w:r>
              <w:t>Ana</w:t>
            </w:r>
            <w:r w:rsidRPr="004C14B2">
              <w:rPr>
                <w:spacing w:val="-5"/>
              </w:rPr>
              <w:t xml:space="preserve"> </w:t>
            </w:r>
            <w:r>
              <w:t>Kelavić,</w:t>
            </w:r>
            <w:r w:rsidRPr="004C14B2">
              <w:rPr>
                <w:spacing w:val="-3"/>
              </w:rPr>
              <w:t xml:space="preserve"> </w:t>
            </w:r>
            <w:r>
              <w:t>mag.</w:t>
            </w:r>
            <w:r w:rsidRPr="004C14B2">
              <w:rPr>
                <w:spacing w:val="-2"/>
              </w:rPr>
              <w:t xml:space="preserve"> </w:t>
            </w:r>
            <w:r w:rsidRPr="004C14B2">
              <w:rPr>
                <w:spacing w:val="-4"/>
              </w:rPr>
              <w:t>chem.</w:t>
            </w:r>
          </w:p>
        </w:tc>
      </w:tr>
      <w:tr w:rsidR="00795ACA" w14:paraId="5662B616" w14:textId="77777777" w:rsidTr="004C14B2">
        <w:trPr>
          <w:trHeight w:val="602"/>
        </w:trPr>
        <w:tc>
          <w:tcPr>
            <w:tcW w:w="2626" w:type="dxa"/>
            <w:tcBorders>
              <w:left w:val="nil"/>
              <w:right w:val="single" w:sz="4" w:space="0" w:color="000000"/>
            </w:tcBorders>
          </w:tcPr>
          <w:p w14:paraId="653BC022" w14:textId="77777777" w:rsidR="003D1D2E" w:rsidRDefault="003D1D2E" w:rsidP="004C14B2">
            <w:pPr>
              <w:pStyle w:val="TableParagraph"/>
              <w:tabs>
                <w:tab w:val="left" w:pos="1209"/>
              </w:tabs>
              <w:spacing w:before="10"/>
              <w:ind w:left="122"/>
              <w:jc w:val="left"/>
            </w:pPr>
            <w:r w:rsidRPr="004C14B2">
              <w:rPr>
                <w:spacing w:val="-2"/>
              </w:rPr>
              <w:t>DATUM</w:t>
            </w:r>
            <w:r>
              <w:tab/>
            </w:r>
            <w:r w:rsidRPr="004C14B2">
              <w:rPr>
                <w:spacing w:val="-2"/>
              </w:rPr>
              <w:t>ZAVRŠETKA</w:t>
            </w:r>
          </w:p>
          <w:p w14:paraId="4046BEB4" w14:textId="77777777" w:rsidR="003D1D2E" w:rsidRDefault="003D1D2E" w:rsidP="004C14B2">
            <w:pPr>
              <w:pStyle w:val="TableParagraph"/>
              <w:spacing w:before="38"/>
              <w:ind w:left="122"/>
              <w:jc w:val="left"/>
            </w:pPr>
            <w:r w:rsidRPr="004C14B2">
              <w:rPr>
                <w:spacing w:val="-2"/>
              </w:rPr>
              <w:t>IZRADE:</w:t>
            </w:r>
          </w:p>
        </w:tc>
        <w:tc>
          <w:tcPr>
            <w:tcW w:w="6949" w:type="dxa"/>
            <w:tcBorders>
              <w:left w:val="single" w:sz="4" w:space="0" w:color="000000"/>
              <w:right w:val="nil"/>
            </w:tcBorders>
          </w:tcPr>
          <w:p w14:paraId="750EDDDF" w14:textId="77777777" w:rsidR="003D1D2E" w:rsidRDefault="003D1D2E" w:rsidP="004C14B2">
            <w:pPr>
              <w:pStyle w:val="TableParagraph"/>
              <w:spacing w:before="157"/>
              <w:ind w:left="105"/>
              <w:jc w:val="left"/>
            </w:pPr>
            <w:r>
              <w:t>Prosinac,</w:t>
            </w:r>
            <w:r w:rsidRPr="004C14B2">
              <w:rPr>
                <w:spacing w:val="-6"/>
              </w:rPr>
              <w:t xml:space="preserve"> </w:t>
            </w:r>
            <w:r>
              <w:t>2025.</w:t>
            </w:r>
            <w:r w:rsidRPr="004C14B2">
              <w:rPr>
                <w:spacing w:val="-2"/>
              </w:rPr>
              <w:t xml:space="preserve"> godine</w:t>
            </w:r>
          </w:p>
        </w:tc>
      </w:tr>
    </w:tbl>
    <w:p w14:paraId="23F0506C" w14:textId="77777777" w:rsidR="003D1D2E" w:rsidRDefault="003D1D2E" w:rsidP="003D1D2E">
      <w:pPr>
        <w:pStyle w:val="BodyText"/>
        <w:rPr>
          <w:b/>
        </w:rPr>
      </w:pPr>
    </w:p>
    <w:p w14:paraId="5549FE53" w14:textId="77777777" w:rsidR="003D1D2E" w:rsidRDefault="003D1D2E" w:rsidP="003D1D2E">
      <w:pPr>
        <w:pStyle w:val="BodyText"/>
        <w:rPr>
          <w:b/>
        </w:rPr>
      </w:pPr>
    </w:p>
    <w:p w14:paraId="12AE8DBF" w14:textId="77777777" w:rsidR="003D1D2E" w:rsidRDefault="003D1D2E" w:rsidP="003D1D2E">
      <w:pPr>
        <w:pStyle w:val="BodyText"/>
        <w:rPr>
          <w:b/>
        </w:rPr>
      </w:pPr>
    </w:p>
    <w:p w14:paraId="4D8098D3" w14:textId="77777777" w:rsidR="003D1D2E" w:rsidRDefault="003D1D2E" w:rsidP="003D1D2E">
      <w:pPr>
        <w:pStyle w:val="BodyText"/>
        <w:rPr>
          <w:b/>
        </w:rPr>
      </w:pPr>
    </w:p>
    <w:p w14:paraId="5973B895" w14:textId="77777777" w:rsidR="003D1D2E" w:rsidRDefault="003D1D2E" w:rsidP="003D1D2E">
      <w:pPr>
        <w:pStyle w:val="BodyText"/>
        <w:rPr>
          <w:b/>
        </w:rPr>
      </w:pPr>
    </w:p>
    <w:p w14:paraId="477D157A" w14:textId="77777777" w:rsidR="003D1D2E" w:rsidRDefault="003D1D2E" w:rsidP="003D1D2E">
      <w:pPr>
        <w:pStyle w:val="BodyText"/>
        <w:rPr>
          <w:b/>
        </w:rPr>
      </w:pPr>
    </w:p>
    <w:p w14:paraId="24ADD1FF" w14:textId="77777777" w:rsidR="003D1D2E" w:rsidRDefault="003D1D2E" w:rsidP="003D1D2E">
      <w:pPr>
        <w:pStyle w:val="BodyText"/>
        <w:rPr>
          <w:b/>
        </w:rPr>
      </w:pPr>
    </w:p>
    <w:p w14:paraId="3B5DF3F6" w14:textId="77777777" w:rsidR="003D1D2E" w:rsidRDefault="003D1D2E" w:rsidP="003D1D2E">
      <w:pPr>
        <w:pStyle w:val="BodyText"/>
        <w:rPr>
          <w:b/>
        </w:rPr>
      </w:pPr>
    </w:p>
    <w:p w14:paraId="1E64F36B" w14:textId="77777777" w:rsidR="003D1D2E" w:rsidRDefault="003D1D2E" w:rsidP="003D1D2E">
      <w:pPr>
        <w:pStyle w:val="BodyText"/>
        <w:rPr>
          <w:b/>
        </w:rPr>
      </w:pPr>
    </w:p>
    <w:p w14:paraId="21DB1B8D" w14:textId="77777777" w:rsidR="003D1D2E" w:rsidRDefault="003D1D2E" w:rsidP="003D1D2E">
      <w:pPr>
        <w:pStyle w:val="BodyText"/>
        <w:rPr>
          <w:b/>
        </w:rPr>
      </w:pPr>
    </w:p>
    <w:p w14:paraId="6DBCB53B" w14:textId="77777777" w:rsidR="003D1D2E" w:rsidRDefault="003D1D2E" w:rsidP="003D1D2E">
      <w:pPr>
        <w:pStyle w:val="BodyText"/>
        <w:spacing w:before="106"/>
        <w:rPr>
          <w:b/>
        </w:rPr>
      </w:pPr>
    </w:p>
    <w:p w14:paraId="7B817D6F" w14:textId="2D78CEF4" w:rsidR="003D1D2E" w:rsidRDefault="00D22DA3" w:rsidP="003D1D2E">
      <w:pPr>
        <w:pStyle w:val="BodyText"/>
        <w:ind w:left="6396"/>
      </w:pPr>
      <w:r>
        <w:rPr>
          <w:noProof/>
        </w:rPr>
        <mc:AlternateContent>
          <mc:Choice Requires="wpg">
            <w:drawing>
              <wp:anchor distT="0" distB="0" distL="0" distR="0" simplePos="0" relativeHeight="251655168" behindDoc="0" locked="0" layoutInCell="1" allowOverlap="1" wp14:anchorId="745D9483" wp14:editId="6D353680">
                <wp:simplePos x="0" y="0"/>
                <wp:positionH relativeFrom="page">
                  <wp:posOffset>899160</wp:posOffset>
                </wp:positionH>
                <wp:positionV relativeFrom="paragraph">
                  <wp:posOffset>-1678305</wp:posOffset>
                </wp:positionV>
                <wp:extent cx="6190615" cy="1350645"/>
                <wp:effectExtent l="3810" t="0" r="6350" b="3810"/>
                <wp:wrapNone/>
                <wp:docPr id="20959954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0615" cy="1350645"/>
                          <a:chOff x="0" y="0"/>
                          <a:chExt cx="6190615" cy="1350645"/>
                        </a:xfrm>
                      </wpg:grpSpPr>
                      <wps:wsp>
                        <wps:cNvPr id="270823796" name="Graphic 8"/>
                        <wps:cNvSpPr>
                          <a:spLocks/>
                        </wps:cNvSpPr>
                        <wps:spPr bwMode="auto">
                          <a:xfrm>
                            <a:off x="0" y="3047"/>
                            <a:ext cx="6190615" cy="1270"/>
                          </a:xfrm>
                          <a:custGeom>
                            <a:avLst/>
                            <a:gdLst>
                              <a:gd name="T0" fmla="*/ 0 w 6190615"/>
                              <a:gd name="T1" fmla="*/ 0 h 1270"/>
                              <a:gd name="T2" fmla="*/ 1708734 w 6190615"/>
                              <a:gd name="T3" fmla="*/ 0 h 1270"/>
                              <a:gd name="T4" fmla="*/ 1708734 w 6190615"/>
                              <a:gd name="T5" fmla="*/ 0 h 1270"/>
                              <a:gd name="T6" fmla="*/ 1714830 w 6190615"/>
                              <a:gd name="T7" fmla="*/ 0 h 1270"/>
                              <a:gd name="T8" fmla="*/ 1714830 w 6190615"/>
                              <a:gd name="T9" fmla="*/ 0 h 1270"/>
                              <a:gd name="T10" fmla="*/ 6190183 w 6190615"/>
                              <a:gd name="T11" fmla="*/ 0 h 1270"/>
                            </a:gdLst>
                            <a:ahLst/>
                            <a:cxnLst>
                              <a:cxn ang="0">
                                <a:pos x="T0" y="T1"/>
                              </a:cxn>
                              <a:cxn ang="0">
                                <a:pos x="T2" y="T3"/>
                              </a:cxn>
                              <a:cxn ang="0">
                                <a:pos x="T4" y="T5"/>
                              </a:cxn>
                              <a:cxn ang="0">
                                <a:pos x="T6" y="T7"/>
                              </a:cxn>
                              <a:cxn ang="0">
                                <a:pos x="T8" y="T9"/>
                              </a:cxn>
                              <a:cxn ang="0">
                                <a:pos x="T10" y="T11"/>
                              </a:cxn>
                            </a:cxnLst>
                            <a:rect l="0" t="0" r="r" b="b"/>
                            <a:pathLst>
                              <a:path w="6190615" h="1270">
                                <a:moveTo>
                                  <a:pt x="0" y="0"/>
                                </a:moveTo>
                                <a:lnTo>
                                  <a:pt x="1708734" y="0"/>
                                </a:lnTo>
                              </a:path>
                              <a:path w="6190615" h="1270">
                                <a:moveTo>
                                  <a:pt x="1708734" y="0"/>
                                </a:moveTo>
                                <a:lnTo>
                                  <a:pt x="1714830" y="0"/>
                                </a:lnTo>
                              </a:path>
                              <a:path w="6190615" h="1270">
                                <a:moveTo>
                                  <a:pt x="1714830" y="0"/>
                                </a:moveTo>
                                <a:lnTo>
                                  <a:pt x="6190183" y="0"/>
                                </a:lnTo>
                              </a:path>
                            </a:pathLst>
                          </a:custGeom>
                          <a:noFill/>
                          <a:ln w="609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92586912" name="Graphic 9"/>
                        <wps:cNvSpPr>
                          <a:spLocks/>
                        </wps:cNvSpPr>
                        <wps:spPr bwMode="auto">
                          <a:xfrm>
                            <a:off x="1708734" y="6095"/>
                            <a:ext cx="6350" cy="1344295"/>
                          </a:xfrm>
                          <a:custGeom>
                            <a:avLst/>
                            <a:gdLst>
                              <a:gd name="T0" fmla="*/ 6096 w 6350"/>
                              <a:gd name="T1" fmla="*/ 0 h 1344295"/>
                              <a:gd name="T2" fmla="*/ 0 w 6350"/>
                              <a:gd name="T3" fmla="*/ 0 h 1344295"/>
                              <a:gd name="T4" fmla="*/ 0 w 6350"/>
                              <a:gd name="T5" fmla="*/ 1344167 h 1344295"/>
                              <a:gd name="T6" fmla="*/ 6096 w 6350"/>
                              <a:gd name="T7" fmla="*/ 1344167 h 1344295"/>
                              <a:gd name="T8" fmla="*/ 6096 w 6350"/>
                              <a:gd name="T9" fmla="*/ 0 h 1344295"/>
                            </a:gdLst>
                            <a:ahLst/>
                            <a:cxnLst>
                              <a:cxn ang="0">
                                <a:pos x="T0" y="T1"/>
                              </a:cxn>
                              <a:cxn ang="0">
                                <a:pos x="T2" y="T3"/>
                              </a:cxn>
                              <a:cxn ang="0">
                                <a:pos x="T4" y="T5"/>
                              </a:cxn>
                              <a:cxn ang="0">
                                <a:pos x="T6" y="T7"/>
                              </a:cxn>
                              <a:cxn ang="0">
                                <a:pos x="T8" y="T9"/>
                              </a:cxn>
                            </a:cxnLst>
                            <a:rect l="0" t="0" r="r" b="b"/>
                            <a:pathLst>
                              <a:path w="6350" h="1344295">
                                <a:moveTo>
                                  <a:pt x="6096" y="0"/>
                                </a:moveTo>
                                <a:lnTo>
                                  <a:pt x="0" y="0"/>
                                </a:lnTo>
                                <a:lnTo>
                                  <a:pt x="0" y="1344167"/>
                                </a:lnTo>
                                <a:lnTo>
                                  <a:pt x="6096" y="1344167"/>
                                </a:lnTo>
                                <a:lnTo>
                                  <a:pt x="60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1332672677" name="Textbox 10"/>
                        <wps:cNvSpPr txBox="1">
                          <a:spLocks noChangeArrowheads="1"/>
                        </wps:cNvSpPr>
                        <wps:spPr bwMode="auto">
                          <a:xfrm>
                            <a:off x="1780362" y="393022"/>
                            <a:ext cx="233679"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920BB" w14:textId="77777777" w:rsidR="003D1D2E" w:rsidRDefault="003D1D2E" w:rsidP="003D1D2E">
                              <w:pPr>
                                <w:spacing w:line="266" w:lineRule="exact"/>
                              </w:pPr>
                              <w:r>
                                <w:rPr>
                                  <w:spacing w:val="-5"/>
                                </w:rPr>
                                <w:t>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D9483" id="Group 2" o:spid="_x0000_s1026" style="position:absolute;left:0;text-align:left;margin-left:70.8pt;margin-top:-132.15pt;width:487.45pt;height:106.35pt;z-index:251655168;mso-wrap-distance-left:0;mso-wrap-distance-right:0;mso-position-horizontal-relative:page" coordsize="61906,1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">
                <v:shape id="Graphic 8" o:spid="_x0000_s1027" style="position:absolute;top:30;width:61906;height:13;visibility:visible;mso-wrap-style:square;v-text-anchor:top" coordsize="6190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" path="m,l1708734,em1708734,r6096,em1714830,l6190183,e" filled="f" strokeweight=".48pt">
                  <v:stroke dashstyle="3 1"/>
                  <v:path arrowok="t" o:connecttype="custom" o:connectlocs="0,0;1708734,0;1708734,0;1714830,0;1714830,0;6190183,0" o:connectangles="0,0,0,0,0,0"/>
                </v:shape>
                <v:shape id="Graphic 9" o:spid="_x0000_s1028" style="position:absolute;left:17087;top:60;width:63;height:13443;visibility:visible;mso-wrap-style:square;v-text-anchor:top" coordsize="6350,13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" path="m6096,l,,,1344167r6096,l6096,xe" fillcolor="black" stroked="f">
                  <v:path arrowok="t" o:connecttype="custom" o:connectlocs="6096,0;0,0;0,1344167;6096,1344167;6096,0" o:connectangles="0,0,0,0,0"/>
                </v:shape>
                <v:shapetype id="_x0000_t202" coordsize="21600,21600" o:spt="202" path="m,l,21600r21600,l21600,xe">
                  <v:stroke joinstyle="miter"/>
                  <v:path gradientshapeok="t" o:connecttype="rect"/>
                </v:shapetype>
                <v:shape id="Textbox 10" o:spid="_x0000_s1029" type="#_x0000_t202" style="position:absolute;left:17803;top:3930;width:233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" filled="f" stroked="f">
                  <v:textbox inset="0,0,0,0">
                    <w:txbxContent>
                      <w:p w14:paraId="3B4920BB" w14:textId="77777777" w:rsidR="003D1D2E" w:rsidRDefault="003D1D2E" w:rsidP="003D1D2E">
                        <w:pPr>
                          <w:spacing w:line="266" w:lineRule="exact"/>
                        </w:pPr>
                        <w:r>
                          <w:rPr>
                            <w:spacing w:val="-5"/>
                          </w:rPr>
                          <w:t>MP</w:t>
                        </w:r>
                      </w:p>
                    </w:txbxContent>
                  </v:textbox>
                </v:shape>
                <w10:wrap anchorx="page"/>
              </v:group>
            </w:pict>
          </mc:Fallback>
        </mc:AlternateContent>
      </w:r>
      <w:r w:rsidR="003D1D2E">
        <w:rPr>
          <w:spacing w:val="-2"/>
        </w:rPr>
        <w:t>Direktor:</w:t>
      </w:r>
    </w:p>
    <w:p w14:paraId="31B605D5" w14:textId="77777777" w:rsidR="003D1D2E" w:rsidRDefault="003D1D2E" w:rsidP="003D1D2E">
      <w:pPr>
        <w:pStyle w:val="BodyText"/>
        <w:spacing w:before="85"/>
      </w:pPr>
    </w:p>
    <w:p w14:paraId="2F0A959F" w14:textId="77777777" w:rsidR="003D1D2E" w:rsidRDefault="003D1D2E" w:rsidP="003D1D2E">
      <w:pPr>
        <w:pStyle w:val="Heading2"/>
        <w:ind w:left="5933"/>
        <w:jc w:val="left"/>
      </w:pPr>
      <w:r>
        <w:t>Ivana</w:t>
      </w:r>
      <w:r>
        <w:rPr>
          <w:spacing w:val="-3"/>
        </w:rPr>
        <w:t xml:space="preserve"> </w:t>
      </w:r>
      <w:r>
        <w:t>Pehar,</w:t>
      </w:r>
      <w:r>
        <w:rPr>
          <w:spacing w:val="-3"/>
        </w:rPr>
        <w:t xml:space="preserve"> </w:t>
      </w:r>
      <w:r>
        <w:rPr>
          <w:spacing w:val="-2"/>
        </w:rPr>
        <w:t>bacc.oecc</w:t>
      </w:r>
    </w:p>
    <w:p w14:paraId="441AB50D" w14:textId="77777777" w:rsidR="003D1D2E" w:rsidRDefault="003D1D2E" w:rsidP="003D1D2E">
      <w:pPr>
        <w:pStyle w:val="Heading2"/>
        <w:jc w:val="left"/>
      </w:pPr>
    </w:p>
    <w:p w14:paraId="4FA087B7" w14:textId="77777777" w:rsidR="004C14B2" w:rsidRDefault="004C14B2" w:rsidP="004C14B2">
      <w:pPr>
        <w:rPr>
          <w:lang w:val="hr-HR" w:eastAsia="hr-HR"/>
        </w:rPr>
      </w:pPr>
    </w:p>
    <w:p w14:paraId="5C836912" w14:textId="77777777" w:rsidR="004C14B2" w:rsidRDefault="004C14B2" w:rsidP="004C14B2">
      <w:pPr>
        <w:rPr>
          <w:lang w:val="hr-HR" w:eastAsia="hr-HR"/>
        </w:rPr>
      </w:pPr>
    </w:p>
    <w:p w14:paraId="3862BF77" w14:textId="77777777" w:rsidR="004C14B2" w:rsidRDefault="004C14B2" w:rsidP="004C14B2">
      <w:pPr>
        <w:rPr>
          <w:lang w:val="hr-HR" w:eastAsia="hr-HR"/>
        </w:rPr>
      </w:pPr>
    </w:p>
    <w:p w14:paraId="3F580F99" w14:textId="77777777" w:rsidR="004C14B2" w:rsidRDefault="004C14B2" w:rsidP="004C14B2">
      <w:pPr>
        <w:rPr>
          <w:lang w:val="hr-HR" w:eastAsia="hr-HR"/>
        </w:rPr>
      </w:pPr>
    </w:p>
    <w:p w14:paraId="305B327B" w14:textId="77777777" w:rsidR="004C14B2" w:rsidRPr="004C14B2" w:rsidRDefault="004C14B2" w:rsidP="004C14B2">
      <w:pPr>
        <w:rPr>
          <w:lang w:val="hr-HR" w:eastAsia="hr-HR"/>
        </w:rPr>
        <w:sectPr w:rsidR="004C14B2" w:rsidRPr="004C14B2" w:rsidSect="000A7F0D">
          <w:type w:val="continuous"/>
          <w:pgSz w:w="11910" w:h="16840"/>
          <w:pgMar w:top="720" w:right="720" w:bottom="720" w:left="720" w:header="406" w:footer="1458" w:gutter="0"/>
          <w:cols w:space="720"/>
          <w:docGrid w:linePitch="326"/>
        </w:sectPr>
      </w:pPr>
    </w:p>
    <w:p w14:paraId="35AC609E" w14:textId="77777777" w:rsidR="003D1D2E" w:rsidRDefault="003D1D2E" w:rsidP="003D1D2E">
      <w:pPr>
        <w:spacing w:before="88"/>
        <w:ind w:left="141"/>
        <w:jc w:val="both"/>
        <w:rPr>
          <w:b/>
        </w:rPr>
      </w:pPr>
      <w:r>
        <w:rPr>
          <w:b/>
        </w:rPr>
        <w:t>POJMOVI</w:t>
      </w:r>
      <w:r>
        <w:rPr>
          <w:b/>
          <w:spacing w:val="-2"/>
        </w:rPr>
        <w:t xml:space="preserve"> </w:t>
      </w:r>
      <w:r>
        <w:rPr>
          <w:b/>
        </w:rPr>
        <w:t>–</w:t>
      </w:r>
      <w:r>
        <w:rPr>
          <w:b/>
          <w:spacing w:val="-1"/>
        </w:rPr>
        <w:t xml:space="preserve"> </w:t>
      </w:r>
      <w:r>
        <w:rPr>
          <w:b/>
          <w:spacing w:val="-2"/>
        </w:rPr>
        <w:t>pojašnjenja</w:t>
      </w:r>
    </w:p>
    <w:p w14:paraId="31034F43" w14:textId="77777777" w:rsidR="003D1D2E" w:rsidRDefault="003D1D2E" w:rsidP="003D1D2E">
      <w:pPr>
        <w:pStyle w:val="BodyText"/>
        <w:spacing w:before="242" w:line="276" w:lineRule="auto"/>
        <w:ind w:right="566"/>
        <w:jc w:val="both"/>
      </w:pPr>
      <w:r>
        <w:rPr>
          <w:b/>
        </w:rPr>
        <w:t xml:space="preserve">Jedinstvene cijene </w:t>
      </w:r>
      <w:r>
        <w:t>su cijene koje donosi, objavljuje i unosi u Registar šteta Državno povjerenstvo za procjenu šteta od prirodnih nepogoda na prijedlog nadležnih ministarstva (Zakon o ublažavanju i uklanjanju posljedica prirodnih nepogoda, NN 16/19).</w:t>
      </w:r>
    </w:p>
    <w:p w14:paraId="67048A37" w14:textId="77777777" w:rsidR="003D1D2E" w:rsidRDefault="003D1D2E" w:rsidP="003D1D2E">
      <w:pPr>
        <w:pStyle w:val="BodyText"/>
        <w:spacing w:before="200" w:line="276" w:lineRule="auto"/>
        <w:ind w:right="561"/>
        <w:jc w:val="both"/>
      </w:pPr>
      <w:r>
        <w:rPr>
          <w:b/>
        </w:rPr>
        <w:t xml:space="preserve">Katastrofa </w:t>
      </w:r>
      <w:r>
        <w:t>je stanje izazvano prirodnim i/ili tehničko-tehnološkim događajem koji opsegom, intenzitetom i neočekivanošću ugrožava zdravlje i živote većeg broja ljudi, imovinu veće vrijednosti i okoliš, a čiji nastanak nije moguće spriječiti ili posljedice otkloniti djelovanjem svih operativnih snaga sustava civilne zaštite područne (regionalne) samouprave na čijem je području događaj nastao te posljedice nastale terorizmom i ratnim djelovanjem (Zakon o sustavu civilne zaštite, NN 82/15, 118/18, 31/20, 20/21, 114/22).</w:t>
      </w:r>
    </w:p>
    <w:p w14:paraId="343747C2" w14:textId="77777777" w:rsidR="003D1D2E" w:rsidRDefault="003D1D2E" w:rsidP="003D1D2E">
      <w:pPr>
        <w:pStyle w:val="BodyText"/>
        <w:spacing w:before="201" w:line="276" w:lineRule="auto"/>
        <w:ind w:right="568"/>
        <w:jc w:val="both"/>
      </w:pPr>
      <w:r>
        <w:rPr>
          <w:b/>
        </w:rPr>
        <w:t xml:space="preserve">Oštećenik </w:t>
      </w:r>
      <w:r>
        <w:t xml:space="preserve">je fizička ili pravna osoba na čijoj je imovini utvrđena šteta od prirodnih nepogoda sukladno kriterijima iz Zakona o ublažavanju i uklanjanju posljedica prirodnih nepogoda (NN </w:t>
      </w:r>
      <w:r>
        <w:rPr>
          <w:spacing w:val="-2"/>
        </w:rPr>
        <w:t>16/19).</w:t>
      </w:r>
    </w:p>
    <w:p w14:paraId="47C8A6E8" w14:textId="77777777" w:rsidR="003D1D2E" w:rsidRDefault="003D1D2E" w:rsidP="003D1D2E">
      <w:pPr>
        <w:pStyle w:val="BodyText"/>
        <w:spacing w:before="200" w:line="276" w:lineRule="auto"/>
        <w:ind w:right="568"/>
        <w:jc w:val="both"/>
      </w:pPr>
      <w:r>
        <w:rPr>
          <w:b/>
        </w:rPr>
        <w:t xml:space="preserve">Prirodnom nepogodom </w:t>
      </w:r>
      <w:r>
        <w:t>smatraju se iznenadne okolnosti uzrokovane nepovoljnim vremenskim prilikama, seizmičkim uzrocima i drugim prirodnim uzrocima koje prekidaju normalno</w:t>
      </w:r>
      <w:r>
        <w:rPr>
          <w:spacing w:val="-13"/>
        </w:rPr>
        <w:t xml:space="preserve"> </w:t>
      </w:r>
      <w:r>
        <w:t>odvijanje</w:t>
      </w:r>
      <w:r>
        <w:rPr>
          <w:spacing w:val="-14"/>
        </w:rPr>
        <w:t xml:space="preserve"> </w:t>
      </w:r>
      <w:r>
        <w:t>života,</w:t>
      </w:r>
      <w:r>
        <w:rPr>
          <w:spacing w:val="-13"/>
        </w:rPr>
        <w:t xml:space="preserve"> </w:t>
      </w:r>
      <w:r>
        <w:t>uzrokuju</w:t>
      </w:r>
      <w:r>
        <w:rPr>
          <w:spacing w:val="-13"/>
        </w:rPr>
        <w:t xml:space="preserve"> </w:t>
      </w:r>
      <w:r>
        <w:t>žrtve,</w:t>
      </w:r>
      <w:r>
        <w:rPr>
          <w:spacing w:val="-13"/>
        </w:rPr>
        <w:t xml:space="preserve"> </w:t>
      </w:r>
      <w:r>
        <w:t>štetu</w:t>
      </w:r>
      <w:r>
        <w:rPr>
          <w:spacing w:val="-13"/>
        </w:rPr>
        <w:t xml:space="preserve"> </w:t>
      </w:r>
      <w:r>
        <w:t>na</w:t>
      </w:r>
      <w:r>
        <w:rPr>
          <w:spacing w:val="-12"/>
        </w:rPr>
        <w:t xml:space="preserve"> </w:t>
      </w:r>
      <w:r>
        <w:t>imovini</w:t>
      </w:r>
      <w:r>
        <w:rPr>
          <w:spacing w:val="-12"/>
        </w:rPr>
        <w:t xml:space="preserve"> </w:t>
      </w:r>
      <w:r>
        <w:t>i/ili</w:t>
      </w:r>
      <w:r>
        <w:rPr>
          <w:spacing w:val="-12"/>
        </w:rPr>
        <w:t xml:space="preserve"> </w:t>
      </w:r>
      <w:r>
        <w:t>njezin</w:t>
      </w:r>
      <w:r>
        <w:rPr>
          <w:spacing w:val="-13"/>
        </w:rPr>
        <w:t xml:space="preserve"> </w:t>
      </w:r>
      <w:r>
        <w:t>gubitak</w:t>
      </w:r>
      <w:r>
        <w:rPr>
          <w:spacing w:val="-13"/>
        </w:rPr>
        <w:t xml:space="preserve"> </w:t>
      </w:r>
      <w:r>
        <w:t>te</w:t>
      </w:r>
      <w:r>
        <w:rPr>
          <w:spacing w:val="-14"/>
        </w:rPr>
        <w:t xml:space="preserve"> </w:t>
      </w:r>
      <w:r>
        <w:t>štetu</w:t>
      </w:r>
      <w:r>
        <w:rPr>
          <w:spacing w:val="-13"/>
        </w:rPr>
        <w:t xml:space="preserve"> </w:t>
      </w:r>
      <w:r>
        <w:t>na</w:t>
      </w:r>
      <w:r>
        <w:rPr>
          <w:spacing w:val="-14"/>
        </w:rPr>
        <w:t xml:space="preserve"> </w:t>
      </w:r>
      <w:r>
        <w:t>javnoj infrastrukturi i/ili u okolišu (Zakon o ublažavanju i uklanjanju posljedica prirodnih nepogoda, NN 16/19).</w:t>
      </w:r>
    </w:p>
    <w:p w14:paraId="77B7EC6B" w14:textId="77777777" w:rsidR="003D1D2E" w:rsidRDefault="003D1D2E" w:rsidP="003D1D2E">
      <w:pPr>
        <w:pStyle w:val="BodyText"/>
        <w:spacing w:before="199" w:line="276" w:lineRule="auto"/>
        <w:ind w:right="568"/>
        <w:jc w:val="both"/>
      </w:pPr>
      <w:r>
        <w:rPr>
          <w:b/>
        </w:rPr>
        <w:t xml:space="preserve">Registar šteta </w:t>
      </w:r>
      <w:r>
        <w:t>je digitalna baza podataka svih šteta nastalih zbog prirodnih nepogoda na području</w:t>
      </w:r>
      <w:r>
        <w:rPr>
          <w:spacing w:val="-13"/>
        </w:rPr>
        <w:t xml:space="preserve"> </w:t>
      </w:r>
      <w:r>
        <w:t>Republike</w:t>
      </w:r>
      <w:r>
        <w:rPr>
          <w:spacing w:val="-12"/>
        </w:rPr>
        <w:t xml:space="preserve"> </w:t>
      </w:r>
      <w:r>
        <w:t>Hrvatske</w:t>
      </w:r>
      <w:r>
        <w:rPr>
          <w:spacing w:val="-13"/>
        </w:rPr>
        <w:t xml:space="preserve"> </w:t>
      </w:r>
      <w:r>
        <w:t>(Zakon</w:t>
      </w:r>
      <w:r>
        <w:rPr>
          <w:spacing w:val="-11"/>
        </w:rPr>
        <w:t xml:space="preserve"> </w:t>
      </w:r>
      <w:r>
        <w:t>o</w:t>
      </w:r>
      <w:r>
        <w:rPr>
          <w:spacing w:val="-13"/>
        </w:rPr>
        <w:t xml:space="preserve"> </w:t>
      </w:r>
      <w:r>
        <w:t>ublažavanju</w:t>
      </w:r>
      <w:r>
        <w:rPr>
          <w:spacing w:val="-13"/>
        </w:rPr>
        <w:t xml:space="preserve"> </w:t>
      </w:r>
      <w:r>
        <w:t>i</w:t>
      </w:r>
      <w:r>
        <w:rPr>
          <w:spacing w:val="-13"/>
        </w:rPr>
        <w:t xml:space="preserve"> </w:t>
      </w:r>
      <w:r>
        <w:t>uklanjanju</w:t>
      </w:r>
      <w:r>
        <w:rPr>
          <w:spacing w:val="-13"/>
        </w:rPr>
        <w:t xml:space="preserve"> </w:t>
      </w:r>
      <w:r>
        <w:t>posljedica</w:t>
      </w:r>
      <w:r>
        <w:rPr>
          <w:spacing w:val="-12"/>
        </w:rPr>
        <w:t xml:space="preserve"> </w:t>
      </w:r>
      <w:r>
        <w:t>prirodnih</w:t>
      </w:r>
      <w:r>
        <w:rPr>
          <w:spacing w:val="-13"/>
        </w:rPr>
        <w:t xml:space="preserve"> </w:t>
      </w:r>
      <w:r>
        <w:t>nepogoda NN 16/19).</w:t>
      </w:r>
    </w:p>
    <w:p w14:paraId="65F5B26A" w14:textId="77777777" w:rsidR="003D1D2E" w:rsidRDefault="003D1D2E" w:rsidP="003D1D2E">
      <w:pPr>
        <w:pStyle w:val="BodyText"/>
        <w:spacing w:before="200" w:line="276" w:lineRule="auto"/>
        <w:ind w:right="566"/>
        <w:jc w:val="both"/>
      </w:pPr>
      <w:r>
        <w:rPr>
          <w:b/>
        </w:rPr>
        <w:t xml:space="preserve">Pravilnik o registru šteta od prirodnih nepogoda </w:t>
      </w:r>
      <w:r>
        <w:t>(NN 65/19)</w:t>
      </w:r>
      <w:r>
        <w:rPr>
          <w:spacing w:val="40"/>
        </w:rPr>
        <w:t xml:space="preserve"> </w:t>
      </w:r>
      <w:r>
        <w:t>je dokument kojim se propisuje sadržaj, oblik i način dostave podataka o nastalim štetama od prirodnih nepogoda iz članaka</w:t>
      </w:r>
      <w:r>
        <w:rPr>
          <w:spacing w:val="-2"/>
        </w:rPr>
        <w:t xml:space="preserve"> </w:t>
      </w:r>
      <w:r>
        <w:t>12.,</w:t>
      </w:r>
      <w:r>
        <w:rPr>
          <w:spacing w:val="-1"/>
        </w:rPr>
        <w:t xml:space="preserve"> </w:t>
      </w:r>
      <w:r>
        <w:t>13.,</w:t>
      </w:r>
      <w:r>
        <w:rPr>
          <w:spacing w:val="-1"/>
        </w:rPr>
        <w:t xml:space="preserve"> </w:t>
      </w:r>
      <w:r>
        <w:t>14.,</w:t>
      </w:r>
      <w:r>
        <w:rPr>
          <w:spacing w:val="-1"/>
        </w:rPr>
        <w:t xml:space="preserve"> </w:t>
      </w:r>
      <w:r>
        <w:t>25.,</w:t>
      </w:r>
      <w:r>
        <w:rPr>
          <w:spacing w:val="-1"/>
        </w:rPr>
        <w:t xml:space="preserve"> </w:t>
      </w:r>
      <w:r>
        <w:t>28.,</w:t>
      </w:r>
      <w:r>
        <w:rPr>
          <w:spacing w:val="-1"/>
        </w:rPr>
        <w:t xml:space="preserve"> </w:t>
      </w:r>
      <w:r>
        <w:t>39.</w:t>
      </w:r>
      <w:r>
        <w:rPr>
          <w:spacing w:val="-1"/>
        </w:rPr>
        <w:t xml:space="preserve"> </w:t>
      </w:r>
      <w:r>
        <w:t>i</w:t>
      </w:r>
      <w:r>
        <w:rPr>
          <w:spacing w:val="-1"/>
        </w:rPr>
        <w:t xml:space="preserve"> </w:t>
      </w:r>
      <w:r>
        <w:t>41.</w:t>
      </w:r>
      <w:r>
        <w:rPr>
          <w:spacing w:val="-1"/>
        </w:rPr>
        <w:t xml:space="preserve"> </w:t>
      </w:r>
      <w:r>
        <w:t>Zakona</w:t>
      </w:r>
      <w:r>
        <w:rPr>
          <w:spacing w:val="-2"/>
        </w:rPr>
        <w:t xml:space="preserve"> </w:t>
      </w:r>
      <w:r>
        <w:t>o</w:t>
      </w:r>
      <w:r>
        <w:rPr>
          <w:spacing w:val="-1"/>
        </w:rPr>
        <w:t xml:space="preserve"> </w:t>
      </w:r>
      <w:r>
        <w:t>ublažavanju</w:t>
      </w:r>
      <w:r>
        <w:rPr>
          <w:spacing w:val="-1"/>
        </w:rPr>
        <w:t xml:space="preserve"> </w:t>
      </w:r>
      <w:r>
        <w:t>i</w:t>
      </w:r>
      <w:r>
        <w:rPr>
          <w:spacing w:val="-1"/>
        </w:rPr>
        <w:t xml:space="preserve"> </w:t>
      </w:r>
      <w:r>
        <w:t>uklanjanju</w:t>
      </w:r>
      <w:r>
        <w:rPr>
          <w:spacing w:val="-1"/>
        </w:rPr>
        <w:t xml:space="preserve"> </w:t>
      </w:r>
      <w:r>
        <w:t>posljedica</w:t>
      </w:r>
      <w:r>
        <w:rPr>
          <w:spacing w:val="-2"/>
        </w:rPr>
        <w:t xml:space="preserve"> </w:t>
      </w:r>
      <w:r>
        <w:t>prirodnih nepogoda (NN 16/19).</w:t>
      </w:r>
    </w:p>
    <w:p w14:paraId="1DCA7BEE" w14:textId="77777777" w:rsidR="003D1D2E" w:rsidRDefault="003D1D2E" w:rsidP="003D1D2E">
      <w:pPr>
        <w:pStyle w:val="BodyText"/>
        <w:spacing w:before="202" w:line="276" w:lineRule="auto"/>
        <w:ind w:right="563"/>
        <w:jc w:val="both"/>
      </w:pPr>
      <w:r>
        <w:rPr>
          <w:b/>
        </w:rPr>
        <w:t>Velika</w:t>
      </w:r>
      <w:r>
        <w:rPr>
          <w:b/>
          <w:spacing w:val="-12"/>
        </w:rPr>
        <w:t xml:space="preserve"> </w:t>
      </w:r>
      <w:r>
        <w:rPr>
          <w:b/>
        </w:rPr>
        <w:t>nesreća</w:t>
      </w:r>
      <w:r>
        <w:rPr>
          <w:b/>
          <w:spacing w:val="-11"/>
        </w:rPr>
        <w:t xml:space="preserve"> </w:t>
      </w:r>
      <w:r>
        <w:t>je</w:t>
      </w:r>
      <w:r>
        <w:rPr>
          <w:spacing w:val="-12"/>
        </w:rPr>
        <w:t xml:space="preserve"> </w:t>
      </w:r>
      <w:r>
        <w:t>događaj</w:t>
      </w:r>
      <w:r>
        <w:rPr>
          <w:spacing w:val="-11"/>
        </w:rPr>
        <w:t xml:space="preserve"> </w:t>
      </w:r>
      <w:r>
        <w:t>koji</w:t>
      </w:r>
      <w:r>
        <w:rPr>
          <w:spacing w:val="-11"/>
        </w:rPr>
        <w:t xml:space="preserve"> </w:t>
      </w:r>
      <w:r>
        <w:t>je</w:t>
      </w:r>
      <w:r>
        <w:rPr>
          <w:spacing w:val="-12"/>
        </w:rPr>
        <w:t xml:space="preserve"> </w:t>
      </w:r>
      <w:r>
        <w:t>prouzročen</w:t>
      </w:r>
      <w:r>
        <w:rPr>
          <w:spacing w:val="-12"/>
        </w:rPr>
        <w:t xml:space="preserve"> </w:t>
      </w:r>
      <w:r>
        <w:t>iznenadnim</w:t>
      </w:r>
      <w:r>
        <w:rPr>
          <w:spacing w:val="-11"/>
        </w:rPr>
        <w:t xml:space="preserve"> </w:t>
      </w:r>
      <w:r>
        <w:t>djelovanjem</w:t>
      </w:r>
      <w:r>
        <w:rPr>
          <w:spacing w:val="-12"/>
        </w:rPr>
        <w:t xml:space="preserve"> </w:t>
      </w:r>
      <w:r>
        <w:t>prirodnih</w:t>
      </w:r>
      <w:r>
        <w:rPr>
          <w:spacing w:val="-11"/>
        </w:rPr>
        <w:t xml:space="preserve"> </w:t>
      </w:r>
      <w:r>
        <w:t>sila,</w:t>
      </w:r>
      <w:r>
        <w:rPr>
          <w:spacing w:val="-12"/>
        </w:rPr>
        <w:t xml:space="preserve"> </w:t>
      </w:r>
      <w:r>
        <w:t>tehničko- tehnoloških ili drugih čimbenika s posljedicom ugrožavanja zdravlja i života građana, materijalnih</w:t>
      </w:r>
      <w:r>
        <w:rPr>
          <w:spacing w:val="-7"/>
        </w:rPr>
        <w:t xml:space="preserve"> </w:t>
      </w:r>
      <w:r>
        <w:t>i</w:t>
      </w:r>
      <w:r>
        <w:rPr>
          <w:spacing w:val="-7"/>
        </w:rPr>
        <w:t xml:space="preserve"> </w:t>
      </w:r>
      <w:r>
        <w:t>kulturnih</w:t>
      </w:r>
      <w:r>
        <w:rPr>
          <w:spacing w:val="-8"/>
        </w:rPr>
        <w:t xml:space="preserve"> </w:t>
      </w:r>
      <w:r>
        <w:t>dobara</w:t>
      </w:r>
      <w:r>
        <w:rPr>
          <w:spacing w:val="-7"/>
        </w:rPr>
        <w:t xml:space="preserve"> </w:t>
      </w:r>
      <w:r>
        <w:t>i</w:t>
      </w:r>
      <w:r>
        <w:rPr>
          <w:spacing w:val="-7"/>
        </w:rPr>
        <w:t xml:space="preserve"> </w:t>
      </w:r>
      <w:r>
        <w:t>okoliša</w:t>
      </w:r>
      <w:r>
        <w:rPr>
          <w:spacing w:val="-8"/>
        </w:rPr>
        <w:t xml:space="preserve"> </w:t>
      </w:r>
      <w:r>
        <w:t>na</w:t>
      </w:r>
      <w:r>
        <w:rPr>
          <w:spacing w:val="-6"/>
        </w:rPr>
        <w:t xml:space="preserve"> </w:t>
      </w:r>
      <w:r>
        <w:t>mjestu</w:t>
      </w:r>
      <w:r>
        <w:rPr>
          <w:spacing w:val="-4"/>
        </w:rPr>
        <w:t xml:space="preserve"> </w:t>
      </w:r>
      <w:r>
        <w:t>nastanka</w:t>
      </w:r>
      <w:r>
        <w:rPr>
          <w:spacing w:val="-8"/>
        </w:rPr>
        <w:t xml:space="preserve"> </w:t>
      </w:r>
      <w:r>
        <w:t>događaja</w:t>
      </w:r>
      <w:r>
        <w:rPr>
          <w:spacing w:val="-6"/>
        </w:rPr>
        <w:t xml:space="preserve"> </w:t>
      </w:r>
      <w:r>
        <w:t>ili</w:t>
      </w:r>
      <w:r>
        <w:rPr>
          <w:spacing w:val="-7"/>
        </w:rPr>
        <w:t xml:space="preserve"> </w:t>
      </w:r>
      <w:r>
        <w:t>širem</w:t>
      </w:r>
      <w:r>
        <w:rPr>
          <w:spacing w:val="-7"/>
        </w:rPr>
        <w:t xml:space="preserve"> </w:t>
      </w:r>
      <w:r>
        <w:t>području,</w:t>
      </w:r>
      <w:r>
        <w:rPr>
          <w:spacing w:val="-4"/>
        </w:rPr>
        <w:t xml:space="preserve"> </w:t>
      </w:r>
      <w:r>
        <w:t>čije</w:t>
      </w:r>
      <w:r>
        <w:rPr>
          <w:spacing w:val="-8"/>
        </w:rPr>
        <w:t xml:space="preserve"> </w:t>
      </w:r>
      <w:r>
        <w:t>se posljedice ne mogu sanirati samo djelovanjem žurnih službi na području njezina nastanka (Zakon o sustavu civilne zaštite, NN 82/15, 118/18, 31/20, 20/21, 114/22).</w:t>
      </w:r>
    </w:p>
    <w:p w14:paraId="7C0110C1" w14:textId="77777777" w:rsidR="003D1D2E" w:rsidRDefault="003D1D2E" w:rsidP="003D1D2E">
      <w:pPr>
        <w:pStyle w:val="BodyText"/>
        <w:spacing w:before="199" w:line="276" w:lineRule="auto"/>
        <w:ind w:right="564"/>
        <w:jc w:val="both"/>
      </w:pPr>
      <w:r>
        <w:rPr>
          <w:b/>
        </w:rPr>
        <w:t xml:space="preserve">Žurna pomoć </w:t>
      </w:r>
      <w:r>
        <w:t>je pomoć koja se dodjeljuje u slučajevima u kojima su posljedice na imovini stanovništva, pravnih osoba i javnoj infrastrukturi uzrokovane prirodnom nepogodom i/ili katastrofom</w:t>
      </w:r>
      <w:r>
        <w:rPr>
          <w:spacing w:val="-6"/>
        </w:rPr>
        <w:t xml:space="preserve"> </w:t>
      </w:r>
      <w:r>
        <w:t>takve</w:t>
      </w:r>
      <w:r>
        <w:rPr>
          <w:spacing w:val="-8"/>
        </w:rPr>
        <w:t xml:space="preserve"> </w:t>
      </w:r>
      <w:r>
        <w:t>da</w:t>
      </w:r>
      <w:r>
        <w:rPr>
          <w:spacing w:val="-8"/>
        </w:rPr>
        <w:t xml:space="preserve"> </w:t>
      </w:r>
      <w:r>
        <w:t>prijete</w:t>
      </w:r>
      <w:r>
        <w:rPr>
          <w:spacing w:val="-7"/>
        </w:rPr>
        <w:t xml:space="preserve"> </w:t>
      </w:r>
      <w:r>
        <w:t>ugrozom</w:t>
      </w:r>
      <w:r>
        <w:rPr>
          <w:spacing w:val="-6"/>
        </w:rPr>
        <w:t xml:space="preserve"> </w:t>
      </w:r>
      <w:r>
        <w:t>zdravlja</w:t>
      </w:r>
      <w:r>
        <w:rPr>
          <w:spacing w:val="-8"/>
        </w:rPr>
        <w:t xml:space="preserve"> </w:t>
      </w:r>
      <w:r>
        <w:t>i</w:t>
      </w:r>
      <w:r>
        <w:rPr>
          <w:spacing w:val="-6"/>
        </w:rPr>
        <w:t xml:space="preserve"> </w:t>
      </w:r>
      <w:r>
        <w:t>života</w:t>
      </w:r>
      <w:r>
        <w:rPr>
          <w:spacing w:val="-8"/>
        </w:rPr>
        <w:t xml:space="preserve"> </w:t>
      </w:r>
      <w:r>
        <w:t>stanovništva</w:t>
      </w:r>
      <w:r>
        <w:rPr>
          <w:spacing w:val="-8"/>
        </w:rPr>
        <w:t xml:space="preserve"> </w:t>
      </w:r>
      <w:r>
        <w:t>na</w:t>
      </w:r>
      <w:r>
        <w:rPr>
          <w:spacing w:val="-8"/>
        </w:rPr>
        <w:t xml:space="preserve"> </w:t>
      </w:r>
      <w:r>
        <w:t>područjima</w:t>
      </w:r>
      <w:r>
        <w:rPr>
          <w:spacing w:val="-7"/>
        </w:rPr>
        <w:t xml:space="preserve"> </w:t>
      </w:r>
      <w:r>
        <w:t xml:space="preserve">zahvaćenim prirodnom nepogodom (Zakon o ublažavanju i uklanjanju posljedica prirodnih nepogoda NN </w:t>
      </w:r>
      <w:r>
        <w:rPr>
          <w:spacing w:val="-2"/>
        </w:rPr>
        <w:t>16/19).</w:t>
      </w:r>
    </w:p>
    <w:p w14:paraId="4FECBE43" w14:textId="77777777" w:rsidR="003D1D2E" w:rsidRDefault="003D1D2E" w:rsidP="003D1D2E">
      <w:pPr>
        <w:pStyle w:val="BodyText"/>
        <w:spacing w:line="276" w:lineRule="auto"/>
        <w:jc w:val="both"/>
        <w:sectPr w:rsidR="003D1D2E" w:rsidSect="000A7F0D">
          <w:type w:val="continuous"/>
          <w:pgSz w:w="11910" w:h="16840"/>
          <w:pgMar w:top="720" w:right="720" w:bottom="720" w:left="720" w:header="406" w:footer="1458" w:gutter="0"/>
          <w:cols w:space="720"/>
          <w:docGrid w:linePitch="326"/>
        </w:sectPr>
      </w:pPr>
    </w:p>
    <w:p w14:paraId="484BFDCF" w14:textId="77777777" w:rsidR="003D1D2E" w:rsidRDefault="003D1D2E" w:rsidP="003D1D2E">
      <w:pPr>
        <w:pStyle w:val="Heading1"/>
        <w:ind w:left="141"/>
      </w:pPr>
      <w:bookmarkStart w:id="0" w:name="_bookmark0"/>
      <w:bookmarkEnd w:id="0"/>
      <w:r>
        <w:rPr>
          <w:spacing w:val="-4"/>
        </w:rPr>
        <w:t>UVOD</w:t>
      </w:r>
    </w:p>
    <w:p w14:paraId="2654D680" w14:textId="77777777" w:rsidR="003D1D2E" w:rsidRDefault="003D1D2E" w:rsidP="003D1D2E">
      <w:pPr>
        <w:pStyle w:val="BodyText"/>
        <w:spacing w:before="7"/>
        <w:rPr>
          <w:b/>
        </w:rPr>
      </w:pPr>
    </w:p>
    <w:p w14:paraId="1FB5C059" w14:textId="77777777" w:rsidR="003D1D2E" w:rsidRDefault="003D1D2E" w:rsidP="003D1D2E">
      <w:pPr>
        <w:pStyle w:val="BodyText"/>
        <w:spacing w:line="276" w:lineRule="auto"/>
        <w:ind w:right="565"/>
        <w:jc w:val="both"/>
      </w:pPr>
      <w:r>
        <w:t xml:space="preserve">Temeljem članka 17. Zakona o ublažavanju i uklanjanju posljedica prirodnih nepogoda, NN 16/19 (u daljnjem tekstu: </w:t>
      </w:r>
      <w:r>
        <w:rPr>
          <w:i/>
        </w:rPr>
        <w:t>Zakon</w:t>
      </w:r>
      <w:r>
        <w:t xml:space="preserve">) predstavničko tijelo jedinice lokalne i područne (regionalne) samouprave, do 30. studenog tekuće godine, donosi Plan djelovanja u području prirodnih nepogoda (u daljnjem tekstu: </w:t>
      </w:r>
      <w:r>
        <w:rPr>
          <w:i/>
        </w:rPr>
        <w:t>Plan</w:t>
      </w:r>
      <w:r>
        <w:t>) za sljedeću kalendarsku godinu radi određenja mjera i postupanja</w:t>
      </w:r>
      <w:r>
        <w:rPr>
          <w:spacing w:val="-11"/>
        </w:rPr>
        <w:t xml:space="preserve"> </w:t>
      </w:r>
      <w:r>
        <w:t>te</w:t>
      </w:r>
      <w:r>
        <w:rPr>
          <w:spacing w:val="-11"/>
        </w:rPr>
        <w:t xml:space="preserve"> </w:t>
      </w:r>
      <w:r>
        <w:t>načina</w:t>
      </w:r>
      <w:r>
        <w:rPr>
          <w:spacing w:val="-11"/>
        </w:rPr>
        <w:t xml:space="preserve"> </w:t>
      </w:r>
      <w:r>
        <w:t>sanacije</w:t>
      </w:r>
      <w:r>
        <w:rPr>
          <w:spacing w:val="-12"/>
        </w:rPr>
        <w:t xml:space="preserve"> </w:t>
      </w:r>
      <w:r>
        <w:t>šteta</w:t>
      </w:r>
      <w:r>
        <w:rPr>
          <w:spacing w:val="-11"/>
        </w:rPr>
        <w:t xml:space="preserve"> </w:t>
      </w:r>
      <w:r>
        <w:t>od</w:t>
      </w:r>
      <w:r>
        <w:rPr>
          <w:spacing w:val="-11"/>
        </w:rPr>
        <w:t xml:space="preserve"> </w:t>
      </w:r>
      <w:r>
        <w:t>prirodnih</w:t>
      </w:r>
      <w:r>
        <w:rPr>
          <w:spacing w:val="-10"/>
        </w:rPr>
        <w:t xml:space="preserve"> </w:t>
      </w:r>
      <w:r>
        <w:t>nepogoda.</w:t>
      </w:r>
      <w:r>
        <w:rPr>
          <w:spacing w:val="-11"/>
        </w:rPr>
        <w:t xml:space="preserve"> </w:t>
      </w:r>
      <w:r>
        <w:t>Osnovni</w:t>
      </w:r>
      <w:r>
        <w:rPr>
          <w:spacing w:val="-10"/>
        </w:rPr>
        <w:t xml:space="preserve"> </w:t>
      </w:r>
      <w:r>
        <w:t>cilj</w:t>
      </w:r>
      <w:r>
        <w:rPr>
          <w:spacing w:val="-10"/>
        </w:rPr>
        <w:t xml:space="preserve"> </w:t>
      </w:r>
      <w:r>
        <w:t>Zakona</w:t>
      </w:r>
      <w:r>
        <w:rPr>
          <w:spacing w:val="-12"/>
        </w:rPr>
        <w:t xml:space="preserve"> </w:t>
      </w:r>
      <w:r>
        <w:t>temeljem</w:t>
      </w:r>
      <w:r>
        <w:rPr>
          <w:spacing w:val="-10"/>
        </w:rPr>
        <w:t xml:space="preserve"> </w:t>
      </w:r>
      <w:r>
        <w:t>kojeg se</w:t>
      </w:r>
      <w:r>
        <w:rPr>
          <w:spacing w:val="-7"/>
        </w:rPr>
        <w:t xml:space="preserve"> </w:t>
      </w:r>
      <w:r>
        <w:t>donosi</w:t>
      </w:r>
      <w:r>
        <w:rPr>
          <w:spacing w:val="-5"/>
        </w:rPr>
        <w:t xml:space="preserve"> </w:t>
      </w:r>
      <w:r>
        <w:t>ovaj</w:t>
      </w:r>
      <w:r>
        <w:rPr>
          <w:spacing w:val="-6"/>
        </w:rPr>
        <w:t xml:space="preserve"> </w:t>
      </w:r>
      <w:r>
        <w:rPr>
          <w:i/>
        </w:rPr>
        <w:t>Plan</w:t>
      </w:r>
      <w:r>
        <w:t>,</w:t>
      </w:r>
      <w:r>
        <w:rPr>
          <w:spacing w:val="-6"/>
        </w:rPr>
        <w:t xml:space="preserve"> </w:t>
      </w:r>
      <w:r>
        <w:t>jest</w:t>
      </w:r>
      <w:r>
        <w:rPr>
          <w:spacing w:val="-6"/>
        </w:rPr>
        <w:t xml:space="preserve"> </w:t>
      </w:r>
      <w:r>
        <w:t>prikaz</w:t>
      </w:r>
      <w:r>
        <w:rPr>
          <w:spacing w:val="-7"/>
        </w:rPr>
        <w:t xml:space="preserve"> </w:t>
      </w:r>
      <w:r>
        <w:t>važnosti</w:t>
      </w:r>
      <w:r>
        <w:rPr>
          <w:spacing w:val="-5"/>
        </w:rPr>
        <w:t xml:space="preserve"> </w:t>
      </w:r>
      <w:r>
        <w:t>poljoprivrednih</w:t>
      </w:r>
      <w:r>
        <w:rPr>
          <w:spacing w:val="-5"/>
        </w:rPr>
        <w:t xml:space="preserve"> </w:t>
      </w:r>
      <w:r>
        <w:t>dobara</w:t>
      </w:r>
      <w:r>
        <w:rPr>
          <w:spacing w:val="-7"/>
        </w:rPr>
        <w:t xml:space="preserve"> </w:t>
      </w:r>
      <w:r>
        <w:t>te</w:t>
      </w:r>
      <w:r>
        <w:rPr>
          <w:spacing w:val="-6"/>
        </w:rPr>
        <w:t xml:space="preserve"> </w:t>
      </w:r>
      <w:r>
        <w:t>nužnosti</w:t>
      </w:r>
      <w:r>
        <w:rPr>
          <w:spacing w:val="-3"/>
        </w:rPr>
        <w:t xml:space="preserve"> </w:t>
      </w:r>
      <w:r>
        <w:t>uspostave</w:t>
      </w:r>
      <w:r>
        <w:rPr>
          <w:spacing w:val="-7"/>
        </w:rPr>
        <w:t xml:space="preserve"> </w:t>
      </w:r>
      <w:r>
        <w:t xml:space="preserve">Registra </w:t>
      </w:r>
      <w:r>
        <w:rPr>
          <w:spacing w:val="-2"/>
        </w:rPr>
        <w:t>šteta.</w:t>
      </w:r>
    </w:p>
    <w:p w14:paraId="1AA0D3A0" w14:textId="77777777" w:rsidR="003D1D2E" w:rsidRDefault="003D1D2E" w:rsidP="003D1D2E">
      <w:pPr>
        <w:pStyle w:val="BodyText"/>
        <w:spacing w:before="41"/>
      </w:pPr>
    </w:p>
    <w:p w14:paraId="26E36AEE" w14:textId="77777777" w:rsidR="003D1D2E" w:rsidRDefault="003D1D2E" w:rsidP="003D1D2E">
      <w:pPr>
        <w:pStyle w:val="BodyText"/>
        <w:spacing w:before="1" w:line="276" w:lineRule="auto"/>
        <w:ind w:right="568"/>
        <w:jc w:val="both"/>
      </w:pPr>
      <w:r>
        <w:t xml:space="preserve">Člankom 17. stavkom 3. </w:t>
      </w:r>
      <w:r>
        <w:rPr>
          <w:i/>
        </w:rPr>
        <w:t xml:space="preserve">Zakona </w:t>
      </w:r>
      <w:r>
        <w:t xml:space="preserve">izvršno tijelo jedinice lokalne i područne (regionalne) samouprave podnosi predstavničkom tijelu jedinice lokalne i područne (regionalne) samouprave do 31. ožujka tekuće godine, Izvješće o izvršenju Plana za proteklu kalendarsku </w:t>
      </w:r>
      <w:r>
        <w:rPr>
          <w:spacing w:val="-2"/>
        </w:rPr>
        <w:t>godinu.</w:t>
      </w:r>
    </w:p>
    <w:p w14:paraId="7D8A0313" w14:textId="77777777" w:rsidR="003D1D2E" w:rsidRDefault="003D1D2E" w:rsidP="003D1D2E">
      <w:pPr>
        <w:pStyle w:val="BodyText"/>
        <w:spacing w:before="41"/>
      </w:pPr>
    </w:p>
    <w:p w14:paraId="32A4EF35" w14:textId="77777777" w:rsidR="003D1D2E" w:rsidRDefault="003D1D2E" w:rsidP="003D1D2E">
      <w:pPr>
        <w:pStyle w:val="BodyText"/>
        <w:spacing w:line="276" w:lineRule="auto"/>
        <w:ind w:right="571"/>
        <w:jc w:val="both"/>
      </w:pPr>
      <w:r>
        <w:t>Pravilnikom</w:t>
      </w:r>
      <w:r>
        <w:rPr>
          <w:spacing w:val="-15"/>
        </w:rPr>
        <w:t xml:space="preserve"> </w:t>
      </w:r>
      <w:r>
        <w:t>o</w:t>
      </w:r>
      <w:r>
        <w:rPr>
          <w:spacing w:val="-15"/>
        </w:rPr>
        <w:t xml:space="preserve"> </w:t>
      </w:r>
      <w:r>
        <w:t>registru</w:t>
      </w:r>
      <w:r>
        <w:rPr>
          <w:spacing w:val="-15"/>
        </w:rPr>
        <w:t xml:space="preserve"> </w:t>
      </w:r>
      <w:r>
        <w:t>šteta</w:t>
      </w:r>
      <w:r>
        <w:rPr>
          <w:spacing w:val="-15"/>
        </w:rPr>
        <w:t xml:space="preserve"> </w:t>
      </w:r>
      <w:r>
        <w:t>od</w:t>
      </w:r>
      <w:r>
        <w:rPr>
          <w:spacing w:val="-15"/>
        </w:rPr>
        <w:t xml:space="preserve"> </w:t>
      </w:r>
      <w:r>
        <w:t>prirodnih</w:t>
      </w:r>
      <w:r>
        <w:rPr>
          <w:spacing w:val="-15"/>
        </w:rPr>
        <w:t xml:space="preserve"> </w:t>
      </w:r>
      <w:r>
        <w:t>nepogoda</w:t>
      </w:r>
      <w:r>
        <w:rPr>
          <w:spacing w:val="-15"/>
        </w:rPr>
        <w:t xml:space="preserve"> </w:t>
      </w:r>
      <w:r>
        <w:t>(NN</w:t>
      </w:r>
      <w:r>
        <w:rPr>
          <w:spacing w:val="-15"/>
        </w:rPr>
        <w:t xml:space="preserve"> </w:t>
      </w:r>
      <w:r>
        <w:t>65/19)</w:t>
      </w:r>
      <w:r>
        <w:rPr>
          <w:spacing w:val="-15"/>
        </w:rPr>
        <w:t xml:space="preserve"> </w:t>
      </w:r>
      <w:r>
        <w:t>propisan</w:t>
      </w:r>
      <w:r>
        <w:rPr>
          <w:spacing w:val="-15"/>
        </w:rPr>
        <w:t xml:space="preserve"> </w:t>
      </w:r>
      <w:r>
        <w:t>je</w:t>
      </w:r>
      <w:r>
        <w:rPr>
          <w:spacing w:val="-15"/>
        </w:rPr>
        <w:t xml:space="preserve"> </w:t>
      </w:r>
      <w:r>
        <w:t>sadržaj,</w:t>
      </w:r>
      <w:r>
        <w:rPr>
          <w:spacing w:val="-15"/>
        </w:rPr>
        <w:t xml:space="preserve"> </w:t>
      </w:r>
      <w:r>
        <w:t>oblik</w:t>
      </w:r>
      <w:r>
        <w:rPr>
          <w:spacing w:val="-15"/>
        </w:rPr>
        <w:t xml:space="preserve"> </w:t>
      </w:r>
      <w:r>
        <w:t>i</w:t>
      </w:r>
      <w:r>
        <w:rPr>
          <w:spacing w:val="-15"/>
        </w:rPr>
        <w:t xml:space="preserve"> </w:t>
      </w:r>
      <w:r>
        <w:t>način dostave podataka o nastalim štetama od prirodnih nepogoda.</w:t>
      </w:r>
    </w:p>
    <w:p w14:paraId="7C798F1B" w14:textId="77777777" w:rsidR="003D1D2E" w:rsidRDefault="003D1D2E" w:rsidP="003D1D2E">
      <w:pPr>
        <w:pStyle w:val="BodyText"/>
        <w:spacing w:before="40"/>
      </w:pPr>
    </w:p>
    <w:p w14:paraId="5E73EA41" w14:textId="77777777" w:rsidR="003D1D2E" w:rsidRDefault="003D1D2E" w:rsidP="003D1D2E">
      <w:pPr>
        <w:pStyle w:val="BodyText"/>
        <w:spacing w:line="276" w:lineRule="auto"/>
        <w:ind w:right="566"/>
        <w:jc w:val="both"/>
      </w:pPr>
      <w:r>
        <w:t>Registar</w:t>
      </w:r>
      <w:r>
        <w:rPr>
          <w:spacing w:val="-13"/>
        </w:rPr>
        <w:t xml:space="preserve"> </w:t>
      </w:r>
      <w:r>
        <w:t>šteta</w:t>
      </w:r>
      <w:r>
        <w:rPr>
          <w:spacing w:val="-13"/>
        </w:rPr>
        <w:t xml:space="preserve"> </w:t>
      </w:r>
      <w:r>
        <w:t>sadrži</w:t>
      </w:r>
      <w:r>
        <w:rPr>
          <w:spacing w:val="-12"/>
        </w:rPr>
        <w:t xml:space="preserve"> </w:t>
      </w:r>
      <w:r>
        <w:t>podatke</w:t>
      </w:r>
      <w:r>
        <w:rPr>
          <w:spacing w:val="-13"/>
        </w:rPr>
        <w:t xml:space="preserve"> </w:t>
      </w:r>
      <w:r>
        <w:t>koji</w:t>
      </w:r>
      <w:r>
        <w:rPr>
          <w:spacing w:val="-11"/>
        </w:rPr>
        <w:t xml:space="preserve"> </w:t>
      </w:r>
      <w:r>
        <w:t>se</w:t>
      </w:r>
      <w:r>
        <w:rPr>
          <w:spacing w:val="-13"/>
        </w:rPr>
        <w:t xml:space="preserve"> </w:t>
      </w:r>
      <w:r>
        <w:t>odnose</w:t>
      </w:r>
      <w:r>
        <w:rPr>
          <w:spacing w:val="-13"/>
        </w:rPr>
        <w:t xml:space="preserve"> </w:t>
      </w:r>
      <w:r>
        <w:t>na</w:t>
      </w:r>
      <w:r>
        <w:rPr>
          <w:spacing w:val="-13"/>
        </w:rPr>
        <w:t xml:space="preserve"> </w:t>
      </w:r>
      <w:r>
        <w:t>vrstu</w:t>
      </w:r>
      <w:r>
        <w:rPr>
          <w:spacing w:val="-12"/>
        </w:rPr>
        <w:t xml:space="preserve"> </w:t>
      </w:r>
      <w:r>
        <w:t>šteta,</w:t>
      </w:r>
      <w:r>
        <w:rPr>
          <w:spacing w:val="-12"/>
        </w:rPr>
        <w:t xml:space="preserve"> </w:t>
      </w:r>
      <w:r>
        <w:t>vrijeme</w:t>
      </w:r>
      <w:r>
        <w:rPr>
          <w:spacing w:val="-13"/>
        </w:rPr>
        <w:t xml:space="preserve"> </w:t>
      </w:r>
      <w:r>
        <w:t>nastanka</w:t>
      </w:r>
      <w:r>
        <w:rPr>
          <w:spacing w:val="-11"/>
        </w:rPr>
        <w:t xml:space="preserve"> </w:t>
      </w:r>
      <w:r>
        <w:t>prirodne</w:t>
      </w:r>
      <w:r>
        <w:rPr>
          <w:spacing w:val="-13"/>
        </w:rPr>
        <w:t xml:space="preserve"> </w:t>
      </w:r>
      <w:r>
        <w:t>nepogode, vrste korisnika (fizičke i pravne osobe) te na područje koje je zahvaćeno prirodnom nepogodom.</w:t>
      </w:r>
      <w:r>
        <w:rPr>
          <w:spacing w:val="-13"/>
        </w:rPr>
        <w:t xml:space="preserve"> </w:t>
      </w:r>
      <w:r>
        <w:t>Također,</w:t>
      </w:r>
      <w:r>
        <w:rPr>
          <w:spacing w:val="-14"/>
        </w:rPr>
        <w:t xml:space="preserve"> </w:t>
      </w:r>
      <w:r>
        <w:t>sadrži</w:t>
      </w:r>
      <w:r>
        <w:rPr>
          <w:spacing w:val="-13"/>
        </w:rPr>
        <w:t xml:space="preserve"> </w:t>
      </w:r>
      <w:r>
        <w:t>evidenciju</w:t>
      </w:r>
      <w:r>
        <w:rPr>
          <w:spacing w:val="-13"/>
        </w:rPr>
        <w:t xml:space="preserve"> </w:t>
      </w:r>
      <w:r>
        <w:t>svih</w:t>
      </w:r>
      <w:r>
        <w:rPr>
          <w:spacing w:val="-13"/>
        </w:rPr>
        <w:t xml:space="preserve"> </w:t>
      </w:r>
      <w:r>
        <w:t>prijavljenih</w:t>
      </w:r>
      <w:r>
        <w:rPr>
          <w:spacing w:val="-13"/>
        </w:rPr>
        <w:t xml:space="preserve"> </w:t>
      </w:r>
      <w:r>
        <w:t>šteta</w:t>
      </w:r>
      <w:r>
        <w:rPr>
          <w:spacing w:val="-14"/>
        </w:rPr>
        <w:t xml:space="preserve"> </w:t>
      </w:r>
      <w:r>
        <w:t>na</w:t>
      </w:r>
      <w:r>
        <w:rPr>
          <w:spacing w:val="-14"/>
        </w:rPr>
        <w:t xml:space="preserve"> </w:t>
      </w:r>
      <w:r>
        <w:t>području</w:t>
      </w:r>
      <w:r>
        <w:rPr>
          <w:spacing w:val="-13"/>
        </w:rPr>
        <w:t xml:space="preserve"> </w:t>
      </w:r>
      <w:r>
        <w:t>proglašenja</w:t>
      </w:r>
      <w:r>
        <w:rPr>
          <w:spacing w:val="-14"/>
        </w:rPr>
        <w:t xml:space="preserve"> </w:t>
      </w:r>
      <w:r>
        <w:t>prirodne nepogode na jednom mjestu – omogućuje veću preciznost pri unosu podataka te smanjuje mogućnost pogrešnog zbrajanja više vrsta unesenih šteta.</w:t>
      </w:r>
    </w:p>
    <w:p w14:paraId="1FEEABBD" w14:textId="77777777" w:rsidR="003D1D2E" w:rsidRDefault="003D1D2E" w:rsidP="003D1D2E">
      <w:pPr>
        <w:pStyle w:val="BodyText"/>
        <w:spacing w:before="43"/>
      </w:pPr>
    </w:p>
    <w:p w14:paraId="223F2942" w14:textId="77777777" w:rsidR="003D1D2E" w:rsidRDefault="003D1D2E" w:rsidP="003D1D2E">
      <w:pPr>
        <w:pStyle w:val="BodyText"/>
        <w:jc w:val="both"/>
      </w:pPr>
      <w:r>
        <w:t>Temeljem</w:t>
      </w:r>
      <w:r>
        <w:rPr>
          <w:spacing w:val="-3"/>
        </w:rPr>
        <w:t xml:space="preserve"> </w:t>
      </w:r>
      <w:r>
        <w:t>članka</w:t>
      </w:r>
      <w:r>
        <w:rPr>
          <w:spacing w:val="-3"/>
        </w:rPr>
        <w:t xml:space="preserve"> </w:t>
      </w:r>
      <w:r>
        <w:t>17. stavka</w:t>
      </w:r>
      <w:r>
        <w:rPr>
          <w:spacing w:val="-2"/>
        </w:rPr>
        <w:t xml:space="preserve"> </w:t>
      </w:r>
      <w:r>
        <w:t xml:space="preserve">2. </w:t>
      </w:r>
      <w:r>
        <w:rPr>
          <w:i/>
        </w:rPr>
        <w:t>Zakona</w:t>
      </w:r>
      <w:r>
        <w:t>,</w:t>
      </w:r>
      <w:r>
        <w:rPr>
          <w:spacing w:val="-1"/>
        </w:rPr>
        <w:t xml:space="preserve"> </w:t>
      </w:r>
      <w:r>
        <w:t>Plan</w:t>
      </w:r>
      <w:r>
        <w:rPr>
          <w:spacing w:val="59"/>
        </w:rPr>
        <w:t xml:space="preserve"> </w:t>
      </w:r>
      <w:r>
        <w:t>treba</w:t>
      </w:r>
      <w:r>
        <w:rPr>
          <w:spacing w:val="-2"/>
        </w:rPr>
        <w:t xml:space="preserve"> </w:t>
      </w:r>
      <w:r>
        <w:t xml:space="preserve">sadržavati </w:t>
      </w:r>
      <w:r>
        <w:rPr>
          <w:spacing w:val="-2"/>
        </w:rPr>
        <w:t>sljedeće:</w:t>
      </w:r>
    </w:p>
    <w:p w14:paraId="6C1E9A45" w14:textId="77777777" w:rsidR="003D1D2E" w:rsidRDefault="003D1D2E">
      <w:pPr>
        <w:pStyle w:val="ListParagraph"/>
        <w:widowControl w:val="0"/>
        <w:numPr>
          <w:ilvl w:val="0"/>
          <w:numId w:val="70"/>
        </w:numPr>
        <w:tabs>
          <w:tab w:val="left" w:pos="860"/>
        </w:tabs>
        <w:autoSpaceDE w:val="0"/>
        <w:autoSpaceDN w:val="0"/>
        <w:spacing w:before="41" w:line="240" w:lineRule="auto"/>
        <w:ind w:left="860" w:hanging="359"/>
        <w:contextualSpacing w:val="0"/>
      </w:pPr>
      <w:r>
        <w:t>popis</w:t>
      </w:r>
      <w:r>
        <w:rPr>
          <w:spacing w:val="-2"/>
        </w:rPr>
        <w:t xml:space="preserve"> </w:t>
      </w:r>
      <w:r>
        <w:t>mjera</w:t>
      </w:r>
      <w:r>
        <w:rPr>
          <w:spacing w:val="-2"/>
        </w:rPr>
        <w:t xml:space="preserve"> </w:t>
      </w:r>
      <w:r>
        <w:t>i</w:t>
      </w:r>
      <w:r>
        <w:rPr>
          <w:spacing w:val="-1"/>
        </w:rPr>
        <w:t xml:space="preserve"> </w:t>
      </w:r>
      <w:r>
        <w:t>nositelja</w:t>
      </w:r>
      <w:r>
        <w:rPr>
          <w:spacing w:val="-2"/>
        </w:rPr>
        <w:t xml:space="preserve"> </w:t>
      </w:r>
      <w:r>
        <w:t>mjera</w:t>
      </w:r>
      <w:r>
        <w:rPr>
          <w:spacing w:val="-3"/>
        </w:rPr>
        <w:t xml:space="preserve"> </w:t>
      </w:r>
      <w:r>
        <w:t>u</w:t>
      </w:r>
      <w:r>
        <w:rPr>
          <w:spacing w:val="-1"/>
        </w:rPr>
        <w:t xml:space="preserve"> </w:t>
      </w:r>
      <w:r>
        <w:t>slučaju</w:t>
      </w:r>
      <w:r>
        <w:rPr>
          <w:spacing w:val="-1"/>
        </w:rPr>
        <w:t xml:space="preserve"> </w:t>
      </w:r>
      <w:r>
        <w:t>nastajanja</w:t>
      </w:r>
      <w:r>
        <w:rPr>
          <w:spacing w:val="-2"/>
        </w:rPr>
        <w:t xml:space="preserve"> </w:t>
      </w:r>
      <w:r>
        <w:t>prirodne</w:t>
      </w:r>
      <w:r>
        <w:rPr>
          <w:spacing w:val="-2"/>
        </w:rPr>
        <w:t xml:space="preserve"> nepogode,</w:t>
      </w:r>
    </w:p>
    <w:p w14:paraId="6D114C57" w14:textId="77777777" w:rsidR="003D1D2E" w:rsidRDefault="003D1D2E">
      <w:pPr>
        <w:pStyle w:val="ListParagraph"/>
        <w:widowControl w:val="0"/>
        <w:numPr>
          <w:ilvl w:val="0"/>
          <w:numId w:val="70"/>
        </w:numPr>
        <w:tabs>
          <w:tab w:val="left" w:pos="861"/>
        </w:tabs>
        <w:autoSpaceDE w:val="0"/>
        <w:autoSpaceDN w:val="0"/>
        <w:spacing w:before="41" w:line="278" w:lineRule="auto"/>
        <w:ind w:right="571"/>
        <w:contextualSpacing w:val="0"/>
      </w:pPr>
      <w:r>
        <w:t>procjene osiguranja opreme i drugih sredstava za zaštitu i sprječavanje stradanja imovine, gospodarskih funkcija i stradanja stanovništva,</w:t>
      </w:r>
    </w:p>
    <w:p w14:paraId="4BAA886F" w14:textId="77777777" w:rsidR="003D1D2E" w:rsidRDefault="003D1D2E">
      <w:pPr>
        <w:pStyle w:val="ListParagraph"/>
        <w:widowControl w:val="0"/>
        <w:numPr>
          <w:ilvl w:val="0"/>
          <w:numId w:val="70"/>
        </w:numPr>
        <w:tabs>
          <w:tab w:val="left" w:pos="861"/>
        </w:tabs>
        <w:autoSpaceDE w:val="0"/>
        <w:autoSpaceDN w:val="0"/>
        <w:spacing w:line="276" w:lineRule="auto"/>
        <w:ind w:right="567"/>
        <w:contextualSpacing w:val="0"/>
      </w:pPr>
      <w:r>
        <w:t>sve druge mjere koje uključuju suradnju s nadležnim tijelima iz Zakona i/ili drugih tijela, znanstvenih ustanova i stručnjaka za područje prirodnih nepogoda.</w:t>
      </w:r>
    </w:p>
    <w:p w14:paraId="6840FAA4" w14:textId="77777777" w:rsidR="003D1D2E" w:rsidRDefault="003D1D2E" w:rsidP="003D1D2E">
      <w:pPr>
        <w:spacing w:before="114" w:line="276" w:lineRule="auto"/>
        <w:ind w:left="141" w:right="564"/>
        <w:jc w:val="both"/>
      </w:pPr>
      <w:r>
        <w:t xml:space="preserve">Dana 26. veljače 2019. godine, dopisom Ministarstva financija KLASA: 422-02/19-01/27 URBROJ: 513-06-02-19-5, dana su određena tumačenja odredbi članka 17. </w:t>
      </w:r>
      <w:r>
        <w:rPr>
          <w:i/>
        </w:rPr>
        <w:t>Zakona</w:t>
      </w:r>
      <w:r>
        <w:t>, te je u stavku 7. navedeno »</w:t>
      </w:r>
      <w:r>
        <w:rPr>
          <w:i/>
        </w:rPr>
        <w:t>Bitnim je uzeti u obzir kako se u konkretnom ne ulazi u područje zaštite i spašavanja koje je određeno drugim propisima</w:t>
      </w:r>
      <w:r>
        <w:t>«.</w:t>
      </w:r>
    </w:p>
    <w:p w14:paraId="1FDC4A22" w14:textId="77777777" w:rsidR="003D1D2E" w:rsidRDefault="003D1D2E" w:rsidP="003D1D2E">
      <w:pPr>
        <w:spacing w:line="276" w:lineRule="auto"/>
        <w:jc w:val="both"/>
      </w:pPr>
    </w:p>
    <w:p w14:paraId="6114CB0C" w14:textId="77777777" w:rsidR="004C14B2" w:rsidRDefault="004C14B2" w:rsidP="003D1D2E">
      <w:pPr>
        <w:spacing w:line="276" w:lineRule="auto"/>
        <w:jc w:val="both"/>
        <w:sectPr w:rsidR="004C14B2" w:rsidSect="000A7F0D">
          <w:type w:val="continuous"/>
          <w:pgSz w:w="11910" w:h="16840"/>
          <w:pgMar w:top="720" w:right="720" w:bottom="720" w:left="720" w:header="406" w:footer="1458" w:gutter="0"/>
          <w:cols w:space="720"/>
          <w:docGrid w:linePitch="326"/>
        </w:sectPr>
      </w:pPr>
    </w:p>
    <w:p w14:paraId="75BE7D3F" w14:textId="77777777" w:rsidR="003D1D2E" w:rsidRDefault="003D1D2E">
      <w:pPr>
        <w:pStyle w:val="Heading1"/>
        <w:numPr>
          <w:ilvl w:val="0"/>
          <w:numId w:val="69"/>
        </w:numPr>
        <w:tabs>
          <w:tab w:val="left" w:pos="369"/>
        </w:tabs>
        <w:ind w:left="720" w:hanging="360"/>
      </w:pPr>
      <w:bookmarkStart w:id="1" w:name="_bookmark1"/>
      <w:bookmarkEnd w:id="1"/>
      <w:r>
        <w:t>MOGUĆE</w:t>
      </w:r>
      <w:r>
        <w:rPr>
          <w:spacing w:val="-15"/>
        </w:rPr>
        <w:t xml:space="preserve"> </w:t>
      </w:r>
      <w:r>
        <w:t>UGROZE</w:t>
      </w:r>
      <w:r>
        <w:rPr>
          <w:spacing w:val="-15"/>
        </w:rPr>
        <w:t xml:space="preserve"> </w:t>
      </w:r>
      <w:r>
        <w:t>NA</w:t>
      </w:r>
      <w:r>
        <w:rPr>
          <w:spacing w:val="-15"/>
        </w:rPr>
        <w:t xml:space="preserve"> </w:t>
      </w:r>
      <w:r>
        <w:t>PODRUČJU</w:t>
      </w:r>
      <w:r>
        <w:rPr>
          <w:spacing w:val="-15"/>
        </w:rPr>
        <w:t xml:space="preserve"> </w:t>
      </w:r>
      <w:r>
        <w:t>OPĆINE</w:t>
      </w:r>
      <w:r>
        <w:rPr>
          <w:spacing w:val="-14"/>
        </w:rPr>
        <w:t xml:space="preserve"> </w:t>
      </w:r>
      <w:r>
        <w:rPr>
          <w:spacing w:val="-2"/>
        </w:rPr>
        <w:t>PRGOMET</w:t>
      </w:r>
    </w:p>
    <w:p w14:paraId="27D7DDB0" w14:textId="77777777" w:rsidR="003D1D2E" w:rsidRDefault="003D1D2E" w:rsidP="003D1D2E">
      <w:pPr>
        <w:pStyle w:val="BodyText"/>
        <w:spacing w:before="7"/>
        <w:rPr>
          <w:b/>
        </w:rPr>
      </w:pPr>
    </w:p>
    <w:p w14:paraId="1F606FE6" w14:textId="77777777" w:rsidR="003D1D2E" w:rsidRDefault="003D1D2E">
      <w:pPr>
        <w:pStyle w:val="ListParagraph"/>
        <w:widowControl w:val="0"/>
        <w:numPr>
          <w:ilvl w:val="1"/>
          <w:numId w:val="69"/>
        </w:numPr>
        <w:tabs>
          <w:tab w:val="left" w:pos="536"/>
        </w:tabs>
        <w:autoSpaceDE w:val="0"/>
        <w:autoSpaceDN w:val="0"/>
        <w:spacing w:line="240" w:lineRule="auto"/>
        <w:ind w:left="536" w:hanging="395"/>
        <w:contextualSpacing w:val="0"/>
      </w:pPr>
      <w:bookmarkStart w:id="2" w:name="_bookmark2"/>
      <w:bookmarkEnd w:id="2"/>
      <w:r>
        <w:rPr>
          <w:smallCaps/>
        </w:rPr>
        <w:t>Ugroze</w:t>
      </w:r>
      <w:r>
        <w:rPr>
          <w:smallCaps/>
          <w:spacing w:val="-11"/>
        </w:rPr>
        <w:t xml:space="preserve"> </w:t>
      </w:r>
      <w:r>
        <w:rPr>
          <w:smallCaps/>
        </w:rPr>
        <w:t>definirane</w:t>
      </w:r>
      <w:r>
        <w:rPr>
          <w:smallCaps/>
          <w:spacing w:val="-11"/>
        </w:rPr>
        <w:t xml:space="preserve"> </w:t>
      </w:r>
      <w:r>
        <w:rPr>
          <w:smallCaps/>
          <w:spacing w:val="-2"/>
        </w:rPr>
        <w:t>zakonom</w:t>
      </w:r>
    </w:p>
    <w:p w14:paraId="51B17E8E" w14:textId="77777777" w:rsidR="003D1D2E" w:rsidRDefault="003D1D2E" w:rsidP="003D1D2E">
      <w:pPr>
        <w:pStyle w:val="BodyText"/>
        <w:spacing w:before="62"/>
        <w:rPr>
          <w:sz w:val="19"/>
        </w:rPr>
      </w:pPr>
    </w:p>
    <w:p w14:paraId="2150E9AD" w14:textId="77777777" w:rsidR="003D1D2E" w:rsidRDefault="003D1D2E" w:rsidP="003D1D2E">
      <w:pPr>
        <w:pStyle w:val="BodyText"/>
        <w:spacing w:line="276" w:lineRule="auto"/>
        <w:ind w:right="567"/>
        <w:jc w:val="both"/>
      </w:pPr>
      <w:r>
        <w:t>Sukladno</w:t>
      </w:r>
      <w:r>
        <w:rPr>
          <w:spacing w:val="-15"/>
        </w:rPr>
        <w:t xml:space="preserve"> </w:t>
      </w:r>
      <w:r>
        <w:t>članku</w:t>
      </w:r>
      <w:r>
        <w:rPr>
          <w:spacing w:val="-15"/>
        </w:rPr>
        <w:t xml:space="preserve"> </w:t>
      </w:r>
      <w:r>
        <w:t>3.</w:t>
      </w:r>
      <w:r>
        <w:rPr>
          <w:spacing w:val="-15"/>
        </w:rPr>
        <w:t xml:space="preserve"> </w:t>
      </w:r>
      <w:r>
        <w:rPr>
          <w:i/>
        </w:rPr>
        <w:t>Zakona</w:t>
      </w:r>
      <w:r>
        <w:t>,</w:t>
      </w:r>
      <w:r>
        <w:rPr>
          <w:spacing w:val="-15"/>
        </w:rPr>
        <w:t xml:space="preserve"> </w:t>
      </w:r>
      <w:r>
        <w:t>ugrozom</w:t>
      </w:r>
      <w:r>
        <w:rPr>
          <w:spacing w:val="-15"/>
        </w:rPr>
        <w:t xml:space="preserve"> </w:t>
      </w:r>
      <w:r>
        <w:t>se</w:t>
      </w:r>
      <w:r>
        <w:rPr>
          <w:spacing w:val="-14"/>
        </w:rPr>
        <w:t xml:space="preserve"> </w:t>
      </w:r>
      <w:r>
        <w:t>smatraju</w:t>
      </w:r>
      <w:r>
        <w:rPr>
          <w:spacing w:val="-15"/>
        </w:rPr>
        <w:t xml:space="preserve"> </w:t>
      </w:r>
      <w:r>
        <w:t>iznenadne</w:t>
      </w:r>
      <w:r>
        <w:rPr>
          <w:spacing w:val="-15"/>
        </w:rPr>
        <w:t xml:space="preserve"> </w:t>
      </w:r>
      <w:r>
        <w:t>okolnosti</w:t>
      </w:r>
      <w:r>
        <w:rPr>
          <w:spacing w:val="-15"/>
        </w:rPr>
        <w:t xml:space="preserve"> </w:t>
      </w:r>
      <w:r>
        <w:t>uzrokovane</w:t>
      </w:r>
      <w:r>
        <w:rPr>
          <w:spacing w:val="-15"/>
        </w:rPr>
        <w:t xml:space="preserve"> </w:t>
      </w:r>
      <w:r>
        <w:t>nepovoljnim vremenskim prilikama, seizmičkim uzrocima i drugim prirodnim uzrocima koje prekidaju normalno</w:t>
      </w:r>
      <w:r>
        <w:rPr>
          <w:spacing w:val="-3"/>
        </w:rPr>
        <w:t xml:space="preserve"> </w:t>
      </w:r>
      <w:r>
        <w:t>odvijanje</w:t>
      </w:r>
      <w:r>
        <w:rPr>
          <w:spacing w:val="-4"/>
        </w:rPr>
        <w:t xml:space="preserve"> </w:t>
      </w:r>
      <w:r>
        <w:t>života,</w:t>
      </w:r>
      <w:r>
        <w:rPr>
          <w:spacing w:val="-3"/>
        </w:rPr>
        <w:t xml:space="preserve"> </w:t>
      </w:r>
      <w:r>
        <w:t>uzrokuju</w:t>
      </w:r>
      <w:r>
        <w:rPr>
          <w:spacing w:val="-3"/>
        </w:rPr>
        <w:t xml:space="preserve"> </w:t>
      </w:r>
      <w:r>
        <w:t>žrtve,</w:t>
      </w:r>
      <w:r>
        <w:rPr>
          <w:spacing w:val="-3"/>
        </w:rPr>
        <w:t xml:space="preserve"> </w:t>
      </w:r>
      <w:r>
        <w:t>štetu</w:t>
      </w:r>
      <w:r>
        <w:rPr>
          <w:spacing w:val="-3"/>
        </w:rPr>
        <w:t xml:space="preserve"> </w:t>
      </w:r>
      <w:r>
        <w:t>na</w:t>
      </w:r>
      <w:r>
        <w:rPr>
          <w:spacing w:val="-4"/>
        </w:rPr>
        <w:t xml:space="preserve"> </w:t>
      </w:r>
      <w:r>
        <w:t>imovini</w:t>
      </w:r>
      <w:r>
        <w:rPr>
          <w:spacing w:val="-3"/>
        </w:rPr>
        <w:t xml:space="preserve"> </w:t>
      </w:r>
      <w:r>
        <w:t>ili</w:t>
      </w:r>
      <w:r>
        <w:rPr>
          <w:spacing w:val="-5"/>
        </w:rPr>
        <w:t xml:space="preserve"> </w:t>
      </w:r>
      <w:r>
        <w:t>njezin</w:t>
      </w:r>
      <w:r>
        <w:rPr>
          <w:spacing w:val="-3"/>
        </w:rPr>
        <w:t xml:space="preserve"> </w:t>
      </w:r>
      <w:r>
        <w:t>gubitak</w:t>
      </w:r>
      <w:r>
        <w:rPr>
          <w:spacing w:val="-3"/>
        </w:rPr>
        <w:t xml:space="preserve"> </w:t>
      </w:r>
      <w:r>
        <w:t>te</w:t>
      </w:r>
      <w:r>
        <w:rPr>
          <w:spacing w:val="-3"/>
        </w:rPr>
        <w:t xml:space="preserve"> </w:t>
      </w:r>
      <w:r>
        <w:t>štetu</w:t>
      </w:r>
      <w:r>
        <w:rPr>
          <w:spacing w:val="-3"/>
        </w:rPr>
        <w:t xml:space="preserve"> </w:t>
      </w:r>
      <w:r>
        <w:t>na</w:t>
      </w:r>
      <w:r>
        <w:rPr>
          <w:spacing w:val="-3"/>
        </w:rPr>
        <w:t xml:space="preserve"> </w:t>
      </w:r>
      <w:r>
        <w:t>javnoj infrastrukturi ili u okolišu.</w:t>
      </w:r>
    </w:p>
    <w:p w14:paraId="38214E64" w14:textId="77777777" w:rsidR="003D1D2E" w:rsidRDefault="003D1D2E" w:rsidP="003D1D2E">
      <w:pPr>
        <w:pStyle w:val="BodyText"/>
        <w:spacing w:before="120" w:line="276" w:lineRule="auto"/>
        <w:ind w:right="569"/>
        <w:jc w:val="both"/>
      </w:pPr>
      <w:r>
        <w:t>Kako</w:t>
      </w:r>
      <w:r>
        <w:rPr>
          <w:spacing w:val="-6"/>
        </w:rPr>
        <w:t xml:space="preserve"> </w:t>
      </w:r>
      <w:r>
        <w:t>se</w:t>
      </w:r>
      <w:r>
        <w:rPr>
          <w:spacing w:val="-7"/>
        </w:rPr>
        <w:t xml:space="preserve"> </w:t>
      </w:r>
      <w:r>
        <w:t>prirodne</w:t>
      </w:r>
      <w:r>
        <w:rPr>
          <w:spacing w:val="-7"/>
        </w:rPr>
        <w:t xml:space="preserve"> </w:t>
      </w:r>
      <w:r>
        <w:t>nepogode</w:t>
      </w:r>
      <w:r>
        <w:rPr>
          <w:spacing w:val="-7"/>
        </w:rPr>
        <w:t xml:space="preserve"> </w:t>
      </w:r>
      <w:r>
        <w:t>uglavnom</w:t>
      </w:r>
      <w:r>
        <w:rPr>
          <w:spacing w:val="-6"/>
        </w:rPr>
        <w:t xml:space="preserve"> </w:t>
      </w:r>
      <w:r>
        <w:t>javljaju</w:t>
      </w:r>
      <w:r>
        <w:rPr>
          <w:spacing w:val="-6"/>
        </w:rPr>
        <w:t xml:space="preserve"> </w:t>
      </w:r>
      <w:r>
        <w:t>iznenada</w:t>
      </w:r>
      <w:r>
        <w:rPr>
          <w:spacing w:val="-7"/>
        </w:rPr>
        <w:t xml:space="preserve"> </w:t>
      </w:r>
      <w:r>
        <w:t>i</w:t>
      </w:r>
      <w:r>
        <w:rPr>
          <w:spacing w:val="-5"/>
        </w:rPr>
        <w:t xml:space="preserve"> </w:t>
      </w:r>
      <w:r>
        <w:t>ne</w:t>
      </w:r>
      <w:r>
        <w:rPr>
          <w:spacing w:val="-7"/>
        </w:rPr>
        <w:t xml:space="preserve"> </w:t>
      </w:r>
      <w:r>
        <w:t>nastaju</w:t>
      </w:r>
      <w:r>
        <w:rPr>
          <w:spacing w:val="-6"/>
        </w:rPr>
        <w:t xml:space="preserve"> </w:t>
      </w:r>
      <w:r>
        <w:t>uvijek</w:t>
      </w:r>
      <w:r>
        <w:rPr>
          <w:spacing w:val="-3"/>
        </w:rPr>
        <w:t xml:space="preserve"> </w:t>
      </w:r>
      <w:r>
        <w:t>štete</w:t>
      </w:r>
      <w:r>
        <w:rPr>
          <w:spacing w:val="-6"/>
        </w:rPr>
        <w:t xml:space="preserve"> </w:t>
      </w:r>
      <w:r>
        <w:t>istih</w:t>
      </w:r>
      <w:r>
        <w:rPr>
          <w:spacing w:val="-5"/>
        </w:rPr>
        <w:t xml:space="preserve"> </w:t>
      </w:r>
      <w:r>
        <w:t>razmjera, u ovom dijelu moguće je provesti:</w:t>
      </w:r>
    </w:p>
    <w:p w14:paraId="70C9232C" w14:textId="77777777" w:rsidR="003D1D2E" w:rsidRDefault="003D1D2E">
      <w:pPr>
        <w:pStyle w:val="ListParagraph"/>
        <w:widowControl w:val="0"/>
        <w:numPr>
          <w:ilvl w:val="0"/>
          <w:numId w:val="56"/>
        </w:numPr>
        <w:tabs>
          <w:tab w:val="left" w:pos="861"/>
        </w:tabs>
        <w:autoSpaceDE w:val="0"/>
        <w:autoSpaceDN w:val="0"/>
        <w:spacing w:before="121" w:line="276" w:lineRule="auto"/>
        <w:ind w:right="566"/>
        <w:contextualSpacing w:val="0"/>
      </w:pPr>
      <w:r>
        <w:rPr>
          <w:b/>
        </w:rPr>
        <w:t xml:space="preserve">preventivne mjere </w:t>
      </w:r>
      <w:r>
        <w:t>radi umanjenja posljedica prirodne nepogode koje obuhvaćaju: saniranje postojećih klizišta, uređivanje kanala i propusta uz prometnice, uređivanje korita potoka, rječica i rijeka, uređenje retencija, izgradnju barijera za sprječavanje odnošenja zemlje izvan poljoprivrednih površina,</w:t>
      </w:r>
      <w:r>
        <w:rPr>
          <w:spacing w:val="40"/>
        </w:rPr>
        <w:t xml:space="preserve"> </w:t>
      </w:r>
      <w:r>
        <w:t>rušenje starih i trulih stabala, postavljanje zaštitnih mreža protiv tuče i sl.</w:t>
      </w:r>
    </w:p>
    <w:p w14:paraId="6F574ECF" w14:textId="77777777" w:rsidR="003D1D2E" w:rsidRDefault="003D1D2E">
      <w:pPr>
        <w:pStyle w:val="ListParagraph"/>
        <w:widowControl w:val="0"/>
        <w:numPr>
          <w:ilvl w:val="0"/>
          <w:numId w:val="56"/>
        </w:numPr>
        <w:tabs>
          <w:tab w:val="left" w:pos="861"/>
        </w:tabs>
        <w:autoSpaceDE w:val="0"/>
        <w:autoSpaceDN w:val="0"/>
        <w:spacing w:line="276" w:lineRule="auto"/>
        <w:ind w:right="563"/>
        <w:contextualSpacing w:val="0"/>
      </w:pPr>
      <w:r>
        <w:rPr>
          <w:b/>
        </w:rPr>
        <w:t xml:space="preserve">mjere za ublažavanje i otklanjanje </w:t>
      </w:r>
      <w:r>
        <w:t>izravnih posljedica prirodne nepogode podrazumijevaju</w:t>
      </w:r>
      <w:r>
        <w:rPr>
          <w:spacing w:val="-9"/>
        </w:rPr>
        <w:t xml:space="preserve"> </w:t>
      </w:r>
      <w:r>
        <w:lastRenderedPageBreak/>
        <w:t>procjenu</w:t>
      </w:r>
      <w:r>
        <w:rPr>
          <w:spacing w:val="-9"/>
        </w:rPr>
        <w:t xml:space="preserve"> </w:t>
      </w:r>
      <w:r>
        <w:t>šteta</w:t>
      </w:r>
      <w:r>
        <w:rPr>
          <w:spacing w:val="-10"/>
        </w:rPr>
        <w:t xml:space="preserve"> </w:t>
      </w:r>
      <w:r>
        <w:t>i</w:t>
      </w:r>
      <w:r>
        <w:rPr>
          <w:spacing w:val="-9"/>
        </w:rPr>
        <w:t xml:space="preserve"> </w:t>
      </w:r>
      <w:r>
        <w:t>posljedica;</w:t>
      </w:r>
      <w:r>
        <w:rPr>
          <w:spacing w:val="-9"/>
        </w:rPr>
        <w:t xml:space="preserve"> </w:t>
      </w:r>
      <w:r>
        <w:t>sanaciju</w:t>
      </w:r>
      <w:r>
        <w:rPr>
          <w:spacing w:val="-9"/>
        </w:rPr>
        <w:t xml:space="preserve"> </w:t>
      </w:r>
      <w:r>
        <w:t>nastalih</w:t>
      </w:r>
      <w:r>
        <w:rPr>
          <w:spacing w:val="-9"/>
        </w:rPr>
        <w:t xml:space="preserve"> </w:t>
      </w:r>
      <w:r>
        <w:t>oštećenja</w:t>
      </w:r>
      <w:r>
        <w:rPr>
          <w:spacing w:val="-10"/>
        </w:rPr>
        <w:t xml:space="preserve"> </w:t>
      </w:r>
      <w:r>
        <w:t>i</w:t>
      </w:r>
      <w:r>
        <w:rPr>
          <w:spacing w:val="-9"/>
        </w:rPr>
        <w:t xml:space="preserve"> </w:t>
      </w:r>
      <w:r>
        <w:t>šteta.</w:t>
      </w:r>
      <w:r>
        <w:rPr>
          <w:spacing w:val="-9"/>
        </w:rPr>
        <w:t xml:space="preserve"> </w:t>
      </w:r>
      <w:r>
        <w:t>Sanacija obuhvaća</w:t>
      </w:r>
      <w:r>
        <w:rPr>
          <w:spacing w:val="-8"/>
        </w:rPr>
        <w:t xml:space="preserve"> </w:t>
      </w:r>
      <w:r>
        <w:t>aktivnosti</w:t>
      </w:r>
      <w:r>
        <w:rPr>
          <w:spacing w:val="-6"/>
        </w:rPr>
        <w:t xml:space="preserve"> </w:t>
      </w:r>
      <w:r>
        <w:t>kojima</w:t>
      </w:r>
      <w:r>
        <w:rPr>
          <w:spacing w:val="-7"/>
        </w:rPr>
        <w:t xml:space="preserve"> </w:t>
      </w:r>
      <w:r>
        <w:t>se</w:t>
      </w:r>
      <w:r>
        <w:rPr>
          <w:spacing w:val="-8"/>
        </w:rPr>
        <w:t xml:space="preserve"> </w:t>
      </w:r>
      <w:r>
        <w:t>otklanjaju</w:t>
      </w:r>
      <w:r>
        <w:rPr>
          <w:spacing w:val="-7"/>
        </w:rPr>
        <w:t xml:space="preserve"> </w:t>
      </w:r>
      <w:r>
        <w:t>posljedice</w:t>
      </w:r>
      <w:r>
        <w:rPr>
          <w:spacing w:val="-8"/>
        </w:rPr>
        <w:t xml:space="preserve"> </w:t>
      </w:r>
      <w:r>
        <w:t>prirodne</w:t>
      </w:r>
      <w:r>
        <w:rPr>
          <w:spacing w:val="-8"/>
        </w:rPr>
        <w:t xml:space="preserve"> </w:t>
      </w:r>
      <w:r>
        <w:t>nepogode</w:t>
      </w:r>
      <w:r>
        <w:rPr>
          <w:spacing w:val="-6"/>
        </w:rPr>
        <w:t xml:space="preserve"> </w:t>
      </w:r>
      <w:r>
        <w:t>–</w:t>
      </w:r>
      <w:r>
        <w:rPr>
          <w:spacing w:val="-7"/>
        </w:rPr>
        <w:t xml:space="preserve"> </w:t>
      </w:r>
      <w:r>
        <w:t>pružanje</w:t>
      </w:r>
      <w:r>
        <w:rPr>
          <w:spacing w:val="-7"/>
        </w:rPr>
        <w:t xml:space="preserve"> </w:t>
      </w:r>
      <w:r>
        <w:t>prve pomoći unesrećenima, ukoliko ih je bilo, čišćenje stambenih, gospodarskih i drugih objekata od nanosa mulja, šljunka, drveća i slično, odstranjivanje odronjene zemlje, mulja</w:t>
      </w:r>
      <w:r>
        <w:rPr>
          <w:spacing w:val="-10"/>
        </w:rPr>
        <w:t xml:space="preserve"> </w:t>
      </w:r>
      <w:r>
        <w:t>i</w:t>
      </w:r>
      <w:r>
        <w:rPr>
          <w:spacing w:val="-9"/>
        </w:rPr>
        <w:t xml:space="preserve"> </w:t>
      </w:r>
      <w:r>
        <w:t>šljunka</w:t>
      </w:r>
      <w:r>
        <w:rPr>
          <w:spacing w:val="-11"/>
        </w:rPr>
        <w:t xml:space="preserve"> </w:t>
      </w:r>
      <w:r>
        <w:t>s</w:t>
      </w:r>
      <w:r>
        <w:rPr>
          <w:spacing w:val="-9"/>
        </w:rPr>
        <w:t xml:space="preserve"> </w:t>
      </w:r>
      <w:r>
        <w:t>cesta</w:t>
      </w:r>
      <w:r>
        <w:rPr>
          <w:spacing w:val="-10"/>
        </w:rPr>
        <w:t xml:space="preserve"> </w:t>
      </w:r>
      <w:r>
        <w:t>i</w:t>
      </w:r>
      <w:r>
        <w:rPr>
          <w:spacing w:val="-9"/>
        </w:rPr>
        <w:t xml:space="preserve"> </w:t>
      </w:r>
      <w:r>
        <w:t>lokalnih</w:t>
      </w:r>
      <w:r>
        <w:rPr>
          <w:spacing w:val="-10"/>
        </w:rPr>
        <w:t xml:space="preserve"> </w:t>
      </w:r>
      <w:r>
        <w:t>putova,</w:t>
      </w:r>
      <w:r>
        <w:rPr>
          <w:spacing w:val="40"/>
        </w:rPr>
        <w:t xml:space="preserve"> </w:t>
      </w:r>
      <w:r>
        <w:t>te</w:t>
      </w:r>
      <w:r>
        <w:rPr>
          <w:spacing w:val="-10"/>
        </w:rPr>
        <w:t xml:space="preserve"> </w:t>
      </w:r>
      <w:r>
        <w:t>sve</w:t>
      </w:r>
      <w:r>
        <w:rPr>
          <w:spacing w:val="-10"/>
        </w:rPr>
        <w:t xml:space="preserve"> </w:t>
      </w:r>
      <w:r>
        <w:t>ostale</w:t>
      </w:r>
      <w:r>
        <w:rPr>
          <w:spacing w:val="-10"/>
        </w:rPr>
        <w:t xml:space="preserve"> </w:t>
      </w:r>
      <w:r>
        <w:t>radnje</w:t>
      </w:r>
      <w:r>
        <w:rPr>
          <w:spacing w:val="-10"/>
        </w:rPr>
        <w:t xml:space="preserve"> </w:t>
      </w:r>
      <w:r>
        <w:t>kojima</w:t>
      </w:r>
      <w:r>
        <w:rPr>
          <w:spacing w:val="-10"/>
        </w:rPr>
        <w:t xml:space="preserve"> </w:t>
      </w:r>
      <w:r>
        <w:t>se</w:t>
      </w:r>
      <w:r>
        <w:rPr>
          <w:spacing w:val="-10"/>
        </w:rPr>
        <w:t xml:space="preserve"> </w:t>
      </w:r>
      <w:r>
        <w:t>smanjuju</w:t>
      </w:r>
      <w:r>
        <w:rPr>
          <w:spacing w:val="-9"/>
        </w:rPr>
        <w:t xml:space="preserve"> </w:t>
      </w:r>
      <w:r>
        <w:t xml:space="preserve">nastala </w:t>
      </w:r>
      <w:r>
        <w:rPr>
          <w:spacing w:val="-2"/>
        </w:rPr>
        <w:t>oštećenja.</w:t>
      </w:r>
    </w:p>
    <w:p w14:paraId="037756E9" w14:textId="77777777" w:rsidR="003D1D2E" w:rsidRDefault="003D1D2E" w:rsidP="003D1D2E">
      <w:pPr>
        <w:pStyle w:val="BodyText"/>
        <w:spacing w:before="275"/>
      </w:pPr>
    </w:p>
    <w:p w14:paraId="144DD7ED" w14:textId="77777777" w:rsidR="003D1D2E" w:rsidRDefault="003D1D2E" w:rsidP="003D1D2E">
      <w:pPr>
        <w:ind w:left="141"/>
      </w:pPr>
      <w:r>
        <w:t>Prirodnom</w:t>
      </w:r>
      <w:r>
        <w:rPr>
          <w:spacing w:val="-1"/>
        </w:rPr>
        <w:t xml:space="preserve"> </w:t>
      </w:r>
      <w:r>
        <w:t>nepogodom</w:t>
      </w:r>
      <w:r>
        <w:rPr>
          <w:spacing w:val="58"/>
        </w:rPr>
        <w:t xml:space="preserve"> </w:t>
      </w:r>
      <w:r>
        <w:t>sukladno</w:t>
      </w:r>
      <w:r>
        <w:rPr>
          <w:spacing w:val="-1"/>
        </w:rPr>
        <w:t xml:space="preserve"> </w:t>
      </w:r>
      <w:r>
        <w:rPr>
          <w:i/>
        </w:rPr>
        <w:t>Zakonu</w:t>
      </w:r>
      <w:r>
        <w:rPr>
          <w:i/>
          <w:spacing w:val="-1"/>
        </w:rPr>
        <w:t xml:space="preserve"> </w:t>
      </w:r>
      <w:r>
        <w:t>smatraju se</w:t>
      </w:r>
      <w:r>
        <w:rPr>
          <w:spacing w:val="-1"/>
        </w:rPr>
        <w:t xml:space="preserve"> </w:t>
      </w:r>
      <w:r>
        <w:t>(</w:t>
      </w:r>
      <w:r>
        <w:rPr>
          <w:b/>
        </w:rPr>
        <w:t>Prilog</w:t>
      </w:r>
      <w:r>
        <w:rPr>
          <w:b/>
          <w:spacing w:val="-1"/>
        </w:rPr>
        <w:t xml:space="preserve"> </w:t>
      </w:r>
      <w:r>
        <w:rPr>
          <w:b/>
          <w:spacing w:val="-4"/>
        </w:rPr>
        <w:t>1.</w:t>
      </w:r>
      <w:r>
        <w:rPr>
          <w:spacing w:val="-4"/>
        </w:rPr>
        <w:t>):</w:t>
      </w:r>
    </w:p>
    <w:p w14:paraId="09616A2E" w14:textId="77777777" w:rsidR="003D1D2E" w:rsidRDefault="003D1D2E">
      <w:pPr>
        <w:pStyle w:val="ListParagraph"/>
        <w:widowControl w:val="0"/>
        <w:numPr>
          <w:ilvl w:val="0"/>
          <w:numId w:val="68"/>
        </w:numPr>
        <w:tabs>
          <w:tab w:val="left" w:pos="381"/>
        </w:tabs>
        <w:autoSpaceDE w:val="0"/>
        <w:autoSpaceDN w:val="0"/>
        <w:spacing w:before="41" w:line="240" w:lineRule="auto"/>
        <w:contextualSpacing w:val="0"/>
      </w:pPr>
      <w:r>
        <w:rPr>
          <w:spacing w:val="-2"/>
        </w:rPr>
        <w:t>potres,</w:t>
      </w:r>
    </w:p>
    <w:p w14:paraId="79331A55" w14:textId="77777777" w:rsidR="003D1D2E" w:rsidRDefault="003D1D2E">
      <w:pPr>
        <w:pStyle w:val="ListParagraph"/>
        <w:widowControl w:val="0"/>
        <w:numPr>
          <w:ilvl w:val="0"/>
          <w:numId w:val="68"/>
        </w:numPr>
        <w:tabs>
          <w:tab w:val="left" w:pos="381"/>
        </w:tabs>
        <w:autoSpaceDE w:val="0"/>
        <w:autoSpaceDN w:val="0"/>
        <w:spacing w:before="41" w:line="240" w:lineRule="auto"/>
        <w:contextualSpacing w:val="0"/>
      </w:pPr>
      <w:r>
        <w:t>olujni</w:t>
      </w:r>
      <w:r>
        <w:rPr>
          <w:spacing w:val="-1"/>
        </w:rPr>
        <w:t xml:space="preserve"> </w:t>
      </w:r>
      <w:r>
        <w:t>i</w:t>
      </w:r>
      <w:r>
        <w:rPr>
          <w:spacing w:val="-1"/>
        </w:rPr>
        <w:t xml:space="preserve"> </w:t>
      </w:r>
      <w:r>
        <w:t xml:space="preserve">orkanski </w:t>
      </w:r>
      <w:r>
        <w:rPr>
          <w:spacing w:val="-2"/>
        </w:rPr>
        <w:t>vjetar,</w:t>
      </w:r>
    </w:p>
    <w:p w14:paraId="388634DA" w14:textId="77777777" w:rsidR="003D1D2E" w:rsidRDefault="003D1D2E">
      <w:pPr>
        <w:pStyle w:val="ListParagraph"/>
        <w:widowControl w:val="0"/>
        <w:numPr>
          <w:ilvl w:val="0"/>
          <w:numId w:val="68"/>
        </w:numPr>
        <w:tabs>
          <w:tab w:val="left" w:pos="381"/>
        </w:tabs>
        <w:autoSpaceDE w:val="0"/>
        <w:autoSpaceDN w:val="0"/>
        <w:spacing w:before="43" w:line="240" w:lineRule="auto"/>
        <w:contextualSpacing w:val="0"/>
      </w:pPr>
      <w:r>
        <w:rPr>
          <w:spacing w:val="-2"/>
        </w:rPr>
        <w:t>požar,</w:t>
      </w:r>
    </w:p>
    <w:p w14:paraId="0FA66059" w14:textId="77777777" w:rsidR="003D1D2E" w:rsidRDefault="003D1D2E">
      <w:pPr>
        <w:pStyle w:val="ListParagraph"/>
        <w:widowControl w:val="0"/>
        <w:numPr>
          <w:ilvl w:val="0"/>
          <w:numId w:val="68"/>
        </w:numPr>
        <w:tabs>
          <w:tab w:val="left" w:pos="381"/>
        </w:tabs>
        <w:autoSpaceDE w:val="0"/>
        <w:autoSpaceDN w:val="0"/>
        <w:spacing w:before="41" w:line="240" w:lineRule="auto"/>
        <w:contextualSpacing w:val="0"/>
      </w:pPr>
      <w:r>
        <w:rPr>
          <w:spacing w:val="-2"/>
        </w:rPr>
        <w:t>poplava,</w:t>
      </w:r>
    </w:p>
    <w:p w14:paraId="7CCADEF1" w14:textId="77777777" w:rsidR="003D1D2E" w:rsidRDefault="003D1D2E">
      <w:pPr>
        <w:pStyle w:val="ListParagraph"/>
        <w:widowControl w:val="0"/>
        <w:numPr>
          <w:ilvl w:val="0"/>
          <w:numId w:val="68"/>
        </w:numPr>
        <w:tabs>
          <w:tab w:val="left" w:pos="381"/>
        </w:tabs>
        <w:autoSpaceDE w:val="0"/>
        <w:autoSpaceDN w:val="0"/>
        <w:spacing w:before="40" w:line="240" w:lineRule="auto"/>
        <w:contextualSpacing w:val="0"/>
      </w:pPr>
      <w:r>
        <w:rPr>
          <w:spacing w:val="-2"/>
        </w:rPr>
        <w:t>suša,</w:t>
      </w:r>
    </w:p>
    <w:p w14:paraId="0DD7AEA0" w14:textId="77777777" w:rsidR="003D1D2E" w:rsidRDefault="003D1D2E">
      <w:pPr>
        <w:pStyle w:val="ListParagraph"/>
        <w:widowControl w:val="0"/>
        <w:numPr>
          <w:ilvl w:val="0"/>
          <w:numId w:val="68"/>
        </w:numPr>
        <w:tabs>
          <w:tab w:val="left" w:pos="381"/>
        </w:tabs>
        <w:autoSpaceDE w:val="0"/>
        <w:autoSpaceDN w:val="0"/>
        <w:spacing w:before="41" w:line="240" w:lineRule="auto"/>
        <w:contextualSpacing w:val="0"/>
      </w:pPr>
      <w:r>
        <w:t>tuča, kiša koja</w:t>
      </w:r>
      <w:r>
        <w:rPr>
          <w:spacing w:val="-1"/>
        </w:rPr>
        <w:t xml:space="preserve"> </w:t>
      </w:r>
      <w:r>
        <w:t>se</w:t>
      </w:r>
      <w:r>
        <w:rPr>
          <w:spacing w:val="-1"/>
        </w:rPr>
        <w:t xml:space="preserve"> </w:t>
      </w:r>
      <w:r>
        <w:t>smrzava</w:t>
      </w:r>
      <w:r>
        <w:rPr>
          <w:spacing w:val="-1"/>
        </w:rPr>
        <w:t xml:space="preserve"> </w:t>
      </w:r>
      <w:r>
        <w:t>u dodiru s</w:t>
      </w:r>
      <w:r>
        <w:rPr>
          <w:spacing w:val="-1"/>
        </w:rPr>
        <w:t xml:space="preserve"> </w:t>
      </w:r>
      <w:r>
        <w:rPr>
          <w:spacing w:val="-2"/>
        </w:rPr>
        <w:t>podlogom,</w:t>
      </w:r>
    </w:p>
    <w:p w14:paraId="2652F955" w14:textId="77777777" w:rsidR="003D1D2E" w:rsidRDefault="003D1D2E">
      <w:pPr>
        <w:pStyle w:val="ListParagraph"/>
        <w:widowControl w:val="0"/>
        <w:numPr>
          <w:ilvl w:val="0"/>
          <w:numId w:val="68"/>
        </w:numPr>
        <w:tabs>
          <w:tab w:val="left" w:pos="381"/>
        </w:tabs>
        <w:autoSpaceDE w:val="0"/>
        <w:autoSpaceDN w:val="0"/>
        <w:spacing w:before="41" w:line="240" w:lineRule="auto"/>
        <w:contextualSpacing w:val="0"/>
      </w:pPr>
      <w:r>
        <w:rPr>
          <w:spacing w:val="-2"/>
        </w:rPr>
        <w:t>mraz,</w:t>
      </w:r>
    </w:p>
    <w:p w14:paraId="5833F71D" w14:textId="77777777" w:rsidR="003D1D2E" w:rsidRDefault="003D1D2E">
      <w:pPr>
        <w:pStyle w:val="ListParagraph"/>
        <w:widowControl w:val="0"/>
        <w:numPr>
          <w:ilvl w:val="0"/>
          <w:numId w:val="68"/>
        </w:numPr>
        <w:tabs>
          <w:tab w:val="left" w:pos="381"/>
        </w:tabs>
        <w:autoSpaceDE w:val="0"/>
        <w:autoSpaceDN w:val="0"/>
        <w:spacing w:before="43" w:line="240" w:lineRule="auto"/>
        <w:contextualSpacing w:val="0"/>
      </w:pPr>
      <w:r>
        <w:t>izvanredno</w:t>
      </w:r>
      <w:r>
        <w:rPr>
          <w:spacing w:val="-1"/>
        </w:rPr>
        <w:t xml:space="preserve"> </w:t>
      </w:r>
      <w:r>
        <w:t>velika</w:t>
      </w:r>
      <w:r>
        <w:rPr>
          <w:spacing w:val="-2"/>
        </w:rPr>
        <w:t xml:space="preserve"> </w:t>
      </w:r>
      <w:r>
        <w:t>visina</w:t>
      </w:r>
      <w:r>
        <w:rPr>
          <w:spacing w:val="-1"/>
        </w:rPr>
        <w:t xml:space="preserve"> </w:t>
      </w:r>
      <w:r>
        <w:rPr>
          <w:spacing w:val="-2"/>
        </w:rPr>
        <w:t>snijega,</w:t>
      </w:r>
    </w:p>
    <w:p w14:paraId="5C9BE714" w14:textId="77777777" w:rsidR="003D1D2E" w:rsidRDefault="003D1D2E">
      <w:pPr>
        <w:pStyle w:val="ListParagraph"/>
        <w:widowControl w:val="0"/>
        <w:numPr>
          <w:ilvl w:val="0"/>
          <w:numId w:val="68"/>
        </w:numPr>
        <w:tabs>
          <w:tab w:val="left" w:pos="381"/>
        </w:tabs>
        <w:autoSpaceDE w:val="0"/>
        <w:autoSpaceDN w:val="0"/>
        <w:spacing w:before="42" w:line="240" w:lineRule="auto"/>
        <w:contextualSpacing w:val="0"/>
      </w:pPr>
      <w:r>
        <w:t>snježni</w:t>
      </w:r>
      <w:r>
        <w:rPr>
          <w:spacing w:val="-3"/>
        </w:rPr>
        <w:t xml:space="preserve"> </w:t>
      </w:r>
      <w:r>
        <w:t>nanos</w:t>
      </w:r>
      <w:r>
        <w:rPr>
          <w:spacing w:val="-2"/>
        </w:rPr>
        <w:t xml:space="preserve"> </w:t>
      </w:r>
      <w:r>
        <w:t>i</w:t>
      </w:r>
      <w:r>
        <w:rPr>
          <w:spacing w:val="-2"/>
        </w:rPr>
        <w:t xml:space="preserve"> lavina,</w:t>
      </w:r>
    </w:p>
    <w:p w14:paraId="63FCD869" w14:textId="77777777" w:rsidR="003D1D2E" w:rsidRDefault="003D1D2E">
      <w:pPr>
        <w:pStyle w:val="ListParagraph"/>
        <w:widowControl w:val="0"/>
        <w:numPr>
          <w:ilvl w:val="0"/>
          <w:numId w:val="68"/>
        </w:numPr>
        <w:tabs>
          <w:tab w:val="left" w:pos="501"/>
        </w:tabs>
        <w:autoSpaceDE w:val="0"/>
        <w:autoSpaceDN w:val="0"/>
        <w:spacing w:before="41" w:line="240" w:lineRule="auto"/>
        <w:ind w:left="501" w:hanging="360"/>
        <w:contextualSpacing w:val="0"/>
      </w:pPr>
      <w:r>
        <w:t>nagomilavanje</w:t>
      </w:r>
      <w:r>
        <w:rPr>
          <w:spacing w:val="-1"/>
        </w:rPr>
        <w:t xml:space="preserve"> </w:t>
      </w:r>
      <w:r>
        <w:t>leda</w:t>
      </w:r>
      <w:r>
        <w:rPr>
          <w:spacing w:val="-2"/>
        </w:rPr>
        <w:t xml:space="preserve"> </w:t>
      </w:r>
      <w:r>
        <w:t>na</w:t>
      </w:r>
      <w:r>
        <w:rPr>
          <w:spacing w:val="-1"/>
        </w:rPr>
        <w:t xml:space="preserve"> </w:t>
      </w:r>
      <w:r>
        <w:rPr>
          <w:spacing w:val="-2"/>
        </w:rPr>
        <w:t>vodotocima,</w:t>
      </w:r>
    </w:p>
    <w:p w14:paraId="76070E6E" w14:textId="77777777" w:rsidR="003D1D2E" w:rsidRDefault="003D1D2E">
      <w:pPr>
        <w:pStyle w:val="ListParagraph"/>
        <w:widowControl w:val="0"/>
        <w:numPr>
          <w:ilvl w:val="0"/>
          <w:numId w:val="68"/>
        </w:numPr>
        <w:tabs>
          <w:tab w:val="left" w:pos="501"/>
        </w:tabs>
        <w:autoSpaceDE w:val="0"/>
        <w:autoSpaceDN w:val="0"/>
        <w:spacing w:before="40" w:line="240" w:lineRule="auto"/>
        <w:ind w:left="501" w:hanging="360"/>
        <w:contextualSpacing w:val="0"/>
      </w:pPr>
      <w:r>
        <w:t>klizanje,</w:t>
      </w:r>
      <w:r>
        <w:rPr>
          <w:spacing w:val="-2"/>
        </w:rPr>
        <w:t xml:space="preserve"> </w:t>
      </w:r>
      <w:r>
        <w:t>tečenje,</w:t>
      </w:r>
      <w:r>
        <w:rPr>
          <w:spacing w:val="-1"/>
        </w:rPr>
        <w:t xml:space="preserve"> </w:t>
      </w:r>
      <w:r>
        <w:t>odronjavanje</w:t>
      </w:r>
      <w:r>
        <w:rPr>
          <w:spacing w:val="-2"/>
        </w:rPr>
        <w:t xml:space="preserve"> </w:t>
      </w:r>
      <w:r>
        <w:t>i</w:t>
      </w:r>
      <w:r>
        <w:rPr>
          <w:spacing w:val="-1"/>
        </w:rPr>
        <w:t xml:space="preserve"> </w:t>
      </w:r>
      <w:r>
        <w:t>prevrtanje</w:t>
      </w:r>
      <w:r>
        <w:rPr>
          <w:spacing w:val="-1"/>
        </w:rPr>
        <w:t xml:space="preserve"> </w:t>
      </w:r>
      <w:r>
        <w:rPr>
          <w:spacing w:val="-2"/>
        </w:rPr>
        <w:t>zemljišta,</w:t>
      </w:r>
    </w:p>
    <w:p w14:paraId="07C18D72" w14:textId="77777777" w:rsidR="003D1D2E" w:rsidRDefault="003D1D2E">
      <w:pPr>
        <w:pStyle w:val="ListParagraph"/>
        <w:widowControl w:val="0"/>
        <w:numPr>
          <w:ilvl w:val="0"/>
          <w:numId w:val="68"/>
        </w:numPr>
        <w:tabs>
          <w:tab w:val="left" w:pos="503"/>
        </w:tabs>
        <w:autoSpaceDE w:val="0"/>
        <w:autoSpaceDN w:val="0"/>
        <w:spacing w:before="44" w:line="276" w:lineRule="auto"/>
        <w:ind w:left="141" w:right="569" w:firstLine="0"/>
        <w:contextualSpacing w:val="0"/>
      </w:pPr>
      <w:r>
        <w:t>druge</w:t>
      </w:r>
      <w:r>
        <w:rPr>
          <w:spacing w:val="-3"/>
        </w:rPr>
        <w:t xml:space="preserve"> </w:t>
      </w:r>
      <w:r>
        <w:t>pojave</w:t>
      </w:r>
      <w:r>
        <w:rPr>
          <w:spacing w:val="-3"/>
        </w:rPr>
        <w:t xml:space="preserve"> </w:t>
      </w:r>
      <w:r>
        <w:t>takva</w:t>
      </w:r>
      <w:r>
        <w:rPr>
          <w:spacing w:val="-3"/>
        </w:rPr>
        <w:t xml:space="preserve"> </w:t>
      </w:r>
      <w:r>
        <w:t>opsega</w:t>
      </w:r>
      <w:r>
        <w:rPr>
          <w:spacing w:val="-2"/>
        </w:rPr>
        <w:t xml:space="preserve"> </w:t>
      </w:r>
      <w:r>
        <w:t>koje,</w:t>
      </w:r>
      <w:r>
        <w:rPr>
          <w:spacing w:val="-2"/>
        </w:rPr>
        <w:t xml:space="preserve"> </w:t>
      </w:r>
      <w:r>
        <w:t>ovisno</w:t>
      </w:r>
      <w:r>
        <w:rPr>
          <w:spacing w:val="-1"/>
        </w:rPr>
        <w:t xml:space="preserve"> </w:t>
      </w:r>
      <w:r>
        <w:t>o</w:t>
      </w:r>
      <w:r>
        <w:rPr>
          <w:spacing w:val="-1"/>
        </w:rPr>
        <w:t xml:space="preserve"> </w:t>
      </w:r>
      <w:r>
        <w:t>mjesnim prilikama,</w:t>
      </w:r>
      <w:r>
        <w:rPr>
          <w:spacing w:val="-2"/>
        </w:rPr>
        <w:t xml:space="preserve"> </w:t>
      </w:r>
      <w:r>
        <w:t>uzrokuju</w:t>
      </w:r>
      <w:r>
        <w:rPr>
          <w:spacing w:val="-2"/>
        </w:rPr>
        <w:t xml:space="preserve"> </w:t>
      </w:r>
      <w:r>
        <w:t>bitne</w:t>
      </w:r>
      <w:r>
        <w:rPr>
          <w:spacing w:val="-2"/>
        </w:rPr>
        <w:t xml:space="preserve"> </w:t>
      </w:r>
      <w:r>
        <w:t>poremećaje</w:t>
      </w:r>
      <w:r>
        <w:rPr>
          <w:spacing w:val="-2"/>
        </w:rPr>
        <w:t xml:space="preserve"> </w:t>
      </w:r>
      <w:r>
        <w:t>u životu ljudi na određenom području.</w:t>
      </w:r>
    </w:p>
    <w:p w14:paraId="275C0F14" w14:textId="77777777" w:rsidR="003D1D2E" w:rsidRDefault="003D1D2E" w:rsidP="003D1D2E">
      <w:pPr>
        <w:pStyle w:val="ListParagraph"/>
        <w:spacing w:line="276" w:lineRule="auto"/>
        <w:sectPr w:rsidR="003D1D2E" w:rsidSect="000A7F0D">
          <w:type w:val="continuous"/>
          <w:pgSz w:w="11910" w:h="16840"/>
          <w:pgMar w:top="720" w:right="720" w:bottom="720" w:left="720" w:header="406" w:footer="1458" w:gutter="0"/>
          <w:cols w:space="720"/>
          <w:docGrid w:linePitch="326"/>
        </w:sectPr>
      </w:pPr>
    </w:p>
    <w:p w14:paraId="11BB42BE" w14:textId="77777777" w:rsidR="003D1D2E" w:rsidRDefault="003D1D2E" w:rsidP="003D1D2E">
      <w:pPr>
        <w:pStyle w:val="BodyText"/>
        <w:spacing w:before="88" w:line="278" w:lineRule="auto"/>
        <w:ind w:right="412"/>
      </w:pPr>
      <w:r>
        <w:t>Pravilnikom</w:t>
      </w:r>
      <w:r>
        <w:rPr>
          <w:spacing w:val="-4"/>
        </w:rPr>
        <w:t xml:space="preserve"> </w:t>
      </w:r>
      <w:r>
        <w:t>o</w:t>
      </w:r>
      <w:r>
        <w:rPr>
          <w:spacing w:val="-4"/>
        </w:rPr>
        <w:t xml:space="preserve"> </w:t>
      </w:r>
      <w:r>
        <w:t>registru</w:t>
      </w:r>
      <w:r>
        <w:rPr>
          <w:spacing w:val="-4"/>
        </w:rPr>
        <w:t xml:space="preserve"> </w:t>
      </w:r>
      <w:r>
        <w:t>šteta</w:t>
      </w:r>
      <w:r>
        <w:rPr>
          <w:spacing w:val="-4"/>
        </w:rPr>
        <w:t xml:space="preserve"> </w:t>
      </w:r>
      <w:r>
        <w:t>od</w:t>
      </w:r>
      <w:r>
        <w:rPr>
          <w:spacing w:val="-4"/>
        </w:rPr>
        <w:t xml:space="preserve"> </w:t>
      </w:r>
      <w:r>
        <w:t>prirodnih</w:t>
      </w:r>
      <w:r>
        <w:rPr>
          <w:spacing w:val="-4"/>
        </w:rPr>
        <w:t xml:space="preserve"> </w:t>
      </w:r>
      <w:r>
        <w:t>nepogoda</w:t>
      </w:r>
      <w:r>
        <w:rPr>
          <w:spacing w:val="-5"/>
        </w:rPr>
        <w:t xml:space="preserve"> </w:t>
      </w:r>
      <w:r>
        <w:t>(NN</w:t>
      </w:r>
      <w:r>
        <w:rPr>
          <w:spacing w:val="-5"/>
        </w:rPr>
        <w:t xml:space="preserve"> </w:t>
      </w:r>
      <w:r>
        <w:t>65/19)</w:t>
      </w:r>
      <w:r>
        <w:rPr>
          <w:spacing w:val="-5"/>
        </w:rPr>
        <w:t xml:space="preserve"> </w:t>
      </w:r>
      <w:r>
        <w:t>su</w:t>
      </w:r>
      <w:r>
        <w:rPr>
          <w:spacing w:val="-4"/>
        </w:rPr>
        <w:t xml:space="preserve"> </w:t>
      </w:r>
      <w:r>
        <w:t>određene</w:t>
      </w:r>
      <w:r>
        <w:rPr>
          <w:spacing w:val="-5"/>
        </w:rPr>
        <w:t xml:space="preserve"> </w:t>
      </w:r>
      <w:r>
        <w:t>skupine</w:t>
      </w:r>
      <w:r>
        <w:rPr>
          <w:spacing w:val="-5"/>
        </w:rPr>
        <w:t xml:space="preserve"> </w:t>
      </w:r>
      <w:r>
        <w:t>dobara</w:t>
      </w:r>
      <w:r>
        <w:rPr>
          <w:spacing w:val="-6"/>
        </w:rPr>
        <w:t xml:space="preserve"> </w:t>
      </w:r>
      <w:r>
        <w:t>za koje se utvrđuje šteta:</w:t>
      </w:r>
    </w:p>
    <w:p w14:paraId="57FC29A5" w14:textId="77777777" w:rsidR="003D1D2E" w:rsidRDefault="003D1D2E">
      <w:pPr>
        <w:pStyle w:val="ListParagraph"/>
        <w:widowControl w:val="0"/>
        <w:numPr>
          <w:ilvl w:val="1"/>
          <w:numId w:val="68"/>
        </w:numPr>
        <w:tabs>
          <w:tab w:val="left" w:pos="861"/>
        </w:tabs>
        <w:autoSpaceDE w:val="0"/>
        <w:autoSpaceDN w:val="0"/>
        <w:spacing w:line="292" w:lineRule="exact"/>
        <w:contextualSpacing w:val="0"/>
        <w:jc w:val="left"/>
      </w:pPr>
      <w:r>
        <w:rPr>
          <w:spacing w:val="-2"/>
        </w:rPr>
        <w:t>građevine,</w:t>
      </w:r>
    </w:p>
    <w:p w14:paraId="7FD688BD" w14:textId="77777777" w:rsidR="003D1D2E" w:rsidRDefault="003D1D2E">
      <w:pPr>
        <w:pStyle w:val="ListParagraph"/>
        <w:widowControl w:val="0"/>
        <w:numPr>
          <w:ilvl w:val="1"/>
          <w:numId w:val="68"/>
        </w:numPr>
        <w:tabs>
          <w:tab w:val="left" w:pos="861"/>
        </w:tabs>
        <w:autoSpaceDE w:val="0"/>
        <w:autoSpaceDN w:val="0"/>
        <w:spacing w:before="39" w:line="240" w:lineRule="auto"/>
        <w:contextualSpacing w:val="0"/>
        <w:jc w:val="left"/>
      </w:pPr>
      <w:r>
        <w:rPr>
          <w:spacing w:val="-2"/>
        </w:rPr>
        <w:t>oprema,</w:t>
      </w:r>
    </w:p>
    <w:p w14:paraId="6448A6C8" w14:textId="77777777" w:rsidR="003D1D2E" w:rsidRDefault="003D1D2E">
      <w:pPr>
        <w:pStyle w:val="ListParagraph"/>
        <w:widowControl w:val="0"/>
        <w:numPr>
          <w:ilvl w:val="1"/>
          <w:numId w:val="68"/>
        </w:numPr>
        <w:tabs>
          <w:tab w:val="left" w:pos="861"/>
        </w:tabs>
        <w:autoSpaceDE w:val="0"/>
        <w:autoSpaceDN w:val="0"/>
        <w:spacing w:before="42" w:line="240" w:lineRule="auto"/>
        <w:contextualSpacing w:val="0"/>
        <w:jc w:val="left"/>
      </w:pPr>
      <w:r>
        <w:rPr>
          <w:spacing w:val="-2"/>
        </w:rPr>
        <w:t>zemljište,</w:t>
      </w:r>
    </w:p>
    <w:p w14:paraId="523324B1" w14:textId="77777777" w:rsidR="003D1D2E" w:rsidRDefault="003D1D2E">
      <w:pPr>
        <w:pStyle w:val="ListParagraph"/>
        <w:widowControl w:val="0"/>
        <w:numPr>
          <w:ilvl w:val="1"/>
          <w:numId w:val="68"/>
        </w:numPr>
        <w:tabs>
          <w:tab w:val="left" w:pos="861"/>
        </w:tabs>
        <w:autoSpaceDE w:val="0"/>
        <w:autoSpaceDN w:val="0"/>
        <w:spacing w:before="40" w:line="240" w:lineRule="auto"/>
        <w:contextualSpacing w:val="0"/>
        <w:jc w:val="left"/>
      </w:pPr>
      <w:r>
        <w:rPr>
          <w:spacing w:val="-2"/>
        </w:rPr>
        <w:t>šume,</w:t>
      </w:r>
    </w:p>
    <w:p w14:paraId="0F137292" w14:textId="77777777" w:rsidR="003D1D2E" w:rsidRDefault="003D1D2E">
      <w:pPr>
        <w:pStyle w:val="ListParagraph"/>
        <w:widowControl w:val="0"/>
        <w:numPr>
          <w:ilvl w:val="1"/>
          <w:numId w:val="68"/>
        </w:numPr>
        <w:tabs>
          <w:tab w:val="left" w:pos="861"/>
        </w:tabs>
        <w:autoSpaceDE w:val="0"/>
        <w:autoSpaceDN w:val="0"/>
        <w:spacing w:before="42" w:line="240" w:lineRule="auto"/>
        <w:contextualSpacing w:val="0"/>
        <w:jc w:val="left"/>
      </w:pPr>
      <w:r>
        <w:rPr>
          <w:spacing w:val="-2"/>
        </w:rPr>
        <w:t>poljoprivreda,</w:t>
      </w:r>
    </w:p>
    <w:p w14:paraId="781EFD76" w14:textId="77777777" w:rsidR="003D1D2E" w:rsidRDefault="003D1D2E">
      <w:pPr>
        <w:pStyle w:val="ListParagraph"/>
        <w:widowControl w:val="0"/>
        <w:numPr>
          <w:ilvl w:val="1"/>
          <w:numId w:val="68"/>
        </w:numPr>
        <w:tabs>
          <w:tab w:val="left" w:pos="861"/>
        </w:tabs>
        <w:autoSpaceDE w:val="0"/>
        <w:autoSpaceDN w:val="0"/>
        <w:spacing w:before="39" w:line="240" w:lineRule="auto"/>
        <w:contextualSpacing w:val="0"/>
        <w:jc w:val="left"/>
      </w:pPr>
      <w:r>
        <w:t xml:space="preserve">biljna </w:t>
      </w:r>
      <w:r>
        <w:rPr>
          <w:spacing w:val="-2"/>
        </w:rPr>
        <w:t>proizvodnja,</w:t>
      </w:r>
    </w:p>
    <w:p w14:paraId="57EEA16F" w14:textId="77777777" w:rsidR="003D1D2E" w:rsidRDefault="003D1D2E">
      <w:pPr>
        <w:pStyle w:val="ListParagraph"/>
        <w:widowControl w:val="0"/>
        <w:numPr>
          <w:ilvl w:val="1"/>
          <w:numId w:val="68"/>
        </w:numPr>
        <w:tabs>
          <w:tab w:val="left" w:pos="861"/>
        </w:tabs>
        <w:autoSpaceDE w:val="0"/>
        <w:autoSpaceDN w:val="0"/>
        <w:spacing w:before="40" w:line="240" w:lineRule="auto"/>
        <w:contextualSpacing w:val="0"/>
        <w:jc w:val="left"/>
      </w:pPr>
      <w:r>
        <w:t xml:space="preserve">višegodišnji </w:t>
      </w:r>
      <w:r>
        <w:rPr>
          <w:spacing w:val="-2"/>
        </w:rPr>
        <w:t>nasadi,</w:t>
      </w:r>
    </w:p>
    <w:p w14:paraId="78B40C0B" w14:textId="77777777" w:rsidR="003D1D2E" w:rsidRDefault="003D1D2E">
      <w:pPr>
        <w:pStyle w:val="ListParagraph"/>
        <w:widowControl w:val="0"/>
        <w:numPr>
          <w:ilvl w:val="1"/>
          <w:numId w:val="68"/>
        </w:numPr>
        <w:tabs>
          <w:tab w:val="left" w:pos="861"/>
        </w:tabs>
        <w:autoSpaceDE w:val="0"/>
        <w:autoSpaceDN w:val="0"/>
        <w:spacing w:before="42" w:line="240" w:lineRule="auto"/>
        <w:contextualSpacing w:val="0"/>
        <w:jc w:val="left"/>
      </w:pPr>
      <w:r>
        <w:t>obrtna</w:t>
      </w:r>
      <w:r>
        <w:rPr>
          <w:spacing w:val="-3"/>
        </w:rPr>
        <w:t xml:space="preserve"> </w:t>
      </w:r>
      <w:r>
        <w:t>sredstva</w:t>
      </w:r>
      <w:r>
        <w:rPr>
          <w:spacing w:val="-1"/>
        </w:rPr>
        <w:t xml:space="preserve"> </w:t>
      </w:r>
      <w:r>
        <w:t xml:space="preserve">u </w:t>
      </w:r>
      <w:r>
        <w:rPr>
          <w:spacing w:val="-2"/>
        </w:rPr>
        <w:t>poljoprivredi,</w:t>
      </w:r>
    </w:p>
    <w:p w14:paraId="2E3EF157" w14:textId="77777777" w:rsidR="003D1D2E" w:rsidRDefault="003D1D2E">
      <w:pPr>
        <w:pStyle w:val="ListParagraph"/>
        <w:widowControl w:val="0"/>
        <w:numPr>
          <w:ilvl w:val="1"/>
          <w:numId w:val="68"/>
        </w:numPr>
        <w:tabs>
          <w:tab w:val="left" w:pos="861"/>
        </w:tabs>
        <w:autoSpaceDE w:val="0"/>
        <w:autoSpaceDN w:val="0"/>
        <w:spacing w:before="40" w:line="240" w:lineRule="auto"/>
        <w:contextualSpacing w:val="0"/>
        <w:jc w:val="left"/>
      </w:pPr>
      <w:r>
        <w:rPr>
          <w:spacing w:val="-2"/>
        </w:rPr>
        <w:t>stočarstvo,</w:t>
      </w:r>
    </w:p>
    <w:p w14:paraId="3FBD6D73" w14:textId="77777777" w:rsidR="003D1D2E" w:rsidRDefault="003D1D2E">
      <w:pPr>
        <w:pStyle w:val="ListParagraph"/>
        <w:widowControl w:val="0"/>
        <w:numPr>
          <w:ilvl w:val="1"/>
          <w:numId w:val="68"/>
        </w:numPr>
        <w:tabs>
          <w:tab w:val="left" w:pos="861"/>
        </w:tabs>
        <w:autoSpaceDE w:val="0"/>
        <w:autoSpaceDN w:val="0"/>
        <w:spacing w:before="42" w:line="240" w:lineRule="auto"/>
        <w:contextualSpacing w:val="0"/>
        <w:jc w:val="left"/>
      </w:pPr>
      <w:r>
        <w:t>ribarstvo</w:t>
      </w:r>
      <w:r>
        <w:rPr>
          <w:spacing w:val="-1"/>
        </w:rPr>
        <w:t xml:space="preserve"> </w:t>
      </w:r>
      <w:r>
        <w:t>i</w:t>
      </w:r>
      <w:r>
        <w:rPr>
          <w:spacing w:val="-1"/>
        </w:rPr>
        <w:t xml:space="preserve"> </w:t>
      </w:r>
      <w:r>
        <w:rPr>
          <w:spacing w:val="-2"/>
        </w:rPr>
        <w:t>akvakultura,</w:t>
      </w:r>
    </w:p>
    <w:p w14:paraId="611C9C42" w14:textId="77777777" w:rsidR="003D1D2E" w:rsidRDefault="003D1D2E">
      <w:pPr>
        <w:pStyle w:val="ListParagraph"/>
        <w:widowControl w:val="0"/>
        <w:numPr>
          <w:ilvl w:val="1"/>
          <w:numId w:val="68"/>
        </w:numPr>
        <w:tabs>
          <w:tab w:val="left" w:pos="861"/>
        </w:tabs>
        <w:autoSpaceDE w:val="0"/>
        <w:autoSpaceDN w:val="0"/>
        <w:spacing w:before="40" w:line="240" w:lineRule="auto"/>
        <w:contextualSpacing w:val="0"/>
        <w:jc w:val="left"/>
      </w:pPr>
      <w:r>
        <w:rPr>
          <w:spacing w:val="-2"/>
        </w:rPr>
        <w:t>divljač.</w:t>
      </w:r>
    </w:p>
    <w:p w14:paraId="21A374C2" w14:textId="77777777" w:rsidR="003D1D2E" w:rsidRDefault="003D1D2E" w:rsidP="003D1D2E">
      <w:pPr>
        <w:pStyle w:val="BodyText"/>
        <w:spacing w:before="42"/>
      </w:pPr>
    </w:p>
    <w:p w14:paraId="16C2F5B8" w14:textId="77777777" w:rsidR="004C14B2" w:rsidRDefault="004C14B2" w:rsidP="003D1D2E">
      <w:pPr>
        <w:pStyle w:val="BodyText"/>
        <w:spacing w:line="276" w:lineRule="auto"/>
        <w:ind w:right="569"/>
        <w:jc w:val="both"/>
      </w:pPr>
    </w:p>
    <w:p w14:paraId="50595302" w14:textId="77777777" w:rsidR="003D1D2E" w:rsidRDefault="003D1D2E" w:rsidP="003D1D2E">
      <w:pPr>
        <w:pStyle w:val="BodyText"/>
        <w:spacing w:line="276" w:lineRule="auto"/>
        <w:ind w:right="569"/>
        <w:jc w:val="both"/>
      </w:pPr>
      <w:r>
        <w:t>U smislu</w:t>
      </w:r>
      <w:r>
        <w:rPr>
          <w:spacing w:val="40"/>
        </w:rPr>
        <w:t xml:space="preserve"> </w:t>
      </w:r>
      <w:r>
        <w:rPr>
          <w:i/>
        </w:rPr>
        <w:t>Zakona</w:t>
      </w:r>
      <w:r>
        <w:t>, štetama od prirodnih nepogoda ne smatraju se one štete koje su namjerno izazvane na vlastitoj imovini te štete koje su nastale zbog nemara i/ili zbog nepoduzimanja propisanih mjera zaštite.</w:t>
      </w:r>
    </w:p>
    <w:p w14:paraId="0DD2524A" w14:textId="77777777" w:rsidR="003D1D2E" w:rsidRDefault="003D1D2E" w:rsidP="003D1D2E">
      <w:pPr>
        <w:pStyle w:val="BodyText"/>
        <w:spacing w:before="121" w:line="276" w:lineRule="auto"/>
        <w:ind w:right="565"/>
        <w:jc w:val="both"/>
      </w:pPr>
      <w:r>
        <w:t>Prirodna nepogoda može se proglasiti ako je vrijednost ukupne izravne štete najmanje 20% vrijednosti</w:t>
      </w:r>
      <w:r>
        <w:rPr>
          <w:spacing w:val="-2"/>
        </w:rPr>
        <w:t xml:space="preserve"> </w:t>
      </w:r>
      <w:r>
        <w:t>izvornih</w:t>
      </w:r>
      <w:r>
        <w:rPr>
          <w:spacing w:val="-2"/>
        </w:rPr>
        <w:t xml:space="preserve"> </w:t>
      </w:r>
      <w:r>
        <w:t>prihoda</w:t>
      </w:r>
      <w:r>
        <w:rPr>
          <w:spacing w:val="-3"/>
        </w:rPr>
        <w:t xml:space="preserve"> </w:t>
      </w:r>
      <w:r>
        <w:t>jedinice</w:t>
      </w:r>
      <w:r>
        <w:rPr>
          <w:spacing w:val="-4"/>
        </w:rPr>
        <w:t xml:space="preserve"> </w:t>
      </w:r>
      <w:r>
        <w:t>lokalne</w:t>
      </w:r>
      <w:r>
        <w:rPr>
          <w:spacing w:val="-2"/>
        </w:rPr>
        <w:t xml:space="preserve"> </w:t>
      </w:r>
      <w:r>
        <w:t>samouprave</w:t>
      </w:r>
      <w:r>
        <w:rPr>
          <w:spacing w:val="-1"/>
        </w:rPr>
        <w:t xml:space="preserve"> </w:t>
      </w:r>
      <w:r>
        <w:t>za</w:t>
      </w:r>
      <w:r>
        <w:rPr>
          <w:spacing w:val="-3"/>
        </w:rPr>
        <w:t xml:space="preserve"> </w:t>
      </w:r>
      <w:r>
        <w:t>prethodnu</w:t>
      </w:r>
      <w:r>
        <w:rPr>
          <w:spacing w:val="-2"/>
        </w:rPr>
        <w:t xml:space="preserve"> </w:t>
      </w:r>
      <w:r>
        <w:t>godinu</w:t>
      </w:r>
      <w:r>
        <w:rPr>
          <w:spacing w:val="-2"/>
        </w:rPr>
        <w:t xml:space="preserve"> </w:t>
      </w:r>
      <w:r>
        <w:t>ili</w:t>
      </w:r>
      <w:r>
        <w:rPr>
          <w:spacing w:val="-2"/>
        </w:rPr>
        <w:t xml:space="preserve"> </w:t>
      </w:r>
      <w:r>
        <w:t>ako</w:t>
      </w:r>
      <w:r>
        <w:rPr>
          <w:spacing w:val="-2"/>
        </w:rPr>
        <w:t xml:space="preserve"> </w:t>
      </w:r>
      <w:r>
        <w:t>je</w:t>
      </w:r>
      <w:r>
        <w:rPr>
          <w:spacing w:val="-3"/>
        </w:rPr>
        <w:t xml:space="preserve"> </w:t>
      </w:r>
      <w:r>
        <w:t xml:space="preserve">prirod (rod) umanjen najmanje 30% prethodnog trogodišnjeg prosjeka na području jedinice lokalne samouprave ili ako je nepogoda umanjila vrijednost imovine na području jedinice lokalne samouprave najmanje 30%. </w:t>
      </w:r>
      <w:r>
        <w:lastRenderedPageBreak/>
        <w:t>Ispunjenje uvjeta za proglašenje prirodne nepogode utvrđuje Općinsko povjerenstvo za procjenu šteta od prirodnih nepogoda.</w:t>
      </w:r>
    </w:p>
    <w:p w14:paraId="58AB9D33" w14:textId="77777777" w:rsidR="003D1D2E" w:rsidRDefault="003D1D2E" w:rsidP="003D1D2E">
      <w:pPr>
        <w:pStyle w:val="BodyText"/>
      </w:pPr>
    </w:p>
    <w:p w14:paraId="4ABA8FD5" w14:textId="77777777" w:rsidR="003D1D2E" w:rsidRDefault="003D1D2E" w:rsidP="003D1D2E">
      <w:pPr>
        <w:pStyle w:val="BodyText"/>
        <w:spacing w:before="6"/>
      </w:pPr>
    </w:p>
    <w:p w14:paraId="722CC434" w14:textId="77777777" w:rsidR="003D1D2E" w:rsidRDefault="003D1D2E">
      <w:pPr>
        <w:pStyle w:val="ListParagraph"/>
        <w:widowControl w:val="0"/>
        <w:numPr>
          <w:ilvl w:val="1"/>
          <w:numId w:val="69"/>
        </w:numPr>
        <w:tabs>
          <w:tab w:val="left" w:pos="549"/>
        </w:tabs>
        <w:autoSpaceDE w:val="0"/>
        <w:autoSpaceDN w:val="0"/>
        <w:spacing w:line="240" w:lineRule="auto"/>
        <w:contextualSpacing w:val="0"/>
        <w:rPr>
          <w:sz w:val="20"/>
        </w:rPr>
      </w:pPr>
      <w:bookmarkStart w:id="3" w:name="_bookmark3"/>
      <w:bookmarkEnd w:id="3"/>
      <w:r>
        <w:t>U</w:t>
      </w:r>
      <w:r>
        <w:rPr>
          <w:sz w:val="19"/>
        </w:rPr>
        <w:t>GROZE</w:t>
      </w:r>
      <w:r>
        <w:rPr>
          <w:spacing w:val="-12"/>
          <w:sz w:val="19"/>
        </w:rPr>
        <w:t xml:space="preserve"> </w:t>
      </w:r>
      <w:r>
        <w:rPr>
          <w:sz w:val="19"/>
        </w:rPr>
        <w:t>ZABILJEŽENE</w:t>
      </w:r>
      <w:r>
        <w:rPr>
          <w:spacing w:val="-12"/>
          <w:sz w:val="19"/>
        </w:rPr>
        <w:t xml:space="preserve"> </w:t>
      </w:r>
      <w:r>
        <w:rPr>
          <w:sz w:val="19"/>
        </w:rPr>
        <w:t>NA</w:t>
      </w:r>
      <w:r>
        <w:rPr>
          <w:spacing w:val="-12"/>
          <w:sz w:val="19"/>
        </w:rPr>
        <w:t xml:space="preserve"> </w:t>
      </w:r>
      <w:r>
        <w:rPr>
          <w:sz w:val="19"/>
        </w:rPr>
        <w:t>PODRUČJU</w:t>
      </w:r>
      <w:r>
        <w:rPr>
          <w:spacing w:val="-11"/>
          <w:sz w:val="19"/>
        </w:rPr>
        <w:t xml:space="preserve"> </w:t>
      </w:r>
      <w:r>
        <w:rPr>
          <w:sz w:val="20"/>
        </w:rPr>
        <w:t>OPĆINE</w:t>
      </w:r>
      <w:r>
        <w:rPr>
          <w:spacing w:val="-13"/>
          <w:sz w:val="20"/>
        </w:rPr>
        <w:t xml:space="preserve"> </w:t>
      </w:r>
      <w:r>
        <w:rPr>
          <w:spacing w:val="-2"/>
          <w:sz w:val="20"/>
        </w:rPr>
        <w:t>PRGOMET</w:t>
      </w:r>
    </w:p>
    <w:p w14:paraId="3A6FF953" w14:textId="77777777" w:rsidR="003D1D2E" w:rsidRDefault="003D1D2E" w:rsidP="003D1D2E">
      <w:pPr>
        <w:pStyle w:val="BodyText"/>
        <w:spacing w:before="63"/>
        <w:rPr>
          <w:sz w:val="19"/>
        </w:rPr>
      </w:pPr>
    </w:p>
    <w:p w14:paraId="74BCB77F" w14:textId="77777777" w:rsidR="003D1D2E" w:rsidRDefault="003D1D2E" w:rsidP="003D1D2E">
      <w:pPr>
        <w:pStyle w:val="BodyText"/>
        <w:spacing w:line="276" w:lineRule="auto"/>
        <w:ind w:right="564"/>
        <w:jc w:val="both"/>
      </w:pPr>
      <w:r>
        <w:t xml:space="preserve">Uzimajući u obzir popis prirodnih nepogoda definiranih u </w:t>
      </w:r>
      <w:r>
        <w:rPr>
          <w:i/>
        </w:rPr>
        <w:t>Zakonu</w:t>
      </w:r>
      <w:r>
        <w:t>,</w:t>
      </w:r>
      <w:r>
        <w:rPr>
          <w:spacing w:val="40"/>
        </w:rPr>
        <w:t xml:space="preserve"> </w:t>
      </w:r>
      <w:r>
        <w:t>prirodne nepogode analizirane</w:t>
      </w:r>
      <w:r>
        <w:rPr>
          <w:spacing w:val="-2"/>
        </w:rPr>
        <w:t xml:space="preserve"> </w:t>
      </w:r>
      <w:r>
        <w:t>u</w:t>
      </w:r>
      <w:r>
        <w:rPr>
          <w:spacing w:val="-1"/>
        </w:rPr>
        <w:t xml:space="preserve"> </w:t>
      </w:r>
      <w:r>
        <w:t>Procjeni</w:t>
      </w:r>
      <w:r>
        <w:rPr>
          <w:spacing w:val="-1"/>
        </w:rPr>
        <w:t xml:space="preserve"> </w:t>
      </w:r>
      <w:r>
        <w:t>rizika</w:t>
      </w:r>
      <w:r>
        <w:rPr>
          <w:spacing w:val="-2"/>
        </w:rPr>
        <w:t xml:space="preserve"> </w:t>
      </w:r>
      <w:r>
        <w:t>od</w:t>
      </w:r>
      <w:r>
        <w:rPr>
          <w:spacing w:val="-1"/>
        </w:rPr>
        <w:t xml:space="preserve"> </w:t>
      </w:r>
      <w:r>
        <w:t>velikih</w:t>
      </w:r>
      <w:r>
        <w:rPr>
          <w:spacing w:val="-1"/>
        </w:rPr>
        <w:t xml:space="preserve"> </w:t>
      </w:r>
      <w:r>
        <w:t>nesreća</w:t>
      </w:r>
      <w:r>
        <w:rPr>
          <w:spacing w:val="-2"/>
        </w:rPr>
        <w:t xml:space="preserve"> </w:t>
      </w:r>
      <w:r>
        <w:t>za Općina</w:t>
      </w:r>
      <w:r>
        <w:rPr>
          <w:spacing w:val="-2"/>
        </w:rPr>
        <w:t xml:space="preserve"> </w:t>
      </w:r>
      <w:r>
        <w:t>Prgomet</w:t>
      </w:r>
      <w:r>
        <w:rPr>
          <w:spacing w:val="40"/>
        </w:rPr>
        <w:t xml:space="preserve"> </w:t>
      </w:r>
      <w:r>
        <w:t>(izrada 2019.</w:t>
      </w:r>
      <w:r>
        <w:rPr>
          <w:spacing w:val="-1"/>
        </w:rPr>
        <w:t xml:space="preserve"> </w:t>
      </w:r>
      <w:r>
        <w:t>godine),</w:t>
      </w:r>
      <w:r>
        <w:rPr>
          <w:spacing w:val="-1"/>
        </w:rPr>
        <w:t xml:space="preserve"> </w:t>
      </w:r>
      <w:r>
        <w:t>kao i</w:t>
      </w:r>
      <w:r>
        <w:rPr>
          <w:spacing w:val="-15"/>
        </w:rPr>
        <w:t xml:space="preserve"> </w:t>
      </w:r>
      <w:r>
        <w:t>proglašenih</w:t>
      </w:r>
      <w:r>
        <w:rPr>
          <w:spacing w:val="-15"/>
        </w:rPr>
        <w:t xml:space="preserve"> </w:t>
      </w:r>
      <w:r>
        <w:t>prirodnih</w:t>
      </w:r>
      <w:r>
        <w:rPr>
          <w:spacing w:val="-15"/>
        </w:rPr>
        <w:t xml:space="preserve"> </w:t>
      </w:r>
      <w:r>
        <w:t>(prije</w:t>
      </w:r>
      <w:r>
        <w:rPr>
          <w:spacing w:val="-15"/>
        </w:rPr>
        <w:t xml:space="preserve"> </w:t>
      </w:r>
      <w:r>
        <w:t>elementarnih)</w:t>
      </w:r>
      <w:r>
        <w:rPr>
          <w:spacing w:val="-15"/>
        </w:rPr>
        <w:t xml:space="preserve"> </w:t>
      </w:r>
      <w:r>
        <w:t>nepogoda</w:t>
      </w:r>
      <w:r>
        <w:rPr>
          <w:spacing w:val="-15"/>
        </w:rPr>
        <w:t xml:space="preserve"> </w:t>
      </w:r>
      <w:r>
        <w:t>u</w:t>
      </w:r>
      <w:r>
        <w:rPr>
          <w:spacing w:val="-15"/>
        </w:rPr>
        <w:t xml:space="preserve"> </w:t>
      </w:r>
      <w:r>
        <w:t>posljednjih</w:t>
      </w:r>
      <w:r>
        <w:rPr>
          <w:spacing w:val="-15"/>
        </w:rPr>
        <w:t xml:space="preserve"> </w:t>
      </w:r>
      <w:r>
        <w:t>10</w:t>
      </w:r>
      <w:r>
        <w:rPr>
          <w:spacing w:val="-15"/>
        </w:rPr>
        <w:t xml:space="preserve"> </w:t>
      </w:r>
      <w:r>
        <w:t>godina,</w:t>
      </w:r>
      <w:r>
        <w:rPr>
          <w:spacing w:val="-15"/>
        </w:rPr>
        <w:t xml:space="preserve"> </w:t>
      </w:r>
      <w:r>
        <w:t>na</w:t>
      </w:r>
      <w:r>
        <w:rPr>
          <w:spacing w:val="-15"/>
        </w:rPr>
        <w:t xml:space="preserve"> </w:t>
      </w:r>
      <w:r>
        <w:t>teritorijalnom području Općine Prgomet moguća je pojava sljedećih prirodnih nepogoda:</w:t>
      </w:r>
    </w:p>
    <w:p w14:paraId="06D874E2" w14:textId="77777777" w:rsidR="003D1D2E" w:rsidRDefault="003D1D2E">
      <w:pPr>
        <w:pStyle w:val="ListParagraph"/>
        <w:widowControl w:val="0"/>
        <w:numPr>
          <w:ilvl w:val="0"/>
          <w:numId w:val="67"/>
        </w:numPr>
        <w:tabs>
          <w:tab w:val="left" w:pos="861"/>
        </w:tabs>
        <w:autoSpaceDE w:val="0"/>
        <w:autoSpaceDN w:val="0"/>
        <w:spacing w:before="120" w:line="240" w:lineRule="auto"/>
        <w:contextualSpacing w:val="0"/>
        <w:jc w:val="left"/>
      </w:pPr>
      <w:r>
        <w:rPr>
          <w:spacing w:val="-2"/>
        </w:rPr>
        <w:t>potres*,</w:t>
      </w:r>
    </w:p>
    <w:p w14:paraId="3908AB63" w14:textId="77777777" w:rsidR="003D1D2E" w:rsidRDefault="003D1D2E">
      <w:pPr>
        <w:pStyle w:val="ListParagraph"/>
        <w:widowControl w:val="0"/>
        <w:numPr>
          <w:ilvl w:val="0"/>
          <w:numId w:val="67"/>
        </w:numPr>
        <w:tabs>
          <w:tab w:val="left" w:pos="861"/>
        </w:tabs>
        <w:autoSpaceDE w:val="0"/>
        <w:autoSpaceDN w:val="0"/>
        <w:spacing w:before="41" w:line="240" w:lineRule="auto"/>
        <w:contextualSpacing w:val="0"/>
        <w:jc w:val="left"/>
      </w:pPr>
      <w:r>
        <w:rPr>
          <w:spacing w:val="-2"/>
        </w:rPr>
        <w:t>poplava,</w:t>
      </w:r>
    </w:p>
    <w:p w14:paraId="1CA3D207" w14:textId="77777777" w:rsidR="003D1D2E" w:rsidRDefault="003D1D2E">
      <w:pPr>
        <w:pStyle w:val="ListParagraph"/>
        <w:widowControl w:val="0"/>
        <w:numPr>
          <w:ilvl w:val="0"/>
          <w:numId w:val="67"/>
        </w:numPr>
        <w:tabs>
          <w:tab w:val="left" w:pos="861"/>
        </w:tabs>
        <w:autoSpaceDE w:val="0"/>
        <w:autoSpaceDN w:val="0"/>
        <w:spacing w:before="41" w:line="240" w:lineRule="auto"/>
        <w:contextualSpacing w:val="0"/>
        <w:jc w:val="left"/>
      </w:pPr>
      <w:r>
        <w:t>požar</w:t>
      </w:r>
      <w:r>
        <w:rPr>
          <w:spacing w:val="-1"/>
        </w:rPr>
        <w:t xml:space="preserve"> </w:t>
      </w:r>
      <w:r>
        <w:t>otvorenog</w:t>
      </w:r>
      <w:r>
        <w:rPr>
          <w:spacing w:val="-1"/>
        </w:rPr>
        <w:t xml:space="preserve"> </w:t>
      </w:r>
      <w:r>
        <w:rPr>
          <w:spacing w:val="-2"/>
        </w:rPr>
        <w:t>tipa*,</w:t>
      </w:r>
    </w:p>
    <w:p w14:paraId="53BD20F2" w14:textId="77777777" w:rsidR="003D1D2E" w:rsidRDefault="003D1D2E">
      <w:pPr>
        <w:pStyle w:val="ListParagraph"/>
        <w:widowControl w:val="0"/>
        <w:numPr>
          <w:ilvl w:val="0"/>
          <w:numId w:val="67"/>
        </w:numPr>
        <w:tabs>
          <w:tab w:val="left" w:pos="861"/>
        </w:tabs>
        <w:autoSpaceDE w:val="0"/>
        <w:autoSpaceDN w:val="0"/>
        <w:spacing w:before="41" w:line="240" w:lineRule="auto"/>
        <w:contextualSpacing w:val="0"/>
        <w:jc w:val="left"/>
      </w:pPr>
      <w:r>
        <w:t>ekstremne</w:t>
      </w:r>
      <w:r>
        <w:rPr>
          <w:spacing w:val="-1"/>
        </w:rPr>
        <w:t xml:space="preserve"> </w:t>
      </w:r>
      <w:r>
        <w:t>temperature (toplinski</w:t>
      </w:r>
      <w:r>
        <w:rPr>
          <w:spacing w:val="-1"/>
        </w:rPr>
        <w:t xml:space="preserve"> </w:t>
      </w:r>
      <w:r>
        <w:rPr>
          <w:spacing w:val="-2"/>
        </w:rPr>
        <w:t>val)*,</w:t>
      </w:r>
    </w:p>
    <w:p w14:paraId="19A5CBEB" w14:textId="77777777" w:rsidR="003D1D2E" w:rsidRDefault="003D1D2E">
      <w:pPr>
        <w:pStyle w:val="ListParagraph"/>
        <w:widowControl w:val="0"/>
        <w:numPr>
          <w:ilvl w:val="0"/>
          <w:numId w:val="67"/>
        </w:numPr>
        <w:tabs>
          <w:tab w:val="left" w:pos="861"/>
        </w:tabs>
        <w:autoSpaceDE w:val="0"/>
        <w:autoSpaceDN w:val="0"/>
        <w:spacing w:before="43" w:line="240" w:lineRule="auto"/>
        <w:contextualSpacing w:val="0"/>
        <w:jc w:val="left"/>
      </w:pPr>
      <w:r>
        <w:t>olujno</w:t>
      </w:r>
      <w:r>
        <w:rPr>
          <w:spacing w:val="-1"/>
        </w:rPr>
        <w:t xml:space="preserve"> </w:t>
      </w:r>
      <w:r>
        <w:t>i</w:t>
      </w:r>
      <w:r>
        <w:rPr>
          <w:spacing w:val="-1"/>
        </w:rPr>
        <w:t xml:space="preserve"> </w:t>
      </w:r>
      <w:r>
        <w:t xml:space="preserve">orkansko </w:t>
      </w:r>
      <w:r>
        <w:rPr>
          <w:spacing w:val="-2"/>
        </w:rPr>
        <w:t>nevrijeme,</w:t>
      </w:r>
    </w:p>
    <w:p w14:paraId="088CAE59" w14:textId="77777777" w:rsidR="003D1D2E" w:rsidRDefault="003D1D2E">
      <w:pPr>
        <w:pStyle w:val="ListParagraph"/>
        <w:widowControl w:val="0"/>
        <w:numPr>
          <w:ilvl w:val="0"/>
          <w:numId w:val="67"/>
        </w:numPr>
        <w:tabs>
          <w:tab w:val="left" w:pos="861"/>
        </w:tabs>
        <w:autoSpaceDE w:val="0"/>
        <w:autoSpaceDN w:val="0"/>
        <w:spacing w:before="41" w:line="240" w:lineRule="auto"/>
        <w:contextualSpacing w:val="0"/>
        <w:jc w:val="left"/>
      </w:pPr>
      <w:r>
        <w:rPr>
          <w:spacing w:val="-2"/>
        </w:rPr>
        <w:t>suša*,</w:t>
      </w:r>
    </w:p>
    <w:p w14:paraId="180933BF" w14:textId="77777777" w:rsidR="003D1D2E" w:rsidRDefault="003D1D2E">
      <w:pPr>
        <w:pStyle w:val="ListParagraph"/>
        <w:widowControl w:val="0"/>
        <w:numPr>
          <w:ilvl w:val="0"/>
          <w:numId w:val="67"/>
        </w:numPr>
        <w:tabs>
          <w:tab w:val="left" w:pos="861"/>
        </w:tabs>
        <w:autoSpaceDE w:val="0"/>
        <w:autoSpaceDN w:val="0"/>
        <w:spacing w:before="41" w:line="240" w:lineRule="auto"/>
        <w:contextualSpacing w:val="0"/>
        <w:jc w:val="left"/>
      </w:pPr>
      <w:r>
        <w:t>snijeg</w:t>
      </w:r>
      <w:r>
        <w:rPr>
          <w:spacing w:val="-2"/>
        </w:rPr>
        <w:t xml:space="preserve"> </w:t>
      </w:r>
      <w:r>
        <w:t xml:space="preserve">i </w:t>
      </w:r>
      <w:r>
        <w:rPr>
          <w:spacing w:val="-4"/>
        </w:rPr>
        <w:t>led,</w:t>
      </w:r>
    </w:p>
    <w:p w14:paraId="3412EEB2" w14:textId="77777777" w:rsidR="003D1D2E" w:rsidRDefault="003D1D2E">
      <w:pPr>
        <w:pStyle w:val="ListParagraph"/>
        <w:widowControl w:val="0"/>
        <w:numPr>
          <w:ilvl w:val="0"/>
          <w:numId w:val="67"/>
        </w:numPr>
        <w:tabs>
          <w:tab w:val="left" w:pos="861"/>
        </w:tabs>
        <w:autoSpaceDE w:val="0"/>
        <w:autoSpaceDN w:val="0"/>
        <w:spacing w:before="41" w:line="240" w:lineRule="auto"/>
        <w:contextualSpacing w:val="0"/>
        <w:jc w:val="left"/>
      </w:pPr>
      <w:r>
        <w:rPr>
          <w:spacing w:val="-2"/>
        </w:rPr>
        <w:t>tuča*,</w:t>
      </w:r>
    </w:p>
    <w:p w14:paraId="555BE101" w14:textId="77777777" w:rsidR="003D1D2E" w:rsidRDefault="003D1D2E">
      <w:pPr>
        <w:pStyle w:val="ListParagraph"/>
        <w:widowControl w:val="0"/>
        <w:numPr>
          <w:ilvl w:val="0"/>
          <w:numId w:val="67"/>
        </w:numPr>
        <w:tabs>
          <w:tab w:val="left" w:pos="861"/>
        </w:tabs>
        <w:autoSpaceDE w:val="0"/>
        <w:autoSpaceDN w:val="0"/>
        <w:spacing w:before="43" w:line="240" w:lineRule="auto"/>
        <w:contextualSpacing w:val="0"/>
        <w:jc w:val="left"/>
      </w:pPr>
      <w:r>
        <w:rPr>
          <w:spacing w:val="-2"/>
        </w:rPr>
        <w:t>mraz*.</w:t>
      </w:r>
    </w:p>
    <w:p w14:paraId="40D3C1FF" w14:textId="77777777" w:rsidR="003D1D2E" w:rsidRDefault="003D1D2E" w:rsidP="003D1D2E">
      <w:pPr>
        <w:pStyle w:val="ListParagraph"/>
        <w:sectPr w:rsidR="003D1D2E" w:rsidSect="000A7F0D">
          <w:type w:val="continuous"/>
          <w:pgSz w:w="11910" w:h="16840"/>
          <w:pgMar w:top="720" w:right="720" w:bottom="720" w:left="720" w:header="406" w:footer="1458" w:gutter="0"/>
          <w:cols w:space="720"/>
          <w:docGrid w:linePitch="326"/>
        </w:sectPr>
      </w:pPr>
    </w:p>
    <w:p w14:paraId="16C63D4A" w14:textId="77777777" w:rsidR="003D1D2E" w:rsidRDefault="003D1D2E" w:rsidP="003D1D2E">
      <w:pPr>
        <w:spacing w:before="90" w:line="278" w:lineRule="auto"/>
        <w:ind w:left="141" w:right="562"/>
        <w:jc w:val="both"/>
      </w:pPr>
      <w:r>
        <w:rPr>
          <w:sz w:val="20"/>
        </w:rPr>
        <w:t>*</w:t>
      </w:r>
      <w:r>
        <w:rPr>
          <w:b/>
          <w:sz w:val="22"/>
        </w:rPr>
        <w:t>Napomena:</w:t>
      </w:r>
      <w:r>
        <w:rPr>
          <w:b/>
          <w:spacing w:val="-8"/>
          <w:sz w:val="22"/>
        </w:rPr>
        <w:t xml:space="preserve"> </w:t>
      </w:r>
      <w:r>
        <w:rPr>
          <w:sz w:val="22"/>
        </w:rPr>
        <w:t>Navedeni</w:t>
      </w:r>
      <w:r>
        <w:rPr>
          <w:spacing w:val="-7"/>
          <w:sz w:val="22"/>
        </w:rPr>
        <w:t xml:space="preserve"> </w:t>
      </w:r>
      <w:r>
        <w:rPr>
          <w:sz w:val="22"/>
        </w:rPr>
        <w:t>rizici</w:t>
      </w:r>
      <w:r>
        <w:rPr>
          <w:spacing w:val="-7"/>
          <w:sz w:val="22"/>
        </w:rPr>
        <w:t xml:space="preserve"> </w:t>
      </w:r>
      <w:r>
        <w:rPr>
          <w:sz w:val="22"/>
        </w:rPr>
        <w:t>detaljnije</w:t>
      </w:r>
      <w:r>
        <w:rPr>
          <w:spacing w:val="-8"/>
          <w:sz w:val="22"/>
        </w:rPr>
        <w:t xml:space="preserve"> </w:t>
      </w:r>
      <w:r>
        <w:rPr>
          <w:sz w:val="22"/>
        </w:rPr>
        <w:t>su</w:t>
      </w:r>
      <w:r>
        <w:rPr>
          <w:spacing w:val="-8"/>
          <w:sz w:val="22"/>
        </w:rPr>
        <w:t xml:space="preserve"> </w:t>
      </w:r>
      <w:r>
        <w:rPr>
          <w:sz w:val="22"/>
        </w:rPr>
        <w:t>opisani</w:t>
      </w:r>
      <w:r>
        <w:rPr>
          <w:spacing w:val="-7"/>
          <w:sz w:val="22"/>
        </w:rPr>
        <w:t xml:space="preserve"> </w:t>
      </w:r>
      <w:r>
        <w:rPr>
          <w:sz w:val="22"/>
        </w:rPr>
        <w:t>u</w:t>
      </w:r>
      <w:r>
        <w:rPr>
          <w:spacing w:val="-6"/>
          <w:sz w:val="22"/>
        </w:rPr>
        <w:t xml:space="preserve"> </w:t>
      </w:r>
      <w:r>
        <w:rPr>
          <w:sz w:val="22"/>
        </w:rPr>
        <w:t>Procjeni</w:t>
      </w:r>
      <w:r>
        <w:rPr>
          <w:spacing w:val="-7"/>
          <w:sz w:val="22"/>
        </w:rPr>
        <w:t xml:space="preserve"> </w:t>
      </w:r>
      <w:r>
        <w:rPr>
          <w:sz w:val="22"/>
        </w:rPr>
        <w:t>rizika</w:t>
      </w:r>
      <w:r>
        <w:rPr>
          <w:spacing w:val="-8"/>
          <w:sz w:val="22"/>
        </w:rPr>
        <w:t xml:space="preserve"> </w:t>
      </w:r>
      <w:r>
        <w:rPr>
          <w:sz w:val="22"/>
        </w:rPr>
        <w:t>od</w:t>
      </w:r>
      <w:r>
        <w:rPr>
          <w:spacing w:val="-6"/>
          <w:sz w:val="22"/>
        </w:rPr>
        <w:t xml:space="preserve"> </w:t>
      </w:r>
      <w:r>
        <w:rPr>
          <w:sz w:val="22"/>
        </w:rPr>
        <w:t>velikih</w:t>
      </w:r>
      <w:r>
        <w:rPr>
          <w:spacing w:val="-6"/>
          <w:sz w:val="22"/>
        </w:rPr>
        <w:t xml:space="preserve"> </w:t>
      </w:r>
      <w:r>
        <w:rPr>
          <w:sz w:val="22"/>
        </w:rPr>
        <w:t>nesreća</w:t>
      </w:r>
      <w:r>
        <w:rPr>
          <w:spacing w:val="-1"/>
          <w:sz w:val="22"/>
        </w:rPr>
        <w:t xml:space="preserve"> </w:t>
      </w:r>
      <w:r>
        <w:rPr>
          <w:sz w:val="22"/>
        </w:rPr>
        <w:t>Općine</w:t>
      </w:r>
      <w:r>
        <w:rPr>
          <w:spacing w:val="-5"/>
          <w:sz w:val="22"/>
        </w:rPr>
        <w:t xml:space="preserve"> </w:t>
      </w:r>
      <w:r>
        <w:rPr>
          <w:sz w:val="22"/>
        </w:rPr>
        <w:t>Prgomet, izrada</w:t>
      </w:r>
      <w:r>
        <w:rPr>
          <w:spacing w:val="40"/>
          <w:sz w:val="22"/>
        </w:rPr>
        <w:t xml:space="preserve"> </w:t>
      </w:r>
      <w:r>
        <w:rPr>
          <w:sz w:val="22"/>
        </w:rPr>
        <w:t>2019. godine</w:t>
      </w:r>
    </w:p>
    <w:p w14:paraId="4E29F7B4" w14:textId="77777777" w:rsidR="003D1D2E" w:rsidRDefault="003D1D2E" w:rsidP="003D1D2E">
      <w:pPr>
        <w:pStyle w:val="BodyText"/>
        <w:spacing w:before="234" w:line="276" w:lineRule="auto"/>
        <w:ind w:right="564"/>
        <w:jc w:val="both"/>
      </w:pPr>
      <w:r>
        <w:t>Popis</w:t>
      </w:r>
      <w:r>
        <w:rPr>
          <w:spacing w:val="-2"/>
        </w:rPr>
        <w:t xml:space="preserve"> </w:t>
      </w:r>
      <w:r>
        <w:t>prirodnih</w:t>
      </w:r>
      <w:r>
        <w:rPr>
          <w:spacing w:val="-2"/>
        </w:rPr>
        <w:t xml:space="preserve"> </w:t>
      </w:r>
      <w:r>
        <w:t>nepogoda</w:t>
      </w:r>
      <w:r>
        <w:rPr>
          <w:spacing w:val="-2"/>
        </w:rPr>
        <w:t xml:space="preserve"> </w:t>
      </w:r>
      <w:r>
        <w:t>Općine</w:t>
      </w:r>
      <w:r>
        <w:rPr>
          <w:spacing w:val="-3"/>
        </w:rPr>
        <w:t xml:space="preserve"> </w:t>
      </w:r>
      <w:r>
        <w:t>Prgomet</w:t>
      </w:r>
      <w:r>
        <w:rPr>
          <w:spacing w:val="-1"/>
        </w:rPr>
        <w:t xml:space="preserve"> </w:t>
      </w:r>
      <w:r>
        <w:t>sadrži</w:t>
      </w:r>
      <w:r>
        <w:rPr>
          <w:spacing w:val="-2"/>
        </w:rPr>
        <w:t xml:space="preserve"> </w:t>
      </w:r>
      <w:r>
        <w:t>prirodne</w:t>
      </w:r>
      <w:r>
        <w:rPr>
          <w:spacing w:val="-3"/>
        </w:rPr>
        <w:t xml:space="preserve"> </w:t>
      </w:r>
      <w:r>
        <w:t>prijetnje</w:t>
      </w:r>
      <w:r>
        <w:rPr>
          <w:spacing w:val="-3"/>
        </w:rPr>
        <w:t xml:space="preserve"> </w:t>
      </w:r>
      <w:r>
        <w:t>čija</w:t>
      </w:r>
      <w:r>
        <w:rPr>
          <w:spacing w:val="-3"/>
        </w:rPr>
        <w:t xml:space="preserve"> </w:t>
      </w:r>
      <w:r>
        <w:t>je</w:t>
      </w:r>
      <w:r>
        <w:rPr>
          <w:spacing w:val="-3"/>
        </w:rPr>
        <w:t xml:space="preserve"> </w:t>
      </w:r>
      <w:r>
        <w:t>pojava</w:t>
      </w:r>
      <w:r>
        <w:rPr>
          <w:spacing w:val="-3"/>
        </w:rPr>
        <w:t xml:space="preserve"> </w:t>
      </w:r>
      <w:r>
        <w:t>evidentirana i vjerojatna na području Splitsko-dalmatinske županije, prirodne prijetnje koje su svojom pojavom nanijele značajne štete na građevinskoj i kritičnoj infrastrukturi, štete na pokretnoj i nepokretnoj imovini, poljoprivrednim površinama te su direktno činile prijetnju životu i zdravlju ljudi kao i prirodne prijetnje koje bi svojom pojavom prouzročile katastrofalne posljedice na području Općine Prgomet.</w:t>
      </w:r>
    </w:p>
    <w:p w14:paraId="3B109A98" w14:textId="77777777" w:rsidR="003D1D2E" w:rsidRDefault="003D1D2E">
      <w:pPr>
        <w:pStyle w:val="ListParagraph"/>
        <w:widowControl w:val="0"/>
        <w:numPr>
          <w:ilvl w:val="1"/>
          <w:numId w:val="69"/>
        </w:numPr>
        <w:tabs>
          <w:tab w:val="left" w:pos="536"/>
        </w:tabs>
        <w:autoSpaceDE w:val="0"/>
        <w:autoSpaceDN w:val="0"/>
        <w:spacing w:before="201" w:line="240" w:lineRule="auto"/>
        <w:ind w:left="536" w:hanging="395"/>
        <w:contextualSpacing w:val="0"/>
      </w:pPr>
      <w:bookmarkStart w:id="4" w:name="_bookmark4"/>
      <w:bookmarkEnd w:id="4"/>
      <w:r>
        <w:rPr>
          <w:smallCaps/>
          <w:spacing w:val="-2"/>
        </w:rPr>
        <w:t>Ugroze</w:t>
      </w:r>
      <w:r>
        <w:rPr>
          <w:smallCaps/>
          <w:spacing w:val="-8"/>
        </w:rPr>
        <w:t xml:space="preserve"> </w:t>
      </w:r>
      <w:r>
        <w:rPr>
          <w:smallCaps/>
          <w:spacing w:val="-2"/>
        </w:rPr>
        <w:t>koje</w:t>
      </w:r>
      <w:r>
        <w:rPr>
          <w:smallCaps/>
          <w:spacing w:val="-5"/>
        </w:rPr>
        <w:t xml:space="preserve"> </w:t>
      </w:r>
      <w:r>
        <w:rPr>
          <w:smallCaps/>
          <w:spacing w:val="-2"/>
        </w:rPr>
        <w:t>će</w:t>
      </w:r>
      <w:r>
        <w:rPr>
          <w:smallCaps/>
          <w:spacing w:val="-4"/>
        </w:rPr>
        <w:t xml:space="preserve"> </w:t>
      </w:r>
      <w:r>
        <w:rPr>
          <w:smallCaps/>
          <w:spacing w:val="-2"/>
        </w:rPr>
        <w:t>se obrađivati</w:t>
      </w:r>
      <w:r>
        <w:rPr>
          <w:smallCaps/>
          <w:spacing w:val="-5"/>
        </w:rPr>
        <w:t xml:space="preserve"> </w:t>
      </w:r>
      <w:r>
        <w:rPr>
          <w:smallCaps/>
          <w:spacing w:val="-2"/>
        </w:rPr>
        <w:t>planom</w:t>
      </w:r>
      <w:r>
        <w:rPr>
          <w:smallCaps/>
          <w:spacing w:val="-5"/>
        </w:rPr>
        <w:t xml:space="preserve"> </w:t>
      </w:r>
      <w:r>
        <w:rPr>
          <w:smallCaps/>
          <w:spacing w:val="-2"/>
        </w:rPr>
        <w:t>djelovanja</w:t>
      </w:r>
      <w:r>
        <w:rPr>
          <w:smallCaps/>
          <w:spacing w:val="-10"/>
        </w:rPr>
        <w:t xml:space="preserve"> </w:t>
      </w:r>
      <w:r>
        <w:rPr>
          <w:smallCaps/>
          <w:spacing w:val="-2"/>
        </w:rPr>
        <w:t>u</w:t>
      </w:r>
      <w:r>
        <w:rPr>
          <w:smallCaps/>
          <w:spacing w:val="-4"/>
        </w:rPr>
        <w:t xml:space="preserve"> </w:t>
      </w:r>
      <w:r>
        <w:rPr>
          <w:smallCaps/>
          <w:spacing w:val="-2"/>
        </w:rPr>
        <w:t>području</w:t>
      </w:r>
      <w:r>
        <w:rPr>
          <w:smallCaps/>
          <w:spacing w:val="-5"/>
        </w:rPr>
        <w:t xml:space="preserve"> </w:t>
      </w:r>
      <w:r>
        <w:rPr>
          <w:smallCaps/>
          <w:spacing w:val="-2"/>
        </w:rPr>
        <w:t>prirodnih</w:t>
      </w:r>
      <w:r>
        <w:rPr>
          <w:smallCaps/>
          <w:spacing w:val="-5"/>
        </w:rPr>
        <w:t xml:space="preserve"> </w:t>
      </w:r>
      <w:r>
        <w:rPr>
          <w:smallCaps/>
          <w:spacing w:val="-2"/>
        </w:rPr>
        <w:t>nepogoda</w:t>
      </w:r>
    </w:p>
    <w:p w14:paraId="070789C5" w14:textId="77777777" w:rsidR="003D1D2E" w:rsidRDefault="003D1D2E" w:rsidP="003D1D2E">
      <w:pPr>
        <w:pStyle w:val="BodyText"/>
        <w:spacing w:before="62"/>
        <w:rPr>
          <w:sz w:val="19"/>
        </w:rPr>
      </w:pPr>
    </w:p>
    <w:p w14:paraId="473D0828" w14:textId="77777777" w:rsidR="003D1D2E" w:rsidRDefault="003D1D2E" w:rsidP="003D1D2E">
      <w:pPr>
        <w:pStyle w:val="BodyText"/>
        <w:spacing w:before="1"/>
      </w:pPr>
      <w:r>
        <w:t>U</w:t>
      </w:r>
      <w:r>
        <w:rPr>
          <w:spacing w:val="1"/>
        </w:rPr>
        <w:t xml:space="preserve"> </w:t>
      </w:r>
      <w:r>
        <w:t>tablici</w:t>
      </w:r>
      <w:r>
        <w:rPr>
          <w:spacing w:val="4"/>
        </w:rPr>
        <w:t xml:space="preserve"> </w:t>
      </w:r>
      <w:r>
        <w:t>1.</w:t>
      </w:r>
      <w:r>
        <w:rPr>
          <w:spacing w:val="4"/>
        </w:rPr>
        <w:t xml:space="preserve"> </w:t>
      </w:r>
      <w:r>
        <w:t>prikazan</w:t>
      </w:r>
      <w:r>
        <w:rPr>
          <w:spacing w:val="4"/>
        </w:rPr>
        <w:t xml:space="preserve"> </w:t>
      </w:r>
      <w:r>
        <w:t>je</w:t>
      </w:r>
      <w:r>
        <w:rPr>
          <w:spacing w:val="6"/>
        </w:rPr>
        <w:t xml:space="preserve"> </w:t>
      </w:r>
      <w:r>
        <w:t>popis</w:t>
      </w:r>
      <w:r>
        <w:rPr>
          <w:spacing w:val="5"/>
        </w:rPr>
        <w:t xml:space="preserve"> </w:t>
      </w:r>
      <w:r>
        <w:t>prirodnih</w:t>
      </w:r>
      <w:r>
        <w:rPr>
          <w:spacing w:val="5"/>
        </w:rPr>
        <w:t xml:space="preserve"> </w:t>
      </w:r>
      <w:r>
        <w:t>nepogoda</w:t>
      </w:r>
      <w:r>
        <w:rPr>
          <w:spacing w:val="6"/>
        </w:rPr>
        <w:t xml:space="preserve"> </w:t>
      </w:r>
      <w:r>
        <w:t>u</w:t>
      </w:r>
      <w:r>
        <w:rPr>
          <w:spacing w:val="4"/>
        </w:rPr>
        <w:t xml:space="preserve"> </w:t>
      </w:r>
      <w:r>
        <w:t>posljednjih</w:t>
      </w:r>
      <w:r>
        <w:rPr>
          <w:spacing w:val="5"/>
        </w:rPr>
        <w:t xml:space="preserve"> </w:t>
      </w:r>
      <w:r>
        <w:t>10</w:t>
      </w:r>
      <w:r>
        <w:rPr>
          <w:spacing w:val="4"/>
        </w:rPr>
        <w:t xml:space="preserve"> </w:t>
      </w:r>
      <w:r>
        <w:t>godina</w:t>
      </w:r>
      <w:r>
        <w:rPr>
          <w:spacing w:val="6"/>
        </w:rPr>
        <w:t xml:space="preserve"> </w:t>
      </w:r>
      <w:r>
        <w:t>na</w:t>
      </w:r>
      <w:r>
        <w:rPr>
          <w:spacing w:val="3"/>
        </w:rPr>
        <w:t xml:space="preserve"> </w:t>
      </w:r>
      <w:r>
        <w:t>području</w:t>
      </w:r>
      <w:r>
        <w:rPr>
          <w:spacing w:val="10"/>
        </w:rPr>
        <w:t xml:space="preserve"> </w:t>
      </w:r>
      <w:r>
        <w:rPr>
          <w:spacing w:val="-2"/>
        </w:rPr>
        <w:t>Općine</w:t>
      </w:r>
    </w:p>
    <w:p w14:paraId="0B6ECC36" w14:textId="77777777" w:rsidR="003D1D2E" w:rsidRDefault="003D1D2E" w:rsidP="003D1D2E">
      <w:pPr>
        <w:pStyle w:val="BodyText"/>
        <w:spacing w:before="40"/>
      </w:pPr>
      <w:r>
        <w:rPr>
          <w:spacing w:val="-2"/>
        </w:rPr>
        <w:t>Prgomet.</w:t>
      </w:r>
    </w:p>
    <w:p w14:paraId="349CF9C0" w14:textId="77777777" w:rsidR="003D1D2E" w:rsidRDefault="003D1D2E" w:rsidP="003D1D2E">
      <w:pPr>
        <w:spacing w:before="242"/>
        <w:ind w:left="21" w:right="443"/>
        <w:jc w:val="center"/>
      </w:pPr>
      <w:r>
        <w:rPr>
          <w:color w:val="205E99"/>
          <w:sz w:val="22"/>
        </w:rPr>
        <w:t>Tablica</w:t>
      </w:r>
      <w:r>
        <w:rPr>
          <w:color w:val="205E99"/>
          <w:spacing w:val="-5"/>
          <w:sz w:val="22"/>
        </w:rPr>
        <w:t xml:space="preserve"> </w:t>
      </w:r>
      <w:r>
        <w:rPr>
          <w:color w:val="205E99"/>
          <w:sz w:val="22"/>
        </w:rPr>
        <w:t>1.</w:t>
      </w:r>
      <w:r>
        <w:rPr>
          <w:color w:val="205E99"/>
          <w:spacing w:val="-5"/>
          <w:sz w:val="22"/>
        </w:rPr>
        <w:t xml:space="preserve"> </w:t>
      </w:r>
      <w:r>
        <w:rPr>
          <w:color w:val="205E99"/>
          <w:sz w:val="22"/>
        </w:rPr>
        <w:t>Popis</w:t>
      </w:r>
      <w:r>
        <w:rPr>
          <w:color w:val="205E99"/>
          <w:spacing w:val="-3"/>
          <w:sz w:val="22"/>
        </w:rPr>
        <w:t xml:space="preserve"> </w:t>
      </w:r>
      <w:r>
        <w:rPr>
          <w:color w:val="205E99"/>
          <w:sz w:val="22"/>
        </w:rPr>
        <w:t>prirodnih</w:t>
      </w:r>
      <w:r>
        <w:rPr>
          <w:color w:val="205E99"/>
          <w:spacing w:val="-5"/>
          <w:sz w:val="22"/>
        </w:rPr>
        <w:t xml:space="preserve"> </w:t>
      </w:r>
      <w:r>
        <w:rPr>
          <w:color w:val="205E99"/>
          <w:sz w:val="22"/>
        </w:rPr>
        <w:t>nepogoda</w:t>
      </w:r>
      <w:r>
        <w:rPr>
          <w:color w:val="205E99"/>
          <w:spacing w:val="-2"/>
          <w:sz w:val="22"/>
        </w:rPr>
        <w:t xml:space="preserve"> </w:t>
      </w:r>
      <w:r>
        <w:rPr>
          <w:color w:val="205E99"/>
          <w:sz w:val="22"/>
        </w:rPr>
        <w:t>u</w:t>
      </w:r>
      <w:r>
        <w:rPr>
          <w:color w:val="205E99"/>
          <w:spacing w:val="-3"/>
          <w:sz w:val="22"/>
        </w:rPr>
        <w:t xml:space="preserve"> </w:t>
      </w:r>
      <w:r>
        <w:rPr>
          <w:color w:val="205E99"/>
          <w:sz w:val="22"/>
        </w:rPr>
        <w:t>posljednjih</w:t>
      </w:r>
      <w:r>
        <w:rPr>
          <w:color w:val="205E99"/>
          <w:spacing w:val="-5"/>
          <w:sz w:val="22"/>
        </w:rPr>
        <w:t xml:space="preserve"> </w:t>
      </w:r>
      <w:r>
        <w:rPr>
          <w:color w:val="205E99"/>
          <w:sz w:val="22"/>
        </w:rPr>
        <w:t>10</w:t>
      </w:r>
      <w:r>
        <w:rPr>
          <w:color w:val="205E99"/>
          <w:spacing w:val="-5"/>
          <w:sz w:val="22"/>
        </w:rPr>
        <w:t xml:space="preserve"> </w:t>
      </w:r>
      <w:r>
        <w:rPr>
          <w:color w:val="205E99"/>
          <w:sz w:val="22"/>
        </w:rPr>
        <w:t>godina</w:t>
      </w:r>
      <w:r>
        <w:rPr>
          <w:color w:val="205E99"/>
          <w:spacing w:val="-4"/>
          <w:sz w:val="22"/>
        </w:rPr>
        <w:t xml:space="preserve"> </w:t>
      </w:r>
      <w:r>
        <w:rPr>
          <w:color w:val="205E99"/>
          <w:sz w:val="22"/>
        </w:rPr>
        <w:t>na</w:t>
      </w:r>
      <w:r>
        <w:rPr>
          <w:color w:val="205E99"/>
          <w:spacing w:val="-3"/>
          <w:sz w:val="22"/>
        </w:rPr>
        <w:t xml:space="preserve"> </w:t>
      </w:r>
      <w:r>
        <w:rPr>
          <w:color w:val="205E99"/>
          <w:sz w:val="22"/>
        </w:rPr>
        <w:t>području Općine</w:t>
      </w:r>
      <w:r>
        <w:rPr>
          <w:color w:val="205E99"/>
          <w:spacing w:val="-4"/>
          <w:sz w:val="22"/>
        </w:rPr>
        <w:t xml:space="preserve"> </w:t>
      </w:r>
      <w:r>
        <w:rPr>
          <w:color w:val="205E99"/>
          <w:spacing w:val="-2"/>
          <w:sz w:val="22"/>
        </w:rPr>
        <w:t>Prgomet</w:t>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260"/>
        <w:gridCol w:w="1921"/>
        <w:gridCol w:w="3760"/>
        <w:gridCol w:w="1481"/>
      </w:tblGrid>
      <w:tr w:rsidR="00795ACA" w14:paraId="5967DE2D" w14:textId="77777777" w:rsidTr="004C14B2">
        <w:trPr>
          <w:trHeight w:val="758"/>
        </w:trPr>
        <w:tc>
          <w:tcPr>
            <w:tcW w:w="643" w:type="dxa"/>
            <w:shd w:val="clear" w:color="auto" w:fill="A4C8EB"/>
          </w:tcPr>
          <w:p w14:paraId="05261531" w14:textId="77777777" w:rsidR="003D1D2E" w:rsidRPr="004C14B2" w:rsidRDefault="003D1D2E" w:rsidP="004C14B2">
            <w:pPr>
              <w:pStyle w:val="TableParagraph"/>
              <w:spacing w:before="253"/>
              <w:ind w:left="12"/>
              <w:rPr>
                <w:b/>
              </w:rPr>
            </w:pPr>
            <w:r w:rsidRPr="004C14B2">
              <w:rPr>
                <w:b/>
                <w:spacing w:val="-4"/>
              </w:rPr>
              <w:t>R.B.</w:t>
            </w:r>
          </w:p>
        </w:tc>
        <w:tc>
          <w:tcPr>
            <w:tcW w:w="1260" w:type="dxa"/>
            <w:shd w:val="clear" w:color="auto" w:fill="A4C8EB"/>
          </w:tcPr>
          <w:p w14:paraId="2107B57F" w14:textId="77777777" w:rsidR="003D1D2E" w:rsidRPr="004C14B2" w:rsidRDefault="003D1D2E" w:rsidP="004C14B2">
            <w:pPr>
              <w:pStyle w:val="TableParagraph"/>
              <w:spacing w:line="251" w:lineRule="exact"/>
              <w:ind w:left="112" w:firstLine="88"/>
              <w:jc w:val="left"/>
              <w:rPr>
                <w:b/>
              </w:rPr>
            </w:pPr>
            <w:r w:rsidRPr="004C14B2">
              <w:rPr>
                <w:b/>
                <w:spacing w:val="-2"/>
              </w:rPr>
              <w:t>Prirodna</w:t>
            </w:r>
          </w:p>
          <w:p w14:paraId="3FCA818F" w14:textId="77777777" w:rsidR="003D1D2E" w:rsidRPr="004C14B2" w:rsidRDefault="003D1D2E" w:rsidP="004C14B2">
            <w:pPr>
              <w:pStyle w:val="TableParagraph"/>
              <w:spacing w:line="252" w:lineRule="exact"/>
              <w:ind w:left="311" w:right="100" w:hanging="200"/>
              <w:jc w:val="left"/>
              <w:rPr>
                <w:b/>
              </w:rPr>
            </w:pPr>
            <w:r w:rsidRPr="004C14B2">
              <w:rPr>
                <w:b/>
              </w:rPr>
              <w:t>nepogoda</w:t>
            </w:r>
            <w:r w:rsidRPr="004C14B2">
              <w:rPr>
                <w:b/>
                <w:spacing w:val="-14"/>
              </w:rPr>
              <w:t xml:space="preserve"> </w:t>
            </w:r>
            <w:r w:rsidRPr="004C14B2">
              <w:rPr>
                <w:b/>
              </w:rPr>
              <w:t xml:space="preserve">- </w:t>
            </w:r>
            <w:r w:rsidRPr="004C14B2">
              <w:rPr>
                <w:b/>
                <w:spacing w:val="-2"/>
              </w:rPr>
              <w:t>godina</w:t>
            </w:r>
          </w:p>
        </w:tc>
        <w:tc>
          <w:tcPr>
            <w:tcW w:w="1921" w:type="dxa"/>
            <w:shd w:val="clear" w:color="auto" w:fill="A4C8EB"/>
          </w:tcPr>
          <w:p w14:paraId="56D91C2C" w14:textId="77777777" w:rsidR="003D1D2E" w:rsidRPr="004C14B2" w:rsidRDefault="003D1D2E" w:rsidP="004C14B2">
            <w:pPr>
              <w:pStyle w:val="TableParagraph"/>
              <w:spacing w:before="125"/>
              <w:ind w:left="514" w:right="242" w:hanging="263"/>
              <w:jc w:val="left"/>
              <w:rPr>
                <w:b/>
              </w:rPr>
            </w:pPr>
            <w:r w:rsidRPr="004C14B2">
              <w:rPr>
                <w:b/>
              </w:rPr>
              <w:t>Vrsta</w:t>
            </w:r>
            <w:r w:rsidRPr="004C14B2">
              <w:rPr>
                <w:b/>
                <w:spacing w:val="-14"/>
              </w:rPr>
              <w:t xml:space="preserve"> </w:t>
            </w:r>
            <w:r w:rsidRPr="004C14B2">
              <w:rPr>
                <w:b/>
              </w:rPr>
              <w:t xml:space="preserve">prirodne </w:t>
            </w:r>
            <w:r w:rsidRPr="004C14B2">
              <w:rPr>
                <w:b/>
                <w:spacing w:val="-2"/>
              </w:rPr>
              <w:t>nepogode</w:t>
            </w:r>
          </w:p>
        </w:tc>
        <w:tc>
          <w:tcPr>
            <w:tcW w:w="3760" w:type="dxa"/>
            <w:shd w:val="clear" w:color="auto" w:fill="A4C8EB"/>
          </w:tcPr>
          <w:p w14:paraId="621A99ED" w14:textId="77777777" w:rsidR="003D1D2E" w:rsidRPr="004C14B2" w:rsidRDefault="003D1D2E" w:rsidP="004C14B2">
            <w:pPr>
              <w:pStyle w:val="TableParagraph"/>
              <w:spacing w:before="253"/>
              <w:ind w:left="313"/>
              <w:jc w:val="left"/>
              <w:rPr>
                <w:b/>
              </w:rPr>
            </w:pPr>
            <w:r w:rsidRPr="004C14B2">
              <w:rPr>
                <w:b/>
              </w:rPr>
              <w:t>Štete</w:t>
            </w:r>
            <w:r w:rsidRPr="004C14B2">
              <w:rPr>
                <w:b/>
                <w:spacing w:val="-5"/>
              </w:rPr>
              <w:t xml:space="preserve"> </w:t>
            </w:r>
            <w:r w:rsidRPr="004C14B2">
              <w:rPr>
                <w:b/>
              </w:rPr>
              <w:t>uslijed</w:t>
            </w:r>
            <w:r w:rsidRPr="004C14B2">
              <w:rPr>
                <w:b/>
                <w:spacing w:val="-4"/>
              </w:rPr>
              <w:t xml:space="preserve"> </w:t>
            </w:r>
            <w:r w:rsidRPr="004C14B2">
              <w:rPr>
                <w:b/>
              </w:rPr>
              <w:t>prirodnih</w:t>
            </w:r>
            <w:r w:rsidRPr="004C14B2">
              <w:rPr>
                <w:b/>
                <w:spacing w:val="46"/>
              </w:rPr>
              <w:t xml:space="preserve"> </w:t>
            </w:r>
            <w:r w:rsidRPr="004C14B2">
              <w:rPr>
                <w:b/>
                <w:spacing w:val="-2"/>
              </w:rPr>
              <w:t>nepogoda</w:t>
            </w:r>
          </w:p>
        </w:tc>
        <w:tc>
          <w:tcPr>
            <w:tcW w:w="1481" w:type="dxa"/>
            <w:shd w:val="clear" w:color="auto" w:fill="A4C8EB"/>
          </w:tcPr>
          <w:p w14:paraId="3190000D" w14:textId="77777777" w:rsidR="003D1D2E" w:rsidRPr="004C14B2" w:rsidRDefault="003D1D2E" w:rsidP="004C14B2">
            <w:pPr>
              <w:pStyle w:val="TableParagraph"/>
              <w:spacing w:line="251" w:lineRule="exact"/>
              <w:ind w:left="10" w:right="3"/>
              <w:rPr>
                <w:b/>
              </w:rPr>
            </w:pPr>
            <w:r w:rsidRPr="004C14B2">
              <w:rPr>
                <w:b/>
                <w:spacing w:val="-2"/>
              </w:rPr>
              <w:t>Materijalna</w:t>
            </w:r>
          </w:p>
          <w:p w14:paraId="7C5EBC39" w14:textId="77777777" w:rsidR="003D1D2E" w:rsidRPr="004C14B2" w:rsidRDefault="003D1D2E" w:rsidP="004C14B2">
            <w:pPr>
              <w:pStyle w:val="TableParagraph"/>
              <w:spacing w:line="252" w:lineRule="exact"/>
              <w:ind w:left="265" w:right="254"/>
              <w:rPr>
                <w:b/>
              </w:rPr>
            </w:pPr>
            <w:r w:rsidRPr="004C14B2">
              <w:rPr>
                <w:b/>
                <w:spacing w:val="-2"/>
              </w:rPr>
              <w:t>šteta (eura)</w:t>
            </w:r>
          </w:p>
        </w:tc>
      </w:tr>
      <w:tr w:rsidR="00795ACA" w14:paraId="6D45A261" w14:textId="77777777" w:rsidTr="004C14B2">
        <w:trPr>
          <w:trHeight w:val="1012"/>
        </w:trPr>
        <w:tc>
          <w:tcPr>
            <w:tcW w:w="643" w:type="dxa"/>
          </w:tcPr>
          <w:p w14:paraId="00C34DC7" w14:textId="77777777" w:rsidR="003D1D2E" w:rsidRPr="004C14B2" w:rsidRDefault="003D1D2E" w:rsidP="004C14B2">
            <w:pPr>
              <w:pStyle w:val="TableParagraph"/>
              <w:spacing w:before="1"/>
              <w:ind w:left="12"/>
              <w:rPr>
                <w:b/>
              </w:rPr>
            </w:pPr>
            <w:r w:rsidRPr="004C14B2">
              <w:rPr>
                <w:b/>
                <w:spacing w:val="-5"/>
              </w:rPr>
              <w:t>1.</w:t>
            </w:r>
          </w:p>
        </w:tc>
        <w:tc>
          <w:tcPr>
            <w:tcW w:w="1260" w:type="dxa"/>
          </w:tcPr>
          <w:p w14:paraId="5F8B6E35" w14:textId="77777777" w:rsidR="003D1D2E" w:rsidRPr="004C14B2" w:rsidRDefault="003D1D2E" w:rsidP="004C14B2">
            <w:pPr>
              <w:pStyle w:val="TableParagraph"/>
              <w:ind w:left="10"/>
              <w:rPr>
                <w:sz w:val="20"/>
              </w:rPr>
            </w:pPr>
            <w:r w:rsidRPr="004C14B2">
              <w:rPr>
                <w:spacing w:val="-2"/>
                <w:sz w:val="20"/>
              </w:rPr>
              <w:t>2016.</w:t>
            </w:r>
          </w:p>
        </w:tc>
        <w:tc>
          <w:tcPr>
            <w:tcW w:w="1921" w:type="dxa"/>
          </w:tcPr>
          <w:p w14:paraId="030FD9D3" w14:textId="77777777" w:rsidR="003D1D2E" w:rsidRPr="004C14B2" w:rsidRDefault="003D1D2E" w:rsidP="004C14B2">
            <w:pPr>
              <w:pStyle w:val="TableParagraph"/>
              <w:ind w:left="9"/>
              <w:rPr>
                <w:sz w:val="20"/>
              </w:rPr>
            </w:pPr>
            <w:r w:rsidRPr="004C14B2">
              <w:rPr>
                <w:spacing w:val="-4"/>
                <w:sz w:val="20"/>
              </w:rPr>
              <w:t>Mraz</w:t>
            </w:r>
          </w:p>
        </w:tc>
        <w:tc>
          <w:tcPr>
            <w:tcW w:w="3760" w:type="dxa"/>
          </w:tcPr>
          <w:p w14:paraId="1224282E" w14:textId="77777777" w:rsidR="003D1D2E" w:rsidRDefault="003D1D2E" w:rsidP="004C14B2">
            <w:pPr>
              <w:pStyle w:val="TableParagraph"/>
              <w:spacing w:before="1"/>
              <w:ind w:left="109"/>
              <w:jc w:val="left"/>
            </w:pPr>
            <w:r>
              <w:t>Obrtna</w:t>
            </w:r>
            <w:r w:rsidRPr="004C14B2">
              <w:rPr>
                <w:spacing w:val="-8"/>
              </w:rPr>
              <w:t xml:space="preserve"> </w:t>
            </w:r>
            <w:r>
              <w:t>sredstva</w:t>
            </w:r>
            <w:r w:rsidRPr="004C14B2">
              <w:rPr>
                <w:spacing w:val="-5"/>
              </w:rPr>
              <w:t xml:space="preserve"> </w:t>
            </w:r>
            <w:r>
              <w:t>i</w:t>
            </w:r>
            <w:r w:rsidRPr="004C14B2">
              <w:rPr>
                <w:spacing w:val="-3"/>
              </w:rPr>
              <w:t xml:space="preserve"> </w:t>
            </w:r>
            <w:r>
              <w:t>dugogodišnji</w:t>
            </w:r>
            <w:r w:rsidRPr="004C14B2">
              <w:rPr>
                <w:spacing w:val="-2"/>
              </w:rPr>
              <w:t xml:space="preserve"> nasadi</w:t>
            </w:r>
          </w:p>
        </w:tc>
        <w:tc>
          <w:tcPr>
            <w:tcW w:w="1481" w:type="dxa"/>
          </w:tcPr>
          <w:p w14:paraId="10262CDB" w14:textId="77777777" w:rsidR="003D1D2E" w:rsidRDefault="003D1D2E" w:rsidP="004C14B2">
            <w:pPr>
              <w:pStyle w:val="TableParagraph"/>
              <w:spacing w:before="1" w:line="252" w:lineRule="exact"/>
              <w:ind w:left="10"/>
            </w:pPr>
            <w:r w:rsidRPr="004C14B2">
              <w:rPr>
                <w:spacing w:val="-2"/>
              </w:rPr>
              <w:t>141.867,51</w:t>
            </w:r>
          </w:p>
          <w:p w14:paraId="23938442" w14:textId="77777777" w:rsidR="003D1D2E" w:rsidRDefault="003D1D2E" w:rsidP="004C14B2">
            <w:pPr>
              <w:pStyle w:val="TableParagraph"/>
              <w:spacing w:line="252" w:lineRule="exact"/>
              <w:ind w:left="10" w:right="3"/>
            </w:pPr>
            <w:r w:rsidRPr="004C14B2">
              <w:rPr>
                <w:spacing w:val="-4"/>
              </w:rPr>
              <w:t>eura</w:t>
            </w:r>
          </w:p>
        </w:tc>
      </w:tr>
      <w:tr w:rsidR="00795ACA" w14:paraId="4D6A1C64" w14:textId="77777777" w:rsidTr="004C14B2">
        <w:trPr>
          <w:trHeight w:val="505"/>
        </w:trPr>
        <w:tc>
          <w:tcPr>
            <w:tcW w:w="643" w:type="dxa"/>
          </w:tcPr>
          <w:p w14:paraId="23734B3E" w14:textId="77777777" w:rsidR="003D1D2E" w:rsidRPr="004C14B2" w:rsidRDefault="003D1D2E" w:rsidP="004C14B2">
            <w:pPr>
              <w:pStyle w:val="TableParagraph"/>
              <w:spacing w:before="125"/>
              <w:ind w:left="12"/>
              <w:rPr>
                <w:b/>
              </w:rPr>
            </w:pPr>
            <w:r w:rsidRPr="004C14B2">
              <w:rPr>
                <w:b/>
                <w:spacing w:val="-5"/>
              </w:rPr>
              <w:t>2.</w:t>
            </w:r>
          </w:p>
        </w:tc>
        <w:tc>
          <w:tcPr>
            <w:tcW w:w="1260" w:type="dxa"/>
          </w:tcPr>
          <w:p w14:paraId="191A417F" w14:textId="77777777" w:rsidR="003D1D2E" w:rsidRPr="004C14B2" w:rsidRDefault="003D1D2E" w:rsidP="004C14B2">
            <w:pPr>
              <w:pStyle w:val="TableParagraph"/>
              <w:spacing w:before="139"/>
              <w:ind w:left="10"/>
              <w:rPr>
                <w:sz w:val="20"/>
              </w:rPr>
            </w:pPr>
            <w:r w:rsidRPr="004C14B2">
              <w:rPr>
                <w:spacing w:val="-2"/>
                <w:sz w:val="20"/>
              </w:rPr>
              <w:t>2017.</w:t>
            </w:r>
          </w:p>
        </w:tc>
        <w:tc>
          <w:tcPr>
            <w:tcW w:w="1921" w:type="dxa"/>
          </w:tcPr>
          <w:p w14:paraId="1F4F72EA" w14:textId="77777777" w:rsidR="003D1D2E" w:rsidRPr="004C14B2" w:rsidRDefault="003D1D2E" w:rsidP="004C14B2">
            <w:pPr>
              <w:pStyle w:val="TableParagraph"/>
              <w:spacing w:before="139"/>
              <w:ind w:left="9"/>
              <w:rPr>
                <w:sz w:val="20"/>
              </w:rPr>
            </w:pPr>
            <w:r w:rsidRPr="004C14B2">
              <w:rPr>
                <w:spacing w:val="-4"/>
                <w:sz w:val="20"/>
              </w:rPr>
              <w:t>Mraz</w:t>
            </w:r>
          </w:p>
        </w:tc>
        <w:tc>
          <w:tcPr>
            <w:tcW w:w="3760" w:type="dxa"/>
          </w:tcPr>
          <w:p w14:paraId="45F84350" w14:textId="77777777" w:rsidR="003D1D2E" w:rsidRPr="004C14B2" w:rsidRDefault="003D1D2E" w:rsidP="004C14B2">
            <w:pPr>
              <w:pStyle w:val="TableParagraph"/>
              <w:spacing w:before="139"/>
              <w:ind w:left="109"/>
              <w:jc w:val="left"/>
              <w:rPr>
                <w:sz w:val="20"/>
              </w:rPr>
            </w:pPr>
            <w:r w:rsidRPr="004C14B2">
              <w:rPr>
                <w:sz w:val="20"/>
              </w:rPr>
              <w:t>Obrtna</w:t>
            </w:r>
            <w:r w:rsidRPr="004C14B2">
              <w:rPr>
                <w:spacing w:val="-7"/>
                <w:sz w:val="20"/>
              </w:rPr>
              <w:t xml:space="preserve"> </w:t>
            </w:r>
            <w:r w:rsidRPr="004C14B2">
              <w:rPr>
                <w:sz w:val="20"/>
              </w:rPr>
              <w:t>sredstva</w:t>
            </w:r>
            <w:r w:rsidRPr="004C14B2">
              <w:rPr>
                <w:spacing w:val="-7"/>
                <w:sz w:val="20"/>
              </w:rPr>
              <w:t xml:space="preserve"> </w:t>
            </w:r>
            <w:r w:rsidRPr="004C14B2">
              <w:rPr>
                <w:sz w:val="20"/>
              </w:rPr>
              <w:t>i</w:t>
            </w:r>
            <w:r w:rsidRPr="004C14B2">
              <w:rPr>
                <w:spacing w:val="-7"/>
                <w:sz w:val="20"/>
              </w:rPr>
              <w:t xml:space="preserve"> </w:t>
            </w:r>
            <w:r w:rsidRPr="004C14B2">
              <w:rPr>
                <w:sz w:val="20"/>
              </w:rPr>
              <w:t>dugogodišnji</w:t>
            </w:r>
            <w:r w:rsidRPr="004C14B2">
              <w:rPr>
                <w:spacing w:val="-8"/>
                <w:sz w:val="20"/>
              </w:rPr>
              <w:t xml:space="preserve"> </w:t>
            </w:r>
            <w:r w:rsidRPr="004C14B2">
              <w:rPr>
                <w:spacing w:val="-2"/>
                <w:sz w:val="20"/>
              </w:rPr>
              <w:t>nasadi</w:t>
            </w:r>
          </w:p>
        </w:tc>
        <w:tc>
          <w:tcPr>
            <w:tcW w:w="1481" w:type="dxa"/>
          </w:tcPr>
          <w:p w14:paraId="603B38C4" w14:textId="77777777" w:rsidR="003D1D2E" w:rsidRDefault="003D1D2E" w:rsidP="004C14B2">
            <w:pPr>
              <w:pStyle w:val="TableParagraph"/>
              <w:spacing w:line="251" w:lineRule="exact"/>
              <w:ind w:left="10"/>
            </w:pPr>
            <w:r w:rsidRPr="004C14B2">
              <w:rPr>
                <w:spacing w:val="-2"/>
              </w:rPr>
              <w:t>129.554,08</w:t>
            </w:r>
          </w:p>
          <w:p w14:paraId="5AFD95D6" w14:textId="77777777" w:rsidR="003D1D2E" w:rsidRDefault="003D1D2E" w:rsidP="004C14B2">
            <w:pPr>
              <w:pStyle w:val="TableParagraph"/>
              <w:spacing w:before="1" w:line="233" w:lineRule="exact"/>
              <w:ind w:left="10" w:right="3"/>
            </w:pPr>
            <w:r w:rsidRPr="004C14B2">
              <w:rPr>
                <w:spacing w:val="-4"/>
              </w:rPr>
              <w:t>eura</w:t>
            </w:r>
          </w:p>
        </w:tc>
      </w:tr>
    </w:tbl>
    <w:p w14:paraId="7AD00682" w14:textId="77777777" w:rsidR="003D1D2E" w:rsidRDefault="003D1D2E" w:rsidP="003D1D2E">
      <w:pPr>
        <w:spacing w:before="74"/>
        <w:ind w:left="18" w:right="443"/>
        <w:jc w:val="center"/>
        <w:rPr>
          <w:i/>
          <w:sz w:val="20"/>
        </w:rPr>
      </w:pPr>
      <w:r>
        <w:rPr>
          <w:i/>
          <w:sz w:val="20"/>
        </w:rPr>
        <w:lastRenderedPageBreak/>
        <w:t>Izvor:</w:t>
      </w:r>
      <w:r>
        <w:rPr>
          <w:i/>
          <w:spacing w:val="-4"/>
          <w:sz w:val="20"/>
        </w:rPr>
        <w:t xml:space="preserve"> </w:t>
      </w:r>
      <w:r>
        <w:rPr>
          <w:i/>
          <w:sz w:val="20"/>
        </w:rPr>
        <w:t>Općina</w:t>
      </w:r>
      <w:r>
        <w:rPr>
          <w:i/>
          <w:spacing w:val="-4"/>
          <w:sz w:val="20"/>
        </w:rPr>
        <w:t xml:space="preserve"> </w:t>
      </w:r>
      <w:r>
        <w:rPr>
          <w:i/>
          <w:spacing w:val="-2"/>
          <w:sz w:val="20"/>
        </w:rPr>
        <w:t>Prgomet</w:t>
      </w:r>
    </w:p>
    <w:p w14:paraId="1996B5CB" w14:textId="77777777" w:rsidR="003D1D2E" w:rsidRDefault="003D1D2E" w:rsidP="003D1D2E">
      <w:pPr>
        <w:pStyle w:val="BodyText"/>
        <w:rPr>
          <w:i/>
          <w:sz w:val="20"/>
        </w:rPr>
      </w:pPr>
    </w:p>
    <w:p w14:paraId="45C8FD4B" w14:textId="77777777" w:rsidR="003D1D2E" w:rsidRDefault="003D1D2E" w:rsidP="003D1D2E">
      <w:pPr>
        <w:pStyle w:val="BodyText"/>
        <w:spacing w:before="31"/>
        <w:rPr>
          <w:i/>
          <w:sz w:val="20"/>
        </w:rPr>
      </w:pPr>
    </w:p>
    <w:p w14:paraId="4AAA0A33" w14:textId="77777777" w:rsidR="003D1D2E" w:rsidRDefault="003D1D2E" w:rsidP="003D1D2E">
      <w:pPr>
        <w:pStyle w:val="BodyText"/>
      </w:pPr>
      <w:r>
        <w:t>Ovim</w:t>
      </w:r>
      <w:r>
        <w:rPr>
          <w:spacing w:val="-3"/>
        </w:rPr>
        <w:t xml:space="preserve"> </w:t>
      </w:r>
      <w:r>
        <w:rPr>
          <w:i/>
        </w:rPr>
        <w:t>Planom</w:t>
      </w:r>
      <w:r>
        <w:rPr>
          <w:i/>
          <w:spacing w:val="-1"/>
        </w:rPr>
        <w:t xml:space="preserve"> </w:t>
      </w:r>
      <w:r>
        <w:t>će</w:t>
      </w:r>
      <w:r>
        <w:rPr>
          <w:spacing w:val="-2"/>
        </w:rPr>
        <w:t xml:space="preserve"> </w:t>
      </w:r>
      <w:r>
        <w:t>se</w:t>
      </w:r>
      <w:r>
        <w:rPr>
          <w:spacing w:val="-2"/>
        </w:rPr>
        <w:t xml:space="preserve"> </w:t>
      </w:r>
      <w:r>
        <w:t>obrađivati</w:t>
      </w:r>
      <w:r>
        <w:rPr>
          <w:spacing w:val="-1"/>
        </w:rPr>
        <w:t xml:space="preserve"> </w:t>
      </w:r>
      <w:r>
        <w:t>mjere</w:t>
      </w:r>
      <w:r>
        <w:rPr>
          <w:spacing w:val="-1"/>
        </w:rPr>
        <w:t xml:space="preserve"> </w:t>
      </w:r>
      <w:r>
        <w:t>i</w:t>
      </w:r>
      <w:r>
        <w:rPr>
          <w:spacing w:val="-1"/>
        </w:rPr>
        <w:t xml:space="preserve"> </w:t>
      </w:r>
      <w:r>
        <w:t>postupci</w:t>
      </w:r>
      <w:r>
        <w:rPr>
          <w:spacing w:val="-1"/>
        </w:rPr>
        <w:t xml:space="preserve"> </w:t>
      </w:r>
      <w:r>
        <w:t>u</w:t>
      </w:r>
      <w:r>
        <w:rPr>
          <w:spacing w:val="-1"/>
        </w:rPr>
        <w:t xml:space="preserve"> </w:t>
      </w:r>
      <w:r>
        <w:t>slučaju</w:t>
      </w:r>
      <w:r>
        <w:rPr>
          <w:spacing w:val="-1"/>
        </w:rPr>
        <w:t xml:space="preserve"> </w:t>
      </w:r>
      <w:r>
        <w:t>sljedećih</w:t>
      </w:r>
      <w:r>
        <w:rPr>
          <w:spacing w:val="-1"/>
        </w:rPr>
        <w:t xml:space="preserve"> </w:t>
      </w:r>
      <w:r>
        <w:t xml:space="preserve">prirodnih </w:t>
      </w:r>
      <w:r>
        <w:rPr>
          <w:spacing w:val="-2"/>
        </w:rPr>
        <w:t>nepogoda:</w:t>
      </w:r>
    </w:p>
    <w:p w14:paraId="78562C34" w14:textId="77777777" w:rsidR="003D1D2E" w:rsidRDefault="003D1D2E">
      <w:pPr>
        <w:pStyle w:val="ListParagraph"/>
        <w:widowControl w:val="0"/>
        <w:numPr>
          <w:ilvl w:val="0"/>
          <w:numId w:val="55"/>
        </w:numPr>
        <w:tabs>
          <w:tab w:val="left" w:pos="861"/>
        </w:tabs>
        <w:autoSpaceDE w:val="0"/>
        <w:autoSpaceDN w:val="0"/>
        <w:spacing w:before="42" w:line="240" w:lineRule="auto"/>
        <w:contextualSpacing w:val="0"/>
        <w:jc w:val="left"/>
      </w:pPr>
      <w:r>
        <w:rPr>
          <w:spacing w:val="-2"/>
        </w:rPr>
        <w:t>Poplava,</w:t>
      </w:r>
    </w:p>
    <w:p w14:paraId="1CEAB364" w14:textId="77777777" w:rsidR="003D1D2E" w:rsidRDefault="003D1D2E">
      <w:pPr>
        <w:pStyle w:val="ListParagraph"/>
        <w:widowControl w:val="0"/>
        <w:numPr>
          <w:ilvl w:val="0"/>
          <w:numId w:val="55"/>
        </w:numPr>
        <w:tabs>
          <w:tab w:val="left" w:pos="861"/>
        </w:tabs>
        <w:autoSpaceDE w:val="0"/>
        <w:autoSpaceDN w:val="0"/>
        <w:spacing w:before="42" w:line="240" w:lineRule="auto"/>
        <w:contextualSpacing w:val="0"/>
        <w:jc w:val="left"/>
      </w:pPr>
      <w:r>
        <w:t>Olujno</w:t>
      </w:r>
      <w:r>
        <w:rPr>
          <w:spacing w:val="-1"/>
        </w:rPr>
        <w:t xml:space="preserve"> </w:t>
      </w:r>
      <w:r>
        <w:t>i</w:t>
      </w:r>
      <w:r>
        <w:rPr>
          <w:spacing w:val="-1"/>
        </w:rPr>
        <w:t xml:space="preserve"> </w:t>
      </w:r>
      <w:r>
        <w:t xml:space="preserve">orkansko </w:t>
      </w:r>
      <w:r>
        <w:rPr>
          <w:spacing w:val="-2"/>
        </w:rPr>
        <w:t>nevrijeme,</w:t>
      </w:r>
    </w:p>
    <w:p w14:paraId="72F0B767" w14:textId="77777777" w:rsidR="003D1D2E" w:rsidRDefault="003D1D2E">
      <w:pPr>
        <w:pStyle w:val="ListParagraph"/>
        <w:widowControl w:val="0"/>
        <w:numPr>
          <w:ilvl w:val="0"/>
          <w:numId w:val="55"/>
        </w:numPr>
        <w:tabs>
          <w:tab w:val="left" w:pos="861"/>
        </w:tabs>
        <w:autoSpaceDE w:val="0"/>
        <w:autoSpaceDN w:val="0"/>
        <w:spacing w:before="40" w:line="240" w:lineRule="auto"/>
        <w:contextualSpacing w:val="0"/>
        <w:jc w:val="left"/>
      </w:pPr>
      <w:r>
        <w:t>Snježne</w:t>
      </w:r>
      <w:r>
        <w:rPr>
          <w:spacing w:val="-3"/>
        </w:rPr>
        <w:t xml:space="preserve"> </w:t>
      </w:r>
      <w:r>
        <w:rPr>
          <w:spacing w:val="-2"/>
        </w:rPr>
        <w:t>oborine,</w:t>
      </w:r>
    </w:p>
    <w:p w14:paraId="17B8CD7A" w14:textId="77777777" w:rsidR="003D1D2E" w:rsidRDefault="003D1D2E">
      <w:pPr>
        <w:pStyle w:val="ListParagraph"/>
        <w:widowControl w:val="0"/>
        <w:numPr>
          <w:ilvl w:val="0"/>
          <w:numId w:val="55"/>
        </w:numPr>
        <w:tabs>
          <w:tab w:val="left" w:pos="861"/>
        </w:tabs>
        <w:autoSpaceDE w:val="0"/>
        <w:autoSpaceDN w:val="0"/>
        <w:spacing w:before="40" w:line="240" w:lineRule="auto"/>
        <w:contextualSpacing w:val="0"/>
        <w:jc w:val="left"/>
      </w:pPr>
      <w:r>
        <w:rPr>
          <w:spacing w:val="-2"/>
        </w:rPr>
        <w:t>Poledice.</w:t>
      </w:r>
    </w:p>
    <w:p w14:paraId="27AF79E5" w14:textId="77777777" w:rsidR="003D1D2E" w:rsidRDefault="003D1D2E" w:rsidP="003D1D2E">
      <w:pPr>
        <w:pStyle w:val="BodyText"/>
        <w:spacing w:before="200"/>
      </w:pPr>
    </w:p>
    <w:p w14:paraId="11E3FEFD" w14:textId="77777777" w:rsidR="003D1D2E" w:rsidRDefault="003D1D2E" w:rsidP="003D1D2E">
      <w:pPr>
        <w:pStyle w:val="BodyText"/>
        <w:spacing w:line="276" w:lineRule="auto"/>
        <w:ind w:right="563"/>
        <w:jc w:val="both"/>
      </w:pPr>
      <w:r>
        <w:t>Sukladno</w:t>
      </w:r>
      <w:r>
        <w:rPr>
          <w:spacing w:val="-6"/>
        </w:rPr>
        <w:t xml:space="preserve"> </w:t>
      </w:r>
      <w:r>
        <w:t>tumačenju</w:t>
      </w:r>
      <w:r>
        <w:rPr>
          <w:spacing w:val="-5"/>
        </w:rPr>
        <w:t xml:space="preserve"> </w:t>
      </w:r>
      <w:r>
        <w:t>Ministarstva</w:t>
      </w:r>
      <w:r>
        <w:rPr>
          <w:spacing w:val="-6"/>
        </w:rPr>
        <w:t xml:space="preserve"> </w:t>
      </w:r>
      <w:r>
        <w:t>financija,</w:t>
      </w:r>
      <w:r>
        <w:rPr>
          <w:spacing w:val="-6"/>
        </w:rPr>
        <w:t xml:space="preserve"> </w:t>
      </w:r>
      <w:r>
        <w:t>ugroze</w:t>
      </w:r>
      <w:r>
        <w:rPr>
          <w:spacing w:val="-7"/>
        </w:rPr>
        <w:t xml:space="preserve"> </w:t>
      </w:r>
      <w:r>
        <w:t>koje</w:t>
      </w:r>
      <w:r>
        <w:rPr>
          <w:spacing w:val="-6"/>
        </w:rPr>
        <w:t xml:space="preserve"> </w:t>
      </w:r>
      <w:r>
        <w:t>se</w:t>
      </w:r>
      <w:r>
        <w:rPr>
          <w:spacing w:val="-7"/>
        </w:rPr>
        <w:t xml:space="preserve"> </w:t>
      </w:r>
      <w:r>
        <w:t>obrađuju</w:t>
      </w:r>
      <w:r>
        <w:rPr>
          <w:spacing w:val="-5"/>
        </w:rPr>
        <w:t xml:space="preserve"> </w:t>
      </w:r>
      <w:r>
        <w:t>planskim</w:t>
      </w:r>
      <w:r>
        <w:rPr>
          <w:spacing w:val="-5"/>
        </w:rPr>
        <w:t xml:space="preserve"> </w:t>
      </w:r>
      <w:r>
        <w:t>dokumentima</w:t>
      </w:r>
      <w:r>
        <w:rPr>
          <w:spacing w:val="-7"/>
        </w:rPr>
        <w:t xml:space="preserve"> </w:t>
      </w:r>
      <w:r>
        <w:t>iz područja</w:t>
      </w:r>
      <w:r>
        <w:rPr>
          <w:spacing w:val="-10"/>
        </w:rPr>
        <w:t xml:space="preserve"> </w:t>
      </w:r>
      <w:r>
        <w:t>civilne</w:t>
      </w:r>
      <w:r>
        <w:rPr>
          <w:spacing w:val="-8"/>
        </w:rPr>
        <w:t xml:space="preserve"> </w:t>
      </w:r>
      <w:r>
        <w:t>zaštite</w:t>
      </w:r>
      <w:r>
        <w:rPr>
          <w:spacing w:val="-10"/>
        </w:rPr>
        <w:t xml:space="preserve"> </w:t>
      </w:r>
      <w:r>
        <w:t>(Procjena</w:t>
      </w:r>
      <w:r>
        <w:rPr>
          <w:spacing w:val="-11"/>
        </w:rPr>
        <w:t xml:space="preserve"> </w:t>
      </w:r>
      <w:r>
        <w:t>rizika</w:t>
      </w:r>
      <w:r>
        <w:rPr>
          <w:spacing w:val="-11"/>
        </w:rPr>
        <w:t xml:space="preserve"> </w:t>
      </w:r>
      <w:r>
        <w:t>od</w:t>
      </w:r>
      <w:r>
        <w:rPr>
          <w:spacing w:val="-10"/>
        </w:rPr>
        <w:t xml:space="preserve"> </w:t>
      </w:r>
      <w:r>
        <w:t>velikih</w:t>
      </w:r>
      <w:r>
        <w:rPr>
          <w:spacing w:val="-8"/>
        </w:rPr>
        <w:t xml:space="preserve"> </w:t>
      </w:r>
      <w:r>
        <w:t>nesreća)</w:t>
      </w:r>
      <w:r>
        <w:rPr>
          <w:spacing w:val="-10"/>
        </w:rPr>
        <w:t xml:space="preserve"> </w:t>
      </w:r>
      <w:r>
        <w:t>neće</w:t>
      </w:r>
      <w:r>
        <w:rPr>
          <w:spacing w:val="-11"/>
        </w:rPr>
        <w:t xml:space="preserve"> </w:t>
      </w:r>
      <w:r>
        <w:t>se</w:t>
      </w:r>
      <w:r>
        <w:rPr>
          <w:spacing w:val="-11"/>
        </w:rPr>
        <w:t xml:space="preserve"> </w:t>
      </w:r>
      <w:r>
        <w:t>obrađivati</w:t>
      </w:r>
      <w:r>
        <w:rPr>
          <w:spacing w:val="-9"/>
        </w:rPr>
        <w:t xml:space="preserve"> </w:t>
      </w:r>
      <w:r>
        <w:t>ovim</w:t>
      </w:r>
      <w:r>
        <w:rPr>
          <w:spacing w:val="-6"/>
        </w:rPr>
        <w:t xml:space="preserve"> </w:t>
      </w:r>
      <w:r>
        <w:rPr>
          <w:i/>
        </w:rPr>
        <w:t>Planom</w:t>
      </w:r>
      <w:r>
        <w:rPr>
          <w:i/>
          <w:spacing w:val="-10"/>
        </w:rPr>
        <w:t xml:space="preserve"> </w:t>
      </w:r>
      <w:r>
        <w:t>jer će</w:t>
      </w:r>
      <w:r>
        <w:rPr>
          <w:spacing w:val="-5"/>
        </w:rPr>
        <w:t xml:space="preserve"> </w:t>
      </w:r>
      <w:r>
        <w:t>mjere</w:t>
      </w:r>
      <w:r>
        <w:rPr>
          <w:spacing w:val="-4"/>
        </w:rPr>
        <w:t xml:space="preserve"> </w:t>
      </w:r>
      <w:r>
        <w:t>i</w:t>
      </w:r>
      <w:r>
        <w:rPr>
          <w:spacing w:val="-2"/>
        </w:rPr>
        <w:t xml:space="preserve"> </w:t>
      </w:r>
      <w:r>
        <w:t>postupci</w:t>
      </w:r>
      <w:r>
        <w:rPr>
          <w:spacing w:val="-2"/>
        </w:rPr>
        <w:t xml:space="preserve"> </w:t>
      </w:r>
      <w:r>
        <w:t>djelovanja</w:t>
      </w:r>
      <w:r>
        <w:rPr>
          <w:spacing w:val="-2"/>
        </w:rPr>
        <w:t xml:space="preserve"> </w:t>
      </w:r>
      <w:r>
        <w:t>biti</w:t>
      </w:r>
      <w:r>
        <w:rPr>
          <w:spacing w:val="-1"/>
        </w:rPr>
        <w:t xml:space="preserve"> </w:t>
      </w:r>
      <w:r>
        <w:t>obrađeni</w:t>
      </w:r>
      <w:r>
        <w:rPr>
          <w:spacing w:val="-2"/>
        </w:rPr>
        <w:t xml:space="preserve"> </w:t>
      </w:r>
      <w:r>
        <w:t>Planom</w:t>
      </w:r>
      <w:r>
        <w:rPr>
          <w:spacing w:val="-2"/>
        </w:rPr>
        <w:t xml:space="preserve"> </w:t>
      </w:r>
      <w:r>
        <w:t>djelovanja</w:t>
      </w:r>
      <w:r>
        <w:rPr>
          <w:spacing w:val="-3"/>
        </w:rPr>
        <w:t xml:space="preserve"> </w:t>
      </w:r>
      <w:r>
        <w:t>civilne</w:t>
      </w:r>
      <w:r>
        <w:rPr>
          <w:spacing w:val="-2"/>
        </w:rPr>
        <w:t xml:space="preserve"> </w:t>
      </w:r>
      <w:r>
        <w:t>zaštite Općine</w:t>
      </w:r>
      <w:r>
        <w:rPr>
          <w:spacing w:val="-2"/>
        </w:rPr>
        <w:t xml:space="preserve"> Prgomet.</w:t>
      </w:r>
    </w:p>
    <w:p w14:paraId="72B9FD9C" w14:textId="77777777" w:rsidR="003D1D2E" w:rsidRDefault="003D1D2E" w:rsidP="003D1D2E">
      <w:pPr>
        <w:pStyle w:val="BodyText"/>
        <w:spacing w:before="122" w:line="276" w:lineRule="auto"/>
        <w:ind w:right="565"/>
        <w:jc w:val="both"/>
      </w:pPr>
      <w:r>
        <w:t xml:space="preserve">Isto tako, Procjenom ugroženosti od požara i tehnoloških eksplozija Općine Prgomet, kao i pripadajućim Planom zaštite od požara, obrađuju se mjere i postupci u slučaju požara i tehnoloških eksplozija te se ovim </w:t>
      </w:r>
      <w:r>
        <w:rPr>
          <w:i/>
        </w:rPr>
        <w:t xml:space="preserve">Planom </w:t>
      </w:r>
      <w:r>
        <w:t>neće obrađivati.</w:t>
      </w:r>
    </w:p>
    <w:p w14:paraId="6443315F" w14:textId="77777777" w:rsidR="003D1D2E" w:rsidRDefault="003D1D2E" w:rsidP="003D1D2E">
      <w:pPr>
        <w:pStyle w:val="BodyText"/>
        <w:spacing w:before="118" w:line="276" w:lineRule="auto"/>
        <w:ind w:right="565"/>
        <w:jc w:val="both"/>
      </w:pPr>
      <w:r>
        <w:t xml:space="preserve">Također, na području Općine Prgomet u proteklih 20 godina nije bilo proglašene elementarne nepogode uslijed pojave klizanja i odronjavanja zemljišta, pa se ista ovim </w:t>
      </w:r>
      <w:r>
        <w:rPr>
          <w:i/>
        </w:rPr>
        <w:t xml:space="preserve">Planom </w:t>
      </w:r>
      <w:r>
        <w:t xml:space="preserve">neće </w:t>
      </w:r>
      <w:r>
        <w:rPr>
          <w:spacing w:val="-2"/>
        </w:rPr>
        <w:t>obrađivati.</w:t>
      </w:r>
    </w:p>
    <w:p w14:paraId="00C9F257" w14:textId="77777777" w:rsidR="003D1D2E" w:rsidRDefault="003D1D2E" w:rsidP="003D1D2E">
      <w:pPr>
        <w:pStyle w:val="BodyText"/>
        <w:spacing w:line="276" w:lineRule="auto"/>
        <w:jc w:val="both"/>
        <w:sectPr w:rsidR="003D1D2E" w:rsidSect="000A7F0D">
          <w:type w:val="continuous"/>
          <w:pgSz w:w="11910" w:h="16840"/>
          <w:pgMar w:top="720" w:right="720" w:bottom="720" w:left="720" w:header="406" w:footer="1458" w:gutter="0"/>
          <w:cols w:space="720"/>
          <w:docGrid w:linePitch="326"/>
        </w:sectPr>
      </w:pPr>
    </w:p>
    <w:p w14:paraId="5E62AB80" w14:textId="77777777" w:rsidR="003D1D2E" w:rsidRDefault="003D1D2E">
      <w:pPr>
        <w:pStyle w:val="Heading1"/>
        <w:numPr>
          <w:ilvl w:val="0"/>
          <w:numId w:val="69"/>
        </w:numPr>
        <w:tabs>
          <w:tab w:val="left" w:pos="417"/>
          <w:tab w:val="left" w:pos="573"/>
        </w:tabs>
        <w:spacing w:line="278" w:lineRule="auto"/>
        <w:ind w:left="573" w:right="563" w:hanging="432"/>
      </w:pPr>
      <w:bookmarkStart w:id="5" w:name="_bookmark5"/>
      <w:bookmarkEnd w:id="5"/>
      <w:r>
        <w:t>PROGLAŠENJE</w:t>
      </w:r>
      <w:r>
        <w:rPr>
          <w:spacing w:val="28"/>
        </w:rPr>
        <w:t xml:space="preserve"> </w:t>
      </w:r>
      <w:r>
        <w:t>PRIRODNE</w:t>
      </w:r>
      <w:r>
        <w:rPr>
          <w:spacing w:val="29"/>
        </w:rPr>
        <w:t xml:space="preserve"> </w:t>
      </w:r>
      <w:r>
        <w:t>NEPOGODE,</w:t>
      </w:r>
      <w:r>
        <w:rPr>
          <w:spacing w:val="28"/>
        </w:rPr>
        <w:t xml:space="preserve"> </w:t>
      </w:r>
      <w:r>
        <w:t>PROCJENA</w:t>
      </w:r>
      <w:r>
        <w:rPr>
          <w:spacing w:val="27"/>
        </w:rPr>
        <w:t xml:space="preserve"> </w:t>
      </w:r>
      <w:r>
        <w:t>ŠTETE</w:t>
      </w:r>
      <w:r>
        <w:rPr>
          <w:spacing w:val="29"/>
        </w:rPr>
        <w:t xml:space="preserve"> </w:t>
      </w:r>
      <w:r>
        <w:t>I</w:t>
      </w:r>
      <w:r>
        <w:rPr>
          <w:spacing w:val="28"/>
        </w:rPr>
        <w:t xml:space="preserve"> </w:t>
      </w:r>
      <w:r>
        <w:t>POSTUPANJE NADLEŽNIH</w:t>
      </w:r>
      <w:r>
        <w:rPr>
          <w:spacing w:val="-5"/>
        </w:rPr>
        <w:t xml:space="preserve"> </w:t>
      </w:r>
      <w:r>
        <w:t>TIJELA</w:t>
      </w:r>
    </w:p>
    <w:p w14:paraId="0A5A3AAD" w14:textId="77777777" w:rsidR="003D1D2E" w:rsidRDefault="003D1D2E" w:rsidP="003D1D2E">
      <w:pPr>
        <w:pStyle w:val="BodyText"/>
        <w:spacing w:before="235" w:line="276" w:lineRule="auto"/>
        <w:ind w:right="566"/>
        <w:jc w:val="both"/>
      </w:pPr>
      <w:r>
        <w:t>Pitanje dodjele pomoći za ublažavanje i djelomično uklanjanje posljedica prirodnih nepogoda u RH pravno je uređeno Zakonom o ublažavanju i uklanjanju posljedica prirodnih nepogoda (NN 16/19), Zakonom o sustavu civilne zaštite (NN 82/15, 118/18, 31/20, 20/21, 114/22) te Pravilnikom o registru šteta od prirodnih nepogoda (NN 65/19).</w:t>
      </w:r>
    </w:p>
    <w:p w14:paraId="4289B060" w14:textId="77777777" w:rsidR="003D1D2E" w:rsidRDefault="003D1D2E" w:rsidP="003D1D2E">
      <w:pPr>
        <w:pStyle w:val="BodyText"/>
        <w:spacing w:before="200" w:line="276" w:lineRule="auto"/>
        <w:ind w:right="567"/>
        <w:jc w:val="both"/>
      </w:pPr>
      <w:r>
        <w:t xml:space="preserve">Važećim </w:t>
      </w:r>
      <w:r>
        <w:rPr>
          <w:i/>
        </w:rPr>
        <w:t xml:space="preserve">Zakonom </w:t>
      </w:r>
      <w:r>
        <w:t>regulira se planiranje sustava reagiranja u izvanrednim događajima uzrokovanim prirodnim nepogodama na regionalnoj i lokalnoj razini. Uz utvrđivanje načina pravovremenog poduzimanja preventivnih mjera, poseban se naglasak pritom usmjerava na ublažavanje i djelomično uklanjanje posljedica prirodne nepogode.</w:t>
      </w:r>
    </w:p>
    <w:p w14:paraId="37402F30" w14:textId="77777777" w:rsidR="003D1D2E" w:rsidRDefault="003D1D2E" w:rsidP="003D1D2E">
      <w:pPr>
        <w:pStyle w:val="BodyText"/>
        <w:spacing w:before="200" w:line="276" w:lineRule="auto"/>
        <w:ind w:right="569"/>
        <w:jc w:val="both"/>
      </w:pPr>
      <w:r>
        <w:t xml:space="preserve">Nadležna tijela za provedbu </w:t>
      </w:r>
      <w:r>
        <w:rPr>
          <w:i/>
        </w:rPr>
        <w:t xml:space="preserve">Zakona </w:t>
      </w:r>
      <w:r>
        <w:t>navedena u članku 5. jesu: Vlada Republike Hrvatske, povjerenstva za procjenu šteta od prirodnih nepogoda, nadležna ministarstva, jedinice lokalne i područne (regionalne) samouprave.</w:t>
      </w:r>
    </w:p>
    <w:p w14:paraId="345F15E3" w14:textId="77777777" w:rsidR="003D1D2E" w:rsidRDefault="003D1D2E" w:rsidP="003D1D2E">
      <w:pPr>
        <w:pStyle w:val="BodyText"/>
        <w:spacing w:before="202" w:line="276" w:lineRule="auto"/>
        <w:ind w:right="566"/>
        <w:jc w:val="both"/>
      </w:pPr>
      <w:r>
        <w:t>Nadležna</w:t>
      </w:r>
      <w:r>
        <w:rPr>
          <w:spacing w:val="-14"/>
        </w:rPr>
        <w:t xml:space="preserve"> </w:t>
      </w:r>
      <w:r>
        <w:t>ministarstva</w:t>
      </w:r>
      <w:r>
        <w:rPr>
          <w:spacing w:val="-14"/>
        </w:rPr>
        <w:t xml:space="preserve"> </w:t>
      </w:r>
      <w:r>
        <w:t>sukladno</w:t>
      </w:r>
      <w:r>
        <w:rPr>
          <w:spacing w:val="-12"/>
        </w:rPr>
        <w:t xml:space="preserve"> </w:t>
      </w:r>
      <w:r>
        <w:rPr>
          <w:i/>
        </w:rPr>
        <w:t>Zakonu</w:t>
      </w:r>
      <w:r>
        <w:rPr>
          <w:i/>
          <w:spacing w:val="35"/>
        </w:rPr>
        <w:t xml:space="preserve"> </w:t>
      </w:r>
      <w:r>
        <w:t>jesu</w:t>
      </w:r>
      <w:r>
        <w:rPr>
          <w:spacing w:val="-13"/>
        </w:rPr>
        <w:t xml:space="preserve"> </w:t>
      </w:r>
      <w:r>
        <w:t>ministarstva</w:t>
      </w:r>
      <w:r>
        <w:rPr>
          <w:spacing w:val="-14"/>
        </w:rPr>
        <w:t xml:space="preserve"> </w:t>
      </w:r>
      <w:r>
        <w:t>nadležna</w:t>
      </w:r>
      <w:r>
        <w:rPr>
          <w:spacing w:val="-12"/>
        </w:rPr>
        <w:t xml:space="preserve"> </w:t>
      </w:r>
      <w:r>
        <w:t>za</w:t>
      </w:r>
      <w:r>
        <w:rPr>
          <w:spacing w:val="-14"/>
        </w:rPr>
        <w:t xml:space="preserve"> </w:t>
      </w:r>
      <w:r>
        <w:t>financije;</w:t>
      </w:r>
      <w:r>
        <w:rPr>
          <w:spacing w:val="-13"/>
        </w:rPr>
        <w:t xml:space="preserve"> </w:t>
      </w:r>
      <w:r>
        <w:t>poljoprivredu, šumarstvo i ribarstvo; gospodarstvo; Graditeljstvo i prostorno uređenje; zaštitu okoliša i energetiku; more, promet i infrastrukturu.</w:t>
      </w:r>
    </w:p>
    <w:p w14:paraId="3ED769F3" w14:textId="77777777" w:rsidR="003D1D2E" w:rsidRDefault="003D1D2E">
      <w:pPr>
        <w:pStyle w:val="ListParagraph"/>
        <w:widowControl w:val="0"/>
        <w:numPr>
          <w:ilvl w:val="1"/>
          <w:numId w:val="69"/>
        </w:numPr>
        <w:tabs>
          <w:tab w:val="left" w:pos="536"/>
        </w:tabs>
        <w:autoSpaceDE w:val="0"/>
        <w:autoSpaceDN w:val="0"/>
        <w:spacing w:before="200" w:line="240" w:lineRule="auto"/>
        <w:ind w:left="536" w:hanging="395"/>
        <w:contextualSpacing w:val="0"/>
      </w:pPr>
      <w:bookmarkStart w:id="6" w:name="_bookmark6"/>
      <w:bookmarkEnd w:id="6"/>
      <w:r>
        <w:rPr>
          <w:smallCaps/>
          <w:spacing w:val="-2"/>
        </w:rPr>
        <w:t>Proglašenje</w:t>
      </w:r>
      <w:r>
        <w:rPr>
          <w:smallCaps/>
          <w:spacing w:val="5"/>
        </w:rPr>
        <w:t xml:space="preserve"> </w:t>
      </w:r>
      <w:r>
        <w:rPr>
          <w:smallCaps/>
          <w:spacing w:val="-2"/>
        </w:rPr>
        <w:t>prirodne</w:t>
      </w:r>
      <w:r>
        <w:rPr>
          <w:smallCaps/>
          <w:spacing w:val="5"/>
        </w:rPr>
        <w:t xml:space="preserve"> </w:t>
      </w:r>
      <w:r>
        <w:rPr>
          <w:smallCaps/>
          <w:spacing w:val="-2"/>
        </w:rPr>
        <w:t>nepogode</w:t>
      </w:r>
    </w:p>
    <w:p w14:paraId="690869DD" w14:textId="77777777" w:rsidR="003D1D2E" w:rsidRDefault="003D1D2E" w:rsidP="003D1D2E">
      <w:pPr>
        <w:pStyle w:val="BodyText"/>
        <w:spacing w:before="62"/>
        <w:rPr>
          <w:sz w:val="19"/>
        </w:rPr>
      </w:pPr>
    </w:p>
    <w:p w14:paraId="02D23448" w14:textId="77777777" w:rsidR="003D1D2E" w:rsidRDefault="003D1D2E" w:rsidP="003D1D2E">
      <w:pPr>
        <w:pStyle w:val="BodyText"/>
        <w:spacing w:line="276" w:lineRule="auto"/>
        <w:ind w:right="563"/>
        <w:jc w:val="both"/>
      </w:pPr>
      <w:r>
        <w:t>Odluku o proglašenju prirodne nepogode za Općina Prgomet donosi župan Splitsko- dalmatinske</w:t>
      </w:r>
      <w:r>
        <w:rPr>
          <w:spacing w:val="-4"/>
        </w:rPr>
        <w:t xml:space="preserve"> </w:t>
      </w:r>
      <w:r>
        <w:t>županije</w:t>
      </w:r>
      <w:r>
        <w:rPr>
          <w:spacing w:val="-4"/>
        </w:rPr>
        <w:t xml:space="preserve"> </w:t>
      </w:r>
      <w:r>
        <w:t>na</w:t>
      </w:r>
      <w:r>
        <w:rPr>
          <w:spacing w:val="-2"/>
        </w:rPr>
        <w:t xml:space="preserve"> </w:t>
      </w:r>
      <w:r>
        <w:t>prijedlog</w:t>
      </w:r>
      <w:r>
        <w:rPr>
          <w:spacing w:val="-2"/>
        </w:rPr>
        <w:t xml:space="preserve"> </w:t>
      </w:r>
      <w:r>
        <w:t>načelnika</w:t>
      </w:r>
      <w:r>
        <w:rPr>
          <w:spacing w:val="-4"/>
        </w:rPr>
        <w:t xml:space="preserve"> </w:t>
      </w:r>
      <w:r>
        <w:t>Općine</w:t>
      </w:r>
      <w:r>
        <w:rPr>
          <w:spacing w:val="-4"/>
        </w:rPr>
        <w:t xml:space="preserve"> </w:t>
      </w:r>
      <w:r>
        <w:t>Prgomet.</w:t>
      </w:r>
      <w:r>
        <w:rPr>
          <w:spacing w:val="-3"/>
        </w:rPr>
        <w:t xml:space="preserve"> </w:t>
      </w:r>
      <w:r>
        <w:t>Odluka</w:t>
      </w:r>
      <w:r>
        <w:rPr>
          <w:spacing w:val="-4"/>
        </w:rPr>
        <w:t xml:space="preserve"> </w:t>
      </w:r>
      <w:r>
        <w:t>se</w:t>
      </w:r>
      <w:r>
        <w:rPr>
          <w:spacing w:val="-4"/>
        </w:rPr>
        <w:t xml:space="preserve"> </w:t>
      </w:r>
      <w:r>
        <w:t>donosi</w:t>
      </w:r>
      <w:r>
        <w:rPr>
          <w:spacing w:val="-3"/>
        </w:rPr>
        <w:t xml:space="preserve"> </w:t>
      </w:r>
      <w:r>
        <w:t>u</w:t>
      </w:r>
      <w:r>
        <w:rPr>
          <w:spacing w:val="-3"/>
        </w:rPr>
        <w:t xml:space="preserve"> </w:t>
      </w:r>
      <w:r>
        <w:t>slučaju</w:t>
      </w:r>
      <w:r>
        <w:rPr>
          <w:spacing w:val="-3"/>
        </w:rPr>
        <w:t xml:space="preserve"> </w:t>
      </w:r>
      <w:r>
        <w:t>da</w:t>
      </w:r>
      <w:r>
        <w:rPr>
          <w:spacing w:val="-3"/>
        </w:rPr>
        <w:t xml:space="preserve"> </w:t>
      </w:r>
      <w:r>
        <w:t>je vrijednost</w:t>
      </w:r>
      <w:r>
        <w:rPr>
          <w:spacing w:val="-3"/>
        </w:rPr>
        <w:t xml:space="preserve"> </w:t>
      </w:r>
      <w:r>
        <w:t>ukupne</w:t>
      </w:r>
      <w:r>
        <w:rPr>
          <w:spacing w:val="-4"/>
        </w:rPr>
        <w:t xml:space="preserve"> </w:t>
      </w:r>
      <w:r>
        <w:t>izravne</w:t>
      </w:r>
      <w:r>
        <w:rPr>
          <w:spacing w:val="-4"/>
        </w:rPr>
        <w:t xml:space="preserve"> </w:t>
      </w:r>
      <w:r>
        <w:t>štete</w:t>
      </w:r>
      <w:r>
        <w:rPr>
          <w:spacing w:val="-4"/>
        </w:rPr>
        <w:t xml:space="preserve"> </w:t>
      </w:r>
      <w:r>
        <w:t>najmanje</w:t>
      </w:r>
      <w:r>
        <w:rPr>
          <w:spacing w:val="-3"/>
        </w:rPr>
        <w:t xml:space="preserve"> </w:t>
      </w:r>
      <w:r>
        <w:t>20%</w:t>
      </w:r>
      <w:r>
        <w:rPr>
          <w:spacing w:val="-4"/>
        </w:rPr>
        <w:t xml:space="preserve"> </w:t>
      </w:r>
      <w:r>
        <w:t>vrijednosti</w:t>
      </w:r>
      <w:r>
        <w:rPr>
          <w:spacing w:val="-3"/>
        </w:rPr>
        <w:t xml:space="preserve"> </w:t>
      </w:r>
      <w:r>
        <w:t>izvornih</w:t>
      </w:r>
      <w:r>
        <w:rPr>
          <w:spacing w:val="-3"/>
        </w:rPr>
        <w:t xml:space="preserve"> </w:t>
      </w:r>
      <w:r>
        <w:t>prihoda Općine</w:t>
      </w:r>
      <w:r>
        <w:rPr>
          <w:spacing w:val="-4"/>
        </w:rPr>
        <w:t xml:space="preserve"> </w:t>
      </w:r>
      <w:r>
        <w:t>Prgomet</w:t>
      </w:r>
      <w:r>
        <w:rPr>
          <w:spacing w:val="-3"/>
        </w:rPr>
        <w:t xml:space="preserve"> </w:t>
      </w:r>
      <w:r>
        <w:t>za prethodnu</w:t>
      </w:r>
      <w:r>
        <w:rPr>
          <w:spacing w:val="-15"/>
        </w:rPr>
        <w:t xml:space="preserve"> </w:t>
      </w:r>
      <w:r>
        <w:t>godinu,</w:t>
      </w:r>
      <w:r>
        <w:rPr>
          <w:spacing w:val="-14"/>
        </w:rPr>
        <w:t xml:space="preserve"> </w:t>
      </w:r>
      <w:r>
        <w:t>ako</w:t>
      </w:r>
      <w:r>
        <w:rPr>
          <w:spacing w:val="-15"/>
        </w:rPr>
        <w:t xml:space="preserve"> </w:t>
      </w:r>
      <w:r>
        <w:t>je</w:t>
      </w:r>
      <w:r>
        <w:rPr>
          <w:spacing w:val="-13"/>
        </w:rPr>
        <w:t xml:space="preserve"> </w:t>
      </w:r>
      <w:r>
        <w:lastRenderedPageBreak/>
        <w:t>prirod</w:t>
      </w:r>
      <w:r>
        <w:rPr>
          <w:spacing w:val="-15"/>
        </w:rPr>
        <w:t xml:space="preserve"> </w:t>
      </w:r>
      <w:r>
        <w:t>(rod)</w:t>
      </w:r>
      <w:r>
        <w:rPr>
          <w:spacing w:val="-15"/>
        </w:rPr>
        <w:t xml:space="preserve"> </w:t>
      </w:r>
      <w:r>
        <w:t>umanjen</w:t>
      </w:r>
      <w:r>
        <w:rPr>
          <w:spacing w:val="-14"/>
        </w:rPr>
        <w:t xml:space="preserve"> </w:t>
      </w:r>
      <w:r>
        <w:t>najmanje</w:t>
      </w:r>
      <w:r>
        <w:rPr>
          <w:spacing w:val="-15"/>
        </w:rPr>
        <w:t xml:space="preserve"> </w:t>
      </w:r>
      <w:r>
        <w:t>30%</w:t>
      </w:r>
      <w:r>
        <w:rPr>
          <w:spacing w:val="-15"/>
        </w:rPr>
        <w:t xml:space="preserve"> </w:t>
      </w:r>
      <w:r>
        <w:t>prethodnog</w:t>
      </w:r>
      <w:r>
        <w:rPr>
          <w:spacing w:val="-15"/>
        </w:rPr>
        <w:t xml:space="preserve"> </w:t>
      </w:r>
      <w:r>
        <w:t>trogodišnjeg</w:t>
      </w:r>
      <w:r>
        <w:rPr>
          <w:spacing w:val="-15"/>
        </w:rPr>
        <w:t xml:space="preserve"> </w:t>
      </w:r>
      <w:r>
        <w:t>prosjeka na području Općine Prgomet ili ako je nepogoda umanjila vrijednost imovine na području Općine Prgomet najmanje 30 %.</w:t>
      </w:r>
    </w:p>
    <w:p w14:paraId="552C5E56" w14:textId="77777777" w:rsidR="003D1D2E" w:rsidRDefault="003D1D2E" w:rsidP="003D1D2E">
      <w:pPr>
        <w:pStyle w:val="BodyText"/>
        <w:spacing w:before="72" w:line="276" w:lineRule="auto"/>
        <w:ind w:right="566"/>
        <w:jc w:val="both"/>
      </w:pPr>
      <w:r>
        <w:t xml:space="preserve">Imovina sukladno čl. 2. </w:t>
      </w:r>
      <w:r>
        <w:rPr>
          <w:i/>
        </w:rPr>
        <w:t xml:space="preserve">Zakona </w:t>
      </w:r>
      <w:r>
        <w:t>obuhvaća građevine, infrastrukturu, opremu, zemljišta, višegodišnje nasade, šume, stoku, obrtna sredstva u poljoprivredi te ostala sredstva i dobra. Realna procjena vrijednosti imovine je procjena od strane nadležnih ministarstava.</w:t>
      </w:r>
    </w:p>
    <w:p w14:paraId="222BDB38" w14:textId="77777777" w:rsidR="003D1D2E" w:rsidRDefault="003D1D2E" w:rsidP="003D1D2E">
      <w:pPr>
        <w:pStyle w:val="BodyText"/>
        <w:spacing w:before="72"/>
        <w:jc w:val="both"/>
      </w:pPr>
      <w:r>
        <w:t>Ispunjenje</w:t>
      </w:r>
      <w:r>
        <w:rPr>
          <w:spacing w:val="-2"/>
        </w:rPr>
        <w:t xml:space="preserve"> </w:t>
      </w:r>
      <w:r>
        <w:t>ovih</w:t>
      </w:r>
      <w:r>
        <w:rPr>
          <w:spacing w:val="-1"/>
        </w:rPr>
        <w:t xml:space="preserve"> </w:t>
      </w:r>
      <w:r>
        <w:t>uvjeta</w:t>
      </w:r>
      <w:r>
        <w:rPr>
          <w:spacing w:val="-1"/>
        </w:rPr>
        <w:t xml:space="preserve"> </w:t>
      </w:r>
      <w:r>
        <w:t>utvrđuje</w:t>
      </w:r>
      <w:r>
        <w:rPr>
          <w:spacing w:val="-2"/>
        </w:rPr>
        <w:t xml:space="preserve"> </w:t>
      </w:r>
      <w:r>
        <w:t>povjerenstvo</w:t>
      </w:r>
      <w:r>
        <w:rPr>
          <w:spacing w:val="-1"/>
        </w:rPr>
        <w:t xml:space="preserve"> </w:t>
      </w:r>
      <w:r>
        <w:t>za</w:t>
      </w:r>
      <w:r>
        <w:rPr>
          <w:spacing w:val="-2"/>
        </w:rPr>
        <w:t xml:space="preserve"> </w:t>
      </w:r>
      <w:r>
        <w:t>procjenu</w:t>
      </w:r>
      <w:r>
        <w:rPr>
          <w:spacing w:val="-1"/>
        </w:rPr>
        <w:t xml:space="preserve"> </w:t>
      </w:r>
      <w:r>
        <w:t>šteta</w:t>
      </w:r>
      <w:r>
        <w:rPr>
          <w:spacing w:val="-2"/>
        </w:rPr>
        <w:t xml:space="preserve"> </w:t>
      </w:r>
      <w:r>
        <w:t>od</w:t>
      </w:r>
      <w:r>
        <w:rPr>
          <w:spacing w:val="-1"/>
        </w:rPr>
        <w:t xml:space="preserve"> </w:t>
      </w:r>
      <w:r>
        <w:t>prirodnih</w:t>
      </w:r>
      <w:r>
        <w:rPr>
          <w:spacing w:val="1"/>
        </w:rPr>
        <w:t xml:space="preserve"> </w:t>
      </w:r>
      <w:r>
        <w:t>nepogoda</w:t>
      </w:r>
      <w:r>
        <w:rPr>
          <w:spacing w:val="1"/>
        </w:rPr>
        <w:t xml:space="preserve"> </w:t>
      </w:r>
      <w:r>
        <w:t>JLS-</w:t>
      </w:r>
      <w:r>
        <w:rPr>
          <w:spacing w:val="-5"/>
        </w:rPr>
        <w:t>a.</w:t>
      </w:r>
    </w:p>
    <w:p w14:paraId="0785B2E3" w14:textId="77777777" w:rsidR="003D1D2E" w:rsidRDefault="003D1D2E" w:rsidP="003D1D2E">
      <w:pPr>
        <w:pStyle w:val="BodyText"/>
        <w:jc w:val="both"/>
        <w:sectPr w:rsidR="003D1D2E" w:rsidSect="000A7F0D">
          <w:type w:val="continuous"/>
          <w:pgSz w:w="11910" w:h="16840"/>
          <w:pgMar w:top="720" w:right="720" w:bottom="720" w:left="720" w:header="406" w:footer="1458" w:gutter="0"/>
          <w:cols w:space="720"/>
          <w:docGrid w:linePitch="326"/>
        </w:sectPr>
      </w:pPr>
    </w:p>
    <w:p w14:paraId="2F2C6324" w14:textId="77777777" w:rsidR="003D1D2E" w:rsidRDefault="003D1D2E">
      <w:pPr>
        <w:pStyle w:val="ListParagraph"/>
        <w:widowControl w:val="0"/>
        <w:numPr>
          <w:ilvl w:val="1"/>
          <w:numId w:val="69"/>
        </w:numPr>
        <w:tabs>
          <w:tab w:val="left" w:pos="536"/>
        </w:tabs>
        <w:autoSpaceDE w:val="0"/>
        <w:autoSpaceDN w:val="0"/>
        <w:spacing w:before="88" w:line="240" w:lineRule="auto"/>
        <w:ind w:left="536" w:hanging="395"/>
        <w:contextualSpacing w:val="0"/>
      </w:pPr>
      <w:bookmarkStart w:id="7" w:name="_bookmark7"/>
      <w:bookmarkEnd w:id="7"/>
      <w:r>
        <w:rPr>
          <w:smallCaps/>
          <w:spacing w:val="-4"/>
        </w:rPr>
        <w:t>Registar</w:t>
      </w:r>
      <w:r>
        <w:rPr>
          <w:smallCaps/>
          <w:spacing w:val="5"/>
        </w:rPr>
        <w:t xml:space="preserve"> </w:t>
      </w:r>
      <w:r>
        <w:rPr>
          <w:smallCaps/>
          <w:spacing w:val="-4"/>
        </w:rPr>
        <w:t>šteta,</w:t>
      </w:r>
      <w:r>
        <w:rPr>
          <w:smallCaps/>
          <w:spacing w:val="-9"/>
        </w:rPr>
        <w:t xml:space="preserve"> </w:t>
      </w:r>
      <w:r>
        <w:rPr>
          <w:smallCaps/>
          <w:spacing w:val="-4"/>
        </w:rPr>
        <w:t>prva</w:t>
      </w:r>
      <w:r>
        <w:rPr>
          <w:smallCaps/>
          <w:spacing w:val="-5"/>
        </w:rPr>
        <w:t xml:space="preserve"> </w:t>
      </w:r>
      <w:r>
        <w:rPr>
          <w:smallCaps/>
          <w:spacing w:val="-4"/>
        </w:rPr>
        <w:t>procjena</w:t>
      </w:r>
      <w:r>
        <w:rPr>
          <w:smallCaps/>
          <w:spacing w:val="-6"/>
        </w:rPr>
        <w:t xml:space="preserve"> </w:t>
      </w:r>
      <w:r>
        <w:rPr>
          <w:smallCaps/>
          <w:spacing w:val="-4"/>
        </w:rPr>
        <w:t>štete</w:t>
      </w:r>
      <w:r>
        <w:rPr>
          <w:smallCaps/>
          <w:spacing w:val="1"/>
        </w:rPr>
        <w:t xml:space="preserve"> </w:t>
      </w:r>
      <w:r>
        <w:rPr>
          <w:smallCaps/>
          <w:spacing w:val="-4"/>
        </w:rPr>
        <w:t>te</w:t>
      </w:r>
      <w:r>
        <w:rPr>
          <w:smallCaps/>
          <w:spacing w:val="4"/>
        </w:rPr>
        <w:t xml:space="preserve"> </w:t>
      </w:r>
      <w:r>
        <w:rPr>
          <w:smallCaps/>
          <w:spacing w:val="-4"/>
        </w:rPr>
        <w:t>sadržaj</w:t>
      </w:r>
      <w:r>
        <w:rPr>
          <w:smallCaps/>
          <w:spacing w:val="6"/>
        </w:rPr>
        <w:t xml:space="preserve"> </w:t>
      </w:r>
      <w:r>
        <w:rPr>
          <w:smallCaps/>
          <w:spacing w:val="-4"/>
        </w:rPr>
        <w:t>prijave</w:t>
      </w:r>
      <w:r>
        <w:rPr>
          <w:smallCaps/>
          <w:spacing w:val="4"/>
        </w:rPr>
        <w:t xml:space="preserve"> </w:t>
      </w:r>
      <w:r>
        <w:rPr>
          <w:smallCaps/>
          <w:spacing w:val="-4"/>
        </w:rPr>
        <w:t>prve</w:t>
      </w:r>
      <w:r>
        <w:rPr>
          <w:smallCaps/>
          <w:spacing w:val="4"/>
        </w:rPr>
        <w:t xml:space="preserve"> </w:t>
      </w:r>
      <w:r>
        <w:rPr>
          <w:smallCaps/>
          <w:spacing w:val="-4"/>
        </w:rPr>
        <w:t>procjene</w:t>
      </w:r>
      <w:r>
        <w:rPr>
          <w:smallCaps/>
          <w:spacing w:val="4"/>
        </w:rPr>
        <w:t xml:space="preserve"> </w:t>
      </w:r>
      <w:r>
        <w:rPr>
          <w:smallCaps/>
          <w:spacing w:val="-4"/>
        </w:rPr>
        <w:t>štete</w:t>
      </w:r>
    </w:p>
    <w:p w14:paraId="54E42A27" w14:textId="77777777" w:rsidR="003D1D2E" w:rsidRDefault="003D1D2E" w:rsidP="003D1D2E">
      <w:pPr>
        <w:pStyle w:val="BodyText"/>
        <w:spacing w:before="64"/>
        <w:rPr>
          <w:sz w:val="19"/>
        </w:rPr>
      </w:pPr>
    </w:p>
    <w:p w14:paraId="5031FE59" w14:textId="77777777" w:rsidR="003D1D2E" w:rsidRDefault="003D1D2E" w:rsidP="003D1D2E">
      <w:pPr>
        <w:pStyle w:val="BodyText"/>
        <w:spacing w:line="276" w:lineRule="auto"/>
        <w:ind w:right="566"/>
        <w:jc w:val="both"/>
      </w:pPr>
      <w:r>
        <w:t>Svrha procjene šteta jest utvrđivanje vrste i veličine šteta na sredstvima i drugim dobrima, po vremenu i uzrocima nastanka, te po vlasnicima i korisnicima dobara, kao i stradanja i gubici stanovništva. Kao šteta od prirodne nepogode, za koju se može dati pomoć, smatra se izravna (direktna) šteta.</w:t>
      </w:r>
    </w:p>
    <w:p w14:paraId="28F7708E" w14:textId="77777777" w:rsidR="003D1D2E" w:rsidRDefault="003D1D2E" w:rsidP="003D1D2E">
      <w:pPr>
        <w:pStyle w:val="BodyText"/>
        <w:spacing w:before="41"/>
      </w:pPr>
    </w:p>
    <w:p w14:paraId="37A5B15B" w14:textId="77777777" w:rsidR="003D1D2E" w:rsidRDefault="003D1D2E" w:rsidP="003D1D2E">
      <w:pPr>
        <w:pStyle w:val="BodyText"/>
        <w:spacing w:line="276" w:lineRule="auto"/>
        <w:ind w:right="567"/>
        <w:jc w:val="both"/>
      </w:pPr>
      <w:r>
        <w:t>Šteta se izražava u novčanoj vrijednosti koja je potrebna da se oštećena ili uništena imovina dovede u stanje prije nastanka štete, odnosno u vrijednosti potrebnoj da se ta dobra nabave u količini i kakvoći koju su imala neposredno prije nepogode. Od 01. siječnja 2023. godine službeni</w:t>
      </w:r>
      <w:r>
        <w:rPr>
          <w:spacing w:val="-1"/>
        </w:rPr>
        <w:t xml:space="preserve"> </w:t>
      </w:r>
      <w:r>
        <w:t>novac</w:t>
      </w:r>
      <w:r>
        <w:rPr>
          <w:spacing w:val="-2"/>
        </w:rPr>
        <w:t xml:space="preserve"> </w:t>
      </w:r>
      <w:r>
        <w:t>u</w:t>
      </w:r>
      <w:r>
        <w:rPr>
          <w:spacing w:val="-1"/>
        </w:rPr>
        <w:t xml:space="preserve"> </w:t>
      </w:r>
      <w:r>
        <w:t>RH</w:t>
      </w:r>
      <w:r>
        <w:rPr>
          <w:spacing w:val="-2"/>
        </w:rPr>
        <w:t xml:space="preserve"> </w:t>
      </w:r>
      <w:r>
        <w:t>je</w:t>
      </w:r>
      <w:r>
        <w:rPr>
          <w:spacing w:val="-2"/>
        </w:rPr>
        <w:t xml:space="preserve"> </w:t>
      </w:r>
      <w:r>
        <w:t>euro.</w:t>
      </w:r>
      <w:r>
        <w:rPr>
          <w:spacing w:val="-2"/>
        </w:rPr>
        <w:t xml:space="preserve"> </w:t>
      </w:r>
      <w:r>
        <w:t>Tečaj</w:t>
      </w:r>
      <w:r>
        <w:rPr>
          <w:spacing w:val="-1"/>
        </w:rPr>
        <w:t xml:space="preserve"> </w:t>
      </w:r>
      <w:r>
        <w:t>konverzije</w:t>
      </w:r>
      <w:r>
        <w:rPr>
          <w:spacing w:val="-2"/>
        </w:rPr>
        <w:t xml:space="preserve"> </w:t>
      </w:r>
      <w:r>
        <w:t>kune</w:t>
      </w:r>
      <w:r>
        <w:rPr>
          <w:spacing w:val="-2"/>
        </w:rPr>
        <w:t xml:space="preserve"> </w:t>
      </w:r>
      <w:r>
        <w:t>u</w:t>
      </w:r>
      <w:r>
        <w:rPr>
          <w:spacing w:val="-1"/>
        </w:rPr>
        <w:t xml:space="preserve"> </w:t>
      </w:r>
      <w:r>
        <w:t>euro</w:t>
      </w:r>
      <w:r>
        <w:rPr>
          <w:spacing w:val="-2"/>
        </w:rPr>
        <w:t xml:space="preserve"> </w:t>
      </w:r>
      <w:r>
        <w:t>iznosi</w:t>
      </w:r>
      <w:r>
        <w:rPr>
          <w:spacing w:val="-1"/>
        </w:rPr>
        <w:t xml:space="preserve"> </w:t>
      </w:r>
      <w:r>
        <w:t>7,53450</w:t>
      </w:r>
      <w:r>
        <w:rPr>
          <w:spacing w:val="-3"/>
        </w:rPr>
        <w:t xml:space="preserve"> </w:t>
      </w:r>
      <w:r>
        <w:t>kn,</w:t>
      </w:r>
      <w:r>
        <w:rPr>
          <w:spacing w:val="-1"/>
        </w:rPr>
        <w:t xml:space="preserve"> </w:t>
      </w:r>
      <w:r>
        <w:t>odnosno</w:t>
      </w:r>
      <w:r>
        <w:rPr>
          <w:spacing w:val="-1"/>
        </w:rPr>
        <w:t xml:space="preserve"> </w:t>
      </w:r>
      <w:r>
        <w:t>jednak je</w:t>
      </w:r>
      <w:r>
        <w:rPr>
          <w:spacing w:val="-15"/>
        </w:rPr>
        <w:t xml:space="preserve"> </w:t>
      </w:r>
      <w:r>
        <w:t>onom</w:t>
      </w:r>
      <w:r>
        <w:rPr>
          <w:spacing w:val="-15"/>
        </w:rPr>
        <w:t xml:space="preserve"> </w:t>
      </w:r>
      <w:r>
        <w:t>tečaju</w:t>
      </w:r>
      <w:r>
        <w:rPr>
          <w:spacing w:val="-15"/>
        </w:rPr>
        <w:t xml:space="preserve"> </w:t>
      </w:r>
      <w:r>
        <w:t>utvrđenom</w:t>
      </w:r>
      <w:r>
        <w:rPr>
          <w:spacing w:val="-14"/>
        </w:rPr>
        <w:t xml:space="preserve"> </w:t>
      </w:r>
      <w:r>
        <w:t>prilikom</w:t>
      </w:r>
      <w:r>
        <w:rPr>
          <w:spacing w:val="-15"/>
        </w:rPr>
        <w:t xml:space="preserve"> </w:t>
      </w:r>
      <w:r>
        <w:t>ulaska</w:t>
      </w:r>
      <w:r>
        <w:rPr>
          <w:spacing w:val="-15"/>
        </w:rPr>
        <w:t xml:space="preserve"> </w:t>
      </w:r>
      <w:r>
        <w:t>RH</w:t>
      </w:r>
      <w:r>
        <w:rPr>
          <w:spacing w:val="-15"/>
        </w:rPr>
        <w:t xml:space="preserve"> </w:t>
      </w:r>
      <w:r>
        <w:t>u</w:t>
      </w:r>
      <w:r>
        <w:rPr>
          <w:spacing w:val="-14"/>
        </w:rPr>
        <w:t xml:space="preserve"> </w:t>
      </w:r>
      <w:r>
        <w:t>Europski</w:t>
      </w:r>
      <w:r>
        <w:rPr>
          <w:spacing w:val="-15"/>
        </w:rPr>
        <w:t xml:space="preserve"> </w:t>
      </w:r>
      <w:r>
        <w:t>tečajni</w:t>
      </w:r>
      <w:r>
        <w:rPr>
          <w:spacing w:val="-14"/>
        </w:rPr>
        <w:t xml:space="preserve"> </w:t>
      </w:r>
      <w:r>
        <w:t>mehanizam</w:t>
      </w:r>
      <w:r>
        <w:rPr>
          <w:spacing w:val="-15"/>
        </w:rPr>
        <w:t xml:space="preserve"> </w:t>
      </w:r>
      <w:r>
        <w:t>(ERM</w:t>
      </w:r>
      <w:r>
        <w:rPr>
          <w:spacing w:val="-13"/>
        </w:rPr>
        <w:t xml:space="preserve"> </w:t>
      </w:r>
      <w:r>
        <w:t>II)</w:t>
      </w:r>
      <w:r>
        <w:rPr>
          <w:spacing w:val="-15"/>
        </w:rPr>
        <w:t xml:space="preserve"> </w:t>
      </w:r>
      <w:r>
        <w:t>u</w:t>
      </w:r>
      <w:r>
        <w:rPr>
          <w:spacing w:val="-14"/>
        </w:rPr>
        <w:t xml:space="preserve"> </w:t>
      </w:r>
      <w:r>
        <w:t>srpnju 2020. godine.</w:t>
      </w:r>
    </w:p>
    <w:p w14:paraId="6A91CB9E" w14:textId="77777777" w:rsidR="003D1D2E" w:rsidRDefault="003D1D2E" w:rsidP="003D1D2E">
      <w:pPr>
        <w:pStyle w:val="BodyText"/>
        <w:spacing w:before="43"/>
      </w:pPr>
    </w:p>
    <w:p w14:paraId="763D6B40" w14:textId="77777777" w:rsidR="003D1D2E" w:rsidRDefault="003D1D2E" w:rsidP="003D1D2E">
      <w:pPr>
        <w:ind w:left="141"/>
        <w:rPr>
          <w:b/>
        </w:rPr>
      </w:pPr>
      <w:r>
        <w:t>Šteta</w:t>
      </w:r>
      <w:r>
        <w:rPr>
          <w:spacing w:val="-1"/>
        </w:rPr>
        <w:t xml:space="preserve"> </w:t>
      </w:r>
      <w:r>
        <w:t>se</w:t>
      </w:r>
      <w:r>
        <w:rPr>
          <w:spacing w:val="-1"/>
        </w:rPr>
        <w:t xml:space="preserve"> </w:t>
      </w:r>
      <w:r>
        <w:t>utvrđuje za</w:t>
      </w:r>
      <w:r>
        <w:rPr>
          <w:spacing w:val="-1"/>
        </w:rPr>
        <w:t xml:space="preserve"> </w:t>
      </w:r>
      <w:r>
        <w:t>sljedeće</w:t>
      </w:r>
      <w:r>
        <w:rPr>
          <w:spacing w:val="-1"/>
        </w:rPr>
        <w:t xml:space="preserve"> </w:t>
      </w:r>
      <w:r>
        <w:t>skupine</w:t>
      </w:r>
      <w:r>
        <w:rPr>
          <w:spacing w:val="-1"/>
        </w:rPr>
        <w:t xml:space="preserve"> </w:t>
      </w:r>
      <w:r>
        <w:t>dobara</w:t>
      </w:r>
      <w:r>
        <w:rPr>
          <w:spacing w:val="1"/>
        </w:rPr>
        <w:t xml:space="preserve"> </w:t>
      </w:r>
      <w:r>
        <w:rPr>
          <w:b/>
        </w:rPr>
        <w:t xml:space="preserve">(Prilog </w:t>
      </w:r>
      <w:r>
        <w:rPr>
          <w:b/>
          <w:spacing w:val="-4"/>
        </w:rPr>
        <w:t>2.):</w:t>
      </w:r>
    </w:p>
    <w:p w14:paraId="2D4863F2" w14:textId="77777777" w:rsidR="003D1D2E" w:rsidRDefault="003D1D2E">
      <w:pPr>
        <w:pStyle w:val="ListParagraph"/>
        <w:widowControl w:val="0"/>
        <w:numPr>
          <w:ilvl w:val="0"/>
          <w:numId w:val="66"/>
        </w:numPr>
        <w:tabs>
          <w:tab w:val="left" w:pos="860"/>
        </w:tabs>
        <w:autoSpaceDE w:val="0"/>
        <w:autoSpaceDN w:val="0"/>
        <w:spacing w:before="41" w:line="240" w:lineRule="auto"/>
        <w:ind w:left="860" w:hanging="359"/>
        <w:contextualSpacing w:val="0"/>
      </w:pPr>
      <w:r>
        <w:rPr>
          <w:spacing w:val="-2"/>
        </w:rPr>
        <w:t>građevine,</w:t>
      </w:r>
    </w:p>
    <w:p w14:paraId="4D2F11C1" w14:textId="77777777" w:rsidR="003D1D2E" w:rsidRDefault="003D1D2E">
      <w:pPr>
        <w:pStyle w:val="ListParagraph"/>
        <w:widowControl w:val="0"/>
        <w:numPr>
          <w:ilvl w:val="0"/>
          <w:numId w:val="66"/>
        </w:numPr>
        <w:tabs>
          <w:tab w:val="left" w:pos="860"/>
        </w:tabs>
        <w:autoSpaceDE w:val="0"/>
        <w:autoSpaceDN w:val="0"/>
        <w:spacing w:line="240" w:lineRule="auto"/>
        <w:ind w:left="860" w:hanging="359"/>
        <w:contextualSpacing w:val="0"/>
      </w:pPr>
      <w:r>
        <w:rPr>
          <w:spacing w:val="-2"/>
        </w:rPr>
        <w:t>opremu,</w:t>
      </w:r>
    </w:p>
    <w:p w14:paraId="21C906F6" w14:textId="77777777" w:rsidR="003D1D2E" w:rsidRDefault="003D1D2E">
      <w:pPr>
        <w:pStyle w:val="ListParagraph"/>
        <w:widowControl w:val="0"/>
        <w:numPr>
          <w:ilvl w:val="0"/>
          <w:numId w:val="66"/>
        </w:numPr>
        <w:tabs>
          <w:tab w:val="left" w:pos="860"/>
        </w:tabs>
        <w:autoSpaceDE w:val="0"/>
        <w:autoSpaceDN w:val="0"/>
        <w:spacing w:line="240" w:lineRule="auto"/>
        <w:ind w:left="860" w:hanging="359"/>
        <w:contextualSpacing w:val="0"/>
      </w:pPr>
      <w:r>
        <w:rPr>
          <w:spacing w:val="-2"/>
        </w:rPr>
        <w:t>zemljišta,</w:t>
      </w:r>
    </w:p>
    <w:p w14:paraId="381CC9C9" w14:textId="77777777" w:rsidR="003D1D2E" w:rsidRDefault="003D1D2E">
      <w:pPr>
        <w:pStyle w:val="ListParagraph"/>
        <w:widowControl w:val="0"/>
        <w:numPr>
          <w:ilvl w:val="0"/>
          <w:numId w:val="66"/>
        </w:numPr>
        <w:tabs>
          <w:tab w:val="left" w:pos="860"/>
        </w:tabs>
        <w:autoSpaceDE w:val="0"/>
        <w:autoSpaceDN w:val="0"/>
        <w:spacing w:line="240" w:lineRule="auto"/>
        <w:ind w:left="860" w:hanging="359"/>
        <w:contextualSpacing w:val="0"/>
      </w:pPr>
      <w:r>
        <w:t>višegodišnje</w:t>
      </w:r>
      <w:r>
        <w:rPr>
          <w:spacing w:val="-1"/>
        </w:rPr>
        <w:t xml:space="preserve"> </w:t>
      </w:r>
      <w:r>
        <w:rPr>
          <w:spacing w:val="-2"/>
        </w:rPr>
        <w:t>nasade,</w:t>
      </w:r>
    </w:p>
    <w:p w14:paraId="4375E342" w14:textId="77777777" w:rsidR="003D1D2E" w:rsidRDefault="003D1D2E">
      <w:pPr>
        <w:pStyle w:val="ListParagraph"/>
        <w:widowControl w:val="0"/>
        <w:numPr>
          <w:ilvl w:val="0"/>
          <w:numId w:val="66"/>
        </w:numPr>
        <w:tabs>
          <w:tab w:val="left" w:pos="860"/>
        </w:tabs>
        <w:autoSpaceDE w:val="0"/>
        <w:autoSpaceDN w:val="0"/>
        <w:spacing w:line="240" w:lineRule="auto"/>
        <w:ind w:left="860" w:hanging="359"/>
        <w:contextualSpacing w:val="0"/>
      </w:pPr>
      <w:r>
        <w:rPr>
          <w:spacing w:val="-2"/>
        </w:rPr>
        <w:t>šume,</w:t>
      </w:r>
    </w:p>
    <w:p w14:paraId="1C9C4082" w14:textId="77777777" w:rsidR="003D1D2E" w:rsidRDefault="003D1D2E">
      <w:pPr>
        <w:pStyle w:val="ListParagraph"/>
        <w:widowControl w:val="0"/>
        <w:numPr>
          <w:ilvl w:val="0"/>
          <w:numId w:val="66"/>
        </w:numPr>
        <w:tabs>
          <w:tab w:val="left" w:pos="861"/>
        </w:tabs>
        <w:autoSpaceDE w:val="0"/>
        <w:autoSpaceDN w:val="0"/>
        <w:spacing w:line="240" w:lineRule="auto"/>
        <w:contextualSpacing w:val="0"/>
      </w:pPr>
      <w:r>
        <w:rPr>
          <w:spacing w:val="-2"/>
        </w:rPr>
        <w:t>stoku,</w:t>
      </w:r>
    </w:p>
    <w:p w14:paraId="3163736D" w14:textId="77777777" w:rsidR="003D1D2E" w:rsidRDefault="003D1D2E">
      <w:pPr>
        <w:pStyle w:val="ListParagraph"/>
        <w:widowControl w:val="0"/>
        <w:numPr>
          <w:ilvl w:val="0"/>
          <w:numId w:val="66"/>
        </w:numPr>
        <w:tabs>
          <w:tab w:val="left" w:pos="860"/>
        </w:tabs>
        <w:autoSpaceDE w:val="0"/>
        <w:autoSpaceDN w:val="0"/>
        <w:spacing w:line="240" w:lineRule="auto"/>
        <w:ind w:left="860" w:hanging="359"/>
        <w:contextualSpacing w:val="0"/>
      </w:pPr>
      <w:r>
        <w:t>obrtna</w:t>
      </w:r>
      <w:r>
        <w:rPr>
          <w:spacing w:val="-2"/>
        </w:rPr>
        <w:t xml:space="preserve"> sredstva,</w:t>
      </w:r>
    </w:p>
    <w:p w14:paraId="4F4FD8EA" w14:textId="77777777" w:rsidR="003D1D2E" w:rsidRDefault="003D1D2E">
      <w:pPr>
        <w:pStyle w:val="ListParagraph"/>
        <w:widowControl w:val="0"/>
        <w:numPr>
          <w:ilvl w:val="0"/>
          <w:numId w:val="66"/>
        </w:numPr>
        <w:tabs>
          <w:tab w:val="left" w:pos="860"/>
        </w:tabs>
        <w:autoSpaceDE w:val="0"/>
        <w:autoSpaceDN w:val="0"/>
        <w:spacing w:line="240" w:lineRule="auto"/>
        <w:ind w:left="860" w:hanging="359"/>
        <w:contextualSpacing w:val="0"/>
      </w:pPr>
      <w:r>
        <w:t>ostala</w:t>
      </w:r>
      <w:r>
        <w:rPr>
          <w:spacing w:val="-3"/>
        </w:rPr>
        <w:t xml:space="preserve"> </w:t>
      </w:r>
      <w:r>
        <w:rPr>
          <w:spacing w:val="-2"/>
        </w:rPr>
        <w:t>dobra.</w:t>
      </w:r>
    </w:p>
    <w:p w14:paraId="45416B50" w14:textId="77777777" w:rsidR="003D1D2E" w:rsidRDefault="003D1D2E" w:rsidP="003D1D2E">
      <w:pPr>
        <w:pStyle w:val="BodyText"/>
        <w:spacing w:before="82"/>
      </w:pPr>
    </w:p>
    <w:p w14:paraId="79BEC1E3" w14:textId="77777777" w:rsidR="003D1D2E" w:rsidRDefault="003D1D2E" w:rsidP="003D1D2E">
      <w:pPr>
        <w:pStyle w:val="BodyText"/>
        <w:spacing w:line="276" w:lineRule="auto"/>
        <w:ind w:right="565"/>
        <w:jc w:val="both"/>
      </w:pPr>
      <w:r>
        <w:t>Šteta se procjenjuje na području na kojem se dogodila prirodna nepogoda. U vrijednost štete ubrajaju se i troškovi koji su vezani za prirodnu nepogodu, tj. oni kojih ne bi bilo da nije nastupila opasnost od</w:t>
      </w:r>
      <w:r>
        <w:rPr>
          <w:spacing w:val="40"/>
        </w:rPr>
        <w:t xml:space="preserve"> </w:t>
      </w:r>
      <w:r>
        <w:t>prirodne nepogode ili sama nepogoda (npr. troškovi sprječavanja opasnosti,</w:t>
      </w:r>
      <w:r>
        <w:rPr>
          <w:spacing w:val="-3"/>
        </w:rPr>
        <w:t xml:space="preserve"> </w:t>
      </w:r>
      <w:r>
        <w:t>rada</w:t>
      </w:r>
      <w:r>
        <w:rPr>
          <w:spacing w:val="-4"/>
        </w:rPr>
        <w:t xml:space="preserve"> </w:t>
      </w:r>
      <w:r>
        <w:t>povjerenstva,</w:t>
      </w:r>
      <w:r>
        <w:rPr>
          <w:spacing w:val="-3"/>
        </w:rPr>
        <w:t xml:space="preserve"> </w:t>
      </w:r>
      <w:r>
        <w:t>raznih</w:t>
      </w:r>
      <w:r>
        <w:rPr>
          <w:spacing w:val="-3"/>
        </w:rPr>
        <w:t xml:space="preserve"> </w:t>
      </w:r>
      <w:r>
        <w:t>naknada</w:t>
      </w:r>
      <w:r>
        <w:rPr>
          <w:spacing w:val="-4"/>
        </w:rPr>
        <w:t xml:space="preserve"> </w:t>
      </w:r>
      <w:r>
        <w:t>i</w:t>
      </w:r>
      <w:r>
        <w:rPr>
          <w:spacing w:val="-3"/>
        </w:rPr>
        <w:t xml:space="preserve"> </w:t>
      </w:r>
      <w:r>
        <w:t>dr.).</w:t>
      </w:r>
      <w:r>
        <w:rPr>
          <w:spacing w:val="-3"/>
        </w:rPr>
        <w:t xml:space="preserve"> </w:t>
      </w:r>
      <w:r>
        <w:t>Najmanja</w:t>
      </w:r>
      <w:r>
        <w:rPr>
          <w:spacing w:val="-3"/>
        </w:rPr>
        <w:t xml:space="preserve"> </w:t>
      </w:r>
      <w:r>
        <w:t>jedinica</w:t>
      </w:r>
      <w:r>
        <w:rPr>
          <w:spacing w:val="-4"/>
        </w:rPr>
        <w:t xml:space="preserve"> </w:t>
      </w:r>
      <w:r>
        <w:t>procjene</w:t>
      </w:r>
      <w:r>
        <w:rPr>
          <w:spacing w:val="-5"/>
        </w:rPr>
        <w:t xml:space="preserve"> </w:t>
      </w:r>
      <w:r>
        <w:t>štete</w:t>
      </w:r>
      <w:r>
        <w:rPr>
          <w:spacing w:val="-4"/>
        </w:rPr>
        <w:t xml:space="preserve"> </w:t>
      </w:r>
      <w:r>
        <w:t>za</w:t>
      </w:r>
      <w:r>
        <w:rPr>
          <w:spacing w:val="-4"/>
        </w:rPr>
        <w:t xml:space="preserve"> </w:t>
      </w:r>
      <w:r>
        <w:t>fizičke osobe je domaćinstvo, a za pravne osobe šteta cjelovite pravne osobe.</w:t>
      </w:r>
    </w:p>
    <w:p w14:paraId="26211BE6" w14:textId="77777777" w:rsidR="003D1D2E" w:rsidRDefault="003D1D2E" w:rsidP="003D1D2E">
      <w:pPr>
        <w:pStyle w:val="BodyText"/>
        <w:spacing w:before="40"/>
      </w:pPr>
    </w:p>
    <w:p w14:paraId="5F3818E6" w14:textId="77777777" w:rsidR="003D1D2E" w:rsidRDefault="003D1D2E" w:rsidP="003D1D2E">
      <w:pPr>
        <w:pStyle w:val="BodyText"/>
        <w:spacing w:before="1" w:line="276" w:lineRule="auto"/>
        <w:ind w:right="570"/>
        <w:jc w:val="both"/>
      </w:pPr>
      <w:r>
        <w:t>Troškovi obuhvaćaju sve izdatke za privremene mjere obrane, za spašavanje i zbrinjavanje stanovništva, životinja i drugih dobara za trajanja ili neposredno nakon nastanka prirodne nepogode ili drugog uzroka koji je izazvao neposrednu (direktnu) štetu.</w:t>
      </w:r>
    </w:p>
    <w:p w14:paraId="0620214D" w14:textId="77777777" w:rsidR="003D1D2E" w:rsidRDefault="003D1D2E" w:rsidP="003D1D2E">
      <w:pPr>
        <w:pStyle w:val="BodyText"/>
        <w:spacing w:before="5"/>
      </w:pPr>
    </w:p>
    <w:p w14:paraId="19AA301C" w14:textId="77777777" w:rsidR="003D1D2E" w:rsidRDefault="003D1D2E" w:rsidP="003D1D2E">
      <w:pPr>
        <w:pStyle w:val="BodyText"/>
        <w:spacing w:before="1" w:line="276" w:lineRule="auto"/>
        <w:ind w:right="566"/>
        <w:jc w:val="both"/>
      </w:pPr>
      <w:r>
        <w:t xml:space="preserve">Nakon proglašenja prirodne nepogode, u cilju dodjele novčanih sredstava za djelomičnu sanaciju šteta od prirodnih nepogoda, nadležna tijela iz članka 5. </w:t>
      </w:r>
      <w:r>
        <w:rPr>
          <w:i/>
        </w:rPr>
        <w:t xml:space="preserve">Zakona </w:t>
      </w:r>
      <w:r>
        <w:t xml:space="preserve">provode sljedeće </w:t>
      </w:r>
      <w:r>
        <w:rPr>
          <w:spacing w:val="-2"/>
        </w:rPr>
        <w:t>radnje:</w:t>
      </w:r>
    </w:p>
    <w:p w14:paraId="3104714C" w14:textId="77777777" w:rsidR="003D1D2E" w:rsidRDefault="003D1D2E">
      <w:pPr>
        <w:pStyle w:val="ListParagraph"/>
        <w:widowControl w:val="0"/>
        <w:numPr>
          <w:ilvl w:val="0"/>
          <w:numId w:val="65"/>
        </w:numPr>
        <w:tabs>
          <w:tab w:val="left" w:pos="860"/>
        </w:tabs>
        <w:autoSpaceDE w:val="0"/>
        <w:autoSpaceDN w:val="0"/>
        <w:spacing w:line="274" w:lineRule="exact"/>
        <w:ind w:left="860" w:hanging="359"/>
        <w:contextualSpacing w:val="0"/>
      </w:pPr>
      <w:r>
        <w:t>prijavu</w:t>
      </w:r>
      <w:r>
        <w:rPr>
          <w:spacing w:val="-1"/>
        </w:rPr>
        <w:t xml:space="preserve"> </w:t>
      </w:r>
      <w:r>
        <w:t>prve</w:t>
      </w:r>
      <w:r>
        <w:rPr>
          <w:spacing w:val="-1"/>
        </w:rPr>
        <w:t xml:space="preserve"> </w:t>
      </w:r>
      <w:r>
        <w:t>procjene</w:t>
      </w:r>
      <w:r>
        <w:rPr>
          <w:spacing w:val="-2"/>
        </w:rPr>
        <w:t xml:space="preserve"> </w:t>
      </w:r>
      <w:r>
        <w:t>štete</w:t>
      </w:r>
      <w:r>
        <w:rPr>
          <w:spacing w:val="-1"/>
        </w:rPr>
        <w:t xml:space="preserve"> </w:t>
      </w:r>
      <w:r>
        <w:t xml:space="preserve">u Registar </w:t>
      </w:r>
      <w:r>
        <w:rPr>
          <w:spacing w:val="-2"/>
        </w:rPr>
        <w:t>šteta,</w:t>
      </w:r>
    </w:p>
    <w:p w14:paraId="127B4342" w14:textId="77777777" w:rsidR="003D1D2E" w:rsidRDefault="003D1D2E">
      <w:pPr>
        <w:pStyle w:val="ListParagraph"/>
        <w:widowControl w:val="0"/>
        <w:numPr>
          <w:ilvl w:val="0"/>
          <w:numId w:val="65"/>
        </w:numPr>
        <w:tabs>
          <w:tab w:val="left" w:pos="860"/>
        </w:tabs>
        <w:autoSpaceDE w:val="0"/>
        <w:autoSpaceDN w:val="0"/>
        <w:spacing w:line="240" w:lineRule="auto"/>
        <w:ind w:left="860" w:hanging="359"/>
        <w:contextualSpacing w:val="0"/>
      </w:pPr>
      <w:r>
        <w:t>prijavu</w:t>
      </w:r>
      <w:r>
        <w:rPr>
          <w:spacing w:val="-1"/>
        </w:rPr>
        <w:t xml:space="preserve"> </w:t>
      </w:r>
      <w:r>
        <w:t>konačne</w:t>
      </w:r>
      <w:r>
        <w:rPr>
          <w:spacing w:val="-1"/>
        </w:rPr>
        <w:t xml:space="preserve"> </w:t>
      </w:r>
      <w:r>
        <w:t>procjene štete</w:t>
      </w:r>
      <w:r>
        <w:rPr>
          <w:spacing w:val="-1"/>
        </w:rPr>
        <w:t xml:space="preserve"> </w:t>
      </w:r>
      <w:r>
        <w:t>u</w:t>
      </w:r>
      <w:r>
        <w:rPr>
          <w:spacing w:val="-1"/>
        </w:rPr>
        <w:t xml:space="preserve"> </w:t>
      </w:r>
      <w:r>
        <w:t xml:space="preserve">Registar </w:t>
      </w:r>
      <w:r>
        <w:rPr>
          <w:spacing w:val="-2"/>
        </w:rPr>
        <w:t>šteta,</w:t>
      </w:r>
    </w:p>
    <w:p w14:paraId="1DCFFBDE" w14:textId="77777777" w:rsidR="003D1D2E" w:rsidRDefault="003D1D2E">
      <w:pPr>
        <w:pStyle w:val="ListParagraph"/>
        <w:widowControl w:val="0"/>
        <w:numPr>
          <w:ilvl w:val="0"/>
          <w:numId w:val="65"/>
        </w:numPr>
        <w:tabs>
          <w:tab w:val="left" w:pos="860"/>
        </w:tabs>
        <w:autoSpaceDE w:val="0"/>
        <w:autoSpaceDN w:val="0"/>
        <w:spacing w:line="240" w:lineRule="auto"/>
        <w:ind w:left="860" w:hanging="359"/>
        <w:contextualSpacing w:val="0"/>
      </w:pPr>
      <w:r>
        <w:lastRenderedPageBreak/>
        <w:t>potvrdu</w:t>
      </w:r>
      <w:r>
        <w:rPr>
          <w:spacing w:val="-1"/>
        </w:rPr>
        <w:t xml:space="preserve"> </w:t>
      </w:r>
      <w:r>
        <w:t>konačne</w:t>
      </w:r>
      <w:r>
        <w:rPr>
          <w:spacing w:val="-1"/>
        </w:rPr>
        <w:t xml:space="preserve"> </w:t>
      </w:r>
      <w:r>
        <w:t>procjene</w:t>
      </w:r>
      <w:r>
        <w:rPr>
          <w:spacing w:val="-2"/>
        </w:rPr>
        <w:t xml:space="preserve"> </w:t>
      </w:r>
      <w:r>
        <w:t>štete</w:t>
      </w:r>
      <w:r>
        <w:rPr>
          <w:spacing w:val="-1"/>
        </w:rPr>
        <w:t xml:space="preserve"> </w:t>
      </w:r>
      <w:r>
        <w:t>u</w:t>
      </w:r>
      <w:r>
        <w:rPr>
          <w:spacing w:val="-1"/>
        </w:rPr>
        <w:t xml:space="preserve"> </w:t>
      </w:r>
      <w:r>
        <w:t xml:space="preserve">Registar </w:t>
      </w:r>
      <w:r>
        <w:rPr>
          <w:spacing w:val="-2"/>
        </w:rPr>
        <w:t>šteta.</w:t>
      </w:r>
    </w:p>
    <w:p w14:paraId="4EFE32AA" w14:textId="77777777" w:rsidR="003D1D2E" w:rsidRDefault="003D1D2E" w:rsidP="003D1D2E">
      <w:pPr>
        <w:pStyle w:val="BodyText"/>
        <w:spacing w:before="81"/>
      </w:pPr>
    </w:p>
    <w:p w14:paraId="08EA7462" w14:textId="77777777" w:rsidR="003D1D2E" w:rsidRDefault="003D1D2E" w:rsidP="003D1D2E">
      <w:pPr>
        <w:pStyle w:val="BodyText"/>
        <w:spacing w:line="276" w:lineRule="auto"/>
        <w:ind w:right="563"/>
        <w:jc w:val="both"/>
      </w:pPr>
      <w:r>
        <w:t xml:space="preserve">Registar šteta je jedinstvena digitalna baza podataka o svim štetama nastalim zbog prirodnih nepogoda na području Republike Hrvatske. Sukladno članku 41. </w:t>
      </w:r>
      <w:r>
        <w:rPr>
          <w:i/>
        </w:rPr>
        <w:t xml:space="preserve">Zakona, </w:t>
      </w:r>
      <w:r>
        <w:t>obveznik unosa podataka u Registar šteta na razini Općine Prgomet je Općinsko povjerenstvo.</w:t>
      </w:r>
    </w:p>
    <w:p w14:paraId="257F982A" w14:textId="77777777" w:rsidR="003D1D2E" w:rsidRDefault="003D1D2E" w:rsidP="003D1D2E">
      <w:pPr>
        <w:pStyle w:val="BodyText"/>
        <w:spacing w:line="276" w:lineRule="auto"/>
        <w:jc w:val="both"/>
        <w:sectPr w:rsidR="003D1D2E" w:rsidSect="000A7F0D">
          <w:type w:val="continuous"/>
          <w:pgSz w:w="11910" w:h="16840"/>
          <w:pgMar w:top="720" w:right="720" w:bottom="720" w:left="720" w:header="406" w:footer="1458" w:gutter="0"/>
          <w:cols w:space="720"/>
          <w:docGrid w:linePitch="326"/>
        </w:sectPr>
      </w:pPr>
    </w:p>
    <w:p w14:paraId="2AFD3E74" w14:textId="77777777" w:rsidR="003D1D2E" w:rsidRDefault="003D1D2E" w:rsidP="003D1D2E">
      <w:pPr>
        <w:pStyle w:val="BodyText"/>
        <w:spacing w:before="88" w:line="276" w:lineRule="auto"/>
        <w:ind w:right="567"/>
        <w:jc w:val="both"/>
      </w:pPr>
      <w:r>
        <w:t>Općinsko povjerenstvo u Registar šteta unosi prijave prvih procjena šteta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w:t>
      </w:r>
    </w:p>
    <w:p w14:paraId="5051AEA6" w14:textId="77777777" w:rsidR="003D1D2E" w:rsidRDefault="003D1D2E" w:rsidP="003D1D2E">
      <w:pPr>
        <w:pStyle w:val="BodyText"/>
        <w:spacing w:before="225" w:line="276" w:lineRule="auto"/>
        <w:ind w:right="562"/>
        <w:jc w:val="both"/>
      </w:pPr>
      <w:r>
        <w:t xml:space="preserve">Sukladno članku 25. </w:t>
      </w:r>
      <w:r>
        <w:rPr>
          <w:i/>
        </w:rPr>
        <w:t>Zakona</w:t>
      </w:r>
      <w:r>
        <w:t>, oštećenik nakon nastanka</w:t>
      </w:r>
      <w:r>
        <w:rPr>
          <w:spacing w:val="-1"/>
        </w:rPr>
        <w:t xml:space="preserve"> </w:t>
      </w:r>
      <w:r>
        <w:t>prirodne</w:t>
      </w:r>
      <w:r>
        <w:rPr>
          <w:spacing w:val="-1"/>
        </w:rPr>
        <w:t xml:space="preserve"> </w:t>
      </w:r>
      <w:r>
        <w:t xml:space="preserve">nepogode prijavljuje štetu na imovini povjerenstvu za procjenu šteta od prirodnih nepogoda pogođenog JLS-a u pisanom obliku, na propisanom obrascu </w:t>
      </w:r>
      <w:r>
        <w:rPr>
          <w:b/>
        </w:rPr>
        <w:t>(Prilog 2.)</w:t>
      </w:r>
      <w:r>
        <w:t>, najkasnije u roku od 8 dana od dana donošenja Odluke o proglašenju prirodne nepogode.</w:t>
      </w:r>
    </w:p>
    <w:p w14:paraId="68A5ED38" w14:textId="77777777" w:rsidR="003D1D2E" w:rsidRDefault="003D1D2E" w:rsidP="003D1D2E">
      <w:pPr>
        <w:pStyle w:val="Heading3"/>
        <w:jc w:val="both"/>
      </w:pPr>
      <w:r>
        <w:rPr>
          <w:u w:val="single"/>
        </w:rPr>
        <w:t>Procjena</w:t>
      </w:r>
      <w:r>
        <w:rPr>
          <w:spacing w:val="-1"/>
          <w:u w:val="single"/>
        </w:rPr>
        <w:t xml:space="preserve"> </w:t>
      </w:r>
      <w:r>
        <w:rPr>
          <w:u w:val="single"/>
        </w:rPr>
        <w:t>štete</w:t>
      </w:r>
      <w:r>
        <w:rPr>
          <w:spacing w:val="-1"/>
          <w:u w:val="single"/>
        </w:rPr>
        <w:t xml:space="preserve"> </w:t>
      </w:r>
      <w:r>
        <w:rPr>
          <w:u w:val="single"/>
        </w:rPr>
        <w:t xml:space="preserve">na </w:t>
      </w:r>
      <w:r>
        <w:rPr>
          <w:spacing w:val="-2"/>
          <w:u w:val="single"/>
        </w:rPr>
        <w:t>građevinama</w:t>
      </w:r>
    </w:p>
    <w:p w14:paraId="408A7228" w14:textId="77777777" w:rsidR="003D1D2E" w:rsidRDefault="003D1D2E" w:rsidP="003D1D2E">
      <w:pPr>
        <w:pStyle w:val="BodyText"/>
        <w:spacing w:before="48"/>
        <w:rPr>
          <w:b/>
          <w:i/>
        </w:rPr>
      </w:pPr>
    </w:p>
    <w:p w14:paraId="1A4A4931" w14:textId="77777777" w:rsidR="003D1D2E" w:rsidRDefault="003D1D2E" w:rsidP="003D1D2E">
      <w:pPr>
        <w:pStyle w:val="BodyText"/>
        <w:spacing w:line="276" w:lineRule="auto"/>
        <w:ind w:right="412"/>
      </w:pPr>
      <w:r>
        <w:t>Prema</w:t>
      </w:r>
      <w:r>
        <w:rPr>
          <w:spacing w:val="-2"/>
        </w:rPr>
        <w:t xml:space="preserve"> </w:t>
      </w:r>
      <w:r>
        <w:t>članku</w:t>
      </w:r>
      <w:r>
        <w:rPr>
          <w:spacing w:val="-2"/>
        </w:rPr>
        <w:t xml:space="preserve"> </w:t>
      </w:r>
      <w:r>
        <w:t>6.</w:t>
      </w:r>
      <w:r>
        <w:rPr>
          <w:spacing w:val="-1"/>
        </w:rPr>
        <w:t xml:space="preserve"> </w:t>
      </w:r>
      <w:r>
        <w:t>Pravilnika</w:t>
      </w:r>
      <w:r>
        <w:rPr>
          <w:spacing w:val="-2"/>
        </w:rPr>
        <w:t xml:space="preserve"> </w:t>
      </w:r>
      <w:r>
        <w:t>o</w:t>
      </w:r>
      <w:r>
        <w:rPr>
          <w:spacing w:val="-1"/>
        </w:rPr>
        <w:t xml:space="preserve"> </w:t>
      </w:r>
      <w:r>
        <w:t>registru</w:t>
      </w:r>
      <w:r>
        <w:rPr>
          <w:spacing w:val="-2"/>
        </w:rPr>
        <w:t xml:space="preserve"> </w:t>
      </w:r>
      <w:r>
        <w:t>šteta</w:t>
      </w:r>
      <w:r>
        <w:rPr>
          <w:spacing w:val="-2"/>
        </w:rPr>
        <w:t xml:space="preserve"> </w:t>
      </w:r>
      <w:r>
        <w:t>od</w:t>
      </w:r>
      <w:r>
        <w:rPr>
          <w:spacing w:val="-1"/>
        </w:rPr>
        <w:t xml:space="preserve"> </w:t>
      </w:r>
      <w:r>
        <w:t>prirodnih</w:t>
      </w:r>
      <w:r>
        <w:rPr>
          <w:spacing w:val="-1"/>
        </w:rPr>
        <w:t xml:space="preserve"> </w:t>
      </w:r>
      <w:r>
        <w:t>nepogoda,</w:t>
      </w:r>
      <w:r>
        <w:rPr>
          <w:spacing w:val="-1"/>
        </w:rPr>
        <w:t xml:space="preserve"> </w:t>
      </w:r>
      <w:r>
        <w:t>š</w:t>
      </w:r>
      <w:r>
        <w:rPr>
          <w:color w:val="221F1F"/>
        </w:rPr>
        <w:t>teta</w:t>
      </w:r>
      <w:r>
        <w:rPr>
          <w:color w:val="221F1F"/>
          <w:spacing w:val="-2"/>
        </w:rPr>
        <w:t xml:space="preserve"> </w:t>
      </w:r>
      <w:r>
        <w:rPr>
          <w:color w:val="221F1F"/>
        </w:rPr>
        <w:t>od prirodne</w:t>
      </w:r>
      <w:r>
        <w:rPr>
          <w:color w:val="221F1F"/>
          <w:spacing w:val="-2"/>
        </w:rPr>
        <w:t xml:space="preserve"> </w:t>
      </w:r>
      <w:r>
        <w:rPr>
          <w:color w:val="221F1F"/>
        </w:rPr>
        <w:t xml:space="preserve">nepogode na </w:t>
      </w:r>
      <w:r>
        <w:t>građevini procjenjuje se u eurima</w:t>
      </w:r>
      <w:hyperlink w:anchor="_bookmark8" w:history="1">
        <w:r>
          <w:rPr>
            <w:vertAlign w:val="superscript"/>
          </w:rPr>
          <w:t>1</w:t>
        </w:r>
      </w:hyperlink>
      <w:r>
        <w:t xml:space="preserve"> po formuli:</w:t>
      </w:r>
    </w:p>
    <w:p w14:paraId="2EE69C6B" w14:textId="77777777" w:rsidR="003D1D2E" w:rsidRDefault="003D1D2E" w:rsidP="003D1D2E">
      <w:pPr>
        <w:spacing w:before="138"/>
        <w:ind w:left="23" w:right="443"/>
        <w:jc w:val="center"/>
        <w:rPr>
          <w:i/>
        </w:rPr>
      </w:pPr>
      <w:r>
        <w:rPr>
          <w:i/>
        </w:rPr>
        <w:t>Š =</w:t>
      </w:r>
      <w:r>
        <w:rPr>
          <w:i/>
          <w:spacing w:val="1"/>
        </w:rPr>
        <w:t xml:space="preserve"> </w:t>
      </w:r>
      <w:r>
        <w:rPr>
          <w:i/>
        </w:rPr>
        <w:t xml:space="preserve">C · A · P · </w:t>
      </w:r>
      <w:r>
        <w:rPr>
          <w:i/>
          <w:spacing w:val="-10"/>
        </w:rPr>
        <w:t>E</w:t>
      </w:r>
    </w:p>
    <w:p w14:paraId="600B7083" w14:textId="77777777" w:rsidR="003D1D2E" w:rsidRDefault="003D1D2E" w:rsidP="003D1D2E">
      <w:pPr>
        <w:pStyle w:val="BodyText"/>
        <w:spacing w:before="63"/>
      </w:pPr>
      <w:r>
        <w:t xml:space="preserve">gdje </w:t>
      </w:r>
      <w:r>
        <w:rPr>
          <w:spacing w:val="-5"/>
        </w:rPr>
        <w:t>je:</w:t>
      </w:r>
    </w:p>
    <w:p w14:paraId="31E841E9" w14:textId="77777777" w:rsidR="003D1D2E" w:rsidRDefault="003D1D2E">
      <w:pPr>
        <w:pStyle w:val="ListParagraph"/>
        <w:widowControl w:val="0"/>
        <w:numPr>
          <w:ilvl w:val="0"/>
          <w:numId w:val="64"/>
        </w:numPr>
        <w:tabs>
          <w:tab w:val="left" w:pos="861"/>
        </w:tabs>
        <w:autoSpaceDE w:val="0"/>
        <w:autoSpaceDN w:val="0"/>
        <w:spacing w:before="91" w:line="266" w:lineRule="auto"/>
        <w:ind w:right="562"/>
        <w:contextualSpacing w:val="0"/>
        <w:jc w:val="left"/>
        <w:rPr>
          <w:i/>
        </w:rPr>
      </w:pPr>
      <w:r>
        <w:rPr>
          <w:i/>
          <w:sz w:val="22"/>
        </w:rPr>
        <w:t>C - važeća tržišna cijena (samo troškovi građenja) nove građevine po jedinici mjere (m</w:t>
      </w:r>
      <w:r>
        <w:rPr>
          <w:i/>
          <w:sz w:val="22"/>
          <w:vertAlign w:val="superscript"/>
        </w:rPr>
        <w:t>3</w:t>
      </w:r>
      <w:r>
        <w:rPr>
          <w:i/>
          <w:sz w:val="22"/>
        </w:rPr>
        <w:t>, m</w:t>
      </w:r>
      <w:r>
        <w:rPr>
          <w:i/>
          <w:sz w:val="22"/>
          <w:vertAlign w:val="superscript"/>
        </w:rPr>
        <w:t>2</w:t>
      </w:r>
      <w:r>
        <w:rPr>
          <w:i/>
          <w:sz w:val="22"/>
        </w:rPr>
        <w:t xml:space="preserve">, </w:t>
      </w:r>
      <w:r>
        <w:rPr>
          <w:i/>
          <w:spacing w:val="-4"/>
          <w:sz w:val="22"/>
        </w:rPr>
        <w:t>m</w:t>
      </w:r>
      <w:r>
        <w:rPr>
          <w:i/>
          <w:spacing w:val="-4"/>
          <w:sz w:val="22"/>
          <w:vertAlign w:val="superscript"/>
        </w:rPr>
        <w:t>1</w:t>
      </w:r>
      <w:r>
        <w:rPr>
          <w:i/>
          <w:spacing w:val="-4"/>
          <w:sz w:val="22"/>
        </w:rPr>
        <w:t>)</w:t>
      </w:r>
    </w:p>
    <w:p w14:paraId="363545D6" w14:textId="77777777" w:rsidR="003D1D2E" w:rsidRDefault="003D1D2E">
      <w:pPr>
        <w:pStyle w:val="ListParagraph"/>
        <w:widowControl w:val="0"/>
        <w:numPr>
          <w:ilvl w:val="0"/>
          <w:numId w:val="64"/>
        </w:numPr>
        <w:tabs>
          <w:tab w:val="left" w:pos="861"/>
        </w:tabs>
        <w:autoSpaceDE w:val="0"/>
        <w:autoSpaceDN w:val="0"/>
        <w:spacing w:before="55" w:line="240" w:lineRule="auto"/>
        <w:contextualSpacing w:val="0"/>
        <w:jc w:val="left"/>
        <w:rPr>
          <w:i/>
        </w:rPr>
      </w:pPr>
      <w:r>
        <w:rPr>
          <w:i/>
          <w:sz w:val="22"/>
        </w:rPr>
        <w:t>A</w:t>
      </w:r>
      <w:r>
        <w:rPr>
          <w:i/>
          <w:spacing w:val="-4"/>
          <w:sz w:val="22"/>
        </w:rPr>
        <w:t xml:space="preserve"> </w:t>
      </w:r>
      <w:r>
        <w:rPr>
          <w:i/>
          <w:sz w:val="22"/>
        </w:rPr>
        <w:t>-</w:t>
      </w:r>
      <w:r>
        <w:rPr>
          <w:i/>
          <w:spacing w:val="-1"/>
          <w:sz w:val="22"/>
        </w:rPr>
        <w:t xml:space="preserve"> </w:t>
      </w:r>
      <w:r>
        <w:rPr>
          <w:i/>
          <w:sz w:val="22"/>
        </w:rPr>
        <w:t>veličina</w:t>
      </w:r>
      <w:r>
        <w:rPr>
          <w:i/>
          <w:spacing w:val="-5"/>
          <w:sz w:val="22"/>
        </w:rPr>
        <w:t xml:space="preserve"> </w:t>
      </w:r>
      <w:r>
        <w:rPr>
          <w:i/>
          <w:sz w:val="22"/>
        </w:rPr>
        <w:t>građevine</w:t>
      </w:r>
      <w:r>
        <w:rPr>
          <w:i/>
          <w:spacing w:val="-4"/>
          <w:sz w:val="22"/>
        </w:rPr>
        <w:t xml:space="preserve"> </w:t>
      </w:r>
      <w:r>
        <w:rPr>
          <w:i/>
          <w:sz w:val="22"/>
        </w:rPr>
        <w:t>izražena</w:t>
      </w:r>
      <w:r>
        <w:rPr>
          <w:i/>
          <w:spacing w:val="-2"/>
          <w:sz w:val="22"/>
        </w:rPr>
        <w:t xml:space="preserve"> </w:t>
      </w:r>
      <w:r>
        <w:rPr>
          <w:i/>
          <w:sz w:val="22"/>
        </w:rPr>
        <w:t>u</w:t>
      </w:r>
      <w:r>
        <w:rPr>
          <w:i/>
          <w:spacing w:val="-3"/>
          <w:sz w:val="22"/>
        </w:rPr>
        <w:t xml:space="preserve"> </w:t>
      </w:r>
      <w:r>
        <w:rPr>
          <w:i/>
          <w:sz w:val="22"/>
        </w:rPr>
        <w:t>m</w:t>
      </w:r>
      <w:r>
        <w:rPr>
          <w:i/>
          <w:sz w:val="22"/>
          <w:vertAlign w:val="superscript"/>
        </w:rPr>
        <w:t>3</w:t>
      </w:r>
      <w:r>
        <w:rPr>
          <w:i/>
          <w:sz w:val="22"/>
        </w:rPr>
        <w:t>,</w:t>
      </w:r>
      <w:r>
        <w:rPr>
          <w:i/>
          <w:spacing w:val="-2"/>
          <w:sz w:val="22"/>
        </w:rPr>
        <w:t xml:space="preserve"> </w:t>
      </w:r>
      <w:r>
        <w:rPr>
          <w:i/>
          <w:sz w:val="22"/>
        </w:rPr>
        <w:t>m</w:t>
      </w:r>
      <w:r>
        <w:rPr>
          <w:i/>
          <w:sz w:val="22"/>
          <w:vertAlign w:val="superscript"/>
        </w:rPr>
        <w:t>2</w:t>
      </w:r>
      <w:r>
        <w:rPr>
          <w:i/>
          <w:spacing w:val="-2"/>
          <w:sz w:val="22"/>
        </w:rPr>
        <w:t xml:space="preserve"> </w:t>
      </w:r>
      <w:r>
        <w:rPr>
          <w:i/>
          <w:sz w:val="22"/>
        </w:rPr>
        <w:t>ili</w:t>
      </w:r>
      <w:r>
        <w:rPr>
          <w:i/>
          <w:spacing w:val="-1"/>
          <w:sz w:val="22"/>
        </w:rPr>
        <w:t xml:space="preserve"> </w:t>
      </w:r>
      <w:r>
        <w:rPr>
          <w:i/>
          <w:spacing w:val="-5"/>
          <w:sz w:val="22"/>
        </w:rPr>
        <w:t>m1</w:t>
      </w:r>
    </w:p>
    <w:p w14:paraId="34C4F371" w14:textId="77777777" w:rsidR="003D1D2E" w:rsidRDefault="003D1D2E">
      <w:pPr>
        <w:pStyle w:val="ListParagraph"/>
        <w:widowControl w:val="0"/>
        <w:numPr>
          <w:ilvl w:val="0"/>
          <w:numId w:val="64"/>
        </w:numPr>
        <w:tabs>
          <w:tab w:val="left" w:pos="861"/>
        </w:tabs>
        <w:autoSpaceDE w:val="0"/>
        <w:autoSpaceDN w:val="0"/>
        <w:spacing w:before="74" w:line="266" w:lineRule="auto"/>
        <w:ind w:right="565"/>
        <w:contextualSpacing w:val="0"/>
        <w:jc w:val="left"/>
        <w:rPr>
          <w:i/>
        </w:rPr>
      </w:pPr>
      <w:r>
        <w:rPr>
          <w:i/>
          <w:sz w:val="22"/>
        </w:rPr>
        <w:t>P</w:t>
      </w:r>
      <w:r>
        <w:rPr>
          <w:i/>
          <w:spacing w:val="-12"/>
          <w:sz w:val="22"/>
        </w:rPr>
        <w:t xml:space="preserve"> </w:t>
      </w:r>
      <w:r>
        <w:rPr>
          <w:i/>
          <w:sz w:val="22"/>
        </w:rPr>
        <w:t>-</w:t>
      </w:r>
      <w:r>
        <w:rPr>
          <w:i/>
          <w:spacing w:val="-11"/>
          <w:sz w:val="22"/>
        </w:rPr>
        <w:t xml:space="preserve"> </w:t>
      </w:r>
      <w:r>
        <w:rPr>
          <w:i/>
          <w:sz w:val="22"/>
        </w:rPr>
        <w:t>oštećenje</w:t>
      </w:r>
      <w:r>
        <w:rPr>
          <w:i/>
          <w:spacing w:val="-12"/>
          <w:sz w:val="22"/>
        </w:rPr>
        <w:t xml:space="preserve"> </w:t>
      </w:r>
      <w:r>
        <w:rPr>
          <w:i/>
          <w:sz w:val="22"/>
        </w:rPr>
        <w:t>građevine</w:t>
      </w:r>
      <w:r>
        <w:rPr>
          <w:i/>
          <w:spacing w:val="-12"/>
          <w:sz w:val="22"/>
        </w:rPr>
        <w:t xml:space="preserve"> </w:t>
      </w:r>
      <w:r>
        <w:rPr>
          <w:i/>
          <w:sz w:val="22"/>
        </w:rPr>
        <w:t>kao</w:t>
      </w:r>
      <w:r>
        <w:rPr>
          <w:i/>
          <w:spacing w:val="-14"/>
          <w:sz w:val="22"/>
        </w:rPr>
        <w:t xml:space="preserve"> </w:t>
      </w:r>
      <w:r>
        <w:rPr>
          <w:i/>
          <w:sz w:val="22"/>
        </w:rPr>
        <w:t>cjeline</w:t>
      </w:r>
      <w:r>
        <w:rPr>
          <w:i/>
          <w:spacing w:val="-12"/>
          <w:sz w:val="22"/>
        </w:rPr>
        <w:t xml:space="preserve"> </w:t>
      </w:r>
      <w:r>
        <w:rPr>
          <w:i/>
          <w:sz w:val="22"/>
        </w:rPr>
        <w:t>koje</w:t>
      </w:r>
      <w:r>
        <w:rPr>
          <w:i/>
          <w:spacing w:val="-14"/>
          <w:sz w:val="22"/>
        </w:rPr>
        <w:t xml:space="preserve"> </w:t>
      </w:r>
      <w:r>
        <w:rPr>
          <w:i/>
          <w:sz w:val="22"/>
        </w:rPr>
        <w:t>se</w:t>
      </w:r>
      <w:r>
        <w:rPr>
          <w:i/>
          <w:spacing w:val="-13"/>
          <w:sz w:val="22"/>
        </w:rPr>
        <w:t xml:space="preserve"> </w:t>
      </w:r>
      <w:r>
        <w:rPr>
          <w:i/>
          <w:sz w:val="22"/>
        </w:rPr>
        <w:t>izražava</w:t>
      </w:r>
      <w:r>
        <w:rPr>
          <w:i/>
          <w:spacing w:val="-12"/>
          <w:sz w:val="22"/>
        </w:rPr>
        <w:t xml:space="preserve"> </w:t>
      </w:r>
      <w:r>
        <w:rPr>
          <w:i/>
          <w:sz w:val="22"/>
        </w:rPr>
        <w:t>brojevima</w:t>
      </w:r>
      <w:r>
        <w:rPr>
          <w:i/>
          <w:spacing w:val="-14"/>
          <w:sz w:val="22"/>
        </w:rPr>
        <w:t xml:space="preserve"> </w:t>
      </w:r>
      <w:r>
        <w:rPr>
          <w:i/>
          <w:sz w:val="22"/>
        </w:rPr>
        <w:t>od</w:t>
      </w:r>
      <w:r>
        <w:rPr>
          <w:i/>
          <w:spacing w:val="-12"/>
          <w:sz w:val="22"/>
        </w:rPr>
        <w:t xml:space="preserve"> </w:t>
      </w:r>
      <w:r>
        <w:rPr>
          <w:i/>
          <w:sz w:val="22"/>
        </w:rPr>
        <w:t>0,0</w:t>
      </w:r>
      <w:r>
        <w:rPr>
          <w:i/>
          <w:spacing w:val="-14"/>
          <w:sz w:val="22"/>
        </w:rPr>
        <w:t xml:space="preserve"> </w:t>
      </w:r>
      <w:r>
        <w:rPr>
          <w:i/>
          <w:sz w:val="22"/>
        </w:rPr>
        <w:t>do</w:t>
      </w:r>
      <w:r>
        <w:rPr>
          <w:i/>
          <w:spacing w:val="-12"/>
          <w:sz w:val="22"/>
        </w:rPr>
        <w:t xml:space="preserve"> </w:t>
      </w:r>
      <w:r>
        <w:rPr>
          <w:i/>
          <w:sz w:val="22"/>
        </w:rPr>
        <w:t>1,0</w:t>
      </w:r>
      <w:r>
        <w:rPr>
          <w:i/>
          <w:spacing w:val="-12"/>
          <w:sz w:val="22"/>
        </w:rPr>
        <w:t xml:space="preserve"> </w:t>
      </w:r>
      <w:r>
        <w:rPr>
          <w:i/>
          <w:sz w:val="22"/>
        </w:rPr>
        <w:t>u</w:t>
      </w:r>
      <w:r>
        <w:rPr>
          <w:i/>
          <w:spacing w:val="-14"/>
          <w:sz w:val="22"/>
        </w:rPr>
        <w:t xml:space="preserve"> </w:t>
      </w:r>
      <w:r>
        <w:rPr>
          <w:i/>
          <w:sz w:val="22"/>
        </w:rPr>
        <w:t>koracima</w:t>
      </w:r>
      <w:r>
        <w:rPr>
          <w:i/>
          <w:spacing w:val="-12"/>
          <w:sz w:val="22"/>
        </w:rPr>
        <w:t xml:space="preserve"> </w:t>
      </w:r>
      <w:r>
        <w:rPr>
          <w:i/>
          <w:sz w:val="22"/>
        </w:rPr>
        <w:t>po</w:t>
      </w:r>
      <w:r>
        <w:rPr>
          <w:i/>
          <w:spacing w:val="-14"/>
          <w:sz w:val="22"/>
        </w:rPr>
        <w:t xml:space="preserve"> </w:t>
      </w:r>
      <w:r>
        <w:rPr>
          <w:i/>
          <w:sz w:val="22"/>
        </w:rPr>
        <w:t>0,10. Za potpuno uništenu građevinu oštećenje je P=1,00.</w:t>
      </w:r>
    </w:p>
    <w:p w14:paraId="02BC0195" w14:textId="77777777" w:rsidR="003D1D2E" w:rsidRDefault="003D1D2E">
      <w:pPr>
        <w:pStyle w:val="ListParagraph"/>
        <w:widowControl w:val="0"/>
        <w:numPr>
          <w:ilvl w:val="0"/>
          <w:numId w:val="64"/>
        </w:numPr>
        <w:tabs>
          <w:tab w:val="left" w:pos="861"/>
        </w:tabs>
        <w:autoSpaceDE w:val="0"/>
        <w:autoSpaceDN w:val="0"/>
        <w:spacing w:before="56" w:line="240" w:lineRule="auto"/>
        <w:contextualSpacing w:val="0"/>
        <w:jc w:val="left"/>
        <w:rPr>
          <w:b/>
          <w:i/>
        </w:rPr>
      </w:pPr>
      <w:r>
        <w:rPr>
          <w:i/>
          <w:sz w:val="22"/>
        </w:rPr>
        <w:t>E</w:t>
      </w:r>
      <w:r>
        <w:rPr>
          <w:i/>
          <w:spacing w:val="-6"/>
          <w:sz w:val="22"/>
        </w:rPr>
        <w:t xml:space="preserve"> </w:t>
      </w:r>
      <w:r>
        <w:rPr>
          <w:i/>
          <w:sz w:val="22"/>
        </w:rPr>
        <w:t>-</w:t>
      </w:r>
      <w:r>
        <w:rPr>
          <w:i/>
          <w:spacing w:val="-4"/>
          <w:sz w:val="22"/>
        </w:rPr>
        <w:t xml:space="preserve"> </w:t>
      </w:r>
      <w:r>
        <w:rPr>
          <w:i/>
          <w:sz w:val="22"/>
        </w:rPr>
        <w:t>koeficijent</w:t>
      </w:r>
      <w:r>
        <w:rPr>
          <w:i/>
          <w:spacing w:val="-4"/>
          <w:sz w:val="22"/>
        </w:rPr>
        <w:t xml:space="preserve"> </w:t>
      </w:r>
      <w:r>
        <w:rPr>
          <w:i/>
          <w:sz w:val="22"/>
        </w:rPr>
        <w:t>istrošenosti</w:t>
      </w:r>
      <w:r>
        <w:rPr>
          <w:i/>
          <w:spacing w:val="-6"/>
          <w:sz w:val="22"/>
        </w:rPr>
        <w:t xml:space="preserve"> </w:t>
      </w:r>
      <w:r>
        <w:rPr>
          <w:i/>
          <w:sz w:val="22"/>
        </w:rPr>
        <w:t>građevine</w:t>
      </w:r>
      <w:r>
        <w:rPr>
          <w:i/>
          <w:spacing w:val="-6"/>
          <w:sz w:val="22"/>
        </w:rPr>
        <w:t xml:space="preserve"> </w:t>
      </w:r>
      <w:r>
        <w:rPr>
          <w:b/>
          <w:i/>
          <w:sz w:val="22"/>
        </w:rPr>
        <w:t>(Prilog</w:t>
      </w:r>
      <w:r>
        <w:rPr>
          <w:b/>
          <w:i/>
          <w:spacing w:val="-4"/>
          <w:sz w:val="22"/>
        </w:rPr>
        <w:t xml:space="preserve"> </w:t>
      </w:r>
      <w:r>
        <w:rPr>
          <w:b/>
          <w:i/>
          <w:spacing w:val="-5"/>
          <w:sz w:val="22"/>
        </w:rPr>
        <w:t>3.)</w:t>
      </w:r>
    </w:p>
    <w:p w14:paraId="01956835" w14:textId="77777777" w:rsidR="003D1D2E" w:rsidRDefault="003D1D2E" w:rsidP="003D1D2E">
      <w:pPr>
        <w:pStyle w:val="BodyText"/>
        <w:spacing w:before="13"/>
        <w:rPr>
          <w:b/>
          <w:i/>
          <w:sz w:val="22"/>
        </w:rPr>
      </w:pPr>
    </w:p>
    <w:p w14:paraId="5BCB59C6" w14:textId="77777777" w:rsidR="003D1D2E" w:rsidRDefault="003D1D2E" w:rsidP="003D1D2E">
      <w:pPr>
        <w:pStyle w:val="BodyText"/>
        <w:spacing w:line="276" w:lineRule="auto"/>
        <w:ind w:right="563"/>
        <w:jc w:val="both"/>
      </w:pPr>
      <w:r>
        <w:t>Veličina građevine (A) određuje se za jedinicu mjere koja je primjerena utvrđenoj cijeni, npr. za neto površinu, za dužni metar, za kubni metar i sl. Kod stambenih i poslovnih zgrada izračunava se bruto površina, kako bi se dobila neto površina koja je rezultat umnoška bruto površine</w:t>
      </w:r>
      <w:r>
        <w:rPr>
          <w:spacing w:val="-4"/>
        </w:rPr>
        <w:t xml:space="preserve"> </w:t>
      </w:r>
      <w:r>
        <w:t>s</w:t>
      </w:r>
      <w:r>
        <w:rPr>
          <w:spacing w:val="-4"/>
        </w:rPr>
        <w:t xml:space="preserve"> </w:t>
      </w:r>
      <w:r>
        <w:t>koeficijentom</w:t>
      </w:r>
      <w:r>
        <w:rPr>
          <w:spacing w:val="-3"/>
        </w:rPr>
        <w:t xml:space="preserve"> </w:t>
      </w:r>
      <w:r>
        <w:t>K</w:t>
      </w:r>
      <w:r>
        <w:rPr>
          <w:spacing w:val="-3"/>
        </w:rPr>
        <w:t xml:space="preserve"> </w:t>
      </w:r>
      <w:r>
        <w:rPr>
          <w:b/>
        </w:rPr>
        <w:t>(Prilog</w:t>
      </w:r>
      <w:r>
        <w:rPr>
          <w:b/>
          <w:spacing w:val="-3"/>
        </w:rPr>
        <w:t xml:space="preserve"> </w:t>
      </w:r>
      <w:r>
        <w:rPr>
          <w:b/>
        </w:rPr>
        <w:t>4.)</w:t>
      </w:r>
      <w:r>
        <w:rPr>
          <w:b/>
          <w:spacing w:val="-4"/>
        </w:rPr>
        <w:t xml:space="preserve"> </w:t>
      </w:r>
      <w:r>
        <w:t>.</w:t>
      </w:r>
      <w:r>
        <w:rPr>
          <w:spacing w:val="-3"/>
        </w:rPr>
        <w:t xml:space="preserve"> </w:t>
      </w:r>
      <w:r>
        <w:t>Oštećenje</w:t>
      </w:r>
      <w:r>
        <w:rPr>
          <w:spacing w:val="-3"/>
        </w:rPr>
        <w:t xml:space="preserve"> </w:t>
      </w:r>
      <w:r>
        <w:t>»P«</w:t>
      </w:r>
      <w:r>
        <w:rPr>
          <w:spacing w:val="-3"/>
        </w:rPr>
        <w:t xml:space="preserve"> </w:t>
      </w:r>
      <w:r>
        <w:t>utvrđuje</w:t>
      </w:r>
      <w:r>
        <w:rPr>
          <w:spacing w:val="-4"/>
        </w:rPr>
        <w:t xml:space="preserve"> </w:t>
      </w:r>
      <w:r>
        <w:t>povjerenstvo</w:t>
      </w:r>
      <w:r>
        <w:rPr>
          <w:spacing w:val="-3"/>
        </w:rPr>
        <w:t xml:space="preserve"> </w:t>
      </w:r>
      <w:r>
        <w:t>za</w:t>
      </w:r>
      <w:r>
        <w:rPr>
          <w:spacing w:val="-4"/>
        </w:rPr>
        <w:t xml:space="preserve"> </w:t>
      </w:r>
      <w:r>
        <w:t>procjenu</w:t>
      </w:r>
      <w:r>
        <w:rPr>
          <w:spacing w:val="-3"/>
        </w:rPr>
        <w:t xml:space="preserve"> </w:t>
      </w:r>
      <w:r>
        <w:t>šteta od prirodnih nepogoda pogođenog JLS-a pregledom oštećene građevine.</w:t>
      </w:r>
    </w:p>
    <w:p w14:paraId="233FEB53" w14:textId="77777777" w:rsidR="003D1D2E" w:rsidRDefault="003D1D2E" w:rsidP="003D1D2E">
      <w:pPr>
        <w:pStyle w:val="BodyText"/>
        <w:spacing w:before="240" w:line="276" w:lineRule="auto"/>
        <w:ind w:right="564"/>
        <w:jc w:val="both"/>
      </w:pPr>
      <w:r>
        <w:t>Osim navedenom formulom, šteta se može procijeniti i primjenom troškovničke metode, tj. izradom troškovnika radova potrebnih za dovođenje građevine u stanje prije nepogode. Za pojedinačnu štetu veću od 200.000, 00 kuna</w:t>
      </w:r>
      <w:r>
        <w:rPr>
          <w:spacing w:val="40"/>
        </w:rPr>
        <w:t xml:space="preserve"> </w:t>
      </w:r>
      <w:r>
        <w:t>(sada 26.544,56 eura), potrebno je dostaviti fotodokumentaciju oštećene građevine.</w:t>
      </w:r>
    </w:p>
    <w:p w14:paraId="6633932F" w14:textId="77777777" w:rsidR="003D1D2E" w:rsidRDefault="003D1D2E" w:rsidP="003D1D2E">
      <w:pPr>
        <w:pStyle w:val="Heading3"/>
        <w:spacing w:before="240"/>
      </w:pPr>
      <w:r>
        <w:rPr>
          <w:u w:val="single"/>
        </w:rPr>
        <w:t>Procjena</w:t>
      </w:r>
      <w:r>
        <w:rPr>
          <w:spacing w:val="-1"/>
          <w:u w:val="single"/>
        </w:rPr>
        <w:t xml:space="preserve"> </w:t>
      </w:r>
      <w:r>
        <w:rPr>
          <w:u w:val="single"/>
        </w:rPr>
        <w:t>štete</w:t>
      </w:r>
      <w:r>
        <w:rPr>
          <w:spacing w:val="-1"/>
          <w:u w:val="single"/>
        </w:rPr>
        <w:t xml:space="preserve"> </w:t>
      </w:r>
      <w:r>
        <w:rPr>
          <w:u w:val="single"/>
        </w:rPr>
        <w:t xml:space="preserve">na </w:t>
      </w:r>
      <w:r>
        <w:rPr>
          <w:spacing w:val="-2"/>
          <w:u w:val="single"/>
        </w:rPr>
        <w:t>opremi</w:t>
      </w:r>
    </w:p>
    <w:p w14:paraId="63A26F94" w14:textId="77777777" w:rsidR="003D1D2E" w:rsidRDefault="003D1D2E" w:rsidP="003D1D2E">
      <w:pPr>
        <w:pStyle w:val="BodyText"/>
        <w:spacing w:before="267"/>
      </w:pPr>
      <w:r>
        <w:t>Prema</w:t>
      </w:r>
      <w:r>
        <w:rPr>
          <w:spacing w:val="-15"/>
        </w:rPr>
        <w:t xml:space="preserve"> </w:t>
      </w:r>
      <w:r>
        <w:t>članku</w:t>
      </w:r>
      <w:r>
        <w:rPr>
          <w:spacing w:val="-12"/>
        </w:rPr>
        <w:t xml:space="preserve"> </w:t>
      </w:r>
      <w:r>
        <w:t>7.</w:t>
      </w:r>
      <w:r>
        <w:rPr>
          <w:spacing w:val="-12"/>
        </w:rPr>
        <w:t xml:space="preserve"> </w:t>
      </w:r>
      <w:r>
        <w:t>Pravilnika</w:t>
      </w:r>
      <w:r>
        <w:rPr>
          <w:spacing w:val="-13"/>
        </w:rPr>
        <w:t xml:space="preserve"> </w:t>
      </w:r>
      <w:r>
        <w:t>o</w:t>
      </w:r>
      <w:r>
        <w:rPr>
          <w:spacing w:val="-10"/>
        </w:rPr>
        <w:t xml:space="preserve"> </w:t>
      </w:r>
      <w:r>
        <w:t>registru</w:t>
      </w:r>
      <w:r>
        <w:rPr>
          <w:spacing w:val="-13"/>
        </w:rPr>
        <w:t xml:space="preserve"> </w:t>
      </w:r>
      <w:r>
        <w:t>šteta</w:t>
      </w:r>
      <w:r>
        <w:rPr>
          <w:spacing w:val="-13"/>
        </w:rPr>
        <w:t xml:space="preserve"> </w:t>
      </w:r>
      <w:r>
        <w:t>od</w:t>
      </w:r>
      <w:r>
        <w:rPr>
          <w:spacing w:val="-12"/>
        </w:rPr>
        <w:t xml:space="preserve"> </w:t>
      </w:r>
      <w:r>
        <w:t>prirodnih</w:t>
      </w:r>
      <w:r>
        <w:rPr>
          <w:spacing w:val="-12"/>
        </w:rPr>
        <w:t xml:space="preserve"> </w:t>
      </w:r>
      <w:r>
        <w:t>nepogoda</w:t>
      </w:r>
      <w:r>
        <w:rPr>
          <w:spacing w:val="-8"/>
        </w:rPr>
        <w:t xml:space="preserve"> </w:t>
      </w:r>
      <w:r>
        <w:t>(NN</w:t>
      </w:r>
      <w:r>
        <w:rPr>
          <w:spacing w:val="-11"/>
        </w:rPr>
        <w:t xml:space="preserve"> </w:t>
      </w:r>
      <w:r>
        <w:t>65/19),</w:t>
      </w:r>
      <w:r>
        <w:rPr>
          <w:spacing w:val="-12"/>
        </w:rPr>
        <w:t xml:space="preserve"> </w:t>
      </w:r>
      <w:r>
        <w:t>šteta</w:t>
      </w:r>
      <w:r>
        <w:rPr>
          <w:spacing w:val="-11"/>
        </w:rPr>
        <w:t xml:space="preserve"> </w:t>
      </w:r>
      <w:r>
        <w:t>od</w:t>
      </w:r>
      <w:r>
        <w:rPr>
          <w:spacing w:val="-12"/>
        </w:rPr>
        <w:t xml:space="preserve"> </w:t>
      </w:r>
      <w:r>
        <w:rPr>
          <w:spacing w:val="-2"/>
        </w:rPr>
        <w:t>prirodne</w:t>
      </w:r>
    </w:p>
    <w:p w14:paraId="699F641E" w14:textId="77777777" w:rsidR="003D1D2E" w:rsidRDefault="003D1D2E" w:rsidP="003D1D2E">
      <w:pPr>
        <w:pStyle w:val="BodyText"/>
        <w:spacing w:before="41"/>
      </w:pPr>
      <w:r>
        <w:t>nepogode</w:t>
      </w:r>
      <w:r>
        <w:rPr>
          <w:spacing w:val="-2"/>
        </w:rPr>
        <w:t xml:space="preserve"> </w:t>
      </w:r>
      <w:r>
        <w:t>na</w:t>
      </w:r>
      <w:r>
        <w:rPr>
          <w:spacing w:val="-1"/>
        </w:rPr>
        <w:t xml:space="preserve"> </w:t>
      </w:r>
      <w:r>
        <w:t>opremi procjenjuje se</w:t>
      </w:r>
      <w:r>
        <w:rPr>
          <w:spacing w:val="-2"/>
        </w:rPr>
        <w:t xml:space="preserve"> </w:t>
      </w:r>
      <w:r>
        <w:t>u eurima</w:t>
      </w:r>
      <w:hyperlink w:anchor="_bookmark9" w:history="1">
        <w:r>
          <w:rPr>
            <w:vertAlign w:val="superscript"/>
          </w:rPr>
          <w:t>2</w:t>
        </w:r>
      </w:hyperlink>
      <w:r>
        <w:rPr>
          <w:spacing w:val="1"/>
        </w:rPr>
        <w:t xml:space="preserve"> </w:t>
      </w:r>
      <w:r>
        <w:t xml:space="preserve">po </w:t>
      </w:r>
      <w:r>
        <w:rPr>
          <w:spacing w:val="-2"/>
        </w:rPr>
        <w:t>formuli:</w:t>
      </w:r>
    </w:p>
    <w:p w14:paraId="22D0CD8F" w14:textId="77777777" w:rsidR="003D1D2E" w:rsidRDefault="003D1D2E" w:rsidP="003D1D2E">
      <w:pPr>
        <w:spacing w:before="177"/>
        <w:ind w:left="22" w:right="443"/>
        <w:jc w:val="center"/>
        <w:rPr>
          <w:i/>
        </w:rPr>
      </w:pPr>
      <w:r>
        <w:rPr>
          <w:i/>
        </w:rPr>
        <w:lastRenderedPageBreak/>
        <w:t>Š =</w:t>
      </w:r>
      <w:r>
        <w:rPr>
          <w:i/>
          <w:spacing w:val="1"/>
        </w:rPr>
        <w:t xml:space="preserve"> </w:t>
      </w:r>
      <w:r>
        <w:rPr>
          <w:i/>
        </w:rPr>
        <w:t xml:space="preserve">C · E · </w:t>
      </w:r>
      <w:r>
        <w:rPr>
          <w:i/>
          <w:spacing w:val="-10"/>
        </w:rPr>
        <w:t>P</w:t>
      </w:r>
    </w:p>
    <w:p w14:paraId="3F6AA7B0" w14:textId="193AEF5E" w:rsidR="003D1D2E" w:rsidRDefault="00D22DA3" w:rsidP="003D1D2E">
      <w:pPr>
        <w:pStyle w:val="BodyText"/>
        <w:spacing w:before="169"/>
        <w:rPr>
          <w:i/>
          <w:sz w:val="20"/>
        </w:rPr>
      </w:pPr>
      <w:r>
        <w:rPr>
          <w:noProof/>
        </w:rPr>
        <mc:AlternateContent>
          <mc:Choice Requires="wps">
            <w:drawing>
              <wp:anchor distT="0" distB="0" distL="0" distR="0" simplePos="0" relativeHeight="251656192" behindDoc="1" locked="0" layoutInCell="1" allowOverlap="1" wp14:anchorId="451757B5" wp14:editId="31C2CCE3">
                <wp:simplePos x="0" y="0"/>
                <wp:positionH relativeFrom="page">
                  <wp:posOffset>899160</wp:posOffset>
                </wp:positionH>
                <wp:positionV relativeFrom="paragraph">
                  <wp:posOffset>269240</wp:posOffset>
                </wp:positionV>
                <wp:extent cx="1829435" cy="7620"/>
                <wp:effectExtent l="0" t="0" r="0" b="0"/>
                <wp:wrapTopAndBottom/>
                <wp:docPr id="1046400782"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C3DDEF" id="Freeform: Shape 1" o:spid="_x0000_s1026" style="position:absolute;margin-left:70.8pt;margin-top:21.2pt;width:144.05pt;height:.6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" path="m1829053,l,,,7620r1829053,l1829053,xe" fillcolor="black" stroked="f">
                <v:path arrowok="t"/>
                <w10:wrap type="topAndBottom" anchorx="page"/>
              </v:shape>
            </w:pict>
          </mc:Fallback>
        </mc:AlternateContent>
      </w:r>
    </w:p>
    <w:p w14:paraId="79AFE260" w14:textId="77777777" w:rsidR="003D1D2E" w:rsidRDefault="003D1D2E" w:rsidP="003D1D2E">
      <w:pPr>
        <w:spacing w:before="103" w:line="229" w:lineRule="exact"/>
        <w:ind w:left="141"/>
        <w:rPr>
          <w:sz w:val="20"/>
        </w:rPr>
      </w:pPr>
      <w:bookmarkStart w:id="8" w:name="_bookmark8"/>
      <w:bookmarkEnd w:id="8"/>
      <w:r>
        <w:rPr>
          <w:sz w:val="20"/>
          <w:vertAlign w:val="superscript"/>
        </w:rPr>
        <w:t>1</w:t>
      </w:r>
      <w:r>
        <w:rPr>
          <w:spacing w:val="-4"/>
          <w:sz w:val="20"/>
        </w:rPr>
        <w:t xml:space="preserve"> </w:t>
      </w:r>
      <w:r>
        <w:rPr>
          <w:sz w:val="20"/>
        </w:rPr>
        <w:t>Do</w:t>
      </w:r>
      <w:r>
        <w:rPr>
          <w:spacing w:val="-3"/>
          <w:sz w:val="20"/>
        </w:rPr>
        <w:t xml:space="preserve"> </w:t>
      </w:r>
      <w:r>
        <w:rPr>
          <w:sz w:val="20"/>
        </w:rPr>
        <w:t>01.01.2023.</w:t>
      </w:r>
      <w:r>
        <w:rPr>
          <w:spacing w:val="-4"/>
          <w:sz w:val="20"/>
        </w:rPr>
        <w:t xml:space="preserve"> </w:t>
      </w:r>
      <w:r>
        <w:rPr>
          <w:sz w:val="20"/>
        </w:rPr>
        <w:t>šteta</w:t>
      </w:r>
      <w:r>
        <w:rPr>
          <w:spacing w:val="-3"/>
          <w:sz w:val="20"/>
        </w:rPr>
        <w:t xml:space="preserve"> </w:t>
      </w:r>
      <w:r>
        <w:rPr>
          <w:sz w:val="20"/>
        </w:rPr>
        <w:t>se</w:t>
      </w:r>
      <w:r>
        <w:rPr>
          <w:spacing w:val="-4"/>
          <w:sz w:val="20"/>
        </w:rPr>
        <w:t xml:space="preserve"> </w:t>
      </w:r>
      <w:r>
        <w:rPr>
          <w:sz w:val="20"/>
        </w:rPr>
        <w:t>izražavala</w:t>
      </w:r>
      <w:r>
        <w:rPr>
          <w:spacing w:val="-4"/>
          <w:sz w:val="20"/>
        </w:rPr>
        <w:t xml:space="preserve"> </w:t>
      </w:r>
      <w:r>
        <w:rPr>
          <w:sz w:val="20"/>
        </w:rPr>
        <w:t>u</w:t>
      </w:r>
      <w:r>
        <w:rPr>
          <w:spacing w:val="-3"/>
          <w:sz w:val="20"/>
        </w:rPr>
        <w:t xml:space="preserve"> </w:t>
      </w:r>
      <w:r>
        <w:rPr>
          <w:spacing w:val="-2"/>
          <w:sz w:val="20"/>
        </w:rPr>
        <w:t>kunama</w:t>
      </w:r>
    </w:p>
    <w:p w14:paraId="6B8C7C1A" w14:textId="77777777" w:rsidR="003D1D2E" w:rsidRDefault="003D1D2E" w:rsidP="003D1D2E">
      <w:pPr>
        <w:spacing w:line="229" w:lineRule="exact"/>
        <w:ind w:left="141"/>
        <w:rPr>
          <w:sz w:val="20"/>
        </w:rPr>
      </w:pPr>
      <w:bookmarkStart w:id="9" w:name="_bookmark9"/>
      <w:bookmarkEnd w:id="9"/>
      <w:r>
        <w:rPr>
          <w:sz w:val="20"/>
          <w:vertAlign w:val="superscript"/>
        </w:rPr>
        <w:t>2</w:t>
      </w:r>
      <w:r>
        <w:rPr>
          <w:spacing w:val="-4"/>
          <w:sz w:val="20"/>
        </w:rPr>
        <w:t xml:space="preserve"> </w:t>
      </w:r>
      <w:r>
        <w:rPr>
          <w:sz w:val="20"/>
        </w:rPr>
        <w:t>Do</w:t>
      </w:r>
      <w:r>
        <w:rPr>
          <w:spacing w:val="-3"/>
          <w:sz w:val="20"/>
        </w:rPr>
        <w:t xml:space="preserve"> </w:t>
      </w:r>
      <w:r>
        <w:rPr>
          <w:sz w:val="20"/>
        </w:rPr>
        <w:t>01.01.2023.</w:t>
      </w:r>
      <w:r>
        <w:rPr>
          <w:spacing w:val="-4"/>
          <w:sz w:val="20"/>
        </w:rPr>
        <w:t xml:space="preserve"> </w:t>
      </w:r>
      <w:r>
        <w:rPr>
          <w:sz w:val="20"/>
        </w:rPr>
        <w:t>šteta</w:t>
      </w:r>
      <w:r>
        <w:rPr>
          <w:spacing w:val="-3"/>
          <w:sz w:val="20"/>
        </w:rPr>
        <w:t xml:space="preserve"> </w:t>
      </w:r>
      <w:r>
        <w:rPr>
          <w:sz w:val="20"/>
        </w:rPr>
        <w:t>se</w:t>
      </w:r>
      <w:r>
        <w:rPr>
          <w:spacing w:val="-4"/>
          <w:sz w:val="20"/>
        </w:rPr>
        <w:t xml:space="preserve"> </w:t>
      </w:r>
      <w:r>
        <w:rPr>
          <w:sz w:val="20"/>
        </w:rPr>
        <w:t>izražavala</w:t>
      </w:r>
      <w:r>
        <w:rPr>
          <w:spacing w:val="-4"/>
          <w:sz w:val="20"/>
        </w:rPr>
        <w:t xml:space="preserve"> </w:t>
      </w:r>
      <w:r>
        <w:rPr>
          <w:sz w:val="20"/>
        </w:rPr>
        <w:t>u</w:t>
      </w:r>
      <w:r>
        <w:rPr>
          <w:spacing w:val="-3"/>
          <w:sz w:val="20"/>
        </w:rPr>
        <w:t xml:space="preserve"> </w:t>
      </w:r>
      <w:r>
        <w:rPr>
          <w:spacing w:val="-2"/>
          <w:sz w:val="20"/>
        </w:rPr>
        <w:t>kunama</w:t>
      </w:r>
    </w:p>
    <w:p w14:paraId="0781DBC6" w14:textId="77777777" w:rsidR="003D1D2E" w:rsidRDefault="003D1D2E" w:rsidP="003D1D2E">
      <w:pPr>
        <w:spacing w:line="229" w:lineRule="exact"/>
        <w:rPr>
          <w:sz w:val="20"/>
        </w:rPr>
        <w:sectPr w:rsidR="003D1D2E" w:rsidSect="000A7F0D">
          <w:type w:val="continuous"/>
          <w:pgSz w:w="11910" w:h="16840"/>
          <w:pgMar w:top="720" w:right="720" w:bottom="720" w:left="720" w:header="406" w:footer="1458" w:gutter="0"/>
          <w:cols w:space="720"/>
          <w:docGrid w:linePitch="326"/>
        </w:sectPr>
      </w:pPr>
    </w:p>
    <w:p w14:paraId="1BD8E4D1" w14:textId="77777777" w:rsidR="003D1D2E" w:rsidRDefault="003D1D2E" w:rsidP="003D1D2E">
      <w:pPr>
        <w:pStyle w:val="BodyText"/>
        <w:spacing w:before="88"/>
      </w:pPr>
      <w:r>
        <w:t xml:space="preserve">gdje </w:t>
      </w:r>
      <w:r>
        <w:rPr>
          <w:spacing w:val="-5"/>
        </w:rPr>
        <w:t>je:</w:t>
      </w:r>
    </w:p>
    <w:p w14:paraId="6ACEEE01" w14:textId="77777777" w:rsidR="003D1D2E" w:rsidRDefault="003D1D2E">
      <w:pPr>
        <w:pStyle w:val="ListParagraph"/>
        <w:widowControl w:val="0"/>
        <w:numPr>
          <w:ilvl w:val="0"/>
          <w:numId w:val="64"/>
        </w:numPr>
        <w:tabs>
          <w:tab w:val="left" w:pos="861"/>
        </w:tabs>
        <w:autoSpaceDE w:val="0"/>
        <w:autoSpaceDN w:val="0"/>
        <w:spacing w:before="91" w:line="240" w:lineRule="auto"/>
        <w:contextualSpacing w:val="0"/>
        <w:jc w:val="left"/>
        <w:rPr>
          <w:i/>
        </w:rPr>
      </w:pPr>
      <w:r>
        <w:rPr>
          <w:i/>
          <w:sz w:val="22"/>
        </w:rPr>
        <w:t>C</w:t>
      </w:r>
      <w:r>
        <w:rPr>
          <w:i/>
          <w:spacing w:val="-3"/>
          <w:sz w:val="22"/>
        </w:rPr>
        <w:t xml:space="preserve"> </w:t>
      </w:r>
      <w:r>
        <w:rPr>
          <w:i/>
          <w:sz w:val="22"/>
        </w:rPr>
        <w:t>-</w:t>
      </w:r>
      <w:r>
        <w:rPr>
          <w:i/>
          <w:spacing w:val="-1"/>
          <w:sz w:val="22"/>
        </w:rPr>
        <w:t xml:space="preserve"> </w:t>
      </w:r>
      <w:r>
        <w:rPr>
          <w:i/>
          <w:sz w:val="22"/>
        </w:rPr>
        <w:t>nabavna</w:t>
      </w:r>
      <w:r>
        <w:rPr>
          <w:i/>
          <w:spacing w:val="-2"/>
          <w:sz w:val="22"/>
        </w:rPr>
        <w:t xml:space="preserve"> </w:t>
      </w:r>
      <w:r>
        <w:rPr>
          <w:i/>
          <w:sz w:val="22"/>
        </w:rPr>
        <w:t>maloprodajna</w:t>
      </w:r>
      <w:r>
        <w:rPr>
          <w:i/>
          <w:spacing w:val="-5"/>
          <w:sz w:val="22"/>
        </w:rPr>
        <w:t xml:space="preserve"> </w:t>
      </w:r>
      <w:r>
        <w:rPr>
          <w:i/>
          <w:sz w:val="22"/>
        </w:rPr>
        <w:t>cijena</w:t>
      </w:r>
      <w:r>
        <w:rPr>
          <w:i/>
          <w:spacing w:val="-2"/>
          <w:sz w:val="22"/>
        </w:rPr>
        <w:t xml:space="preserve"> </w:t>
      </w:r>
      <w:r>
        <w:rPr>
          <w:i/>
          <w:sz w:val="22"/>
        </w:rPr>
        <w:t>nove</w:t>
      </w:r>
      <w:r>
        <w:rPr>
          <w:i/>
          <w:spacing w:val="-1"/>
          <w:sz w:val="22"/>
        </w:rPr>
        <w:t xml:space="preserve"> </w:t>
      </w:r>
      <w:r>
        <w:rPr>
          <w:i/>
          <w:spacing w:val="-2"/>
          <w:sz w:val="22"/>
        </w:rPr>
        <w:t>opreme</w:t>
      </w:r>
    </w:p>
    <w:p w14:paraId="1F8D9287" w14:textId="77777777" w:rsidR="003D1D2E" w:rsidRDefault="003D1D2E">
      <w:pPr>
        <w:pStyle w:val="ListParagraph"/>
        <w:widowControl w:val="0"/>
        <w:numPr>
          <w:ilvl w:val="0"/>
          <w:numId w:val="64"/>
        </w:numPr>
        <w:tabs>
          <w:tab w:val="left" w:pos="861"/>
        </w:tabs>
        <w:autoSpaceDE w:val="0"/>
        <w:autoSpaceDN w:val="0"/>
        <w:spacing w:before="36" w:line="240" w:lineRule="auto"/>
        <w:contextualSpacing w:val="0"/>
        <w:jc w:val="left"/>
        <w:rPr>
          <w:b/>
          <w:i/>
        </w:rPr>
      </w:pPr>
      <w:r>
        <w:rPr>
          <w:i/>
          <w:sz w:val="22"/>
        </w:rPr>
        <w:t>E</w:t>
      </w:r>
      <w:r>
        <w:rPr>
          <w:i/>
          <w:spacing w:val="-5"/>
          <w:sz w:val="22"/>
        </w:rPr>
        <w:t xml:space="preserve"> </w:t>
      </w:r>
      <w:r>
        <w:rPr>
          <w:i/>
          <w:sz w:val="22"/>
        </w:rPr>
        <w:t>-</w:t>
      </w:r>
      <w:r>
        <w:rPr>
          <w:i/>
          <w:spacing w:val="-3"/>
          <w:sz w:val="22"/>
        </w:rPr>
        <w:t xml:space="preserve"> </w:t>
      </w:r>
      <w:r>
        <w:rPr>
          <w:i/>
          <w:sz w:val="22"/>
        </w:rPr>
        <w:t>koeficijent</w:t>
      </w:r>
      <w:r>
        <w:rPr>
          <w:i/>
          <w:spacing w:val="-3"/>
          <w:sz w:val="22"/>
        </w:rPr>
        <w:t xml:space="preserve"> </w:t>
      </w:r>
      <w:r>
        <w:rPr>
          <w:i/>
          <w:sz w:val="22"/>
        </w:rPr>
        <w:t>istrošenosti</w:t>
      </w:r>
      <w:r>
        <w:rPr>
          <w:i/>
          <w:spacing w:val="-6"/>
          <w:sz w:val="22"/>
        </w:rPr>
        <w:t xml:space="preserve"> </w:t>
      </w:r>
      <w:r>
        <w:rPr>
          <w:i/>
          <w:sz w:val="22"/>
        </w:rPr>
        <w:t>opreme</w:t>
      </w:r>
      <w:r>
        <w:rPr>
          <w:i/>
          <w:spacing w:val="-4"/>
          <w:sz w:val="22"/>
        </w:rPr>
        <w:t xml:space="preserve"> </w:t>
      </w:r>
      <w:r>
        <w:rPr>
          <w:i/>
          <w:sz w:val="22"/>
        </w:rPr>
        <w:t>u</w:t>
      </w:r>
      <w:r>
        <w:rPr>
          <w:i/>
          <w:spacing w:val="-5"/>
          <w:sz w:val="22"/>
        </w:rPr>
        <w:t xml:space="preserve"> </w:t>
      </w:r>
      <w:r>
        <w:rPr>
          <w:i/>
          <w:sz w:val="22"/>
        </w:rPr>
        <w:t>vrijeme</w:t>
      </w:r>
      <w:r>
        <w:rPr>
          <w:i/>
          <w:spacing w:val="-4"/>
          <w:sz w:val="22"/>
        </w:rPr>
        <w:t xml:space="preserve"> </w:t>
      </w:r>
      <w:r>
        <w:rPr>
          <w:i/>
          <w:sz w:val="22"/>
        </w:rPr>
        <w:t>nastanka</w:t>
      </w:r>
      <w:r>
        <w:rPr>
          <w:i/>
          <w:spacing w:val="-7"/>
          <w:sz w:val="22"/>
        </w:rPr>
        <w:t xml:space="preserve"> </w:t>
      </w:r>
      <w:r>
        <w:rPr>
          <w:i/>
          <w:sz w:val="22"/>
        </w:rPr>
        <w:t>prirodne</w:t>
      </w:r>
      <w:r>
        <w:rPr>
          <w:i/>
          <w:spacing w:val="-4"/>
          <w:sz w:val="22"/>
        </w:rPr>
        <w:t xml:space="preserve"> </w:t>
      </w:r>
      <w:r>
        <w:rPr>
          <w:i/>
          <w:sz w:val="22"/>
        </w:rPr>
        <w:t>nepogode</w:t>
      </w:r>
      <w:r>
        <w:rPr>
          <w:i/>
          <w:spacing w:val="51"/>
          <w:sz w:val="22"/>
        </w:rPr>
        <w:t xml:space="preserve"> </w:t>
      </w:r>
      <w:r>
        <w:rPr>
          <w:b/>
          <w:i/>
          <w:sz w:val="22"/>
        </w:rPr>
        <w:t>(Prilog</w:t>
      </w:r>
      <w:r>
        <w:rPr>
          <w:b/>
          <w:i/>
          <w:spacing w:val="-6"/>
          <w:sz w:val="22"/>
        </w:rPr>
        <w:t xml:space="preserve"> </w:t>
      </w:r>
      <w:r>
        <w:rPr>
          <w:b/>
          <w:i/>
          <w:spacing w:val="-5"/>
          <w:sz w:val="22"/>
        </w:rPr>
        <w:t>5).</w:t>
      </w:r>
    </w:p>
    <w:p w14:paraId="153B09C1" w14:textId="77777777" w:rsidR="003D1D2E" w:rsidRDefault="003D1D2E">
      <w:pPr>
        <w:pStyle w:val="ListParagraph"/>
        <w:widowControl w:val="0"/>
        <w:numPr>
          <w:ilvl w:val="0"/>
          <w:numId w:val="64"/>
        </w:numPr>
        <w:tabs>
          <w:tab w:val="left" w:pos="861"/>
        </w:tabs>
        <w:autoSpaceDE w:val="0"/>
        <w:autoSpaceDN w:val="0"/>
        <w:spacing w:before="45" w:line="230" w:lineRule="auto"/>
        <w:ind w:right="569"/>
        <w:contextualSpacing w:val="0"/>
        <w:jc w:val="left"/>
        <w:rPr>
          <w:i/>
        </w:rPr>
      </w:pPr>
      <w:r>
        <w:rPr>
          <w:i/>
          <w:sz w:val="22"/>
        </w:rPr>
        <w:t>P - oštećenje opreme koje se izražava brojevima od 0,0 do 1,0. Za potpuno uništenu opremu oštećenje je P=1,00.</w:t>
      </w:r>
    </w:p>
    <w:p w14:paraId="14F1FA3F" w14:textId="77777777" w:rsidR="003D1D2E" w:rsidRDefault="003D1D2E" w:rsidP="003D1D2E">
      <w:pPr>
        <w:pStyle w:val="BodyText"/>
        <w:spacing w:before="97"/>
        <w:rPr>
          <w:i/>
          <w:sz w:val="22"/>
        </w:rPr>
      </w:pPr>
    </w:p>
    <w:p w14:paraId="221A0127" w14:textId="77777777" w:rsidR="003D1D2E" w:rsidRDefault="003D1D2E" w:rsidP="003D1D2E">
      <w:pPr>
        <w:pStyle w:val="BodyText"/>
        <w:spacing w:line="276" w:lineRule="auto"/>
        <w:ind w:right="566"/>
        <w:jc w:val="both"/>
      </w:pPr>
      <w:r>
        <w:t>Pri određivanju nabavne cijene (C) dopušteno je uzeti cijenu najsličnije opreme približno jednakih tehničkih svojstava. Vijek trajanja opreme i koeficijent istrošenosti (E) procjenjuje Općinsko</w:t>
      </w:r>
      <w:r>
        <w:rPr>
          <w:spacing w:val="-10"/>
        </w:rPr>
        <w:t xml:space="preserve"> </w:t>
      </w:r>
      <w:r>
        <w:t>povjerenstvo.</w:t>
      </w:r>
      <w:r>
        <w:rPr>
          <w:spacing w:val="-8"/>
        </w:rPr>
        <w:t xml:space="preserve"> </w:t>
      </w:r>
      <w:r>
        <w:t>Oštećenje</w:t>
      </w:r>
      <w:r>
        <w:rPr>
          <w:spacing w:val="-11"/>
        </w:rPr>
        <w:t xml:space="preserve"> </w:t>
      </w:r>
      <w:r>
        <w:t>»P«</w:t>
      </w:r>
      <w:r>
        <w:rPr>
          <w:spacing w:val="-10"/>
        </w:rPr>
        <w:t xml:space="preserve"> </w:t>
      </w:r>
      <w:r>
        <w:t>procjenjuje</w:t>
      </w:r>
      <w:r>
        <w:rPr>
          <w:spacing w:val="-9"/>
        </w:rPr>
        <w:t xml:space="preserve"> </w:t>
      </w:r>
      <w:r>
        <w:t>Općinsko</w:t>
      </w:r>
      <w:r>
        <w:rPr>
          <w:spacing w:val="-10"/>
        </w:rPr>
        <w:t xml:space="preserve"> </w:t>
      </w:r>
      <w:r>
        <w:t>povjerenstvo</w:t>
      </w:r>
      <w:r>
        <w:rPr>
          <w:spacing w:val="-10"/>
        </w:rPr>
        <w:t xml:space="preserve"> </w:t>
      </w:r>
      <w:r>
        <w:t>pregledom</w:t>
      </w:r>
      <w:r>
        <w:rPr>
          <w:spacing w:val="-10"/>
        </w:rPr>
        <w:t xml:space="preserve"> </w:t>
      </w:r>
      <w:r>
        <w:t>oštećene opreme. Osim formulom, šteta se može procijeniti i primjenom troškovničke metode, tj. izradom</w:t>
      </w:r>
      <w:r>
        <w:rPr>
          <w:spacing w:val="-4"/>
        </w:rPr>
        <w:t xml:space="preserve"> </w:t>
      </w:r>
      <w:r>
        <w:t>troškovnika</w:t>
      </w:r>
      <w:r>
        <w:rPr>
          <w:spacing w:val="-5"/>
        </w:rPr>
        <w:t xml:space="preserve"> </w:t>
      </w:r>
      <w:r>
        <w:t>radova</w:t>
      </w:r>
      <w:r>
        <w:rPr>
          <w:spacing w:val="-5"/>
        </w:rPr>
        <w:t xml:space="preserve"> </w:t>
      </w:r>
      <w:r>
        <w:t>potrebnih</w:t>
      </w:r>
      <w:r>
        <w:rPr>
          <w:spacing w:val="-4"/>
        </w:rPr>
        <w:t xml:space="preserve"> </w:t>
      </w:r>
      <w:r>
        <w:t>za</w:t>
      </w:r>
      <w:r>
        <w:rPr>
          <w:spacing w:val="-6"/>
        </w:rPr>
        <w:t xml:space="preserve"> </w:t>
      </w:r>
      <w:r>
        <w:t>dovođenje</w:t>
      </w:r>
      <w:r>
        <w:rPr>
          <w:spacing w:val="-4"/>
        </w:rPr>
        <w:t xml:space="preserve"> </w:t>
      </w:r>
      <w:r>
        <w:t>opreme</w:t>
      </w:r>
      <w:r>
        <w:rPr>
          <w:spacing w:val="-4"/>
        </w:rPr>
        <w:t xml:space="preserve"> </w:t>
      </w:r>
      <w:r>
        <w:t>u</w:t>
      </w:r>
      <w:r>
        <w:rPr>
          <w:spacing w:val="-4"/>
        </w:rPr>
        <w:t xml:space="preserve"> </w:t>
      </w:r>
      <w:r>
        <w:t>stanje</w:t>
      </w:r>
      <w:r>
        <w:rPr>
          <w:spacing w:val="-4"/>
        </w:rPr>
        <w:t xml:space="preserve"> </w:t>
      </w:r>
      <w:r>
        <w:t>prije</w:t>
      </w:r>
      <w:r>
        <w:rPr>
          <w:spacing w:val="-3"/>
        </w:rPr>
        <w:t xml:space="preserve"> </w:t>
      </w:r>
      <w:r>
        <w:t>nepogode.</w:t>
      </w:r>
      <w:r>
        <w:rPr>
          <w:spacing w:val="-2"/>
        </w:rPr>
        <w:t xml:space="preserve"> </w:t>
      </w:r>
      <w:r>
        <w:t>Istovrsna oprema procjenjuje se navođenjem broja istovrsnih komada.</w:t>
      </w:r>
    </w:p>
    <w:p w14:paraId="5AAB0CD5" w14:textId="77777777" w:rsidR="003D1D2E" w:rsidRDefault="003D1D2E" w:rsidP="003D1D2E">
      <w:pPr>
        <w:pStyle w:val="BodyText"/>
        <w:spacing w:before="240" w:line="276" w:lineRule="auto"/>
        <w:ind w:right="566"/>
        <w:jc w:val="both"/>
      </w:pPr>
      <w:r>
        <w:t>Ostale procjene šteta, kao što su procjena štete u</w:t>
      </w:r>
      <w:r>
        <w:rPr>
          <w:spacing w:val="-1"/>
        </w:rPr>
        <w:t xml:space="preserve"> </w:t>
      </w:r>
      <w:r>
        <w:t>poljoprivredi, stočarstvu, biljnoj proizvodnji, višegodišnjim</w:t>
      </w:r>
      <w:r>
        <w:rPr>
          <w:spacing w:val="-13"/>
        </w:rPr>
        <w:t xml:space="preserve"> </w:t>
      </w:r>
      <w:r>
        <w:t>nasadima,</w:t>
      </w:r>
      <w:r>
        <w:rPr>
          <w:spacing w:val="-13"/>
        </w:rPr>
        <w:t xml:space="preserve"> </w:t>
      </w:r>
      <w:r>
        <w:t>ribarstvu</w:t>
      </w:r>
      <w:r>
        <w:rPr>
          <w:spacing w:val="-13"/>
        </w:rPr>
        <w:t xml:space="preserve"> </w:t>
      </w:r>
      <w:r>
        <w:t>i</w:t>
      </w:r>
      <w:r>
        <w:rPr>
          <w:spacing w:val="-13"/>
        </w:rPr>
        <w:t xml:space="preserve"> </w:t>
      </w:r>
      <w:r>
        <w:t>akvakulturi</w:t>
      </w:r>
      <w:r>
        <w:rPr>
          <w:spacing w:val="-13"/>
        </w:rPr>
        <w:t xml:space="preserve"> </w:t>
      </w:r>
      <w:r>
        <w:t>te</w:t>
      </w:r>
      <w:r>
        <w:rPr>
          <w:spacing w:val="-12"/>
        </w:rPr>
        <w:t xml:space="preserve"> </w:t>
      </w:r>
      <w:r>
        <w:t>na</w:t>
      </w:r>
      <w:r>
        <w:rPr>
          <w:spacing w:val="-14"/>
        </w:rPr>
        <w:t xml:space="preserve"> </w:t>
      </w:r>
      <w:r>
        <w:t>zemljištima,</w:t>
      </w:r>
      <w:r>
        <w:rPr>
          <w:spacing w:val="-14"/>
        </w:rPr>
        <w:t xml:space="preserve"> </w:t>
      </w:r>
      <w:r>
        <w:t>šumama,</w:t>
      </w:r>
      <w:r>
        <w:rPr>
          <w:spacing w:val="-12"/>
        </w:rPr>
        <w:t xml:space="preserve"> </w:t>
      </w:r>
      <w:r>
        <w:t>obrtnim</w:t>
      </w:r>
      <w:r>
        <w:rPr>
          <w:spacing w:val="-13"/>
        </w:rPr>
        <w:t xml:space="preserve"> </w:t>
      </w:r>
      <w:r>
        <w:t>sredstvima i</w:t>
      </w:r>
      <w:r>
        <w:rPr>
          <w:spacing w:val="-15"/>
        </w:rPr>
        <w:t xml:space="preserve"> </w:t>
      </w:r>
      <w:r>
        <w:t>divljači</w:t>
      </w:r>
      <w:r>
        <w:rPr>
          <w:spacing w:val="-15"/>
        </w:rPr>
        <w:t xml:space="preserve"> </w:t>
      </w:r>
      <w:r>
        <w:t>kao</w:t>
      </w:r>
      <w:r>
        <w:rPr>
          <w:spacing w:val="-15"/>
        </w:rPr>
        <w:t xml:space="preserve"> </w:t>
      </w:r>
      <w:r>
        <w:t>i</w:t>
      </w:r>
      <w:r>
        <w:rPr>
          <w:spacing w:val="-15"/>
        </w:rPr>
        <w:t xml:space="preserve"> </w:t>
      </w:r>
      <w:r>
        <w:t>razvrstavanje</w:t>
      </w:r>
      <w:r>
        <w:rPr>
          <w:spacing w:val="-15"/>
        </w:rPr>
        <w:t xml:space="preserve"> </w:t>
      </w:r>
      <w:r>
        <w:t>dobara</w:t>
      </w:r>
      <w:r>
        <w:rPr>
          <w:spacing w:val="-15"/>
        </w:rPr>
        <w:t xml:space="preserve"> </w:t>
      </w:r>
      <w:r>
        <w:t>vrši</w:t>
      </w:r>
      <w:r>
        <w:rPr>
          <w:spacing w:val="-15"/>
        </w:rPr>
        <w:t xml:space="preserve"> </w:t>
      </w:r>
      <w:r>
        <w:t>se</w:t>
      </w:r>
      <w:r>
        <w:rPr>
          <w:spacing w:val="-15"/>
        </w:rPr>
        <w:t xml:space="preserve"> </w:t>
      </w:r>
      <w:r>
        <w:t>prema</w:t>
      </w:r>
      <w:r>
        <w:rPr>
          <w:spacing w:val="8"/>
        </w:rPr>
        <w:t xml:space="preserve"> </w:t>
      </w:r>
      <w:r>
        <w:t>izračunima</w:t>
      </w:r>
      <w:r>
        <w:rPr>
          <w:spacing w:val="-14"/>
        </w:rPr>
        <w:t xml:space="preserve"> </w:t>
      </w:r>
      <w:r>
        <w:t>navedenim</w:t>
      </w:r>
      <w:r>
        <w:rPr>
          <w:spacing w:val="-15"/>
        </w:rPr>
        <w:t xml:space="preserve"> </w:t>
      </w:r>
      <w:r>
        <w:t>u</w:t>
      </w:r>
      <w:r>
        <w:rPr>
          <w:spacing w:val="-15"/>
        </w:rPr>
        <w:t xml:space="preserve"> </w:t>
      </w:r>
      <w:r>
        <w:t>Pravilniku</w:t>
      </w:r>
      <w:r>
        <w:rPr>
          <w:spacing w:val="-15"/>
        </w:rPr>
        <w:t xml:space="preserve"> </w:t>
      </w:r>
      <w:r>
        <w:t>o</w:t>
      </w:r>
      <w:r>
        <w:rPr>
          <w:spacing w:val="-15"/>
        </w:rPr>
        <w:t xml:space="preserve"> </w:t>
      </w:r>
      <w:r>
        <w:t>registru šteta od prirodnih nepogoda, NN 65/19 (od članka 8. – 17.).</w:t>
      </w:r>
    </w:p>
    <w:p w14:paraId="6F183525" w14:textId="77777777" w:rsidR="003D1D2E" w:rsidRDefault="003D1D2E" w:rsidP="003D1D2E">
      <w:pPr>
        <w:pStyle w:val="BodyText"/>
        <w:spacing w:before="225" w:line="276" w:lineRule="auto"/>
        <w:ind w:right="562"/>
        <w:jc w:val="both"/>
      </w:pPr>
      <w:r>
        <w:t>Nakon</w:t>
      </w:r>
      <w:r>
        <w:rPr>
          <w:spacing w:val="-13"/>
        </w:rPr>
        <w:t xml:space="preserve"> </w:t>
      </w:r>
      <w:r>
        <w:t>isteka</w:t>
      </w:r>
      <w:r>
        <w:rPr>
          <w:spacing w:val="-14"/>
        </w:rPr>
        <w:t xml:space="preserve"> </w:t>
      </w:r>
      <w:r>
        <w:t>roka</w:t>
      </w:r>
      <w:r>
        <w:rPr>
          <w:spacing w:val="-14"/>
        </w:rPr>
        <w:t xml:space="preserve"> </w:t>
      </w:r>
      <w:r>
        <w:t>od</w:t>
      </w:r>
      <w:r>
        <w:rPr>
          <w:spacing w:val="-13"/>
        </w:rPr>
        <w:t xml:space="preserve"> </w:t>
      </w:r>
      <w:r>
        <w:t>8</w:t>
      </w:r>
      <w:r>
        <w:rPr>
          <w:spacing w:val="-13"/>
        </w:rPr>
        <w:t xml:space="preserve"> </w:t>
      </w:r>
      <w:r>
        <w:t>dana,</w:t>
      </w:r>
      <w:r>
        <w:rPr>
          <w:spacing w:val="-13"/>
        </w:rPr>
        <w:t xml:space="preserve"> </w:t>
      </w:r>
      <w:r>
        <w:t>povjerenstvo</w:t>
      </w:r>
      <w:r>
        <w:rPr>
          <w:spacing w:val="-12"/>
        </w:rPr>
        <w:t xml:space="preserve"> </w:t>
      </w:r>
      <w:r>
        <w:t>za</w:t>
      </w:r>
      <w:r>
        <w:rPr>
          <w:spacing w:val="-14"/>
        </w:rPr>
        <w:t xml:space="preserve"> </w:t>
      </w:r>
      <w:r>
        <w:t>procjenu</w:t>
      </w:r>
      <w:r>
        <w:rPr>
          <w:spacing w:val="-14"/>
        </w:rPr>
        <w:t xml:space="preserve"> </w:t>
      </w:r>
      <w:r>
        <w:t>šteta</w:t>
      </w:r>
      <w:r>
        <w:rPr>
          <w:spacing w:val="-14"/>
        </w:rPr>
        <w:t xml:space="preserve"> </w:t>
      </w:r>
      <w:r>
        <w:t>od</w:t>
      </w:r>
      <w:r>
        <w:rPr>
          <w:spacing w:val="-13"/>
        </w:rPr>
        <w:t xml:space="preserve"> </w:t>
      </w:r>
      <w:r>
        <w:t>prirodnih</w:t>
      </w:r>
      <w:r>
        <w:rPr>
          <w:spacing w:val="-13"/>
        </w:rPr>
        <w:t xml:space="preserve"> </w:t>
      </w:r>
      <w:r>
        <w:t>nepogoda</w:t>
      </w:r>
      <w:r>
        <w:rPr>
          <w:spacing w:val="-14"/>
        </w:rPr>
        <w:t xml:space="preserve"> </w:t>
      </w:r>
      <w:r>
        <w:t>JLS-a</w:t>
      </w:r>
      <w:r>
        <w:rPr>
          <w:spacing w:val="-14"/>
        </w:rPr>
        <w:t xml:space="preserve"> </w:t>
      </w:r>
      <w:r>
        <w:t>unosi zaprimljene</w:t>
      </w:r>
      <w:r>
        <w:rPr>
          <w:spacing w:val="-13"/>
        </w:rPr>
        <w:t xml:space="preserve"> </w:t>
      </w:r>
      <w:r>
        <w:t>prve</w:t>
      </w:r>
      <w:r>
        <w:rPr>
          <w:spacing w:val="-13"/>
        </w:rPr>
        <w:t xml:space="preserve"> </w:t>
      </w:r>
      <w:r>
        <w:t>procjene</w:t>
      </w:r>
      <w:r>
        <w:rPr>
          <w:spacing w:val="-13"/>
        </w:rPr>
        <w:t xml:space="preserve"> </w:t>
      </w:r>
      <w:r>
        <w:t>štete</w:t>
      </w:r>
      <w:r>
        <w:rPr>
          <w:spacing w:val="-13"/>
        </w:rPr>
        <w:t xml:space="preserve"> </w:t>
      </w:r>
      <w:r>
        <w:t>u</w:t>
      </w:r>
      <w:r>
        <w:rPr>
          <w:spacing w:val="-12"/>
        </w:rPr>
        <w:t xml:space="preserve"> </w:t>
      </w:r>
      <w:r>
        <w:t>Registar</w:t>
      </w:r>
      <w:r>
        <w:rPr>
          <w:spacing w:val="-13"/>
        </w:rPr>
        <w:t xml:space="preserve"> </w:t>
      </w:r>
      <w:r>
        <w:t>šteta</w:t>
      </w:r>
      <w:r>
        <w:rPr>
          <w:spacing w:val="-13"/>
        </w:rPr>
        <w:t xml:space="preserve"> </w:t>
      </w:r>
      <w:r>
        <w:t>najkasnije</w:t>
      </w:r>
      <w:r>
        <w:rPr>
          <w:spacing w:val="-13"/>
        </w:rPr>
        <w:t xml:space="preserve"> </w:t>
      </w:r>
      <w:r>
        <w:t>u</w:t>
      </w:r>
      <w:r>
        <w:rPr>
          <w:spacing w:val="-12"/>
        </w:rPr>
        <w:t xml:space="preserve"> </w:t>
      </w:r>
      <w:r>
        <w:t>roku</w:t>
      </w:r>
      <w:r>
        <w:rPr>
          <w:spacing w:val="-13"/>
        </w:rPr>
        <w:t xml:space="preserve"> </w:t>
      </w:r>
      <w:r>
        <w:t>od</w:t>
      </w:r>
      <w:r>
        <w:rPr>
          <w:spacing w:val="-12"/>
        </w:rPr>
        <w:t xml:space="preserve"> </w:t>
      </w:r>
      <w:r>
        <w:t>15</w:t>
      </w:r>
      <w:r>
        <w:rPr>
          <w:spacing w:val="-12"/>
        </w:rPr>
        <w:t xml:space="preserve"> </w:t>
      </w:r>
      <w:r>
        <w:t>dana</w:t>
      </w:r>
      <w:r>
        <w:rPr>
          <w:spacing w:val="-11"/>
        </w:rPr>
        <w:t xml:space="preserve"> </w:t>
      </w:r>
      <w:r>
        <w:t>od</w:t>
      </w:r>
      <w:r>
        <w:rPr>
          <w:spacing w:val="-12"/>
        </w:rPr>
        <w:t xml:space="preserve"> </w:t>
      </w:r>
      <w:r>
        <w:t>dana</w:t>
      </w:r>
      <w:r>
        <w:rPr>
          <w:spacing w:val="-13"/>
        </w:rPr>
        <w:t xml:space="preserve"> </w:t>
      </w:r>
      <w:r>
        <w:t>donošenja Odluke o proglašenju prirodne nepogode. Iznimno, oštećenik može podnijeti prijavu prvih procjena</w:t>
      </w:r>
      <w:r>
        <w:rPr>
          <w:spacing w:val="-2"/>
        </w:rPr>
        <w:t xml:space="preserve"> </w:t>
      </w:r>
      <w:r>
        <w:t>šteta</w:t>
      </w:r>
      <w:r>
        <w:rPr>
          <w:spacing w:val="-1"/>
        </w:rPr>
        <w:t xml:space="preserve"> </w:t>
      </w:r>
      <w:r>
        <w:t>i nakon isteka</w:t>
      </w:r>
      <w:r>
        <w:rPr>
          <w:spacing w:val="-1"/>
        </w:rPr>
        <w:t xml:space="preserve"> </w:t>
      </w:r>
      <w:r>
        <w:t>roka</w:t>
      </w:r>
      <w:r>
        <w:rPr>
          <w:spacing w:val="-2"/>
        </w:rPr>
        <w:t xml:space="preserve"> </w:t>
      </w:r>
      <w:r>
        <w:t>od 8 dana</w:t>
      </w:r>
      <w:r>
        <w:rPr>
          <w:spacing w:val="-1"/>
        </w:rPr>
        <w:t xml:space="preserve"> </w:t>
      </w:r>
      <w:r>
        <w:t>od dana</w:t>
      </w:r>
      <w:r>
        <w:rPr>
          <w:spacing w:val="-1"/>
        </w:rPr>
        <w:t xml:space="preserve"> </w:t>
      </w:r>
      <w:r>
        <w:t>donošenja</w:t>
      </w:r>
      <w:r>
        <w:rPr>
          <w:spacing w:val="-1"/>
        </w:rPr>
        <w:t xml:space="preserve"> </w:t>
      </w:r>
      <w:r>
        <w:t>Odluke</w:t>
      </w:r>
      <w:r>
        <w:rPr>
          <w:spacing w:val="-1"/>
        </w:rPr>
        <w:t xml:space="preserve"> </w:t>
      </w:r>
      <w:r>
        <w:t>o proglašenju prirodne nepogode u slučaju postojanja objektivnih razloga na koje nije mogao utjecati, a najkasnije u roku</w:t>
      </w:r>
      <w:r>
        <w:rPr>
          <w:spacing w:val="-9"/>
        </w:rPr>
        <w:t xml:space="preserve"> </w:t>
      </w:r>
      <w:r>
        <w:t>od</w:t>
      </w:r>
      <w:r>
        <w:rPr>
          <w:spacing w:val="-8"/>
        </w:rPr>
        <w:t xml:space="preserve"> </w:t>
      </w:r>
      <w:r>
        <w:t>12</w:t>
      </w:r>
      <w:r>
        <w:rPr>
          <w:spacing w:val="-8"/>
        </w:rPr>
        <w:t xml:space="preserve"> </w:t>
      </w:r>
      <w:r>
        <w:t>dana</w:t>
      </w:r>
      <w:r>
        <w:rPr>
          <w:spacing w:val="-9"/>
        </w:rPr>
        <w:t xml:space="preserve"> </w:t>
      </w:r>
      <w:r>
        <w:t>od</w:t>
      </w:r>
      <w:r>
        <w:rPr>
          <w:spacing w:val="-8"/>
        </w:rPr>
        <w:t xml:space="preserve"> </w:t>
      </w:r>
      <w:r>
        <w:t>donošenja</w:t>
      </w:r>
      <w:r>
        <w:rPr>
          <w:spacing w:val="-9"/>
        </w:rPr>
        <w:t xml:space="preserve"> </w:t>
      </w:r>
      <w:r>
        <w:t>Odluke</w:t>
      </w:r>
      <w:r>
        <w:rPr>
          <w:spacing w:val="-9"/>
        </w:rPr>
        <w:t xml:space="preserve"> </w:t>
      </w:r>
      <w:r>
        <w:t>o</w:t>
      </w:r>
      <w:r>
        <w:rPr>
          <w:spacing w:val="-8"/>
        </w:rPr>
        <w:t xml:space="preserve"> </w:t>
      </w:r>
      <w:r>
        <w:t>proglašenju</w:t>
      </w:r>
      <w:r>
        <w:rPr>
          <w:spacing w:val="-8"/>
        </w:rPr>
        <w:t xml:space="preserve"> </w:t>
      </w:r>
      <w:r>
        <w:t>prirodne</w:t>
      </w:r>
      <w:r>
        <w:rPr>
          <w:spacing w:val="-9"/>
        </w:rPr>
        <w:t xml:space="preserve"> </w:t>
      </w:r>
      <w:r>
        <w:t>nepogode.</w:t>
      </w:r>
      <w:r>
        <w:rPr>
          <w:spacing w:val="-8"/>
        </w:rPr>
        <w:t xml:space="preserve"> </w:t>
      </w:r>
      <w:r>
        <w:t>Također,</w:t>
      </w:r>
      <w:r>
        <w:rPr>
          <w:spacing w:val="-9"/>
        </w:rPr>
        <w:t xml:space="preserve"> </w:t>
      </w:r>
      <w:r>
        <w:t>iznimno,</w:t>
      </w:r>
      <w:r>
        <w:rPr>
          <w:spacing w:val="-8"/>
        </w:rPr>
        <w:t xml:space="preserve"> </w:t>
      </w:r>
      <w:r>
        <w:t>rok za unos podataka u Registar šteta od strane povjerenstvo za procjenu šteta JLS-a može se, u slučaju postojanja objektivnih razloga na koje oštećenik nije mogao utjecati, a zbog kojih je onemogućen elektronički unos podataka u Registar šteta, produljiti za 8 dana. O produljenju navedenog</w:t>
      </w:r>
      <w:r>
        <w:rPr>
          <w:spacing w:val="-4"/>
        </w:rPr>
        <w:t xml:space="preserve"> </w:t>
      </w:r>
      <w:r>
        <w:t>roka</w:t>
      </w:r>
      <w:r>
        <w:rPr>
          <w:spacing w:val="-5"/>
        </w:rPr>
        <w:t xml:space="preserve"> </w:t>
      </w:r>
      <w:r>
        <w:t>odlučuje</w:t>
      </w:r>
      <w:r>
        <w:rPr>
          <w:spacing w:val="-3"/>
        </w:rPr>
        <w:t xml:space="preserve"> </w:t>
      </w:r>
      <w:r>
        <w:t>Općinsko</w:t>
      </w:r>
      <w:r>
        <w:rPr>
          <w:spacing w:val="-4"/>
        </w:rPr>
        <w:t xml:space="preserve"> </w:t>
      </w:r>
      <w:r>
        <w:t>povjerenstvo</w:t>
      </w:r>
      <w:r>
        <w:rPr>
          <w:spacing w:val="-3"/>
        </w:rPr>
        <w:t xml:space="preserve"> </w:t>
      </w:r>
      <w:r>
        <w:t>na</w:t>
      </w:r>
      <w:r>
        <w:rPr>
          <w:spacing w:val="-5"/>
        </w:rPr>
        <w:t xml:space="preserve"> </w:t>
      </w:r>
      <w:r>
        <w:t>temelju</w:t>
      </w:r>
      <w:r>
        <w:rPr>
          <w:spacing w:val="-4"/>
        </w:rPr>
        <w:t xml:space="preserve"> </w:t>
      </w:r>
      <w:r>
        <w:t>zahtjeva</w:t>
      </w:r>
      <w:r>
        <w:rPr>
          <w:spacing w:val="-5"/>
        </w:rPr>
        <w:t xml:space="preserve"> </w:t>
      </w:r>
      <w:r>
        <w:t>povjerenstva</w:t>
      </w:r>
      <w:r>
        <w:rPr>
          <w:spacing w:val="-5"/>
        </w:rPr>
        <w:t xml:space="preserve"> </w:t>
      </w:r>
      <w:r>
        <w:t>za</w:t>
      </w:r>
      <w:r>
        <w:rPr>
          <w:spacing w:val="-5"/>
        </w:rPr>
        <w:t xml:space="preserve"> </w:t>
      </w:r>
      <w:r>
        <w:t>procjenu šteta od prirodnih nepogoda JLS-a .</w:t>
      </w:r>
    </w:p>
    <w:p w14:paraId="0EBBD09E" w14:textId="77777777" w:rsidR="003D1D2E" w:rsidRDefault="003D1D2E" w:rsidP="003D1D2E">
      <w:pPr>
        <w:spacing w:before="225"/>
        <w:ind w:left="141"/>
      </w:pPr>
      <w:r>
        <w:t>Prijava</w:t>
      </w:r>
      <w:r>
        <w:rPr>
          <w:spacing w:val="-2"/>
        </w:rPr>
        <w:t xml:space="preserve"> </w:t>
      </w:r>
      <w:r>
        <w:t>prve</w:t>
      </w:r>
      <w:r>
        <w:rPr>
          <w:spacing w:val="-2"/>
        </w:rPr>
        <w:t xml:space="preserve"> </w:t>
      </w:r>
      <w:r>
        <w:t>procjene</w:t>
      </w:r>
      <w:r>
        <w:rPr>
          <w:spacing w:val="-2"/>
        </w:rPr>
        <w:t xml:space="preserve"> </w:t>
      </w:r>
      <w:r>
        <w:t>štete</w:t>
      </w:r>
      <w:r>
        <w:rPr>
          <w:spacing w:val="-2"/>
        </w:rPr>
        <w:t xml:space="preserve"> </w:t>
      </w:r>
      <w:r>
        <w:t xml:space="preserve">sadržava </w:t>
      </w:r>
      <w:r>
        <w:rPr>
          <w:b/>
        </w:rPr>
        <w:t xml:space="preserve">(Prilog </w:t>
      </w:r>
      <w:r>
        <w:rPr>
          <w:b/>
          <w:spacing w:val="-4"/>
        </w:rPr>
        <w:t>2.)</w:t>
      </w:r>
      <w:r>
        <w:rPr>
          <w:spacing w:val="-4"/>
        </w:rPr>
        <w:t>:</w:t>
      </w:r>
    </w:p>
    <w:p w14:paraId="563F00C2" w14:textId="77777777" w:rsidR="003D1D2E" w:rsidRDefault="003D1D2E">
      <w:pPr>
        <w:pStyle w:val="ListParagraph"/>
        <w:widowControl w:val="0"/>
        <w:numPr>
          <w:ilvl w:val="0"/>
          <w:numId w:val="63"/>
        </w:numPr>
        <w:tabs>
          <w:tab w:val="left" w:pos="860"/>
        </w:tabs>
        <w:autoSpaceDE w:val="0"/>
        <w:autoSpaceDN w:val="0"/>
        <w:spacing w:before="211" w:line="240" w:lineRule="auto"/>
        <w:ind w:left="860" w:hanging="359"/>
        <w:contextualSpacing w:val="0"/>
      </w:pPr>
      <w:r>
        <w:t>datum</w:t>
      </w:r>
      <w:r>
        <w:rPr>
          <w:spacing w:val="-1"/>
        </w:rPr>
        <w:t xml:space="preserve"> </w:t>
      </w:r>
      <w:r>
        <w:t>donošenja</w:t>
      </w:r>
      <w:r>
        <w:rPr>
          <w:spacing w:val="-1"/>
        </w:rPr>
        <w:t xml:space="preserve"> </w:t>
      </w:r>
      <w:r>
        <w:t>Odluke o</w:t>
      </w:r>
      <w:r>
        <w:rPr>
          <w:spacing w:val="-1"/>
        </w:rPr>
        <w:t xml:space="preserve"> </w:t>
      </w:r>
      <w:r>
        <w:t>proglašenju prirodne</w:t>
      </w:r>
      <w:r>
        <w:rPr>
          <w:spacing w:val="-3"/>
        </w:rPr>
        <w:t xml:space="preserve"> </w:t>
      </w:r>
      <w:r>
        <w:t>nepogode</w:t>
      </w:r>
      <w:r>
        <w:rPr>
          <w:spacing w:val="-2"/>
        </w:rPr>
        <w:t xml:space="preserve"> </w:t>
      </w:r>
      <w:r>
        <w:t>i</w:t>
      </w:r>
      <w:r>
        <w:rPr>
          <w:spacing w:val="-1"/>
        </w:rPr>
        <w:t xml:space="preserve"> </w:t>
      </w:r>
      <w:r>
        <w:t xml:space="preserve">njezin </w:t>
      </w:r>
      <w:r>
        <w:rPr>
          <w:spacing w:val="-2"/>
        </w:rPr>
        <w:t>broj,</w:t>
      </w:r>
    </w:p>
    <w:p w14:paraId="4A0CF7A1" w14:textId="77777777" w:rsidR="003D1D2E" w:rsidRDefault="003D1D2E">
      <w:pPr>
        <w:pStyle w:val="ListParagraph"/>
        <w:widowControl w:val="0"/>
        <w:numPr>
          <w:ilvl w:val="0"/>
          <w:numId w:val="63"/>
        </w:numPr>
        <w:tabs>
          <w:tab w:val="left" w:pos="860"/>
        </w:tabs>
        <w:autoSpaceDE w:val="0"/>
        <w:autoSpaceDN w:val="0"/>
        <w:spacing w:before="72" w:line="240" w:lineRule="auto"/>
        <w:ind w:left="860" w:hanging="359"/>
        <w:contextualSpacing w:val="0"/>
      </w:pPr>
      <w:r>
        <w:t>podatke</w:t>
      </w:r>
      <w:r>
        <w:rPr>
          <w:spacing w:val="-1"/>
        </w:rPr>
        <w:t xml:space="preserve"> </w:t>
      </w:r>
      <w:r>
        <w:t>o</w:t>
      </w:r>
      <w:r>
        <w:rPr>
          <w:spacing w:val="-1"/>
        </w:rPr>
        <w:t xml:space="preserve"> </w:t>
      </w:r>
      <w:r>
        <w:t xml:space="preserve">vrsti prirodne </w:t>
      </w:r>
      <w:r>
        <w:rPr>
          <w:spacing w:val="-2"/>
        </w:rPr>
        <w:t>nepogode,</w:t>
      </w:r>
    </w:p>
    <w:p w14:paraId="6E84BD91" w14:textId="77777777" w:rsidR="003D1D2E" w:rsidRDefault="003D1D2E">
      <w:pPr>
        <w:pStyle w:val="ListParagraph"/>
        <w:widowControl w:val="0"/>
        <w:numPr>
          <w:ilvl w:val="0"/>
          <w:numId w:val="63"/>
        </w:numPr>
        <w:tabs>
          <w:tab w:val="left" w:pos="860"/>
        </w:tabs>
        <w:autoSpaceDE w:val="0"/>
        <w:autoSpaceDN w:val="0"/>
        <w:spacing w:before="73" w:line="240" w:lineRule="auto"/>
        <w:ind w:left="860" w:hanging="359"/>
        <w:contextualSpacing w:val="0"/>
      </w:pPr>
      <w:r>
        <w:t>podatke</w:t>
      </w:r>
      <w:r>
        <w:rPr>
          <w:spacing w:val="-1"/>
        </w:rPr>
        <w:t xml:space="preserve"> </w:t>
      </w:r>
      <w:r>
        <w:t>o</w:t>
      </w:r>
      <w:r>
        <w:rPr>
          <w:spacing w:val="-1"/>
        </w:rPr>
        <w:t xml:space="preserve"> </w:t>
      </w:r>
      <w:r>
        <w:t>trajanju</w:t>
      </w:r>
      <w:r>
        <w:rPr>
          <w:spacing w:val="-1"/>
        </w:rPr>
        <w:t xml:space="preserve"> </w:t>
      </w:r>
      <w:r>
        <w:t>prirodne</w:t>
      </w:r>
      <w:r>
        <w:rPr>
          <w:spacing w:val="-1"/>
        </w:rPr>
        <w:t xml:space="preserve"> </w:t>
      </w:r>
      <w:r>
        <w:rPr>
          <w:spacing w:val="-2"/>
        </w:rPr>
        <w:t>nepogode,</w:t>
      </w:r>
    </w:p>
    <w:p w14:paraId="75695AF5" w14:textId="77777777" w:rsidR="003D1D2E" w:rsidRDefault="003D1D2E">
      <w:pPr>
        <w:pStyle w:val="ListParagraph"/>
        <w:widowControl w:val="0"/>
        <w:numPr>
          <w:ilvl w:val="0"/>
          <w:numId w:val="63"/>
        </w:numPr>
        <w:tabs>
          <w:tab w:val="left" w:pos="860"/>
        </w:tabs>
        <w:autoSpaceDE w:val="0"/>
        <w:autoSpaceDN w:val="0"/>
        <w:spacing w:before="72" w:line="240" w:lineRule="auto"/>
        <w:ind w:left="860" w:hanging="359"/>
        <w:contextualSpacing w:val="0"/>
      </w:pPr>
      <w:r>
        <w:t>podatke</w:t>
      </w:r>
      <w:r>
        <w:rPr>
          <w:spacing w:val="-1"/>
        </w:rPr>
        <w:t xml:space="preserve"> </w:t>
      </w:r>
      <w:r>
        <w:t>o</w:t>
      </w:r>
      <w:r>
        <w:rPr>
          <w:spacing w:val="-1"/>
        </w:rPr>
        <w:t xml:space="preserve"> </w:t>
      </w:r>
      <w:r>
        <w:t>području</w:t>
      </w:r>
      <w:r>
        <w:rPr>
          <w:spacing w:val="-1"/>
        </w:rPr>
        <w:t xml:space="preserve"> </w:t>
      </w:r>
      <w:r>
        <w:t>zahvaćenom</w:t>
      </w:r>
      <w:r>
        <w:rPr>
          <w:spacing w:val="-1"/>
        </w:rPr>
        <w:t xml:space="preserve"> </w:t>
      </w:r>
      <w:r>
        <w:t>prirodnom</w:t>
      </w:r>
      <w:r>
        <w:rPr>
          <w:spacing w:val="-1"/>
        </w:rPr>
        <w:t xml:space="preserve"> </w:t>
      </w:r>
      <w:r>
        <w:rPr>
          <w:spacing w:val="-2"/>
        </w:rPr>
        <w:t>nepogodom,</w:t>
      </w:r>
    </w:p>
    <w:p w14:paraId="65D36FCC" w14:textId="77777777" w:rsidR="003D1D2E" w:rsidRDefault="003D1D2E">
      <w:pPr>
        <w:pStyle w:val="ListParagraph"/>
        <w:widowControl w:val="0"/>
        <w:numPr>
          <w:ilvl w:val="0"/>
          <w:numId w:val="63"/>
        </w:numPr>
        <w:tabs>
          <w:tab w:val="left" w:pos="860"/>
        </w:tabs>
        <w:autoSpaceDE w:val="0"/>
        <w:autoSpaceDN w:val="0"/>
        <w:spacing w:before="72" w:line="240" w:lineRule="auto"/>
        <w:ind w:left="860" w:hanging="359"/>
        <w:contextualSpacing w:val="0"/>
      </w:pPr>
      <w:r>
        <w:t>podatke</w:t>
      </w:r>
      <w:r>
        <w:rPr>
          <w:spacing w:val="-4"/>
        </w:rPr>
        <w:t xml:space="preserve"> </w:t>
      </w:r>
      <w:r>
        <w:t>o</w:t>
      </w:r>
      <w:r>
        <w:rPr>
          <w:spacing w:val="-1"/>
        </w:rPr>
        <w:t xml:space="preserve"> </w:t>
      </w:r>
      <w:r>
        <w:t>vrsti,</w:t>
      </w:r>
      <w:r>
        <w:rPr>
          <w:spacing w:val="-2"/>
        </w:rPr>
        <w:t xml:space="preserve"> </w:t>
      </w:r>
      <w:r>
        <w:t>opisu</w:t>
      </w:r>
      <w:r>
        <w:rPr>
          <w:spacing w:val="-1"/>
        </w:rPr>
        <w:t xml:space="preserve"> </w:t>
      </w:r>
      <w:r>
        <w:t>te</w:t>
      </w:r>
      <w:r>
        <w:rPr>
          <w:spacing w:val="-2"/>
        </w:rPr>
        <w:t xml:space="preserve"> </w:t>
      </w:r>
      <w:r>
        <w:t>vrijednosti</w:t>
      </w:r>
      <w:r>
        <w:rPr>
          <w:spacing w:val="-1"/>
        </w:rPr>
        <w:t xml:space="preserve"> </w:t>
      </w:r>
      <w:r>
        <w:t>oštećene</w:t>
      </w:r>
      <w:r>
        <w:rPr>
          <w:spacing w:val="-2"/>
        </w:rPr>
        <w:t xml:space="preserve"> imovine,</w:t>
      </w:r>
    </w:p>
    <w:p w14:paraId="7B74DC9E" w14:textId="77777777" w:rsidR="003D1D2E" w:rsidRDefault="003D1D2E">
      <w:pPr>
        <w:pStyle w:val="ListParagraph"/>
        <w:widowControl w:val="0"/>
        <w:numPr>
          <w:ilvl w:val="0"/>
          <w:numId w:val="63"/>
        </w:numPr>
        <w:tabs>
          <w:tab w:val="left" w:pos="860"/>
        </w:tabs>
        <w:autoSpaceDE w:val="0"/>
        <w:autoSpaceDN w:val="0"/>
        <w:spacing w:before="72" w:line="240" w:lineRule="auto"/>
        <w:ind w:left="860" w:hanging="359"/>
        <w:contextualSpacing w:val="0"/>
      </w:pPr>
      <w:r>
        <w:t>podatke o ukupnom iznosu prijavljene</w:t>
      </w:r>
      <w:r>
        <w:rPr>
          <w:spacing w:val="-2"/>
        </w:rPr>
        <w:t xml:space="preserve"> </w:t>
      </w:r>
      <w:r>
        <w:t>štete</w:t>
      </w:r>
      <w:r>
        <w:rPr>
          <w:spacing w:val="-1"/>
        </w:rPr>
        <w:t xml:space="preserve"> </w:t>
      </w:r>
      <w:r>
        <w:t>(članaka</w:t>
      </w:r>
      <w:r>
        <w:rPr>
          <w:spacing w:val="-1"/>
        </w:rPr>
        <w:t xml:space="preserve"> </w:t>
      </w:r>
      <w:r>
        <w:t>25. i 26.</w:t>
      </w:r>
      <w:r>
        <w:rPr>
          <w:spacing w:val="1"/>
        </w:rPr>
        <w:t xml:space="preserve"> </w:t>
      </w:r>
      <w:r>
        <w:rPr>
          <w:i/>
          <w:spacing w:val="-2"/>
        </w:rPr>
        <w:t>Zakona</w:t>
      </w:r>
      <w:r>
        <w:rPr>
          <w:spacing w:val="-2"/>
        </w:rPr>
        <w:t>),</w:t>
      </w:r>
    </w:p>
    <w:p w14:paraId="4D408EBC" w14:textId="77777777" w:rsidR="003D1D2E" w:rsidRDefault="003D1D2E">
      <w:pPr>
        <w:pStyle w:val="ListParagraph"/>
        <w:widowControl w:val="0"/>
        <w:numPr>
          <w:ilvl w:val="0"/>
          <w:numId w:val="63"/>
        </w:numPr>
        <w:tabs>
          <w:tab w:val="left" w:pos="861"/>
        </w:tabs>
        <w:autoSpaceDE w:val="0"/>
        <w:autoSpaceDN w:val="0"/>
        <w:spacing w:before="72" w:line="240" w:lineRule="auto"/>
        <w:ind w:right="567"/>
        <w:contextualSpacing w:val="0"/>
        <w:rPr>
          <w:color w:val="221F1F"/>
        </w:rPr>
      </w:pPr>
      <w:r>
        <w:t xml:space="preserve">podatke i informacije o potrebi žurnog djelovanja i dodjeli pomoći za sanaciju i djelomično uklanjanje posljedica prirodne nepogode te ostale podatke o prijavi štete sukladno </w:t>
      </w:r>
      <w:r>
        <w:rPr>
          <w:i/>
        </w:rPr>
        <w:t>Zakonu</w:t>
      </w:r>
      <w:r>
        <w:t>.</w:t>
      </w:r>
    </w:p>
    <w:p w14:paraId="40B0AD85" w14:textId="77777777" w:rsidR="003D1D2E" w:rsidRDefault="003D1D2E" w:rsidP="003D1D2E">
      <w:pPr>
        <w:pStyle w:val="ListParagraph"/>
        <w:sectPr w:rsidR="003D1D2E" w:rsidSect="000A7F0D">
          <w:type w:val="continuous"/>
          <w:pgSz w:w="11910" w:h="16840"/>
          <w:pgMar w:top="720" w:right="720" w:bottom="720" w:left="720" w:header="406" w:footer="1458" w:gutter="0"/>
          <w:cols w:space="720"/>
          <w:docGrid w:linePitch="326"/>
        </w:sectPr>
      </w:pPr>
    </w:p>
    <w:p w14:paraId="54FD9E62" w14:textId="77777777" w:rsidR="003D1D2E" w:rsidRDefault="003D1D2E">
      <w:pPr>
        <w:pStyle w:val="ListParagraph"/>
        <w:widowControl w:val="0"/>
        <w:numPr>
          <w:ilvl w:val="1"/>
          <w:numId w:val="69"/>
        </w:numPr>
        <w:tabs>
          <w:tab w:val="left" w:pos="536"/>
        </w:tabs>
        <w:autoSpaceDE w:val="0"/>
        <w:autoSpaceDN w:val="0"/>
        <w:spacing w:before="88" w:line="240" w:lineRule="auto"/>
        <w:ind w:left="536" w:hanging="395"/>
        <w:contextualSpacing w:val="0"/>
      </w:pPr>
      <w:bookmarkStart w:id="10" w:name="_bookmark10"/>
      <w:bookmarkEnd w:id="10"/>
      <w:r>
        <w:rPr>
          <w:smallCaps/>
          <w:spacing w:val="-2"/>
        </w:rPr>
        <w:t>Konačna</w:t>
      </w:r>
      <w:r>
        <w:rPr>
          <w:smallCaps/>
          <w:spacing w:val="-8"/>
        </w:rPr>
        <w:t xml:space="preserve"> </w:t>
      </w:r>
      <w:r>
        <w:rPr>
          <w:smallCaps/>
          <w:spacing w:val="-2"/>
        </w:rPr>
        <w:t>procjena</w:t>
      </w:r>
      <w:r>
        <w:rPr>
          <w:smallCaps/>
          <w:spacing w:val="-8"/>
        </w:rPr>
        <w:t xml:space="preserve"> </w:t>
      </w:r>
      <w:r>
        <w:rPr>
          <w:smallCaps/>
          <w:spacing w:val="-4"/>
        </w:rPr>
        <w:t>štete</w:t>
      </w:r>
    </w:p>
    <w:p w14:paraId="20B1F1FE" w14:textId="77777777" w:rsidR="003D1D2E" w:rsidRDefault="003D1D2E" w:rsidP="003D1D2E">
      <w:pPr>
        <w:pStyle w:val="BodyText"/>
        <w:spacing w:before="64"/>
        <w:rPr>
          <w:sz w:val="19"/>
        </w:rPr>
      </w:pPr>
    </w:p>
    <w:p w14:paraId="659D4F53" w14:textId="77777777" w:rsidR="003D1D2E" w:rsidRDefault="003D1D2E" w:rsidP="003D1D2E">
      <w:pPr>
        <w:pStyle w:val="BodyText"/>
        <w:spacing w:line="276" w:lineRule="auto"/>
        <w:ind w:right="564"/>
        <w:jc w:val="both"/>
      </w:pPr>
      <w:r>
        <w:t>Konačna</w:t>
      </w:r>
      <w:r>
        <w:rPr>
          <w:spacing w:val="-7"/>
        </w:rPr>
        <w:t xml:space="preserve"> </w:t>
      </w:r>
      <w:r>
        <w:t>procjena</w:t>
      </w:r>
      <w:r>
        <w:rPr>
          <w:spacing w:val="-9"/>
        </w:rPr>
        <w:t xml:space="preserve"> </w:t>
      </w:r>
      <w:r>
        <w:t>štete</w:t>
      </w:r>
      <w:r>
        <w:rPr>
          <w:spacing w:val="-7"/>
        </w:rPr>
        <w:t xml:space="preserve"> </w:t>
      </w:r>
      <w:r>
        <w:t>predstavlja</w:t>
      </w:r>
      <w:r>
        <w:rPr>
          <w:spacing w:val="-9"/>
        </w:rPr>
        <w:t xml:space="preserve"> </w:t>
      </w:r>
      <w:r>
        <w:t>procijenjenu</w:t>
      </w:r>
      <w:r>
        <w:rPr>
          <w:spacing w:val="-9"/>
        </w:rPr>
        <w:t xml:space="preserve"> </w:t>
      </w:r>
      <w:r>
        <w:t>vrijednost</w:t>
      </w:r>
      <w:r>
        <w:rPr>
          <w:spacing w:val="-8"/>
        </w:rPr>
        <w:t xml:space="preserve"> </w:t>
      </w:r>
      <w:r>
        <w:t>nastale</w:t>
      </w:r>
      <w:r>
        <w:rPr>
          <w:spacing w:val="-9"/>
        </w:rPr>
        <w:t xml:space="preserve"> </w:t>
      </w:r>
      <w:r>
        <w:t>štete</w:t>
      </w:r>
      <w:r>
        <w:rPr>
          <w:spacing w:val="-9"/>
        </w:rPr>
        <w:t xml:space="preserve"> </w:t>
      </w:r>
      <w:r>
        <w:t>uzrokovane</w:t>
      </w:r>
      <w:r>
        <w:rPr>
          <w:spacing w:val="-9"/>
        </w:rPr>
        <w:t xml:space="preserve"> </w:t>
      </w:r>
      <w:r>
        <w:t>prirodnom nepogodom</w:t>
      </w:r>
      <w:r>
        <w:rPr>
          <w:spacing w:val="-10"/>
        </w:rPr>
        <w:t xml:space="preserve"> </w:t>
      </w:r>
      <w:r>
        <w:t>na</w:t>
      </w:r>
      <w:r>
        <w:rPr>
          <w:spacing w:val="-12"/>
        </w:rPr>
        <w:t xml:space="preserve"> </w:t>
      </w:r>
      <w:r>
        <w:t>imovini</w:t>
      </w:r>
      <w:r>
        <w:rPr>
          <w:spacing w:val="-10"/>
        </w:rPr>
        <w:t xml:space="preserve"> </w:t>
      </w:r>
      <w:r>
        <w:t>oštećenika</w:t>
      </w:r>
      <w:r>
        <w:rPr>
          <w:spacing w:val="-11"/>
        </w:rPr>
        <w:t xml:space="preserve"> </w:t>
      </w:r>
      <w:r>
        <w:t>izražene</w:t>
      </w:r>
      <w:r>
        <w:rPr>
          <w:spacing w:val="-12"/>
        </w:rPr>
        <w:t xml:space="preserve"> </w:t>
      </w:r>
      <w:r>
        <w:t>u</w:t>
      </w:r>
      <w:r>
        <w:rPr>
          <w:spacing w:val="-11"/>
        </w:rPr>
        <w:t xml:space="preserve"> </w:t>
      </w:r>
      <w:r>
        <w:t>novčanoj</w:t>
      </w:r>
      <w:r>
        <w:rPr>
          <w:spacing w:val="-10"/>
        </w:rPr>
        <w:t xml:space="preserve"> </w:t>
      </w:r>
      <w:r>
        <w:t>vrijednosti</w:t>
      </w:r>
      <w:r>
        <w:rPr>
          <w:spacing w:val="-11"/>
        </w:rPr>
        <w:t xml:space="preserve"> </w:t>
      </w:r>
      <w:r>
        <w:t>na</w:t>
      </w:r>
      <w:r>
        <w:rPr>
          <w:spacing w:val="-12"/>
        </w:rPr>
        <w:t xml:space="preserve"> </w:t>
      </w:r>
      <w:r>
        <w:t>temelju</w:t>
      </w:r>
      <w:r>
        <w:rPr>
          <w:spacing w:val="-11"/>
        </w:rPr>
        <w:t xml:space="preserve"> </w:t>
      </w:r>
      <w:r>
        <w:t>prijave</w:t>
      </w:r>
      <w:r>
        <w:rPr>
          <w:spacing w:val="-12"/>
        </w:rPr>
        <w:t xml:space="preserve"> </w:t>
      </w:r>
      <w:r>
        <w:t>i</w:t>
      </w:r>
      <w:r>
        <w:rPr>
          <w:spacing w:val="-10"/>
        </w:rPr>
        <w:t xml:space="preserve"> </w:t>
      </w:r>
      <w:r>
        <w:t xml:space="preserve">procjene štete. </w:t>
      </w:r>
      <w:r>
        <w:rPr>
          <w:color w:val="221F1F"/>
        </w:rPr>
        <w:t>Konačnu procjenu štete utvrđuje Općinsko povjerenstvo na temelju izvršenog uvida u nastalu štetu slijedom prijave oštećenika.</w:t>
      </w:r>
    </w:p>
    <w:p w14:paraId="5EF909E1" w14:textId="77777777" w:rsidR="003D1D2E" w:rsidRDefault="003D1D2E" w:rsidP="003D1D2E">
      <w:pPr>
        <w:pStyle w:val="BodyText"/>
        <w:spacing w:before="73" w:line="276" w:lineRule="auto"/>
        <w:ind w:right="568"/>
        <w:jc w:val="both"/>
      </w:pPr>
      <w:r>
        <w:t xml:space="preserve">Tijekom procjene i utvrđivanja konačne procjene štete od prirodnih nepogoda posebno se </w:t>
      </w:r>
      <w:r>
        <w:rPr>
          <w:spacing w:val="-2"/>
        </w:rPr>
        <w:t>utvrđuju:</w:t>
      </w:r>
    </w:p>
    <w:p w14:paraId="12FCD7B4" w14:textId="77777777" w:rsidR="003D1D2E" w:rsidRDefault="003D1D2E">
      <w:pPr>
        <w:pStyle w:val="ListParagraph"/>
        <w:widowControl w:val="0"/>
        <w:numPr>
          <w:ilvl w:val="0"/>
          <w:numId w:val="57"/>
        </w:numPr>
        <w:tabs>
          <w:tab w:val="left" w:pos="860"/>
        </w:tabs>
        <w:autoSpaceDE w:val="0"/>
        <w:autoSpaceDN w:val="0"/>
        <w:spacing w:line="240" w:lineRule="auto"/>
        <w:ind w:left="860" w:hanging="359"/>
        <w:contextualSpacing w:val="0"/>
      </w:pPr>
      <w:r>
        <w:t>stradanja</w:t>
      </w:r>
      <w:r>
        <w:rPr>
          <w:spacing w:val="-2"/>
        </w:rPr>
        <w:t xml:space="preserve"> stanovništva,</w:t>
      </w:r>
    </w:p>
    <w:p w14:paraId="08EBDB80" w14:textId="77777777" w:rsidR="003D1D2E" w:rsidRDefault="003D1D2E">
      <w:pPr>
        <w:pStyle w:val="ListParagraph"/>
        <w:widowControl w:val="0"/>
        <w:numPr>
          <w:ilvl w:val="0"/>
          <w:numId w:val="57"/>
        </w:numPr>
        <w:tabs>
          <w:tab w:val="left" w:pos="860"/>
        </w:tabs>
        <w:autoSpaceDE w:val="0"/>
        <w:autoSpaceDN w:val="0"/>
        <w:spacing w:before="42" w:line="240" w:lineRule="auto"/>
        <w:ind w:left="860" w:hanging="359"/>
        <w:contextualSpacing w:val="0"/>
      </w:pPr>
      <w:r>
        <w:t>opseg</w:t>
      </w:r>
      <w:r>
        <w:rPr>
          <w:spacing w:val="-1"/>
        </w:rPr>
        <w:t xml:space="preserve"> </w:t>
      </w:r>
      <w:r>
        <w:t>štete</w:t>
      </w:r>
      <w:r>
        <w:rPr>
          <w:spacing w:val="-1"/>
        </w:rPr>
        <w:t xml:space="preserve"> </w:t>
      </w:r>
      <w:r>
        <w:t>na</w:t>
      </w:r>
      <w:r>
        <w:rPr>
          <w:spacing w:val="-2"/>
        </w:rPr>
        <w:t xml:space="preserve"> imovini,</w:t>
      </w:r>
    </w:p>
    <w:p w14:paraId="5B507F70" w14:textId="77777777" w:rsidR="003D1D2E" w:rsidRDefault="003D1D2E">
      <w:pPr>
        <w:pStyle w:val="ListParagraph"/>
        <w:widowControl w:val="0"/>
        <w:numPr>
          <w:ilvl w:val="0"/>
          <w:numId w:val="57"/>
        </w:numPr>
        <w:tabs>
          <w:tab w:val="left" w:pos="861"/>
        </w:tabs>
        <w:autoSpaceDE w:val="0"/>
        <w:autoSpaceDN w:val="0"/>
        <w:spacing w:before="40" w:line="273" w:lineRule="auto"/>
        <w:ind w:right="566"/>
        <w:contextualSpacing w:val="0"/>
      </w:pPr>
      <w:r>
        <w:t xml:space="preserve">opseg štete koja je nastala zbog prekida proizvodnje, prekida rada ili poremećaja u neproizvodnim djelatnostima ili umanjenog prinosa u poljoprivredi, šumarstvu ili </w:t>
      </w:r>
      <w:r>
        <w:rPr>
          <w:spacing w:val="-2"/>
        </w:rPr>
        <w:t>ribarstvu,</w:t>
      </w:r>
    </w:p>
    <w:p w14:paraId="3A35BF88" w14:textId="77777777" w:rsidR="003D1D2E" w:rsidRDefault="003D1D2E">
      <w:pPr>
        <w:pStyle w:val="ListParagraph"/>
        <w:widowControl w:val="0"/>
        <w:numPr>
          <w:ilvl w:val="0"/>
          <w:numId w:val="57"/>
        </w:numPr>
        <w:tabs>
          <w:tab w:val="left" w:pos="861"/>
        </w:tabs>
        <w:autoSpaceDE w:val="0"/>
        <w:autoSpaceDN w:val="0"/>
        <w:spacing w:before="6" w:line="271" w:lineRule="auto"/>
        <w:ind w:right="571"/>
        <w:contextualSpacing w:val="0"/>
      </w:pPr>
      <w:r>
        <w:t xml:space="preserve">iznos troškova za ublažavanje i djelomično uklanjanje izravnih posljedica prirodnih </w:t>
      </w:r>
      <w:r>
        <w:rPr>
          <w:spacing w:val="-2"/>
        </w:rPr>
        <w:t>nepogoda,</w:t>
      </w:r>
    </w:p>
    <w:p w14:paraId="3B01A810" w14:textId="77777777" w:rsidR="003D1D2E" w:rsidRDefault="003D1D2E">
      <w:pPr>
        <w:pStyle w:val="ListParagraph"/>
        <w:widowControl w:val="0"/>
        <w:numPr>
          <w:ilvl w:val="0"/>
          <w:numId w:val="57"/>
        </w:numPr>
        <w:tabs>
          <w:tab w:val="left" w:pos="860"/>
        </w:tabs>
        <w:autoSpaceDE w:val="0"/>
        <w:autoSpaceDN w:val="0"/>
        <w:spacing w:before="6" w:line="240" w:lineRule="auto"/>
        <w:ind w:left="860" w:hanging="359"/>
        <w:contextualSpacing w:val="0"/>
      </w:pPr>
      <w:r>
        <w:t>opseg</w:t>
      </w:r>
      <w:r>
        <w:rPr>
          <w:spacing w:val="-1"/>
        </w:rPr>
        <w:t xml:space="preserve"> </w:t>
      </w:r>
      <w:r>
        <w:t>osiguranja imovine</w:t>
      </w:r>
      <w:r>
        <w:rPr>
          <w:spacing w:val="-2"/>
        </w:rPr>
        <w:t xml:space="preserve"> </w:t>
      </w:r>
      <w:r>
        <w:t>i života</w:t>
      </w:r>
      <w:r>
        <w:rPr>
          <w:spacing w:val="-1"/>
        </w:rPr>
        <w:t xml:space="preserve"> </w:t>
      </w:r>
      <w:r>
        <w:t xml:space="preserve">kod </w:t>
      </w:r>
      <w:r>
        <w:rPr>
          <w:spacing w:val="-2"/>
        </w:rPr>
        <w:t>osiguravatelja,</w:t>
      </w:r>
    </w:p>
    <w:p w14:paraId="4999379E" w14:textId="77777777" w:rsidR="003D1D2E" w:rsidRDefault="003D1D2E">
      <w:pPr>
        <w:pStyle w:val="ListParagraph"/>
        <w:widowControl w:val="0"/>
        <w:numPr>
          <w:ilvl w:val="0"/>
          <w:numId w:val="57"/>
        </w:numPr>
        <w:tabs>
          <w:tab w:val="left" w:pos="860"/>
        </w:tabs>
        <w:autoSpaceDE w:val="0"/>
        <w:autoSpaceDN w:val="0"/>
        <w:spacing w:before="42" w:line="240" w:lineRule="auto"/>
        <w:ind w:left="860" w:hanging="359"/>
        <w:contextualSpacing w:val="0"/>
      </w:pPr>
      <w:r>
        <w:t>vlastite</w:t>
      </w:r>
      <w:r>
        <w:rPr>
          <w:spacing w:val="-4"/>
        </w:rPr>
        <w:t xml:space="preserve"> </w:t>
      </w:r>
      <w:r>
        <w:t>mogućnosti oštećenika glede</w:t>
      </w:r>
      <w:r>
        <w:rPr>
          <w:spacing w:val="-1"/>
        </w:rPr>
        <w:t xml:space="preserve"> </w:t>
      </w:r>
      <w:r>
        <w:t>uklanjanja posljedica</w:t>
      </w:r>
      <w:r>
        <w:rPr>
          <w:spacing w:val="-2"/>
        </w:rPr>
        <w:t xml:space="preserve"> štete.</w:t>
      </w:r>
    </w:p>
    <w:p w14:paraId="15F77F05" w14:textId="77777777" w:rsidR="003D1D2E" w:rsidRDefault="003D1D2E" w:rsidP="003D1D2E">
      <w:pPr>
        <w:pStyle w:val="BodyText"/>
        <w:spacing w:before="225"/>
      </w:pPr>
    </w:p>
    <w:p w14:paraId="52D09564" w14:textId="77777777" w:rsidR="003D1D2E" w:rsidRDefault="003D1D2E" w:rsidP="003D1D2E">
      <w:pPr>
        <w:pStyle w:val="BodyText"/>
      </w:pPr>
      <w:r>
        <w:rPr>
          <w:color w:val="221F1F"/>
        </w:rPr>
        <w:t>Prijava</w:t>
      </w:r>
      <w:r>
        <w:rPr>
          <w:color w:val="221F1F"/>
          <w:spacing w:val="-2"/>
        </w:rPr>
        <w:t xml:space="preserve"> </w:t>
      </w:r>
      <w:r>
        <w:rPr>
          <w:color w:val="221F1F"/>
        </w:rPr>
        <w:t>konačne</w:t>
      </w:r>
      <w:r>
        <w:rPr>
          <w:color w:val="221F1F"/>
          <w:spacing w:val="-1"/>
        </w:rPr>
        <w:t xml:space="preserve"> </w:t>
      </w:r>
      <w:r>
        <w:rPr>
          <w:color w:val="221F1F"/>
        </w:rPr>
        <w:t>procjene štete</w:t>
      </w:r>
      <w:r>
        <w:rPr>
          <w:color w:val="221F1F"/>
          <w:spacing w:val="-1"/>
        </w:rPr>
        <w:t xml:space="preserve"> </w:t>
      </w:r>
      <w:r>
        <w:rPr>
          <w:color w:val="221F1F"/>
          <w:spacing w:val="-2"/>
        </w:rPr>
        <w:t>sadržava:</w:t>
      </w:r>
    </w:p>
    <w:p w14:paraId="27000E79" w14:textId="77777777" w:rsidR="003D1D2E" w:rsidRDefault="003D1D2E">
      <w:pPr>
        <w:pStyle w:val="ListParagraph"/>
        <w:widowControl w:val="0"/>
        <w:numPr>
          <w:ilvl w:val="0"/>
          <w:numId w:val="62"/>
        </w:numPr>
        <w:tabs>
          <w:tab w:val="left" w:pos="860"/>
        </w:tabs>
        <w:autoSpaceDE w:val="0"/>
        <w:autoSpaceDN w:val="0"/>
        <w:spacing w:before="113" w:line="240" w:lineRule="auto"/>
        <w:ind w:left="860" w:hanging="359"/>
        <w:contextualSpacing w:val="0"/>
      </w:pPr>
      <w:r>
        <w:rPr>
          <w:color w:val="221F1F"/>
        </w:rPr>
        <w:t>odluku</w:t>
      </w:r>
      <w:r>
        <w:rPr>
          <w:color w:val="221F1F"/>
          <w:spacing w:val="-1"/>
        </w:rPr>
        <w:t xml:space="preserve"> </w:t>
      </w:r>
      <w:r>
        <w:rPr>
          <w:color w:val="221F1F"/>
        </w:rPr>
        <w:t>o proglašenju prirodne</w:t>
      </w:r>
      <w:r>
        <w:rPr>
          <w:color w:val="221F1F"/>
          <w:spacing w:val="-2"/>
        </w:rPr>
        <w:t xml:space="preserve"> </w:t>
      </w:r>
      <w:r>
        <w:rPr>
          <w:color w:val="221F1F"/>
        </w:rPr>
        <w:t>nepogode</w:t>
      </w:r>
      <w:r>
        <w:rPr>
          <w:color w:val="221F1F"/>
          <w:spacing w:val="-1"/>
        </w:rPr>
        <w:t xml:space="preserve"> </w:t>
      </w:r>
      <w:r>
        <w:rPr>
          <w:color w:val="221F1F"/>
        </w:rPr>
        <w:t>s</w:t>
      </w:r>
      <w:r>
        <w:rPr>
          <w:color w:val="221F1F"/>
          <w:spacing w:val="-1"/>
        </w:rPr>
        <w:t xml:space="preserve"> </w:t>
      </w:r>
      <w:r>
        <w:rPr>
          <w:color w:val="221F1F"/>
          <w:spacing w:val="-2"/>
        </w:rPr>
        <w:t>obrazloženjem,</w:t>
      </w:r>
    </w:p>
    <w:p w14:paraId="4837F613" w14:textId="77777777" w:rsidR="003D1D2E" w:rsidRDefault="003D1D2E">
      <w:pPr>
        <w:pStyle w:val="ListParagraph"/>
        <w:widowControl w:val="0"/>
        <w:numPr>
          <w:ilvl w:val="0"/>
          <w:numId w:val="62"/>
        </w:numPr>
        <w:tabs>
          <w:tab w:val="left" w:pos="860"/>
        </w:tabs>
        <w:autoSpaceDE w:val="0"/>
        <w:autoSpaceDN w:val="0"/>
        <w:spacing w:before="72" w:line="240" w:lineRule="auto"/>
        <w:ind w:left="860" w:hanging="359"/>
        <w:contextualSpacing w:val="0"/>
      </w:pPr>
      <w:r>
        <w:rPr>
          <w:color w:val="221F1F"/>
        </w:rPr>
        <w:t>podatke</w:t>
      </w:r>
      <w:r>
        <w:rPr>
          <w:color w:val="221F1F"/>
          <w:spacing w:val="-1"/>
        </w:rPr>
        <w:t xml:space="preserve"> </w:t>
      </w:r>
      <w:r>
        <w:rPr>
          <w:color w:val="221F1F"/>
        </w:rPr>
        <w:t>o</w:t>
      </w:r>
      <w:r>
        <w:rPr>
          <w:color w:val="221F1F"/>
          <w:spacing w:val="-1"/>
        </w:rPr>
        <w:t xml:space="preserve"> </w:t>
      </w:r>
      <w:r>
        <w:rPr>
          <w:color w:val="221F1F"/>
        </w:rPr>
        <w:t>dokumentaciji vlasništva</w:t>
      </w:r>
      <w:r>
        <w:rPr>
          <w:color w:val="221F1F"/>
          <w:spacing w:val="-1"/>
        </w:rPr>
        <w:t xml:space="preserve"> </w:t>
      </w:r>
      <w:r>
        <w:rPr>
          <w:color w:val="221F1F"/>
        </w:rPr>
        <w:t>imovine</w:t>
      </w:r>
      <w:r>
        <w:rPr>
          <w:color w:val="221F1F"/>
          <w:spacing w:val="-1"/>
        </w:rPr>
        <w:t xml:space="preserve"> </w:t>
      </w:r>
      <w:r>
        <w:rPr>
          <w:color w:val="221F1F"/>
        </w:rPr>
        <w:t>i</w:t>
      </w:r>
      <w:r>
        <w:rPr>
          <w:color w:val="221F1F"/>
          <w:spacing w:val="-1"/>
        </w:rPr>
        <w:t xml:space="preserve"> </w:t>
      </w:r>
      <w:r>
        <w:rPr>
          <w:color w:val="221F1F"/>
        </w:rPr>
        <w:t>njihovoj</w:t>
      </w:r>
      <w:r>
        <w:rPr>
          <w:color w:val="221F1F"/>
          <w:spacing w:val="-1"/>
        </w:rPr>
        <w:t xml:space="preserve"> </w:t>
      </w:r>
      <w:r>
        <w:rPr>
          <w:color w:val="221F1F"/>
          <w:spacing w:val="-2"/>
        </w:rPr>
        <w:t>vrsti,</w:t>
      </w:r>
    </w:p>
    <w:p w14:paraId="25E800A2" w14:textId="77777777" w:rsidR="003D1D2E" w:rsidRDefault="003D1D2E">
      <w:pPr>
        <w:pStyle w:val="ListParagraph"/>
        <w:widowControl w:val="0"/>
        <w:numPr>
          <w:ilvl w:val="0"/>
          <w:numId w:val="62"/>
        </w:numPr>
        <w:tabs>
          <w:tab w:val="left" w:pos="860"/>
        </w:tabs>
        <w:autoSpaceDE w:val="0"/>
        <w:autoSpaceDN w:val="0"/>
        <w:spacing w:before="72" w:line="240" w:lineRule="auto"/>
        <w:ind w:left="860" w:hanging="359"/>
        <w:contextualSpacing w:val="0"/>
      </w:pPr>
      <w:r>
        <w:rPr>
          <w:color w:val="221F1F"/>
        </w:rPr>
        <w:t>podatke</w:t>
      </w:r>
      <w:r>
        <w:rPr>
          <w:color w:val="221F1F"/>
          <w:spacing w:val="-3"/>
        </w:rPr>
        <w:t xml:space="preserve"> </w:t>
      </w:r>
      <w:r>
        <w:rPr>
          <w:color w:val="221F1F"/>
        </w:rPr>
        <w:t>o</w:t>
      </w:r>
      <w:r>
        <w:rPr>
          <w:color w:val="221F1F"/>
          <w:spacing w:val="-1"/>
        </w:rPr>
        <w:t xml:space="preserve"> </w:t>
      </w:r>
      <w:r>
        <w:rPr>
          <w:color w:val="221F1F"/>
        </w:rPr>
        <w:t>vremenu i</w:t>
      </w:r>
      <w:r>
        <w:rPr>
          <w:color w:val="221F1F"/>
          <w:spacing w:val="-1"/>
        </w:rPr>
        <w:t xml:space="preserve"> </w:t>
      </w:r>
      <w:r>
        <w:rPr>
          <w:color w:val="221F1F"/>
        </w:rPr>
        <w:t>području nastanka</w:t>
      </w:r>
      <w:r>
        <w:rPr>
          <w:color w:val="221F1F"/>
          <w:spacing w:val="-2"/>
        </w:rPr>
        <w:t xml:space="preserve"> </w:t>
      </w:r>
      <w:r>
        <w:rPr>
          <w:color w:val="221F1F"/>
        </w:rPr>
        <w:t>prirodne</w:t>
      </w:r>
      <w:r>
        <w:rPr>
          <w:color w:val="221F1F"/>
          <w:spacing w:val="-1"/>
        </w:rPr>
        <w:t xml:space="preserve"> </w:t>
      </w:r>
      <w:r>
        <w:rPr>
          <w:color w:val="221F1F"/>
          <w:spacing w:val="-2"/>
        </w:rPr>
        <w:t>nepogode,</w:t>
      </w:r>
    </w:p>
    <w:p w14:paraId="506D1680" w14:textId="77777777" w:rsidR="003D1D2E" w:rsidRDefault="003D1D2E">
      <w:pPr>
        <w:pStyle w:val="ListParagraph"/>
        <w:widowControl w:val="0"/>
        <w:numPr>
          <w:ilvl w:val="0"/>
          <w:numId w:val="62"/>
        </w:numPr>
        <w:tabs>
          <w:tab w:val="left" w:pos="860"/>
        </w:tabs>
        <w:autoSpaceDE w:val="0"/>
        <w:autoSpaceDN w:val="0"/>
        <w:spacing w:before="72" w:line="240" w:lineRule="auto"/>
        <w:ind w:left="860" w:hanging="359"/>
        <w:contextualSpacing w:val="0"/>
      </w:pPr>
      <w:r>
        <w:rPr>
          <w:color w:val="221F1F"/>
        </w:rPr>
        <w:t>podatke</w:t>
      </w:r>
      <w:r>
        <w:rPr>
          <w:color w:val="221F1F"/>
          <w:spacing w:val="-3"/>
        </w:rPr>
        <w:t xml:space="preserve"> </w:t>
      </w:r>
      <w:r>
        <w:rPr>
          <w:color w:val="221F1F"/>
        </w:rPr>
        <w:t>o uzroku</w:t>
      </w:r>
      <w:r>
        <w:rPr>
          <w:color w:val="221F1F"/>
          <w:spacing w:val="-2"/>
        </w:rPr>
        <w:t xml:space="preserve"> </w:t>
      </w:r>
      <w:r>
        <w:rPr>
          <w:color w:val="221F1F"/>
        </w:rPr>
        <w:t xml:space="preserve">i opsegu </w:t>
      </w:r>
      <w:r>
        <w:rPr>
          <w:color w:val="221F1F"/>
          <w:spacing w:val="-2"/>
        </w:rPr>
        <w:t>štete,</w:t>
      </w:r>
    </w:p>
    <w:p w14:paraId="04050991" w14:textId="77777777" w:rsidR="003D1D2E" w:rsidRDefault="003D1D2E">
      <w:pPr>
        <w:pStyle w:val="ListParagraph"/>
        <w:widowControl w:val="0"/>
        <w:numPr>
          <w:ilvl w:val="0"/>
          <w:numId w:val="62"/>
        </w:numPr>
        <w:tabs>
          <w:tab w:val="left" w:pos="860"/>
        </w:tabs>
        <w:autoSpaceDE w:val="0"/>
        <w:autoSpaceDN w:val="0"/>
        <w:spacing w:before="72" w:line="240" w:lineRule="auto"/>
        <w:ind w:left="860" w:hanging="359"/>
        <w:contextualSpacing w:val="0"/>
      </w:pPr>
      <w:r>
        <w:rPr>
          <w:color w:val="221F1F"/>
        </w:rPr>
        <w:t>podatke</w:t>
      </w:r>
      <w:r>
        <w:rPr>
          <w:color w:val="221F1F"/>
          <w:spacing w:val="-3"/>
        </w:rPr>
        <w:t xml:space="preserve"> </w:t>
      </w:r>
      <w:r>
        <w:rPr>
          <w:color w:val="221F1F"/>
        </w:rPr>
        <w:t>o posljedicama</w:t>
      </w:r>
      <w:r>
        <w:rPr>
          <w:color w:val="221F1F"/>
          <w:spacing w:val="-1"/>
        </w:rPr>
        <w:t xml:space="preserve"> </w:t>
      </w:r>
      <w:r>
        <w:rPr>
          <w:color w:val="221F1F"/>
        </w:rPr>
        <w:t>prirodne</w:t>
      </w:r>
      <w:r>
        <w:rPr>
          <w:color w:val="221F1F"/>
          <w:spacing w:val="-1"/>
        </w:rPr>
        <w:t xml:space="preserve"> </w:t>
      </w:r>
      <w:r>
        <w:rPr>
          <w:color w:val="221F1F"/>
        </w:rPr>
        <w:t>nepogode</w:t>
      </w:r>
      <w:r>
        <w:rPr>
          <w:color w:val="221F1F"/>
          <w:spacing w:val="-1"/>
        </w:rPr>
        <w:t xml:space="preserve"> </w:t>
      </w:r>
      <w:r>
        <w:rPr>
          <w:color w:val="221F1F"/>
        </w:rPr>
        <w:t>za</w:t>
      </w:r>
      <w:r>
        <w:rPr>
          <w:color w:val="221F1F"/>
          <w:spacing w:val="-2"/>
        </w:rPr>
        <w:t xml:space="preserve"> </w:t>
      </w:r>
      <w:r>
        <w:rPr>
          <w:color w:val="221F1F"/>
        </w:rPr>
        <w:t>javni i gospodarski</w:t>
      </w:r>
      <w:r>
        <w:rPr>
          <w:color w:val="221F1F"/>
          <w:spacing w:val="-1"/>
        </w:rPr>
        <w:t xml:space="preserve"> </w:t>
      </w:r>
      <w:r>
        <w:rPr>
          <w:color w:val="221F1F"/>
        </w:rPr>
        <w:t>život</w:t>
      </w:r>
      <w:r>
        <w:rPr>
          <w:color w:val="221F1F"/>
          <w:spacing w:val="2"/>
        </w:rPr>
        <w:t xml:space="preserve"> </w:t>
      </w:r>
      <w:r>
        <w:rPr>
          <w:color w:val="221F1F"/>
        </w:rPr>
        <w:t>pogođene</w:t>
      </w:r>
      <w:r>
        <w:rPr>
          <w:color w:val="221F1F"/>
          <w:spacing w:val="-1"/>
        </w:rPr>
        <w:t xml:space="preserve"> </w:t>
      </w:r>
      <w:r>
        <w:rPr>
          <w:color w:val="221F1F"/>
          <w:spacing w:val="-4"/>
        </w:rPr>
        <w:t>JLS,</w:t>
      </w:r>
    </w:p>
    <w:p w14:paraId="504CA3B7" w14:textId="77777777" w:rsidR="003D1D2E" w:rsidRDefault="003D1D2E">
      <w:pPr>
        <w:pStyle w:val="ListParagraph"/>
        <w:widowControl w:val="0"/>
        <w:numPr>
          <w:ilvl w:val="0"/>
          <w:numId w:val="62"/>
        </w:numPr>
        <w:tabs>
          <w:tab w:val="left" w:pos="860"/>
        </w:tabs>
        <w:autoSpaceDE w:val="0"/>
        <w:autoSpaceDN w:val="0"/>
        <w:spacing w:before="72" w:line="240" w:lineRule="auto"/>
        <w:ind w:left="860" w:hanging="359"/>
        <w:contextualSpacing w:val="0"/>
      </w:pPr>
      <w:r>
        <w:rPr>
          <w:color w:val="221F1F"/>
        </w:rPr>
        <w:t>ostale</w:t>
      </w:r>
      <w:r>
        <w:rPr>
          <w:color w:val="221F1F"/>
          <w:spacing w:val="-3"/>
        </w:rPr>
        <w:t xml:space="preserve"> </w:t>
      </w:r>
      <w:r>
        <w:rPr>
          <w:color w:val="221F1F"/>
        </w:rPr>
        <w:t>statističke</w:t>
      </w:r>
      <w:r>
        <w:rPr>
          <w:color w:val="221F1F"/>
          <w:spacing w:val="-3"/>
        </w:rPr>
        <w:t xml:space="preserve"> </w:t>
      </w:r>
      <w:r>
        <w:rPr>
          <w:color w:val="221F1F"/>
        </w:rPr>
        <w:t>i</w:t>
      </w:r>
      <w:r>
        <w:rPr>
          <w:color w:val="221F1F"/>
          <w:spacing w:val="-2"/>
        </w:rPr>
        <w:t xml:space="preserve"> </w:t>
      </w:r>
      <w:r>
        <w:rPr>
          <w:color w:val="221F1F"/>
        </w:rPr>
        <w:t>vrijednosne</w:t>
      </w:r>
      <w:r>
        <w:rPr>
          <w:color w:val="221F1F"/>
          <w:spacing w:val="-2"/>
        </w:rPr>
        <w:t xml:space="preserve"> podatke.</w:t>
      </w:r>
    </w:p>
    <w:p w14:paraId="27318B7C" w14:textId="77777777" w:rsidR="003D1D2E" w:rsidRDefault="003D1D2E" w:rsidP="003D1D2E">
      <w:pPr>
        <w:pStyle w:val="BodyText"/>
        <w:spacing w:before="185"/>
      </w:pPr>
    </w:p>
    <w:p w14:paraId="32C0CC05" w14:textId="77777777" w:rsidR="003D1D2E" w:rsidRDefault="003D1D2E" w:rsidP="003D1D2E">
      <w:pPr>
        <w:pStyle w:val="BodyText"/>
        <w:jc w:val="both"/>
      </w:pPr>
      <w:r>
        <w:t>Način</w:t>
      </w:r>
      <w:r>
        <w:rPr>
          <w:spacing w:val="-3"/>
        </w:rPr>
        <w:t xml:space="preserve"> </w:t>
      </w:r>
      <w:r>
        <w:t>izračuna</w:t>
      </w:r>
      <w:r>
        <w:rPr>
          <w:spacing w:val="-2"/>
        </w:rPr>
        <w:t xml:space="preserve"> </w:t>
      </w:r>
      <w:r>
        <w:t>konačne</w:t>
      </w:r>
      <w:r>
        <w:rPr>
          <w:spacing w:val="1"/>
        </w:rPr>
        <w:t xml:space="preserve"> </w:t>
      </w:r>
      <w:r>
        <w:t>procjene</w:t>
      </w:r>
      <w:r>
        <w:rPr>
          <w:spacing w:val="-3"/>
        </w:rPr>
        <w:t xml:space="preserve"> </w:t>
      </w:r>
      <w:r>
        <w:t>štete</w:t>
      </w:r>
      <w:r>
        <w:rPr>
          <w:spacing w:val="-1"/>
        </w:rPr>
        <w:t xml:space="preserve"> </w:t>
      </w:r>
      <w:r>
        <w:t>definiran</w:t>
      </w:r>
      <w:r>
        <w:rPr>
          <w:spacing w:val="-1"/>
        </w:rPr>
        <w:t xml:space="preserve"> </w:t>
      </w:r>
      <w:r>
        <w:t>je</w:t>
      </w:r>
      <w:r>
        <w:rPr>
          <w:spacing w:val="1"/>
        </w:rPr>
        <w:t xml:space="preserve"> </w:t>
      </w:r>
      <w:r>
        <w:t>člankom</w:t>
      </w:r>
      <w:r>
        <w:rPr>
          <w:spacing w:val="-1"/>
        </w:rPr>
        <w:t xml:space="preserve"> </w:t>
      </w:r>
      <w:r>
        <w:t>29.</w:t>
      </w:r>
      <w:r>
        <w:rPr>
          <w:spacing w:val="-1"/>
        </w:rPr>
        <w:t xml:space="preserve"> </w:t>
      </w:r>
      <w:r>
        <w:rPr>
          <w:i/>
          <w:spacing w:val="-2"/>
        </w:rPr>
        <w:t>Zakona</w:t>
      </w:r>
      <w:r>
        <w:rPr>
          <w:spacing w:val="-2"/>
        </w:rPr>
        <w:t>.</w:t>
      </w:r>
    </w:p>
    <w:p w14:paraId="295FA998" w14:textId="77777777" w:rsidR="003D1D2E" w:rsidRDefault="003D1D2E" w:rsidP="003D1D2E">
      <w:pPr>
        <w:pStyle w:val="BodyText"/>
        <w:spacing w:before="113" w:line="276" w:lineRule="auto"/>
        <w:ind w:right="565"/>
        <w:jc w:val="both"/>
        <w:rPr>
          <w:i/>
        </w:rPr>
      </w:pPr>
      <w:r>
        <w:t>Konačnu procjenu štete po svakom pojedinom oštećeniku koji je ispunio uvjete iz članaka 25. i 26. Zakona, Općinsko povjerenstvo prijavljuje Županijskom povjerenstvu u roku od 50 dana od</w:t>
      </w:r>
      <w:r>
        <w:rPr>
          <w:spacing w:val="-13"/>
        </w:rPr>
        <w:t xml:space="preserve"> </w:t>
      </w:r>
      <w:r>
        <w:t>dana</w:t>
      </w:r>
      <w:r>
        <w:rPr>
          <w:spacing w:val="-14"/>
        </w:rPr>
        <w:t xml:space="preserve"> </w:t>
      </w:r>
      <w:r>
        <w:t>donošenja</w:t>
      </w:r>
      <w:r>
        <w:rPr>
          <w:spacing w:val="-11"/>
        </w:rPr>
        <w:t xml:space="preserve"> </w:t>
      </w:r>
      <w:r>
        <w:t>Odluke</w:t>
      </w:r>
      <w:r>
        <w:rPr>
          <w:spacing w:val="-14"/>
        </w:rPr>
        <w:t xml:space="preserve"> </w:t>
      </w:r>
      <w:r>
        <w:t>o</w:t>
      </w:r>
      <w:r>
        <w:rPr>
          <w:spacing w:val="-13"/>
        </w:rPr>
        <w:t xml:space="preserve"> </w:t>
      </w:r>
      <w:r>
        <w:t>proglašenju</w:t>
      </w:r>
      <w:r>
        <w:rPr>
          <w:spacing w:val="-13"/>
        </w:rPr>
        <w:t xml:space="preserve"> </w:t>
      </w:r>
      <w:r>
        <w:t>prirodne</w:t>
      </w:r>
      <w:r>
        <w:rPr>
          <w:spacing w:val="-12"/>
        </w:rPr>
        <w:t xml:space="preserve"> </w:t>
      </w:r>
      <w:r>
        <w:t>nepogode</w:t>
      </w:r>
      <w:r>
        <w:rPr>
          <w:spacing w:val="-14"/>
        </w:rPr>
        <w:t xml:space="preserve"> </w:t>
      </w:r>
      <w:r>
        <w:t>putem</w:t>
      </w:r>
      <w:r>
        <w:rPr>
          <w:spacing w:val="-13"/>
        </w:rPr>
        <w:t xml:space="preserve"> </w:t>
      </w:r>
      <w:r>
        <w:t>Registra</w:t>
      </w:r>
      <w:r>
        <w:rPr>
          <w:spacing w:val="-13"/>
        </w:rPr>
        <w:t xml:space="preserve"> </w:t>
      </w:r>
      <w:r>
        <w:t>šteta.</w:t>
      </w:r>
      <w:r>
        <w:rPr>
          <w:spacing w:val="-11"/>
        </w:rPr>
        <w:t xml:space="preserve"> </w:t>
      </w:r>
      <w:r>
        <w:t>Iznimno,</w:t>
      </w:r>
      <w:r>
        <w:rPr>
          <w:spacing w:val="-13"/>
        </w:rPr>
        <w:t xml:space="preserve"> </w:t>
      </w:r>
      <w:r>
        <w:t>ako se šteta na dugotrajnim nasadima utvrdi nakon isteka roka za prijavu konačne procjene štete u skladu</w:t>
      </w:r>
      <w:r>
        <w:rPr>
          <w:spacing w:val="-8"/>
        </w:rPr>
        <w:t xml:space="preserve"> </w:t>
      </w:r>
      <w:r>
        <w:t>s</w:t>
      </w:r>
      <w:r>
        <w:rPr>
          <w:spacing w:val="-7"/>
        </w:rPr>
        <w:t xml:space="preserve"> </w:t>
      </w:r>
      <w:r>
        <w:t>prethodno</w:t>
      </w:r>
      <w:r>
        <w:rPr>
          <w:spacing w:val="-7"/>
        </w:rPr>
        <w:t xml:space="preserve"> </w:t>
      </w:r>
      <w:r>
        <w:t>navedenim,</w:t>
      </w:r>
      <w:r>
        <w:rPr>
          <w:spacing w:val="-7"/>
        </w:rPr>
        <w:t xml:space="preserve"> </w:t>
      </w:r>
      <w:r>
        <w:t>oštećenik</w:t>
      </w:r>
      <w:r>
        <w:rPr>
          <w:spacing w:val="-7"/>
        </w:rPr>
        <w:t xml:space="preserve"> </w:t>
      </w:r>
      <w:r>
        <w:t>ima</w:t>
      </w:r>
      <w:r>
        <w:rPr>
          <w:spacing w:val="-8"/>
        </w:rPr>
        <w:t xml:space="preserve"> </w:t>
      </w:r>
      <w:r>
        <w:t>pravo</w:t>
      </w:r>
      <w:r>
        <w:rPr>
          <w:spacing w:val="-7"/>
        </w:rPr>
        <w:t xml:space="preserve"> </w:t>
      </w:r>
      <w:r>
        <w:t>zatražiti</w:t>
      </w:r>
      <w:r>
        <w:rPr>
          <w:spacing w:val="-7"/>
        </w:rPr>
        <w:t xml:space="preserve"> </w:t>
      </w:r>
      <w:r>
        <w:t>nadopunu</w:t>
      </w:r>
      <w:r>
        <w:rPr>
          <w:spacing w:val="-7"/>
        </w:rPr>
        <w:t xml:space="preserve"> </w:t>
      </w:r>
      <w:r>
        <w:t>prikaza</w:t>
      </w:r>
      <w:r>
        <w:rPr>
          <w:spacing w:val="-8"/>
        </w:rPr>
        <w:t xml:space="preserve"> </w:t>
      </w:r>
      <w:r>
        <w:t>štete</w:t>
      </w:r>
      <w:r>
        <w:rPr>
          <w:spacing w:val="-8"/>
        </w:rPr>
        <w:t xml:space="preserve"> </w:t>
      </w:r>
      <w:r>
        <w:t>najkasnije četiri</w:t>
      </w:r>
      <w:r>
        <w:rPr>
          <w:spacing w:val="-2"/>
        </w:rPr>
        <w:t xml:space="preserve"> </w:t>
      </w:r>
      <w:r>
        <w:t>mjeseca</w:t>
      </w:r>
      <w:r>
        <w:rPr>
          <w:spacing w:val="-2"/>
        </w:rPr>
        <w:t xml:space="preserve"> </w:t>
      </w:r>
      <w:r>
        <w:t>nakon</w:t>
      </w:r>
      <w:r>
        <w:rPr>
          <w:spacing w:val="-1"/>
        </w:rPr>
        <w:t xml:space="preserve"> </w:t>
      </w:r>
      <w:r>
        <w:t>isteka</w:t>
      </w:r>
      <w:r>
        <w:rPr>
          <w:spacing w:val="-2"/>
        </w:rPr>
        <w:t xml:space="preserve"> </w:t>
      </w:r>
      <w:r>
        <w:t>roka</w:t>
      </w:r>
      <w:r>
        <w:rPr>
          <w:spacing w:val="-3"/>
        </w:rPr>
        <w:t xml:space="preserve"> </w:t>
      </w:r>
      <w:r>
        <w:t>za</w:t>
      </w:r>
      <w:r>
        <w:rPr>
          <w:spacing w:val="-2"/>
        </w:rPr>
        <w:t xml:space="preserve"> </w:t>
      </w:r>
      <w:r>
        <w:t>prijavu</w:t>
      </w:r>
      <w:r>
        <w:rPr>
          <w:spacing w:val="-1"/>
        </w:rPr>
        <w:t xml:space="preserve"> </w:t>
      </w:r>
      <w:r>
        <w:t>štete. Prijavu</w:t>
      </w:r>
      <w:r>
        <w:rPr>
          <w:spacing w:val="-1"/>
        </w:rPr>
        <w:t xml:space="preserve"> </w:t>
      </w:r>
      <w:r>
        <w:t>konačne</w:t>
      </w:r>
      <w:r>
        <w:rPr>
          <w:spacing w:val="-2"/>
        </w:rPr>
        <w:t xml:space="preserve"> </w:t>
      </w:r>
      <w:r>
        <w:t>štete Općinsko povjerenstvo unosi u Registar šteta sukladno rokovima iz stavaka 4. i 6. članka 28. Zakona</w:t>
      </w:r>
      <w:r>
        <w:rPr>
          <w:i/>
        </w:rPr>
        <w:t>.</w:t>
      </w:r>
    </w:p>
    <w:p w14:paraId="55F9F486" w14:textId="77777777" w:rsidR="003D1D2E" w:rsidRDefault="003D1D2E" w:rsidP="003D1D2E">
      <w:pPr>
        <w:pStyle w:val="BodyText"/>
        <w:spacing w:before="73" w:line="276" w:lineRule="auto"/>
        <w:ind w:right="564"/>
        <w:jc w:val="both"/>
      </w:pPr>
      <w:r>
        <w:t xml:space="preserve">Županijsko povjerenstvo potom prijavljene konačne procjene štete dostavlja Državnom povjerenstvu i nadležnim ministarstvima iz članka 5. </w:t>
      </w:r>
      <w:r>
        <w:rPr>
          <w:i/>
        </w:rPr>
        <w:t xml:space="preserve">Zakona </w:t>
      </w:r>
      <w:r>
        <w:t>(ministarstva nadležna za financije; poljoprivredu; šumarstvo i ribarstvo; gospodarstvo; Graditeljstvo i prostorno uređenje;</w:t>
      </w:r>
      <w:r>
        <w:rPr>
          <w:spacing w:val="-7"/>
        </w:rPr>
        <w:t xml:space="preserve"> </w:t>
      </w:r>
      <w:r>
        <w:t>zaštitu</w:t>
      </w:r>
      <w:r>
        <w:rPr>
          <w:spacing w:val="-7"/>
        </w:rPr>
        <w:t xml:space="preserve"> </w:t>
      </w:r>
      <w:r>
        <w:t>okoliša</w:t>
      </w:r>
      <w:r>
        <w:rPr>
          <w:spacing w:val="-8"/>
        </w:rPr>
        <w:t xml:space="preserve"> </w:t>
      </w:r>
      <w:r>
        <w:t>i</w:t>
      </w:r>
      <w:r>
        <w:rPr>
          <w:spacing w:val="-7"/>
        </w:rPr>
        <w:t xml:space="preserve"> </w:t>
      </w:r>
      <w:r>
        <w:t>energetiku;</w:t>
      </w:r>
      <w:r>
        <w:rPr>
          <w:spacing w:val="-7"/>
        </w:rPr>
        <w:t xml:space="preserve"> </w:t>
      </w:r>
      <w:r>
        <w:t>more,</w:t>
      </w:r>
      <w:r>
        <w:rPr>
          <w:spacing w:val="-7"/>
        </w:rPr>
        <w:t xml:space="preserve"> </w:t>
      </w:r>
      <w:r>
        <w:t>promet</w:t>
      </w:r>
      <w:r>
        <w:rPr>
          <w:spacing w:val="-7"/>
        </w:rPr>
        <w:t xml:space="preserve"> </w:t>
      </w:r>
      <w:r>
        <w:t>i</w:t>
      </w:r>
      <w:r>
        <w:rPr>
          <w:spacing w:val="-7"/>
        </w:rPr>
        <w:t xml:space="preserve"> </w:t>
      </w:r>
      <w:r>
        <w:t>infrastrukturu)</w:t>
      </w:r>
      <w:r>
        <w:rPr>
          <w:spacing w:val="-8"/>
        </w:rPr>
        <w:t xml:space="preserve"> </w:t>
      </w:r>
      <w:r>
        <w:t>u</w:t>
      </w:r>
      <w:r>
        <w:rPr>
          <w:spacing w:val="-7"/>
        </w:rPr>
        <w:t xml:space="preserve"> </w:t>
      </w:r>
      <w:r>
        <w:t>roku</w:t>
      </w:r>
      <w:r>
        <w:rPr>
          <w:spacing w:val="-6"/>
        </w:rPr>
        <w:t xml:space="preserve"> </w:t>
      </w:r>
      <w:r>
        <w:t>od</w:t>
      </w:r>
      <w:r>
        <w:rPr>
          <w:spacing w:val="-7"/>
        </w:rPr>
        <w:t xml:space="preserve"> </w:t>
      </w:r>
      <w:r>
        <w:t>60</w:t>
      </w:r>
      <w:r>
        <w:rPr>
          <w:spacing w:val="-7"/>
        </w:rPr>
        <w:t xml:space="preserve"> </w:t>
      </w:r>
      <w:r>
        <w:t>dana</w:t>
      </w:r>
      <w:r>
        <w:rPr>
          <w:spacing w:val="-8"/>
        </w:rPr>
        <w:t xml:space="preserve"> </w:t>
      </w:r>
      <w:r>
        <w:t>od</w:t>
      </w:r>
      <w:r>
        <w:rPr>
          <w:spacing w:val="-7"/>
        </w:rPr>
        <w:t xml:space="preserve"> </w:t>
      </w:r>
      <w:r>
        <w:t>dana donošenja Odluke o proglašenju prirodne nepogode putem Registra šteta.</w:t>
      </w:r>
    </w:p>
    <w:p w14:paraId="71269D61" w14:textId="77777777" w:rsidR="003D1D2E" w:rsidRDefault="003D1D2E" w:rsidP="003D1D2E">
      <w:pPr>
        <w:pStyle w:val="BodyText"/>
        <w:spacing w:line="276" w:lineRule="auto"/>
        <w:jc w:val="both"/>
        <w:sectPr w:rsidR="003D1D2E" w:rsidSect="000A7F0D">
          <w:type w:val="continuous"/>
          <w:pgSz w:w="11910" w:h="16840"/>
          <w:pgMar w:top="720" w:right="720" w:bottom="720" w:left="720" w:header="406" w:footer="1458" w:gutter="0"/>
          <w:cols w:space="720"/>
          <w:docGrid w:linePitch="326"/>
        </w:sectPr>
      </w:pPr>
    </w:p>
    <w:p w14:paraId="7170973C" w14:textId="77777777" w:rsidR="003D1D2E" w:rsidRDefault="003D1D2E" w:rsidP="003D1D2E">
      <w:pPr>
        <w:pStyle w:val="BodyText"/>
        <w:spacing w:before="88" w:line="276" w:lineRule="auto"/>
        <w:ind w:right="561"/>
        <w:jc w:val="both"/>
      </w:pPr>
      <w:r>
        <w:t>Prilikom konačne procjene štete Županijsko povjerenstvo prihvaća isključivo procjene koje je obavilo</w:t>
      </w:r>
      <w:r>
        <w:rPr>
          <w:spacing w:val="-6"/>
        </w:rPr>
        <w:t xml:space="preserve"> </w:t>
      </w:r>
      <w:r>
        <w:t>povjerenstvo</w:t>
      </w:r>
      <w:r>
        <w:rPr>
          <w:spacing w:val="-5"/>
        </w:rPr>
        <w:t xml:space="preserve"> </w:t>
      </w:r>
      <w:r>
        <w:t>za</w:t>
      </w:r>
      <w:r>
        <w:rPr>
          <w:spacing w:val="-4"/>
        </w:rPr>
        <w:t xml:space="preserve"> </w:t>
      </w:r>
      <w:r>
        <w:t>procjenu</w:t>
      </w:r>
      <w:r>
        <w:rPr>
          <w:spacing w:val="-6"/>
        </w:rPr>
        <w:t xml:space="preserve"> </w:t>
      </w:r>
      <w:r>
        <w:t>šteta</w:t>
      </w:r>
      <w:r>
        <w:rPr>
          <w:spacing w:val="-7"/>
        </w:rPr>
        <w:t xml:space="preserve"> </w:t>
      </w:r>
      <w:r>
        <w:t>od</w:t>
      </w:r>
      <w:r>
        <w:rPr>
          <w:spacing w:val="-6"/>
        </w:rPr>
        <w:t xml:space="preserve"> </w:t>
      </w:r>
      <w:r>
        <w:t>prirodnih</w:t>
      </w:r>
      <w:r>
        <w:rPr>
          <w:spacing w:val="-5"/>
        </w:rPr>
        <w:t xml:space="preserve"> </w:t>
      </w:r>
      <w:r>
        <w:t>nepogoda</w:t>
      </w:r>
      <w:r>
        <w:rPr>
          <w:spacing w:val="-7"/>
        </w:rPr>
        <w:t xml:space="preserve"> </w:t>
      </w:r>
      <w:r>
        <w:t>pogođene</w:t>
      </w:r>
      <w:r>
        <w:rPr>
          <w:spacing w:val="-7"/>
        </w:rPr>
        <w:t xml:space="preserve"> </w:t>
      </w:r>
      <w:r>
        <w:t>JLS.</w:t>
      </w:r>
      <w:r>
        <w:rPr>
          <w:spacing w:val="-6"/>
        </w:rPr>
        <w:t xml:space="preserve"> </w:t>
      </w:r>
      <w:r>
        <w:t>Potvrdu</w:t>
      </w:r>
      <w:r>
        <w:rPr>
          <w:spacing w:val="-6"/>
        </w:rPr>
        <w:t xml:space="preserve"> </w:t>
      </w:r>
      <w:r>
        <w:t>konačne procjene</w:t>
      </w:r>
      <w:r>
        <w:rPr>
          <w:spacing w:val="-9"/>
        </w:rPr>
        <w:t xml:space="preserve"> </w:t>
      </w:r>
      <w:r>
        <w:t>štete</w:t>
      </w:r>
      <w:r>
        <w:rPr>
          <w:spacing w:val="-8"/>
        </w:rPr>
        <w:t xml:space="preserve"> </w:t>
      </w:r>
      <w:r>
        <w:t>obavljaju</w:t>
      </w:r>
      <w:r>
        <w:rPr>
          <w:spacing w:val="-7"/>
        </w:rPr>
        <w:t xml:space="preserve"> </w:t>
      </w:r>
      <w:r>
        <w:t>nadležna</w:t>
      </w:r>
      <w:r>
        <w:rPr>
          <w:spacing w:val="-8"/>
        </w:rPr>
        <w:t xml:space="preserve"> </w:t>
      </w:r>
      <w:r>
        <w:t>ministarstva</w:t>
      </w:r>
      <w:r>
        <w:rPr>
          <w:spacing w:val="-8"/>
        </w:rPr>
        <w:t xml:space="preserve"> </w:t>
      </w:r>
      <w:r>
        <w:t>iz</w:t>
      </w:r>
      <w:r>
        <w:rPr>
          <w:spacing w:val="-5"/>
        </w:rPr>
        <w:t xml:space="preserve"> </w:t>
      </w:r>
      <w:r>
        <w:t>članka</w:t>
      </w:r>
      <w:r>
        <w:rPr>
          <w:spacing w:val="-9"/>
        </w:rPr>
        <w:t xml:space="preserve"> </w:t>
      </w:r>
      <w:r>
        <w:t>5.</w:t>
      </w:r>
      <w:r>
        <w:rPr>
          <w:spacing w:val="-6"/>
        </w:rPr>
        <w:t xml:space="preserve"> </w:t>
      </w:r>
      <w:r>
        <w:rPr>
          <w:i/>
        </w:rPr>
        <w:t>Zakona</w:t>
      </w:r>
      <w:r>
        <w:t>,</w:t>
      </w:r>
      <w:r>
        <w:rPr>
          <w:spacing w:val="-7"/>
        </w:rPr>
        <w:t xml:space="preserve"> </w:t>
      </w:r>
      <w:r>
        <w:t>a</w:t>
      </w:r>
      <w:r>
        <w:rPr>
          <w:spacing w:val="-8"/>
        </w:rPr>
        <w:t xml:space="preserve"> </w:t>
      </w:r>
      <w:r>
        <w:t>prilikom</w:t>
      </w:r>
      <w:r>
        <w:rPr>
          <w:spacing w:val="-7"/>
        </w:rPr>
        <w:t xml:space="preserve"> </w:t>
      </w:r>
      <w:r>
        <w:t>potvrde</w:t>
      </w:r>
      <w:r>
        <w:rPr>
          <w:spacing w:val="-8"/>
        </w:rPr>
        <w:t xml:space="preserve"> </w:t>
      </w:r>
      <w:r>
        <w:t>konačne procjene štete mogu angažirati i druge znanstvene ili stručne institucije sa svrhom utvrđivanja vrijednosti konačnih šteta.</w:t>
      </w:r>
    </w:p>
    <w:p w14:paraId="0766C286" w14:textId="77777777" w:rsidR="003D1D2E" w:rsidRDefault="003D1D2E" w:rsidP="003D1D2E">
      <w:pPr>
        <w:pStyle w:val="BodyText"/>
        <w:spacing w:before="201" w:line="276" w:lineRule="auto"/>
        <w:ind w:right="563"/>
        <w:jc w:val="both"/>
      </w:pPr>
      <w:r>
        <w:lastRenderedPageBreak/>
        <w:t>Nakon</w:t>
      </w:r>
      <w:r>
        <w:rPr>
          <w:spacing w:val="-6"/>
        </w:rPr>
        <w:t xml:space="preserve"> </w:t>
      </w:r>
      <w:r>
        <w:t>potvrde</w:t>
      </w:r>
      <w:r>
        <w:rPr>
          <w:spacing w:val="-7"/>
        </w:rPr>
        <w:t xml:space="preserve"> </w:t>
      </w:r>
      <w:r>
        <w:t>konačne</w:t>
      </w:r>
      <w:r>
        <w:rPr>
          <w:spacing w:val="-4"/>
        </w:rPr>
        <w:t xml:space="preserve"> </w:t>
      </w:r>
      <w:r>
        <w:t>procjene</w:t>
      </w:r>
      <w:r>
        <w:rPr>
          <w:spacing w:val="-7"/>
        </w:rPr>
        <w:t xml:space="preserve"> </w:t>
      </w:r>
      <w:r>
        <w:t>štete,</w:t>
      </w:r>
      <w:r>
        <w:rPr>
          <w:spacing w:val="-6"/>
        </w:rPr>
        <w:t xml:space="preserve"> </w:t>
      </w:r>
      <w:r>
        <w:t>prethodno</w:t>
      </w:r>
      <w:r>
        <w:rPr>
          <w:spacing w:val="-5"/>
        </w:rPr>
        <w:t xml:space="preserve"> </w:t>
      </w:r>
      <w:r>
        <w:t>spomenuta</w:t>
      </w:r>
      <w:r>
        <w:rPr>
          <w:spacing w:val="-6"/>
        </w:rPr>
        <w:t xml:space="preserve"> </w:t>
      </w:r>
      <w:r>
        <w:t>nadležna</w:t>
      </w:r>
      <w:r>
        <w:rPr>
          <w:spacing w:val="-7"/>
        </w:rPr>
        <w:t xml:space="preserve"> </w:t>
      </w:r>
      <w:r>
        <w:t>ministarstva</w:t>
      </w:r>
      <w:r>
        <w:rPr>
          <w:spacing w:val="-7"/>
        </w:rPr>
        <w:t xml:space="preserve"> </w:t>
      </w:r>
      <w:r>
        <w:t>sastavljaju izvješće s prikazom svih potvrđenih šteta iz svoje nadležnosti, te na temelju njega izrađuju prijedlog</w:t>
      </w:r>
      <w:r>
        <w:rPr>
          <w:spacing w:val="-5"/>
        </w:rPr>
        <w:t xml:space="preserve"> </w:t>
      </w:r>
      <w:r>
        <w:t>o</w:t>
      </w:r>
      <w:r>
        <w:rPr>
          <w:spacing w:val="-6"/>
        </w:rPr>
        <w:t xml:space="preserve"> </w:t>
      </w:r>
      <w:r>
        <w:t>načinu</w:t>
      </w:r>
      <w:r>
        <w:rPr>
          <w:spacing w:val="-5"/>
        </w:rPr>
        <w:t xml:space="preserve"> </w:t>
      </w:r>
      <w:r>
        <w:t>dodjele</w:t>
      </w:r>
      <w:r>
        <w:rPr>
          <w:spacing w:val="-7"/>
        </w:rPr>
        <w:t xml:space="preserve"> </w:t>
      </w:r>
      <w:r>
        <w:t>pomoći</w:t>
      </w:r>
      <w:r>
        <w:rPr>
          <w:spacing w:val="-6"/>
        </w:rPr>
        <w:t xml:space="preserve"> </w:t>
      </w:r>
      <w:r>
        <w:t>za</w:t>
      </w:r>
      <w:r>
        <w:rPr>
          <w:spacing w:val="-7"/>
        </w:rPr>
        <w:t xml:space="preserve"> </w:t>
      </w:r>
      <w:r>
        <w:t>djelomičnu</w:t>
      </w:r>
      <w:r>
        <w:rPr>
          <w:spacing w:val="-6"/>
        </w:rPr>
        <w:t xml:space="preserve"> </w:t>
      </w:r>
      <w:r>
        <w:t>sanaciju</w:t>
      </w:r>
      <w:r>
        <w:rPr>
          <w:spacing w:val="-6"/>
        </w:rPr>
        <w:t xml:space="preserve"> </w:t>
      </w:r>
      <w:r>
        <w:t>šteta</w:t>
      </w:r>
      <w:r>
        <w:rPr>
          <w:spacing w:val="-7"/>
        </w:rPr>
        <w:t xml:space="preserve"> </w:t>
      </w:r>
      <w:r>
        <w:t>nastalih</w:t>
      </w:r>
      <w:r>
        <w:rPr>
          <w:spacing w:val="-4"/>
        </w:rPr>
        <w:t xml:space="preserve"> </w:t>
      </w:r>
      <w:r>
        <w:t>od</w:t>
      </w:r>
      <w:r>
        <w:rPr>
          <w:spacing w:val="-3"/>
        </w:rPr>
        <w:t xml:space="preserve"> </w:t>
      </w:r>
      <w:r>
        <w:t>prirodnih</w:t>
      </w:r>
      <w:r>
        <w:rPr>
          <w:spacing w:val="-6"/>
        </w:rPr>
        <w:t xml:space="preserve"> </w:t>
      </w:r>
      <w:r>
        <w:t xml:space="preserve">nepogoda koji dostavljaju Državnom povjerenstvu. Državno povjerenstvo pristupa provjeri i obradi podataka o konačnim procjenama šteta na temelju podataka iz Registra šteta i ostale dokumentacije te utvrđuje iznos pomoći za pojedinu vrstu štete i oštećenike tako da određuje postotak isplate novčanih sredstava u odnosu na iznos konačne potvrđene štete na imovini </w:t>
      </w:r>
      <w:r>
        <w:rPr>
          <w:spacing w:val="-2"/>
        </w:rPr>
        <w:t>oštećenika.</w:t>
      </w:r>
    </w:p>
    <w:p w14:paraId="0C414D8C" w14:textId="77777777" w:rsidR="003D1D2E" w:rsidRDefault="003D1D2E" w:rsidP="003D1D2E">
      <w:pPr>
        <w:pStyle w:val="BodyText"/>
        <w:spacing w:before="200" w:line="276" w:lineRule="auto"/>
        <w:ind w:right="564"/>
        <w:jc w:val="both"/>
      </w:pPr>
      <w:r>
        <w:t>Nakon</w:t>
      </w:r>
      <w:r>
        <w:rPr>
          <w:spacing w:val="-3"/>
        </w:rPr>
        <w:t xml:space="preserve"> </w:t>
      </w:r>
      <w:r>
        <w:t>utvrđivanja</w:t>
      </w:r>
      <w:r>
        <w:rPr>
          <w:spacing w:val="-3"/>
        </w:rPr>
        <w:t xml:space="preserve"> </w:t>
      </w:r>
      <w:r>
        <w:t>prethodno</w:t>
      </w:r>
      <w:r>
        <w:rPr>
          <w:spacing w:val="-3"/>
        </w:rPr>
        <w:t xml:space="preserve"> </w:t>
      </w:r>
      <w:r>
        <w:t>navedenih</w:t>
      </w:r>
      <w:r>
        <w:rPr>
          <w:spacing w:val="-3"/>
        </w:rPr>
        <w:t xml:space="preserve"> </w:t>
      </w:r>
      <w:r>
        <w:t>uvjeta</w:t>
      </w:r>
      <w:r>
        <w:rPr>
          <w:spacing w:val="-3"/>
        </w:rPr>
        <w:t xml:space="preserve"> </w:t>
      </w:r>
      <w:r>
        <w:t>Državno</w:t>
      </w:r>
      <w:r>
        <w:rPr>
          <w:spacing w:val="-3"/>
        </w:rPr>
        <w:t xml:space="preserve"> </w:t>
      </w:r>
      <w:r>
        <w:t>povjerenstvo,</w:t>
      </w:r>
      <w:r>
        <w:rPr>
          <w:spacing w:val="-3"/>
        </w:rPr>
        <w:t xml:space="preserve"> </w:t>
      </w:r>
      <w:r>
        <w:t>a</w:t>
      </w:r>
      <w:r>
        <w:rPr>
          <w:spacing w:val="-4"/>
        </w:rPr>
        <w:t xml:space="preserve"> </w:t>
      </w:r>
      <w:r>
        <w:t>prije</w:t>
      </w:r>
      <w:r>
        <w:rPr>
          <w:spacing w:val="-4"/>
        </w:rPr>
        <w:t xml:space="preserve"> </w:t>
      </w:r>
      <w:r>
        <w:t>isplate</w:t>
      </w:r>
      <w:r>
        <w:rPr>
          <w:spacing w:val="-3"/>
        </w:rPr>
        <w:t xml:space="preserve"> </w:t>
      </w:r>
      <w:r>
        <w:t>sredstava pomoći za ublažavanje i djelomično uklanjanje posljedica prirodnih nepogoda, podnosi Vladi Republike Hrvatske prijedlog za dodjelu pomoći za ublažavanje i djelomično uklanjanje posljedica prirodnih nepogoda na temelju kojeg Vlada donosi odluku.</w:t>
      </w:r>
    </w:p>
    <w:p w14:paraId="4048B68C" w14:textId="77777777" w:rsidR="003D1D2E" w:rsidRDefault="003D1D2E">
      <w:pPr>
        <w:pStyle w:val="ListParagraph"/>
        <w:widowControl w:val="0"/>
        <w:numPr>
          <w:ilvl w:val="1"/>
          <w:numId w:val="69"/>
        </w:numPr>
        <w:tabs>
          <w:tab w:val="left" w:pos="548"/>
        </w:tabs>
        <w:autoSpaceDE w:val="0"/>
        <w:autoSpaceDN w:val="0"/>
        <w:spacing w:before="199" w:line="319" w:lineRule="auto"/>
        <w:ind w:left="141" w:right="571" w:firstLine="0"/>
        <w:contextualSpacing w:val="0"/>
      </w:pPr>
      <w:bookmarkStart w:id="11" w:name="_bookmark11"/>
      <w:bookmarkEnd w:id="11"/>
      <w:r>
        <w:rPr>
          <w:smallCaps/>
        </w:rPr>
        <w:t>Žurna</w:t>
      </w:r>
      <w:r>
        <w:rPr>
          <w:smallCaps/>
          <w:spacing w:val="-10"/>
        </w:rPr>
        <w:t xml:space="preserve"> </w:t>
      </w:r>
      <w:r>
        <w:rPr>
          <w:smallCaps/>
        </w:rPr>
        <w:t>pomoć</w:t>
      </w:r>
      <w:r>
        <w:rPr>
          <w:smallCaps/>
          <w:spacing w:val="-6"/>
        </w:rPr>
        <w:t xml:space="preserve"> </w:t>
      </w:r>
      <w:r>
        <w:rPr>
          <w:smallCaps/>
        </w:rPr>
        <w:t>te</w:t>
      </w:r>
      <w:r>
        <w:rPr>
          <w:smallCaps/>
          <w:spacing w:val="-3"/>
        </w:rPr>
        <w:t xml:space="preserve"> </w:t>
      </w:r>
      <w:r>
        <w:rPr>
          <w:smallCaps/>
        </w:rPr>
        <w:t>izvori</w:t>
      </w:r>
      <w:r>
        <w:rPr>
          <w:smallCaps/>
          <w:spacing w:val="-3"/>
        </w:rPr>
        <w:t xml:space="preserve"> </w:t>
      </w:r>
      <w:r>
        <w:rPr>
          <w:smallCaps/>
        </w:rPr>
        <w:t>sredstava</w:t>
      </w:r>
      <w:r>
        <w:rPr>
          <w:smallCaps/>
          <w:spacing w:val="-10"/>
        </w:rPr>
        <w:t xml:space="preserve"> </w:t>
      </w:r>
      <w:r>
        <w:rPr>
          <w:smallCaps/>
        </w:rPr>
        <w:t>pomoći</w:t>
      </w:r>
      <w:r>
        <w:rPr>
          <w:smallCaps/>
          <w:spacing w:val="-2"/>
        </w:rPr>
        <w:t xml:space="preserve"> </w:t>
      </w:r>
      <w:r>
        <w:rPr>
          <w:smallCaps/>
        </w:rPr>
        <w:t>za</w:t>
      </w:r>
      <w:r>
        <w:rPr>
          <w:smallCaps/>
          <w:spacing w:val="-10"/>
        </w:rPr>
        <w:t xml:space="preserve"> </w:t>
      </w:r>
      <w:r>
        <w:rPr>
          <w:smallCaps/>
        </w:rPr>
        <w:t>ublažavanje</w:t>
      </w:r>
      <w:r>
        <w:rPr>
          <w:smallCaps/>
          <w:spacing w:val="-3"/>
        </w:rPr>
        <w:t xml:space="preserve"> </w:t>
      </w:r>
      <w:r>
        <w:rPr>
          <w:smallCaps/>
        </w:rPr>
        <w:t>i</w:t>
      </w:r>
      <w:r>
        <w:rPr>
          <w:smallCaps/>
          <w:spacing w:val="-3"/>
        </w:rPr>
        <w:t xml:space="preserve"> </w:t>
      </w:r>
      <w:r>
        <w:rPr>
          <w:smallCaps/>
        </w:rPr>
        <w:t>djelomično</w:t>
      </w:r>
      <w:r>
        <w:rPr>
          <w:smallCaps/>
          <w:spacing w:val="-3"/>
        </w:rPr>
        <w:t xml:space="preserve"> </w:t>
      </w:r>
      <w:r>
        <w:rPr>
          <w:smallCaps/>
        </w:rPr>
        <w:t>uklanjanje posljedica prirodnih nepogoda</w:t>
      </w:r>
    </w:p>
    <w:p w14:paraId="408FE5A9" w14:textId="77777777" w:rsidR="003D1D2E" w:rsidRDefault="003D1D2E" w:rsidP="003D1D2E">
      <w:pPr>
        <w:pStyle w:val="BodyText"/>
        <w:rPr>
          <w:sz w:val="19"/>
        </w:rPr>
      </w:pPr>
    </w:p>
    <w:p w14:paraId="6B6A6533" w14:textId="77777777" w:rsidR="003D1D2E" w:rsidRDefault="003D1D2E" w:rsidP="003D1D2E">
      <w:pPr>
        <w:pStyle w:val="BodyText"/>
        <w:spacing w:line="276" w:lineRule="auto"/>
        <w:ind w:right="564"/>
        <w:jc w:val="both"/>
      </w:pPr>
      <w:r>
        <w:t>Žurna pomoć</w:t>
      </w:r>
      <w:r>
        <w:rPr>
          <w:spacing w:val="-3"/>
        </w:rPr>
        <w:t xml:space="preserve"> </w:t>
      </w:r>
      <w:r>
        <w:t>je pomoć koja se dodjeljuje u slučajevima u kojima su posljedice na imovini stanovništva, pravnih osoba i javnoj infrastrukturi uzrokovane prirodnom nepogodom i/ili katastrofom</w:t>
      </w:r>
      <w:r>
        <w:rPr>
          <w:spacing w:val="-6"/>
        </w:rPr>
        <w:t xml:space="preserve"> </w:t>
      </w:r>
      <w:r>
        <w:t>takve</w:t>
      </w:r>
      <w:r>
        <w:rPr>
          <w:spacing w:val="-8"/>
        </w:rPr>
        <w:t xml:space="preserve"> </w:t>
      </w:r>
      <w:r>
        <w:t>da</w:t>
      </w:r>
      <w:r>
        <w:rPr>
          <w:spacing w:val="-8"/>
        </w:rPr>
        <w:t xml:space="preserve"> </w:t>
      </w:r>
      <w:r>
        <w:t>prijete</w:t>
      </w:r>
      <w:r>
        <w:rPr>
          <w:spacing w:val="-7"/>
        </w:rPr>
        <w:t xml:space="preserve"> </w:t>
      </w:r>
      <w:r>
        <w:t>ugrozom</w:t>
      </w:r>
      <w:r>
        <w:rPr>
          <w:spacing w:val="-6"/>
        </w:rPr>
        <w:t xml:space="preserve"> </w:t>
      </w:r>
      <w:r>
        <w:t>zdravlja</w:t>
      </w:r>
      <w:r>
        <w:rPr>
          <w:spacing w:val="-8"/>
        </w:rPr>
        <w:t xml:space="preserve"> </w:t>
      </w:r>
      <w:r>
        <w:t>i</w:t>
      </w:r>
      <w:r>
        <w:rPr>
          <w:spacing w:val="-6"/>
        </w:rPr>
        <w:t xml:space="preserve"> </w:t>
      </w:r>
      <w:r>
        <w:t>života</w:t>
      </w:r>
      <w:r>
        <w:rPr>
          <w:spacing w:val="-8"/>
        </w:rPr>
        <w:t xml:space="preserve"> </w:t>
      </w:r>
      <w:r>
        <w:t>stanovništva</w:t>
      </w:r>
      <w:r>
        <w:rPr>
          <w:spacing w:val="-8"/>
        </w:rPr>
        <w:t xml:space="preserve"> </w:t>
      </w:r>
      <w:r>
        <w:t>na</w:t>
      </w:r>
      <w:r>
        <w:rPr>
          <w:spacing w:val="-8"/>
        </w:rPr>
        <w:t xml:space="preserve"> </w:t>
      </w:r>
      <w:r>
        <w:t>područjima</w:t>
      </w:r>
      <w:r>
        <w:rPr>
          <w:spacing w:val="-7"/>
        </w:rPr>
        <w:t xml:space="preserve"> </w:t>
      </w:r>
      <w:r>
        <w:t>zahvaćenim prirodnom nepogodom.</w:t>
      </w:r>
    </w:p>
    <w:p w14:paraId="6BB94970" w14:textId="77777777" w:rsidR="003D1D2E" w:rsidRDefault="003D1D2E" w:rsidP="003D1D2E">
      <w:pPr>
        <w:pStyle w:val="BodyText"/>
        <w:spacing w:before="200"/>
        <w:jc w:val="both"/>
      </w:pPr>
      <w:r>
        <w:t>Žurna</w:t>
      </w:r>
      <w:r>
        <w:rPr>
          <w:spacing w:val="5"/>
        </w:rPr>
        <w:t xml:space="preserve"> </w:t>
      </w:r>
      <w:r>
        <w:t>pomoć</w:t>
      </w:r>
      <w:r>
        <w:rPr>
          <w:spacing w:val="5"/>
        </w:rPr>
        <w:t xml:space="preserve"> </w:t>
      </w:r>
      <w:r>
        <w:t>dodjeljuje</w:t>
      </w:r>
      <w:r>
        <w:rPr>
          <w:spacing w:val="6"/>
        </w:rPr>
        <w:t xml:space="preserve"> </w:t>
      </w:r>
      <w:r>
        <w:t>se</w:t>
      </w:r>
      <w:r>
        <w:rPr>
          <w:spacing w:val="5"/>
        </w:rPr>
        <w:t xml:space="preserve"> </w:t>
      </w:r>
      <w:r>
        <w:t>u</w:t>
      </w:r>
      <w:r>
        <w:rPr>
          <w:spacing w:val="6"/>
        </w:rPr>
        <w:t xml:space="preserve"> </w:t>
      </w:r>
      <w:r>
        <w:t>svrhu</w:t>
      </w:r>
      <w:r>
        <w:rPr>
          <w:spacing w:val="5"/>
        </w:rPr>
        <w:t xml:space="preserve"> </w:t>
      </w:r>
      <w:r>
        <w:t>djelomične</w:t>
      </w:r>
      <w:r>
        <w:rPr>
          <w:spacing w:val="6"/>
        </w:rPr>
        <w:t xml:space="preserve"> </w:t>
      </w:r>
      <w:r>
        <w:t>sanacije</w:t>
      </w:r>
      <w:r>
        <w:rPr>
          <w:spacing w:val="5"/>
        </w:rPr>
        <w:t xml:space="preserve"> </w:t>
      </w:r>
      <w:r>
        <w:t>štete</w:t>
      </w:r>
      <w:r>
        <w:rPr>
          <w:spacing w:val="6"/>
        </w:rPr>
        <w:t xml:space="preserve"> </w:t>
      </w:r>
      <w:r>
        <w:t>od</w:t>
      </w:r>
      <w:r>
        <w:rPr>
          <w:spacing w:val="5"/>
        </w:rPr>
        <w:t xml:space="preserve"> </w:t>
      </w:r>
      <w:r>
        <w:t>prirodnih</w:t>
      </w:r>
      <w:r>
        <w:rPr>
          <w:spacing w:val="7"/>
        </w:rPr>
        <w:t xml:space="preserve"> </w:t>
      </w:r>
      <w:r>
        <w:t>nepogoda</w:t>
      </w:r>
      <w:r>
        <w:rPr>
          <w:spacing w:val="5"/>
        </w:rPr>
        <w:t xml:space="preserve"> </w:t>
      </w:r>
      <w:r>
        <w:t>u</w:t>
      </w:r>
      <w:r>
        <w:rPr>
          <w:spacing w:val="6"/>
        </w:rPr>
        <w:t xml:space="preserve"> </w:t>
      </w:r>
      <w:r>
        <w:rPr>
          <w:spacing w:val="-2"/>
        </w:rPr>
        <w:t>tekućoj</w:t>
      </w:r>
    </w:p>
    <w:p w14:paraId="3E434DE4" w14:textId="77777777" w:rsidR="003D1D2E" w:rsidRDefault="003D1D2E" w:rsidP="003D1D2E">
      <w:pPr>
        <w:pStyle w:val="BodyText"/>
        <w:spacing w:before="41"/>
        <w:jc w:val="both"/>
      </w:pPr>
      <w:r>
        <w:t>kalendarskoj</w:t>
      </w:r>
      <w:r>
        <w:rPr>
          <w:spacing w:val="-3"/>
        </w:rPr>
        <w:t xml:space="preserve"> </w:t>
      </w:r>
      <w:r>
        <w:rPr>
          <w:spacing w:val="-2"/>
        </w:rPr>
        <w:t>godini:</w:t>
      </w:r>
    </w:p>
    <w:p w14:paraId="370FF593" w14:textId="77777777" w:rsidR="003D1D2E" w:rsidRDefault="003D1D2E">
      <w:pPr>
        <w:pStyle w:val="ListParagraph"/>
        <w:widowControl w:val="0"/>
        <w:numPr>
          <w:ilvl w:val="0"/>
          <w:numId w:val="61"/>
        </w:numPr>
        <w:tabs>
          <w:tab w:val="left" w:pos="568"/>
        </w:tabs>
        <w:autoSpaceDE w:val="0"/>
        <w:autoSpaceDN w:val="0"/>
        <w:spacing w:before="117" w:line="276" w:lineRule="auto"/>
        <w:ind w:right="565"/>
        <w:contextualSpacing w:val="0"/>
      </w:pPr>
      <w:r>
        <w:t>jedinicama</w:t>
      </w:r>
      <w:r>
        <w:rPr>
          <w:spacing w:val="-2"/>
        </w:rPr>
        <w:t xml:space="preserve"> </w:t>
      </w:r>
      <w:r>
        <w:t>lokalne</w:t>
      </w:r>
      <w:r>
        <w:rPr>
          <w:spacing w:val="-2"/>
        </w:rPr>
        <w:t xml:space="preserve"> </w:t>
      </w:r>
      <w:r>
        <w:t>i</w:t>
      </w:r>
      <w:r>
        <w:rPr>
          <w:spacing w:val="-1"/>
        </w:rPr>
        <w:t xml:space="preserve"> </w:t>
      </w:r>
      <w:r>
        <w:t>područne</w:t>
      </w:r>
      <w:r>
        <w:rPr>
          <w:spacing w:val="-2"/>
        </w:rPr>
        <w:t xml:space="preserve"> </w:t>
      </w:r>
      <w:r>
        <w:t>(regionalne)</w:t>
      </w:r>
      <w:r>
        <w:rPr>
          <w:spacing w:val="-2"/>
        </w:rPr>
        <w:t xml:space="preserve"> </w:t>
      </w:r>
      <w:r>
        <w:t>samouprave</w:t>
      </w:r>
      <w:r>
        <w:rPr>
          <w:spacing w:val="-2"/>
        </w:rPr>
        <w:t xml:space="preserve"> </w:t>
      </w:r>
      <w:r>
        <w:t>za</w:t>
      </w:r>
      <w:r>
        <w:rPr>
          <w:spacing w:val="-2"/>
        </w:rPr>
        <w:t xml:space="preserve"> </w:t>
      </w:r>
      <w:r>
        <w:t>pokriće</w:t>
      </w:r>
      <w:r>
        <w:rPr>
          <w:spacing w:val="-2"/>
        </w:rPr>
        <w:t xml:space="preserve"> </w:t>
      </w:r>
      <w:r>
        <w:t>troškova</w:t>
      </w:r>
      <w:r>
        <w:rPr>
          <w:spacing w:val="-2"/>
        </w:rPr>
        <w:t xml:space="preserve"> </w:t>
      </w:r>
      <w:r>
        <w:t>sanacije</w:t>
      </w:r>
      <w:r>
        <w:rPr>
          <w:spacing w:val="-2"/>
        </w:rPr>
        <w:t xml:space="preserve"> </w:t>
      </w:r>
      <w:r>
        <w:t>šteta na javnoj infrastrukturi, troškova nabave opreme za saniranje posljedica prirodne nepogode, za pokriće drugih troškova koji su usmjereni saniranju šteta od prirodne nepogode za koje ne postoje dostatni financijski izvori usmjereni na sprječavanje daljnjih šteta koje mogu ugroziti gospodarsko funkcioniranje i štetno djelovati na život i zdravlje stanovništva te onečišćenje prirodnog okoliša,</w:t>
      </w:r>
    </w:p>
    <w:p w14:paraId="7A4CE8C2" w14:textId="77777777" w:rsidR="003D1D2E" w:rsidRDefault="003D1D2E">
      <w:pPr>
        <w:pStyle w:val="ListParagraph"/>
        <w:widowControl w:val="0"/>
        <w:numPr>
          <w:ilvl w:val="0"/>
          <w:numId w:val="61"/>
        </w:numPr>
        <w:tabs>
          <w:tab w:val="left" w:pos="568"/>
        </w:tabs>
        <w:autoSpaceDE w:val="0"/>
        <w:autoSpaceDN w:val="0"/>
        <w:spacing w:before="67" w:line="273" w:lineRule="auto"/>
        <w:ind w:right="563"/>
        <w:contextualSpacing w:val="0"/>
      </w:pPr>
      <w:r>
        <w:t>oštećenicima</w:t>
      </w:r>
      <w:r>
        <w:rPr>
          <w:spacing w:val="-11"/>
        </w:rPr>
        <w:t xml:space="preserve"> </w:t>
      </w:r>
      <w:r>
        <w:t>fizičkim</w:t>
      </w:r>
      <w:r>
        <w:rPr>
          <w:spacing w:val="-10"/>
        </w:rPr>
        <w:t xml:space="preserve"> </w:t>
      </w:r>
      <w:r>
        <w:t>osobama</w:t>
      </w:r>
      <w:r>
        <w:rPr>
          <w:spacing w:val="-11"/>
        </w:rPr>
        <w:t xml:space="preserve"> </w:t>
      </w:r>
      <w:r>
        <w:t>koje</w:t>
      </w:r>
      <w:r>
        <w:rPr>
          <w:spacing w:val="-11"/>
        </w:rPr>
        <w:t xml:space="preserve"> </w:t>
      </w:r>
      <w:r>
        <w:t>nisu</w:t>
      </w:r>
      <w:r>
        <w:rPr>
          <w:spacing w:val="-10"/>
        </w:rPr>
        <w:t xml:space="preserve"> </w:t>
      </w:r>
      <w:r>
        <w:t>poduzetnici</w:t>
      </w:r>
      <w:r>
        <w:rPr>
          <w:spacing w:val="-10"/>
        </w:rPr>
        <w:t xml:space="preserve"> </w:t>
      </w:r>
      <w:r>
        <w:t>u</w:t>
      </w:r>
      <w:r>
        <w:rPr>
          <w:spacing w:val="-11"/>
        </w:rPr>
        <w:t xml:space="preserve"> </w:t>
      </w:r>
      <w:r>
        <w:t>smislu</w:t>
      </w:r>
      <w:r>
        <w:rPr>
          <w:spacing w:val="-11"/>
        </w:rPr>
        <w:t xml:space="preserve"> </w:t>
      </w:r>
      <w:r>
        <w:rPr>
          <w:i/>
        </w:rPr>
        <w:t>Zakona</w:t>
      </w:r>
      <w:r>
        <w:t>,</w:t>
      </w:r>
      <w:r>
        <w:rPr>
          <w:spacing w:val="-11"/>
        </w:rPr>
        <w:t xml:space="preserve"> </w:t>
      </w:r>
      <w:r>
        <w:t>a</w:t>
      </w:r>
      <w:r>
        <w:rPr>
          <w:spacing w:val="-12"/>
        </w:rPr>
        <w:t xml:space="preserve"> </w:t>
      </w:r>
      <w:r>
        <w:t>koje</w:t>
      </w:r>
      <w:r>
        <w:rPr>
          <w:spacing w:val="-11"/>
        </w:rPr>
        <w:t xml:space="preserve"> </w:t>
      </w:r>
      <w:r>
        <w:t>su</w:t>
      </w:r>
      <w:r>
        <w:rPr>
          <w:spacing w:val="-10"/>
        </w:rPr>
        <w:t xml:space="preserve"> </w:t>
      </w:r>
      <w:r>
        <w:t>pretrpjele štete na imovini, posebice ugroženim skupinama, starijima i bolesnima i ostalima kojima prijeti ugroza zdravlja i života na području zahvaćenom prirodnom nepogodom.</w:t>
      </w:r>
    </w:p>
    <w:p w14:paraId="738A4AF1" w14:textId="77777777" w:rsidR="003D1D2E" w:rsidRDefault="003D1D2E" w:rsidP="003D1D2E">
      <w:pPr>
        <w:pStyle w:val="BodyText"/>
        <w:spacing w:before="76" w:line="276" w:lineRule="auto"/>
        <w:ind w:right="564"/>
        <w:jc w:val="both"/>
      </w:pPr>
      <w:r>
        <w:t>U slučaju ispunjenja navedenih uvjeta, Općina Prgomet može isplatiti žurnu pomoć iz raspoloživih sredstava proračuna. Žurna pomoć u pravilu se dodjeljuje kao predujam i ne isključuje</w:t>
      </w:r>
      <w:r>
        <w:rPr>
          <w:spacing w:val="-15"/>
        </w:rPr>
        <w:t xml:space="preserve"> </w:t>
      </w:r>
      <w:r>
        <w:t>dodjelu</w:t>
      </w:r>
      <w:r>
        <w:rPr>
          <w:spacing w:val="-15"/>
        </w:rPr>
        <w:t xml:space="preserve"> </w:t>
      </w:r>
      <w:r>
        <w:t>pomoći</w:t>
      </w:r>
      <w:r>
        <w:rPr>
          <w:spacing w:val="-15"/>
        </w:rPr>
        <w:t xml:space="preserve"> </w:t>
      </w:r>
      <w:r>
        <w:t>u</w:t>
      </w:r>
      <w:r>
        <w:rPr>
          <w:spacing w:val="-15"/>
        </w:rPr>
        <w:t xml:space="preserve"> </w:t>
      </w:r>
      <w:r>
        <w:t>postupku</w:t>
      </w:r>
      <w:r>
        <w:rPr>
          <w:spacing w:val="-15"/>
        </w:rPr>
        <w:t xml:space="preserve"> </w:t>
      </w:r>
      <w:r>
        <w:t>koji</w:t>
      </w:r>
      <w:r>
        <w:rPr>
          <w:spacing w:val="-15"/>
        </w:rPr>
        <w:t xml:space="preserve"> </w:t>
      </w:r>
      <w:r>
        <w:t>je</w:t>
      </w:r>
      <w:r>
        <w:rPr>
          <w:spacing w:val="-15"/>
        </w:rPr>
        <w:t xml:space="preserve"> </w:t>
      </w:r>
      <w:r>
        <w:t>uređen</w:t>
      </w:r>
      <w:r>
        <w:rPr>
          <w:spacing w:val="-15"/>
        </w:rPr>
        <w:t xml:space="preserve"> </w:t>
      </w:r>
      <w:r>
        <w:rPr>
          <w:i/>
        </w:rPr>
        <w:t>Zakonom</w:t>
      </w:r>
      <w:r>
        <w:t>.</w:t>
      </w:r>
      <w:r>
        <w:rPr>
          <w:spacing w:val="-15"/>
        </w:rPr>
        <w:t xml:space="preserve"> </w:t>
      </w:r>
      <w:r>
        <w:t>Prijedlog</w:t>
      </w:r>
      <w:r>
        <w:rPr>
          <w:spacing w:val="-15"/>
        </w:rPr>
        <w:t xml:space="preserve"> </w:t>
      </w:r>
      <w:r>
        <w:t>žurne</w:t>
      </w:r>
      <w:r>
        <w:rPr>
          <w:spacing w:val="-15"/>
        </w:rPr>
        <w:t xml:space="preserve"> </w:t>
      </w:r>
      <w:r>
        <w:t>pomoći</w:t>
      </w:r>
      <w:r>
        <w:rPr>
          <w:spacing w:val="-15"/>
        </w:rPr>
        <w:t xml:space="preserve"> </w:t>
      </w:r>
      <w:r>
        <w:t>Načelnik upućuje Općinskom vijeću koje na temelju njega donosi Odluku o prijedlogu žurne pomoći, koja sadržava sljedeće</w:t>
      </w:r>
      <w:r>
        <w:rPr>
          <w:color w:val="221F1F"/>
        </w:rPr>
        <w:t>:</w:t>
      </w:r>
    </w:p>
    <w:p w14:paraId="1B69F21E" w14:textId="77777777" w:rsidR="003D1D2E" w:rsidRDefault="003D1D2E" w:rsidP="003D1D2E">
      <w:pPr>
        <w:pStyle w:val="BodyText"/>
        <w:spacing w:line="276" w:lineRule="auto"/>
        <w:jc w:val="both"/>
        <w:sectPr w:rsidR="003D1D2E" w:rsidSect="000A7F0D">
          <w:type w:val="continuous"/>
          <w:pgSz w:w="11910" w:h="16840"/>
          <w:pgMar w:top="720" w:right="720" w:bottom="720" w:left="720" w:header="406" w:footer="1458" w:gutter="0"/>
          <w:cols w:space="720"/>
          <w:docGrid w:linePitch="326"/>
        </w:sectPr>
      </w:pPr>
    </w:p>
    <w:p w14:paraId="4A7A3866" w14:textId="77777777" w:rsidR="003D1D2E" w:rsidRDefault="003D1D2E">
      <w:pPr>
        <w:pStyle w:val="ListParagraph"/>
        <w:widowControl w:val="0"/>
        <w:numPr>
          <w:ilvl w:val="0"/>
          <w:numId w:val="34"/>
        </w:numPr>
        <w:tabs>
          <w:tab w:val="left" w:pos="861"/>
        </w:tabs>
        <w:autoSpaceDE w:val="0"/>
        <w:autoSpaceDN w:val="0"/>
        <w:spacing w:before="90" w:line="240" w:lineRule="auto"/>
        <w:contextualSpacing w:val="0"/>
        <w:jc w:val="left"/>
      </w:pPr>
      <w:r>
        <w:t>vrijednost</w:t>
      </w:r>
      <w:r>
        <w:rPr>
          <w:spacing w:val="-1"/>
        </w:rPr>
        <w:t xml:space="preserve"> </w:t>
      </w:r>
      <w:r>
        <w:t>novčanih</w:t>
      </w:r>
      <w:r>
        <w:rPr>
          <w:spacing w:val="-1"/>
        </w:rPr>
        <w:t xml:space="preserve"> </w:t>
      </w:r>
      <w:r>
        <w:t>sredstava</w:t>
      </w:r>
      <w:r>
        <w:rPr>
          <w:spacing w:val="-3"/>
        </w:rPr>
        <w:t xml:space="preserve"> </w:t>
      </w:r>
      <w:r>
        <w:t>žurne</w:t>
      </w:r>
      <w:r>
        <w:rPr>
          <w:spacing w:val="-1"/>
        </w:rPr>
        <w:t xml:space="preserve"> </w:t>
      </w:r>
      <w:r>
        <w:rPr>
          <w:spacing w:val="-2"/>
        </w:rPr>
        <w:t>pomoći,</w:t>
      </w:r>
    </w:p>
    <w:p w14:paraId="4DD2702E" w14:textId="77777777" w:rsidR="003D1D2E" w:rsidRDefault="003D1D2E">
      <w:pPr>
        <w:pStyle w:val="ListParagraph"/>
        <w:widowControl w:val="0"/>
        <w:numPr>
          <w:ilvl w:val="0"/>
          <w:numId w:val="34"/>
        </w:numPr>
        <w:tabs>
          <w:tab w:val="left" w:pos="861"/>
        </w:tabs>
        <w:autoSpaceDE w:val="0"/>
        <w:autoSpaceDN w:val="0"/>
        <w:spacing w:before="42" w:line="240" w:lineRule="auto"/>
        <w:contextualSpacing w:val="0"/>
        <w:jc w:val="left"/>
      </w:pPr>
      <w:r>
        <w:t>kriteriji,</w:t>
      </w:r>
      <w:r>
        <w:rPr>
          <w:spacing w:val="-1"/>
        </w:rPr>
        <w:t xml:space="preserve"> </w:t>
      </w:r>
      <w:r>
        <w:t>način</w:t>
      </w:r>
      <w:r>
        <w:rPr>
          <w:spacing w:val="-1"/>
        </w:rPr>
        <w:t xml:space="preserve"> </w:t>
      </w:r>
      <w:r>
        <w:t>raspodjele</w:t>
      </w:r>
      <w:r>
        <w:rPr>
          <w:spacing w:val="1"/>
        </w:rPr>
        <w:t xml:space="preserve"> </w:t>
      </w:r>
      <w:r>
        <w:t>i</w:t>
      </w:r>
      <w:r>
        <w:rPr>
          <w:spacing w:val="-1"/>
        </w:rPr>
        <w:t xml:space="preserve"> </w:t>
      </w:r>
      <w:r>
        <w:t>namjena</w:t>
      </w:r>
      <w:r>
        <w:rPr>
          <w:spacing w:val="-2"/>
        </w:rPr>
        <w:t xml:space="preserve"> </w:t>
      </w:r>
      <w:r>
        <w:t>korištenja</w:t>
      </w:r>
      <w:r>
        <w:rPr>
          <w:spacing w:val="-2"/>
        </w:rPr>
        <w:t xml:space="preserve"> </w:t>
      </w:r>
      <w:r>
        <w:t>žurne</w:t>
      </w:r>
      <w:r>
        <w:rPr>
          <w:spacing w:val="-1"/>
        </w:rPr>
        <w:t xml:space="preserve"> </w:t>
      </w:r>
      <w:r>
        <w:rPr>
          <w:spacing w:val="-2"/>
        </w:rPr>
        <w:t>pomoći,</w:t>
      </w:r>
    </w:p>
    <w:p w14:paraId="1D26675C" w14:textId="77777777" w:rsidR="003D1D2E" w:rsidRDefault="003D1D2E">
      <w:pPr>
        <w:pStyle w:val="ListParagraph"/>
        <w:widowControl w:val="0"/>
        <w:numPr>
          <w:ilvl w:val="0"/>
          <w:numId w:val="34"/>
        </w:numPr>
        <w:tabs>
          <w:tab w:val="left" w:pos="861"/>
        </w:tabs>
        <w:autoSpaceDE w:val="0"/>
        <w:autoSpaceDN w:val="0"/>
        <w:spacing w:before="39" w:line="240" w:lineRule="auto"/>
        <w:contextualSpacing w:val="0"/>
        <w:jc w:val="left"/>
      </w:pPr>
      <w:r>
        <w:t>drugi</w:t>
      </w:r>
      <w:r>
        <w:rPr>
          <w:spacing w:val="-1"/>
        </w:rPr>
        <w:t xml:space="preserve"> </w:t>
      </w:r>
      <w:r>
        <w:t>uvjeti</w:t>
      </w:r>
      <w:r>
        <w:rPr>
          <w:spacing w:val="-2"/>
        </w:rPr>
        <w:t xml:space="preserve"> </w:t>
      </w:r>
      <w:r>
        <w:t>i</w:t>
      </w:r>
      <w:r>
        <w:rPr>
          <w:spacing w:val="-1"/>
        </w:rPr>
        <w:t xml:space="preserve"> </w:t>
      </w:r>
      <w:r>
        <w:t>postupanja</w:t>
      </w:r>
      <w:r>
        <w:rPr>
          <w:spacing w:val="-2"/>
        </w:rPr>
        <w:t xml:space="preserve"> </w:t>
      </w:r>
      <w:r>
        <w:t>u</w:t>
      </w:r>
      <w:r>
        <w:rPr>
          <w:spacing w:val="-1"/>
        </w:rPr>
        <w:t xml:space="preserve"> </w:t>
      </w:r>
      <w:r>
        <w:t>raspodjeli</w:t>
      </w:r>
      <w:r>
        <w:rPr>
          <w:spacing w:val="-1"/>
        </w:rPr>
        <w:t xml:space="preserve"> </w:t>
      </w:r>
      <w:r>
        <w:t>žurne</w:t>
      </w:r>
      <w:r>
        <w:rPr>
          <w:spacing w:val="-2"/>
        </w:rPr>
        <w:t xml:space="preserve"> pomoći.</w:t>
      </w:r>
    </w:p>
    <w:p w14:paraId="6557F54F" w14:textId="77777777" w:rsidR="003D1D2E" w:rsidRDefault="003D1D2E" w:rsidP="003D1D2E">
      <w:pPr>
        <w:pStyle w:val="BodyText"/>
        <w:spacing w:before="201"/>
      </w:pPr>
    </w:p>
    <w:p w14:paraId="7A6ABD13" w14:textId="77777777" w:rsidR="003D1D2E" w:rsidRDefault="003D1D2E" w:rsidP="003D1D2E">
      <w:pPr>
        <w:pStyle w:val="BodyText"/>
        <w:spacing w:line="276" w:lineRule="auto"/>
        <w:ind w:right="567"/>
        <w:jc w:val="both"/>
      </w:pPr>
      <w:r>
        <w:t xml:space="preserve">Vlada Republike Hrvatske također donosi odluku o dodjeli žurne pomoći te ju može donijeti i na temelju prijedloga Državnog povjerenstva i/ili jedinica lokalne i područne (regionalne) </w:t>
      </w:r>
      <w:r>
        <w:rPr>
          <w:spacing w:val="-2"/>
        </w:rPr>
        <w:t>samouprave.</w:t>
      </w:r>
    </w:p>
    <w:p w14:paraId="6BE478E3" w14:textId="77777777" w:rsidR="003D1D2E" w:rsidRDefault="003D1D2E" w:rsidP="003D1D2E">
      <w:pPr>
        <w:pStyle w:val="BodyText"/>
        <w:spacing w:before="200" w:line="276" w:lineRule="auto"/>
        <w:ind w:right="564"/>
        <w:jc w:val="both"/>
      </w:pPr>
      <w:r>
        <w:lastRenderedPageBreak/>
        <w:t>Sredstva</w:t>
      </w:r>
      <w:r>
        <w:rPr>
          <w:spacing w:val="-9"/>
        </w:rPr>
        <w:t xml:space="preserve"> </w:t>
      </w:r>
      <w:r>
        <w:t>pomoći</w:t>
      </w:r>
      <w:r>
        <w:rPr>
          <w:spacing w:val="-9"/>
        </w:rPr>
        <w:t xml:space="preserve"> </w:t>
      </w:r>
      <w:r>
        <w:t>za</w:t>
      </w:r>
      <w:r>
        <w:rPr>
          <w:spacing w:val="-10"/>
        </w:rPr>
        <w:t xml:space="preserve"> </w:t>
      </w:r>
      <w:r>
        <w:t>ublažavanje</w:t>
      </w:r>
      <w:r>
        <w:rPr>
          <w:spacing w:val="-10"/>
        </w:rPr>
        <w:t xml:space="preserve"> </w:t>
      </w:r>
      <w:r>
        <w:t>i</w:t>
      </w:r>
      <w:r>
        <w:rPr>
          <w:spacing w:val="-9"/>
        </w:rPr>
        <w:t xml:space="preserve"> </w:t>
      </w:r>
      <w:r>
        <w:t>djelomično</w:t>
      </w:r>
      <w:r>
        <w:rPr>
          <w:spacing w:val="-9"/>
        </w:rPr>
        <w:t xml:space="preserve"> </w:t>
      </w:r>
      <w:r>
        <w:t>uklanjanje</w:t>
      </w:r>
      <w:r>
        <w:rPr>
          <w:spacing w:val="-10"/>
        </w:rPr>
        <w:t xml:space="preserve"> </w:t>
      </w:r>
      <w:r>
        <w:t>posljedica</w:t>
      </w:r>
      <w:r>
        <w:rPr>
          <w:spacing w:val="-10"/>
        </w:rPr>
        <w:t xml:space="preserve"> </w:t>
      </w:r>
      <w:r>
        <w:t>prirodnih</w:t>
      </w:r>
      <w:r>
        <w:rPr>
          <w:spacing w:val="-9"/>
        </w:rPr>
        <w:t xml:space="preserve"> </w:t>
      </w:r>
      <w:r>
        <w:t>nepogoda</w:t>
      </w:r>
      <w:r>
        <w:rPr>
          <w:spacing w:val="-10"/>
        </w:rPr>
        <w:t xml:space="preserve"> </w:t>
      </w:r>
      <w:r>
        <w:t>odnose se na novčana sredstva ili ostala materijalna sredstva, kao što je oprema za zaštitu imovine fizičkih i/ili pravnih osoba, javne infrastrukture te zdravlja i života stanovništva, koja su potrebna za djelomičnu sanaciju štete nastale od prirodne nepogode.</w:t>
      </w:r>
    </w:p>
    <w:p w14:paraId="36FE8763" w14:textId="77777777" w:rsidR="003D1D2E" w:rsidRDefault="003D1D2E" w:rsidP="003D1D2E">
      <w:pPr>
        <w:pStyle w:val="BodyText"/>
        <w:spacing w:before="49" w:line="276" w:lineRule="auto"/>
        <w:ind w:right="569"/>
        <w:jc w:val="both"/>
      </w:pPr>
      <w:r>
        <w:t>Novčana sredstva i druge vrste</w:t>
      </w:r>
      <w:r>
        <w:rPr>
          <w:spacing w:val="-1"/>
        </w:rPr>
        <w:t xml:space="preserve"> </w:t>
      </w:r>
      <w:r>
        <w:t>pomoći za</w:t>
      </w:r>
      <w:r>
        <w:rPr>
          <w:spacing w:val="-1"/>
        </w:rPr>
        <w:t xml:space="preserve"> </w:t>
      </w:r>
      <w:r>
        <w:t>djelomičnu</w:t>
      </w:r>
      <w:r>
        <w:rPr>
          <w:spacing w:val="-1"/>
        </w:rPr>
        <w:t xml:space="preserve"> </w:t>
      </w:r>
      <w:r>
        <w:t>sanaciju šteta</w:t>
      </w:r>
      <w:r>
        <w:rPr>
          <w:spacing w:val="-1"/>
        </w:rPr>
        <w:t xml:space="preserve"> </w:t>
      </w:r>
      <w:r>
        <w:t>od prirodnih nepogoda</w:t>
      </w:r>
      <w:r>
        <w:rPr>
          <w:spacing w:val="-1"/>
        </w:rPr>
        <w:t xml:space="preserve"> </w:t>
      </w:r>
      <w:r>
        <w:t>na imovini oštećenika osiguravaju se iz:</w:t>
      </w:r>
    </w:p>
    <w:p w14:paraId="5D9CC298" w14:textId="77777777" w:rsidR="003D1D2E" w:rsidRDefault="003D1D2E">
      <w:pPr>
        <w:pStyle w:val="ListParagraph"/>
        <w:widowControl w:val="0"/>
        <w:numPr>
          <w:ilvl w:val="0"/>
          <w:numId w:val="60"/>
        </w:numPr>
        <w:tabs>
          <w:tab w:val="left" w:pos="364"/>
        </w:tabs>
        <w:autoSpaceDE w:val="0"/>
        <w:autoSpaceDN w:val="0"/>
        <w:spacing w:before="47" w:line="240" w:lineRule="auto"/>
        <w:contextualSpacing w:val="0"/>
      </w:pPr>
      <w:r>
        <w:t>državnog</w:t>
      </w:r>
      <w:r>
        <w:rPr>
          <w:spacing w:val="-4"/>
        </w:rPr>
        <w:t xml:space="preserve"> </w:t>
      </w:r>
      <w:r>
        <w:t>proračuna</w:t>
      </w:r>
      <w:r>
        <w:rPr>
          <w:spacing w:val="-2"/>
        </w:rPr>
        <w:t xml:space="preserve"> </w:t>
      </w:r>
      <w:r>
        <w:t>-</w:t>
      </w:r>
      <w:r>
        <w:rPr>
          <w:spacing w:val="-2"/>
        </w:rPr>
        <w:t xml:space="preserve"> </w:t>
      </w:r>
      <w:r>
        <w:t>s</w:t>
      </w:r>
      <w:r>
        <w:rPr>
          <w:spacing w:val="1"/>
        </w:rPr>
        <w:t xml:space="preserve"> </w:t>
      </w:r>
      <w:r>
        <w:t>proračunskog razdjela</w:t>
      </w:r>
      <w:r>
        <w:rPr>
          <w:spacing w:val="-1"/>
        </w:rPr>
        <w:t xml:space="preserve"> </w:t>
      </w:r>
      <w:r>
        <w:t>ministarstva</w:t>
      </w:r>
      <w:r>
        <w:rPr>
          <w:spacing w:val="-1"/>
        </w:rPr>
        <w:t xml:space="preserve"> </w:t>
      </w:r>
      <w:r>
        <w:t>nadležnog</w:t>
      </w:r>
      <w:r>
        <w:rPr>
          <w:spacing w:val="-1"/>
        </w:rPr>
        <w:t xml:space="preserve"> </w:t>
      </w:r>
      <w:r>
        <w:t>za</w:t>
      </w:r>
      <w:r>
        <w:rPr>
          <w:spacing w:val="-2"/>
        </w:rPr>
        <w:t xml:space="preserve"> financije,</w:t>
      </w:r>
    </w:p>
    <w:p w14:paraId="61E2350E" w14:textId="77777777" w:rsidR="003D1D2E" w:rsidRDefault="003D1D2E">
      <w:pPr>
        <w:pStyle w:val="ListParagraph"/>
        <w:widowControl w:val="0"/>
        <w:numPr>
          <w:ilvl w:val="0"/>
          <w:numId w:val="60"/>
        </w:numPr>
        <w:tabs>
          <w:tab w:val="left" w:pos="381"/>
        </w:tabs>
        <w:autoSpaceDE w:val="0"/>
        <w:autoSpaceDN w:val="0"/>
        <w:spacing w:before="48" w:line="240" w:lineRule="auto"/>
        <w:ind w:left="381"/>
        <w:contextualSpacing w:val="0"/>
      </w:pPr>
      <w:r>
        <w:t>fondova</w:t>
      </w:r>
      <w:r>
        <w:rPr>
          <w:spacing w:val="-2"/>
        </w:rPr>
        <w:t xml:space="preserve"> </w:t>
      </w:r>
      <w:r>
        <w:t>Europske</w:t>
      </w:r>
      <w:r>
        <w:rPr>
          <w:spacing w:val="-2"/>
        </w:rPr>
        <w:t xml:space="preserve"> unije,</w:t>
      </w:r>
    </w:p>
    <w:p w14:paraId="3E1A533F" w14:textId="77777777" w:rsidR="003D1D2E" w:rsidRDefault="003D1D2E">
      <w:pPr>
        <w:pStyle w:val="ListParagraph"/>
        <w:widowControl w:val="0"/>
        <w:numPr>
          <w:ilvl w:val="0"/>
          <w:numId w:val="60"/>
        </w:numPr>
        <w:tabs>
          <w:tab w:val="left" w:pos="381"/>
        </w:tabs>
        <w:autoSpaceDE w:val="0"/>
        <w:autoSpaceDN w:val="0"/>
        <w:spacing w:before="48" w:line="240" w:lineRule="auto"/>
        <w:ind w:left="381"/>
        <w:contextualSpacing w:val="0"/>
      </w:pPr>
      <w:r>
        <w:rPr>
          <w:spacing w:val="-2"/>
        </w:rPr>
        <w:t>donacija.</w:t>
      </w:r>
    </w:p>
    <w:p w14:paraId="12F866B7" w14:textId="77777777" w:rsidR="003D1D2E" w:rsidRDefault="003D1D2E" w:rsidP="003D1D2E">
      <w:pPr>
        <w:pStyle w:val="BodyText"/>
        <w:spacing w:before="43"/>
      </w:pPr>
    </w:p>
    <w:p w14:paraId="5E893140" w14:textId="77777777" w:rsidR="003D1D2E" w:rsidRDefault="003D1D2E" w:rsidP="003D1D2E">
      <w:pPr>
        <w:pStyle w:val="BodyText"/>
        <w:jc w:val="both"/>
      </w:pPr>
      <w:r>
        <w:t>U</w:t>
      </w:r>
      <w:r>
        <w:rPr>
          <w:spacing w:val="-11"/>
        </w:rPr>
        <w:t xml:space="preserve"> </w:t>
      </w:r>
      <w:r>
        <w:t>članku</w:t>
      </w:r>
      <w:r>
        <w:rPr>
          <w:spacing w:val="-8"/>
        </w:rPr>
        <w:t xml:space="preserve"> </w:t>
      </w:r>
      <w:r>
        <w:t>20.</w:t>
      </w:r>
      <w:r>
        <w:rPr>
          <w:spacing w:val="-6"/>
        </w:rPr>
        <w:t xml:space="preserve"> </w:t>
      </w:r>
      <w:r>
        <w:rPr>
          <w:i/>
        </w:rPr>
        <w:t>Zakona</w:t>
      </w:r>
      <w:r>
        <w:rPr>
          <w:i/>
          <w:spacing w:val="-7"/>
        </w:rPr>
        <w:t xml:space="preserve"> </w:t>
      </w:r>
      <w:r>
        <w:t>navedeni</w:t>
      </w:r>
      <w:r>
        <w:rPr>
          <w:spacing w:val="-7"/>
        </w:rPr>
        <w:t xml:space="preserve"> </w:t>
      </w:r>
      <w:r>
        <w:t>su</w:t>
      </w:r>
      <w:r>
        <w:rPr>
          <w:spacing w:val="-8"/>
        </w:rPr>
        <w:t xml:space="preserve"> </w:t>
      </w:r>
      <w:r>
        <w:t>slučajevi</w:t>
      </w:r>
      <w:r>
        <w:rPr>
          <w:spacing w:val="-8"/>
        </w:rPr>
        <w:t xml:space="preserve"> </w:t>
      </w:r>
      <w:r>
        <w:t>kad</w:t>
      </w:r>
      <w:r>
        <w:rPr>
          <w:spacing w:val="-8"/>
        </w:rPr>
        <w:t xml:space="preserve"> </w:t>
      </w:r>
      <w:r>
        <w:t>se</w:t>
      </w:r>
      <w:r>
        <w:rPr>
          <w:spacing w:val="-7"/>
        </w:rPr>
        <w:t xml:space="preserve"> </w:t>
      </w:r>
      <w:r>
        <w:t>sredstva</w:t>
      </w:r>
      <w:r>
        <w:rPr>
          <w:spacing w:val="-8"/>
        </w:rPr>
        <w:t xml:space="preserve"> </w:t>
      </w:r>
      <w:r>
        <w:t>pomoći</w:t>
      </w:r>
      <w:r>
        <w:rPr>
          <w:spacing w:val="-5"/>
        </w:rPr>
        <w:t xml:space="preserve"> </w:t>
      </w:r>
      <w:r>
        <w:t>za</w:t>
      </w:r>
      <w:r>
        <w:rPr>
          <w:spacing w:val="-10"/>
        </w:rPr>
        <w:t xml:space="preserve"> </w:t>
      </w:r>
      <w:r>
        <w:t>ublažavanje</w:t>
      </w:r>
      <w:r>
        <w:rPr>
          <w:spacing w:val="-8"/>
        </w:rPr>
        <w:t xml:space="preserve"> </w:t>
      </w:r>
      <w:r>
        <w:t>i</w:t>
      </w:r>
      <w:r>
        <w:rPr>
          <w:spacing w:val="-7"/>
        </w:rPr>
        <w:t xml:space="preserve"> </w:t>
      </w:r>
      <w:r>
        <w:rPr>
          <w:spacing w:val="-2"/>
        </w:rPr>
        <w:t>djelomično</w:t>
      </w:r>
    </w:p>
    <w:p w14:paraId="50335BFC" w14:textId="77777777" w:rsidR="003D1D2E" w:rsidRDefault="003D1D2E" w:rsidP="003D1D2E">
      <w:pPr>
        <w:pStyle w:val="BodyText"/>
        <w:spacing w:before="41"/>
        <w:jc w:val="both"/>
      </w:pPr>
      <w:r>
        <w:t>uklanjanje</w:t>
      </w:r>
      <w:r>
        <w:rPr>
          <w:spacing w:val="-1"/>
        </w:rPr>
        <w:t xml:space="preserve"> </w:t>
      </w:r>
      <w:r>
        <w:t>posljedica</w:t>
      </w:r>
      <w:r>
        <w:rPr>
          <w:spacing w:val="-1"/>
        </w:rPr>
        <w:t xml:space="preserve"> </w:t>
      </w:r>
      <w:r>
        <w:t>prirodnih nepogoda</w:t>
      </w:r>
      <w:r>
        <w:rPr>
          <w:spacing w:val="-2"/>
        </w:rPr>
        <w:t xml:space="preserve"> </w:t>
      </w:r>
      <w:r>
        <w:t>ne</w:t>
      </w:r>
      <w:r>
        <w:rPr>
          <w:spacing w:val="-1"/>
        </w:rPr>
        <w:t xml:space="preserve"> </w:t>
      </w:r>
      <w:r>
        <w:rPr>
          <w:spacing w:val="-2"/>
        </w:rPr>
        <w:t>dodjeljuju.</w:t>
      </w:r>
    </w:p>
    <w:p w14:paraId="5D5CB66D" w14:textId="77777777" w:rsidR="003D1D2E" w:rsidRDefault="003D1D2E" w:rsidP="003D1D2E">
      <w:pPr>
        <w:pStyle w:val="BodyText"/>
        <w:spacing w:before="240" w:line="276" w:lineRule="auto"/>
        <w:ind w:right="562"/>
        <w:jc w:val="both"/>
      </w:pPr>
      <w:r>
        <w:t>Općinsko povjerenstvo putem Registra šteta podnosi županijskom povjerenstvu Izvješće o utrošku sredstava za ublažavanje i djelomično uklanjanje posljedica prirodnih nepogoda dodijeljenih iz državnog proračuna Republike Hrvatske. Uz Izvješće o utrošku sredstava za ublažavanje i djelomično uklanjanje posljedica prirodnih nepogoda, Općinsko povjerenstvo dostavlja</w:t>
      </w:r>
      <w:r>
        <w:rPr>
          <w:spacing w:val="-9"/>
        </w:rPr>
        <w:t xml:space="preserve"> </w:t>
      </w:r>
      <w:r>
        <w:t>županijskom</w:t>
      </w:r>
      <w:r>
        <w:rPr>
          <w:spacing w:val="-8"/>
        </w:rPr>
        <w:t xml:space="preserve"> </w:t>
      </w:r>
      <w:r>
        <w:t>povjerenstvu</w:t>
      </w:r>
      <w:r>
        <w:rPr>
          <w:spacing w:val="-8"/>
        </w:rPr>
        <w:t xml:space="preserve"> </w:t>
      </w:r>
      <w:r>
        <w:t>i</w:t>
      </w:r>
      <w:r>
        <w:rPr>
          <w:spacing w:val="-8"/>
        </w:rPr>
        <w:t xml:space="preserve"> </w:t>
      </w:r>
      <w:r>
        <w:t>druge</w:t>
      </w:r>
      <w:r>
        <w:rPr>
          <w:spacing w:val="-10"/>
        </w:rPr>
        <w:t xml:space="preserve"> </w:t>
      </w:r>
      <w:r>
        <w:t>podatke,</w:t>
      </w:r>
      <w:r>
        <w:rPr>
          <w:spacing w:val="-8"/>
        </w:rPr>
        <w:t xml:space="preserve"> </w:t>
      </w:r>
      <w:r>
        <w:t>u</w:t>
      </w:r>
      <w:r>
        <w:rPr>
          <w:spacing w:val="-8"/>
        </w:rPr>
        <w:t xml:space="preserve"> </w:t>
      </w:r>
      <w:r>
        <w:t>pisanom</w:t>
      </w:r>
      <w:r>
        <w:rPr>
          <w:spacing w:val="-8"/>
        </w:rPr>
        <w:t xml:space="preserve"> </w:t>
      </w:r>
      <w:r>
        <w:t>i/ili</w:t>
      </w:r>
      <w:r>
        <w:rPr>
          <w:spacing w:val="-8"/>
        </w:rPr>
        <w:t xml:space="preserve"> </w:t>
      </w:r>
      <w:r>
        <w:t>elektroničkom</w:t>
      </w:r>
      <w:r>
        <w:rPr>
          <w:spacing w:val="-8"/>
        </w:rPr>
        <w:t xml:space="preserve"> </w:t>
      </w:r>
      <w:r>
        <w:t>obliku,</w:t>
      </w:r>
      <w:r>
        <w:rPr>
          <w:spacing w:val="-8"/>
        </w:rPr>
        <w:t xml:space="preserve"> </w:t>
      </w:r>
      <w:r>
        <w:t>koji osobito uključuju obrazloženja koja se odnose na utrošak i namjensko korištenje novčanih sredstava</w:t>
      </w:r>
      <w:r>
        <w:rPr>
          <w:spacing w:val="-15"/>
        </w:rPr>
        <w:t xml:space="preserve"> </w:t>
      </w:r>
      <w:r>
        <w:t>dodijeljenih</w:t>
      </w:r>
      <w:r>
        <w:rPr>
          <w:spacing w:val="-15"/>
        </w:rPr>
        <w:t xml:space="preserve"> </w:t>
      </w:r>
      <w:r>
        <w:t>iz</w:t>
      </w:r>
      <w:r>
        <w:rPr>
          <w:spacing w:val="-15"/>
        </w:rPr>
        <w:t xml:space="preserve"> </w:t>
      </w:r>
      <w:r>
        <w:t>državnog</w:t>
      </w:r>
      <w:r>
        <w:rPr>
          <w:spacing w:val="-15"/>
        </w:rPr>
        <w:t xml:space="preserve"> </w:t>
      </w:r>
      <w:r>
        <w:t>proračuna</w:t>
      </w:r>
      <w:r>
        <w:rPr>
          <w:spacing w:val="-15"/>
        </w:rPr>
        <w:t xml:space="preserve"> </w:t>
      </w:r>
      <w:r>
        <w:t>Republike</w:t>
      </w:r>
      <w:r>
        <w:rPr>
          <w:spacing w:val="-15"/>
        </w:rPr>
        <w:t xml:space="preserve"> </w:t>
      </w:r>
      <w:r>
        <w:t>Hrvatske,</w:t>
      </w:r>
      <w:r>
        <w:rPr>
          <w:spacing w:val="-15"/>
        </w:rPr>
        <w:t xml:space="preserve"> </w:t>
      </w:r>
      <w:r>
        <w:t>uključujući</w:t>
      </w:r>
      <w:r>
        <w:rPr>
          <w:spacing w:val="-15"/>
        </w:rPr>
        <w:t xml:space="preserve"> </w:t>
      </w:r>
      <w:r>
        <w:t>i</w:t>
      </w:r>
      <w:r>
        <w:rPr>
          <w:spacing w:val="-15"/>
        </w:rPr>
        <w:t xml:space="preserve"> </w:t>
      </w:r>
      <w:r>
        <w:t>izvore</w:t>
      </w:r>
      <w:r>
        <w:rPr>
          <w:spacing w:val="-15"/>
        </w:rPr>
        <w:t xml:space="preserve"> </w:t>
      </w:r>
      <w:r>
        <w:t>sredstava iz fondova Europske unije.</w:t>
      </w:r>
    </w:p>
    <w:p w14:paraId="48CF524F" w14:textId="77777777" w:rsidR="003D1D2E" w:rsidRDefault="003D1D2E" w:rsidP="003D1D2E">
      <w:pPr>
        <w:pStyle w:val="BodyText"/>
        <w:spacing w:before="48" w:line="276" w:lineRule="auto"/>
        <w:ind w:right="571"/>
        <w:jc w:val="both"/>
      </w:pPr>
      <w:r>
        <w:t>Županijsko povjerenstvo na temelju prikupljenih podataka i izvješća podnosi Državnom povjerenstvu izvješće o utrošku dodijeljenih sredstava za ublažavanje i djelomično uklanjanje posljedica prirodnih nepogoda sa stavke za prirodne nepogode u državnom proračunu Republike Hrvatske, putem Registra šteta i pisanim putem.</w:t>
      </w:r>
    </w:p>
    <w:p w14:paraId="54956AF4" w14:textId="77777777" w:rsidR="003D1D2E" w:rsidRDefault="003D1D2E" w:rsidP="003D1D2E">
      <w:pPr>
        <w:pStyle w:val="BodyText"/>
        <w:spacing w:before="49" w:line="276" w:lineRule="auto"/>
        <w:ind w:right="562"/>
        <w:jc w:val="both"/>
      </w:pPr>
      <w:r>
        <w:t>U</w:t>
      </w:r>
      <w:r>
        <w:rPr>
          <w:spacing w:val="-6"/>
        </w:rPr>
        <w:t xml:space="preserve"> </w:t>
      </w:r>
      <w:r>
        <w:t>izvješću</w:t>
      </w:r>
      <w:r>
        <w:rPr>
          <w:spacing w:val="-6"/>
        </w:rPr>
        <w:t xml:space="preserve"> </w:t>
      </w:r>
      <w:r>
        <w:t>Županijskog</w:t>
      </w:r>
      <w:r>
        <w:rPr>
          <w:spacing w:val="-6"/>
        </w:rPr>
        <w:t xml:space="preserve"> </w:t>
      </w:r>
      <w:r>
        <w:t>povjerenstva</w:t>
      </w:r>
      <w:r>
        <w:rPr>
          <w:spacing w:val="-6"/>
        </w:rPr>
        <w:t xml:space="preserve"> </w:t>
      </w:r>
      <w:r>
        <w:t>navode</w:t>
      </w:r>
      <w:r>
        <w:rPr>
          <w:spacing w:val="-7"/>
        </w:rPr>
        <w:t xml:space="preserve"> </w:t>
      </w:r>
      <w:r>
        <w:t>se</w:t>
      </w:r>
      <w:r>
        <w:rPr>
          <w:spacing w:val="-7"/>
        </w:rPr>
        <w:t xml:space="preserve"> </w:t>
      </w:r>
      <w:r>
        <w:t>sredstva</w:t>
      </w:r>
      <w:r>
        <w:rPr>
          <w:spacing w:val="-6"/>
        </w:rPr>
        <w:t xml:space="preserve"> </w:t>
      </w:r>
      <w:r>
        <w:t>koja</w:t>
      </w:r>
      <w:r>
        <w:rPr>
          <w:spacing w:val="-6"/>
        </w:rPr>
        <w:t xml:space="preserve"> </w:t>
      </w:r>
      <w:r>
        <w:t>se</w:t>
      </w:r>
      <w:r>
        <w:rPr>
          <w:spacing w:val="-7"/>
        </w:rPr>
        <w:t xml:space="preserve"> </w:t>
      </w:r>
      <w:r>
        <w:t>za</w:t>
      </w:r>
      <w:r>
        <w:rPr>
          <w:spacing w:val="-7"/>
        </w:rPr>
        <w:t xml:space="preserve"> </w:t>
      </w:r>
      <w:r>
        <w:t>tu</w:t>
      </w:r>
      <w:r>
        <w:rPr>
          <w:spacing w:val="-5"/>
        </w:rPr>
        <w:t xml:space="preserve"> </w:t>
      </w:r>
      <w:r>
        <w:t>štetu</w:t>
      </w:r>
      <w:r>
        <w:rPr>
          <w:spacing w:val="-6"/>
        </w:rPr>
        <w:t xml:space="preserve"> </w:t>
      </w:r>
      <w:r>
        <w:t>dodjeljuju</w:t>
      </w:r>
      <w:r>
        <w:rPr>
          <w:spacing w:val="-6"/>
        </w:rPr>
        <w:t xml:space="preserve"> </w:t>
      </w:r>
      <w:r>
        <w:t>na</w:t>
      </w:r>
      <w:r>
        <w:rPr>
          <w:spacing w:val="-7"/>
        </w:rPr>
        <w:t xml:space="preserve"> </w:t>
      </w:r>
      <w:r>
        <w:t>razini županije, grada ili općine, kao i sredstva za naknadu štete iz drugih izvora. Na temelju tih izvješća Državno povjerenstvo izrađuje skupno izvješće o utrošku dodijeljenih sredstava sa stavke za prirodne nepogode u državnom proračunu Republike Hrvatske, koji dostavlja Vladi Republike Hrvatske.</w:t>
      </w:r>
    </w:p>
    <w:p w14:paraId="0334ECB5" w14:textId="77777777" w:rsidR="003D1D2E" w:rsidRDefault="003D1D2E">
      <w:pPr>
        <w:pStyle w:val="ListParagraph"/>
        <w:widowControl w:val="0"/>
        <w:numPr>
          <w:ilvl w:val="1"/>
          <w:numId w:val="69"/>
        </w:numPr>
        <w:tabs>
          <w:tab w:val="left" w:pos="549"/>
        </w:tabs>
        <w:autoSpaceDE w:val="0"/>
        <w:autoSpaceDN w:val="0"/>
        <w:spacing w:before="60" w:line="240" w:lineRule="auto"/>
        <w:contextualSpacing w:val="0"/>
        <w:rPr>
          <w:sz w:val="19"/>
        </w:rPr>
      </w:pPr>
      <w:bookmarkStart w:id="12" w:name="_bookmark12"/>
      <w:bookmarkEnd w:id="12"/>
      <w:r>
        <w:rPr>
          <w:sz w:val="20"/>
        </w:rPr>
        <w:t>OPĆINSKO</w:t>
      </w:r>
      <w:r>
        <w:rPr>
          <w:spacing w:val="-13"/>
          <w:sz w:val="20"/>
        </w:rPr>
        <w:t xml:space="preserve"> </w:t>
      </w:r>
      <w:r>
        <w:rPr>
          <w:sz w:val="19"/>
        </w:rPr>
        <w:t>I</w:t>
      </w:r>
      <w:r>
        <w:rPr>
          <w:spacing w:val="-11"/>
          <w:sz w:val="19"/>
        </w:rPr>
        <w:t xml:space="preserve"> </w:t>
      </w:r>
      <w:r>
        <w:rPr>
          <w:sz w:val="19"/>
        </w:rPr>
        <w:t>STRUČNO</w:t>
      </w:r>
      <w:r>
        <w:rPr>
          <w:spacing w:val="-6"/>
          <w:sz w:val="19"/>
        </w:rPr>
        <w:t xml:space="preserve"> </w:t>
      </w:r>
      <w:r>
        <w:rPr>
          <w:spacing w:val="-2"/>
          <w:sz w:val="19"/>
        </w:rPr>
        <w:t>POVJERENSTVO</w:t>
      </w:r>
    </w:p>
    <w:p w14:paraId="20699BF8" w14:textId="77777777" w:rsidR="003D1D2E" w:rsidRDefault="003D1D2E" w:rsidP="003D1D2E">
      <w:pPr>
        <w:pStyle w:val="BodyText"/>
        <w:spacing w:before="115" w:line="276" w:lineRule="auto"/>
        <w:ind w:right="565"/>
        <w:jc w:val="both"/>
      </w:pPr>
      <w:r>
        <w:rPr>
          <w:color w:val="221F1F"/>
        </w:rPr>
        <w:t xml:space="preserve">Sukladno </w:t>
      </w:r>
      <w:r>
        <w:rPr>
          <w:i/>
          <w:color w:val="221F1F"/>
        </w:rPr>
        <w:t>Zakonu</w:t>
      </w:r>
      <w:r>
        <w:rPr>
          <w:color w:val="221F1F"/>
        </w:rPr>
        <w:t>, poslove</w:t>
      </w:r>
      <w:r>
        <w:rPr>
          <w:color w:val="221F1F"/>
          <w:spacing w:val="-1"/>
        </w:rPr>
        <w:t xml:space="preserve"> </w:t>
      </w:r>
      <w:r>
        <w:rPr>
          <w:color w:val="221F1F"/>
        </w:rPr>
        <w:t>u vezi s procjenom štete</w:t>
      </w:r>
      <w:r>
        <w:rPr>
          <w:color w:val="221F1F"/>
          <w:spacing w:val="-1"/>
        </w:rPr>
        <w:t xml:space="preserve"> </w:t>
      </w:r>
      <w:r>
        <w:rPr>
          <w:color w:val="221F1F"/>
        </w:rPr>
        <w:t>i dodjele</w:t>
      </w:r>
      <w:r>
        <w:rPr>
          <w:color w:val="221F1F"/>
          <w:spacing w:val="-1"/>
        </w:rPr>
        <w:t xml:space="preserve"> </w:t>
      </w:r>
      <w:r>
        <w:rPr>
          <w:color w:val="221F1F"/>
        </w:rPr>
        <w:t>sredstava</w:t>
      </w:r>
      <w:r>
        <w:rPr>
          <w:color w:val="221F1F"/>
          <w:spacing w:val="-1"/>
        </w:rPr>
        <w:t xml:space="preserve"> </w:t>
      </w:r>
      <w:r>
        <w:rPr>
          <w:color w:val="221F1F"/>
        </w:rPr>
        <w:t>pomoći za</w:t>
      </w:r>
      <w:r>
        <w:rPr>
          <w:color w:val="221F1F"/>
          <w:spacing w:val="-1"/>
        </w:rPr>
        <w:t xml:space="preserve"> </w:t>
      </w:r>
      <w:r>
        <w:rPr>
          <w:color w:val="221F1F"/>
        </w:rPr>
        <w:t>ublažavanje i</w:t>
      </w:r>
      <w:r>
        <w:rPr>
          <w:color w:val="221F1F"/>
          <w:spacing w:val="13"/>
        </w:rPr>
        <w:t xml:space="preserve"> </w:t>
      </w:r>
      <w:r>
        <w:rPr>
          <w:color w:val="221F1F"/>
        </w:rPr>
        <w:t>djelomično</w:t>
      </w:r>
      <w:r>
        <w:rPr>
          <w:color w:val="221F1F"/>
          <w:spacing w:val="14"/>
        </w:rPr>
        <w:t xml:space="preserve"> </w:t>
      </w:r>
      <w:r>
        <w:rPr>
          <w:color w:val="221F1F"/>
        </w:rPr>
        <w:t>uklanjanje</w:t>
      </w:r>
      <w:r>
        <w:rPr>
          <w:color w:val="221F1F"/>
          <w:spacing w:val="16"/>
        </w:rPr>
        <w:t xml:space="preserve"> </w:t>
      </w:r>
      <w:r>
        <w:rPr>
          <w:color w:val="221F1F"/>
        </w:rPr>
        <w:t>posljedica</w:t>
      </w:r>
      <w:r>
        <w:rPr>
          <w:color w:val="221F1F"/>
          <w:spacing w:val="13"/>
        </w:rPr>
        <w:t xml:space="preserve"> </w:t>
      </w:r>
      <w:r>
        <w:rPr>
          <w:color w:val="221F1F"/>
        </w:rPr>
        <w:t>prirodnih</w:t>
      </w:r>
      <w:r>
        <w:rPr>
          <w:color w:val="221F1F"/>
          <w:spacing w:val="13"/>
        </w:rPr>
        <w:t xml:space="preserve"> </w:t>
      </w:r>
      <w:r>
        <w:rPr>
          <w:color w:val="221F1F"/>
        </w:rPr>
        <w:t>nepogoda</w:t>
      </w:r>
      <w:r>
        <w:rPr>
          <w:color w:val="221F1F"/>
          <w:spacing w:val="13"/>
        </w:rPr>
        <w:t xml:space="preserve"> </w:t>
      </w:r>
      <w:r>
        <w:rPr>
          <w:color w:val="221F1F"/>
        </w:rPr>
        <w:t>obavljaju</w:t>
      </w:r>
      <w:r>
        <w:rPr>
          <w:color w:val="221F1F"/>
          <w:spacing w:val="14"/>
        </w:rPr>
        <w:t xml:space="preserve"> </w:t>
      </w:r>
      <w:r>
        <w:rPr>
          <w:color w:val="221F1F"/>
        </w:rPr>
        <w:t>povjerenstva.</w:t>
      </w:r>
      <w:r>
        <w:rPr>
          <w:color w:val="221F1F"/>
          <w:spacing w:val="18"/>
        </w:rPr>
        <w:t xml:space="preserve"> </w:t>
      </w:r>
      <w:r>
        <w:rPr>
          <w:spacing w:val="-2"/>
        </w:rPr>
        <w:t>Predstavnička</w:t>
      </w:r>
    </w:p>
    <w:p w14:paraId="0E914620" w14:textId="77777777" w:rsidR="003D1D2E" w:rsidRDefault="003D1D2E" w:rsidP="003D1D2E">
      <w:pPr>
        <w:pStyle w:val="BodyText"/>
        <w:spacing w:line="276" w:lineRule="auto"/>
        <w:jc w:val="both"/>
        <w:sectPr w:rsidR="003D1D2E" w:rsidSect="000A7F0D">
          <w:type w:val="continuous"/>
          <w:pgSz w:w="11910" w:h="16840"/>
          <w:pgMar w:top="720" w:right="720" w:bottom="720" w:left="720" w:header="406" w:footer="1458" w:gutter="0"/>
          <w:cols w:space="720"/>
          <w:docGrid w:linePitch="326"/>
        </w:sectPr>
      </w:pPr>
    </w:p>
    <w:p w14:paraId="763BF99C" w14:textId="77777777" w:rsidR="003D1D2E" w:rsidRDefault="003D1D2E" w:rsidP="003D1D2E">
      <w:pPr>
        <w:pStyle w:val="BodyText"/>
        <w:spacing w:before="88" w:line="278" w:lineRule="auto"/>
        <w:ind w:right="566"/>
        <w:jc w:val="both"/>
      </w:pPr>
      <w:r>
        <w:t>tijela županije i JLS-a dužna su imenovati povjerenstva za procjenu štete. Članove Općinskog povjerenstva imenuje Općinsko vijeće na razdoblje od 4 godine.</w:t>
      </w:r>
    </w:p>
    <w:p w14:paraId="75E3DA84" w14:textId="77777777" w:rsidR="003D1D2E" w:rsidRDefault="003D1D2E" w:rsidP="003D1D2E">
      <w:pPr>
        <w:pStyle w:val="BodyText"/>
        <w:spacing w:before="67" w:line="276" w:lineRule="auto"/>
        <w:ind w:right="567"/>
        <w:jc w:val="both"/>
      </w:pPr>
      <w:r>
        <w:t>Općinsko</w:t>
      </w:r>
      <w:r>
        <w:rPr>
          <w:spacing w:val="-15"/>
        </w:rPr>
        <w:t xml:space="preserve"> </w:t>
      </w:r>
      <w:r>
        <w:t>vijeće</w:t>
      </w:r>
      <w:r>
        <w:rPr>
          <w:spacing w:val="-15"/>
        </w:rPr>
        <w:t xml:space="preserve"> </w:t>
      </w:r>
      <w:r>
        <w:t>Općine</w:t>
      </w:r>
      <w:r>
        <w:rPr>
          <w:spacing w:val="-15"/>
        </w:rPr>
        <w:t xml:space="preserve"> </w:t>
      </w:r>
      <w:r>
        <w:t>Prgomet</w:t>
      </w:r>
      <w:r>
        <w:rPr>
          <w:spacing w:val="-15"/>
        </w:rPr>
        <w:t xml:space="preserve"> </w:t>
      </w:r>
      <w:r>
        <w:t>je</w:t>
      </w:r>
      <w:r>
        <w:rPr>
          <w:spacing w:val="-15"/>
        </w:rPr>
        <w:t xml:space="preserve"> </w:t>
      </w:r>
      <w:r>
        <w:t>dana</w:t>
      </w:r>
      <w:r>
        <w:rPr>
          <w:spacing w:val="-15"/>
        </w:rPr>
        <w:t xml:space="preserve"> </w:t>
      </w:r>
      <w:r>
        <w:t>18.</w:t>
      </w:r>
      <w:r>
        <w:rPr>
          <w:spacing w:val="-15"/>
        </w:rPr>
        <w:t xml:space="preserve"> </w:t>
      </w:r>
      <w:r>
        <w:t>rujna</w:t>
      </w:r>
      <w:r>
        <w:rPr>
          <w:spacing w:val="-15"/>
        </w:rPr>
        <w:t xml:space="preserve"> </w:t>
      </w:r>
      <w:r>
        <w:t>2025.</w:t>
      </w:r>
      <w:r>
        <w:rPr>
          <w:spacing w:val="-15"/>
        </w:rPr>
        <w:t xml:space="preserve"> </w:t>
      </w:r>
      <w:r>
        <w:t>godine</w:t>
      </w:r>
      <w:r>
        <w:rPr>
          <w:spacing w:val="-15"/>
        </w:rPr>
        <w:t xml:space="preserve"> </w:t>
      </w:r>
      <w:r>
        <w:t>donijela</w:t>
      </w:r>
      <w:r>
        <w:rPr>
          <w:spacing w:val="-15"/>
        </w:rPr>
        <w:t xml:space="preserve"> </w:t>
      </w:r>
      <w:r>
        <w:t>Rješenje</w:t>
      </w:r>
      <w:r>
        <w:rPr>
          <w:spacing w:val="-15"/>
        </w:rPr>
        <w:t xml:space="preserve"> </w:t>
      </w:r>
      <w:r>
        <w:t>o</w:t>
      </w:r>
      <w:r>
        <w:rPr>
          <w:spacing w:val="-15"/>
        </w:rPr>
        <w:t xml:space="preserve"> </w:t>
      </w:r>
      <w:r>
        <w:t>imenovanju članova radnih tijela Općinskog vijeća. Navedenim Rješenjem je imenovan Odbor za poljoprivredu i procjenu štete od elementarnih nepogoda. (KLASA: 024-03/25-25-10; URBROJ: 2181-41-01-01-25-3).</w:t>
      </w:r>
    </w:p>
    <w:p w14:paraId="4142FC1B" w14:textId="77777777" w:rsidR="003D1D2E" w:rsidRDefault="003D1D2E" w:rsidP="003D1D2E">
      <w:pPr>
        <w:pStyle w:val="BodyText"/>
        <w:spacing w:before="73" w:line="276" w:lineRule="auto"/>
        <w:ind w:right="565"/>
        <w:jc w:val="both"/>
      </w:pPr>
      <w:r>
        <w:t>U</w:t>
      </w:r>
      <w:r>
        <w:rPr>
          <w:spacing w:val="40"/>
        </w:rPr>
        <w:t xml:space="preserve"> </w:t>
      </w:r>
      <w:r>
        <w:t>Odbor za poljoprivredu i procjenu štete od elementarnih nepogoda imenovani su: predsjednik i 2 člana povjerenstva (</w:t>
      </w:r>
      <w:r>
        <w:rPr>
          <w:b/>
        </w:rPr>
        <w:t>Prilog 8.</w:t>
      </w:r>
      <w:r>
        <w:t>).</w:t>
      </w:r>
    </w:p>
    <w:p w14:paraId="41CE5EEA" w14:textId="77777777" w:rsidR="003D1D2E" w:rsidRDefault="003D1D2E" w:rsidP="003D1D2E">
      <w:pPr>
        <w:pStyle w:val="BodyText"/>
        <w:spacing w:before="185"/>
      </w:pPr>
    </w:p>
    <w:p w14:paraId="251C1F4F" w14:textId="77777777" w:rsidR="003D1D2E" w:rsidRDefault="003D1D2E" w:rsidP="003D1D2E">
      <w:pPr>
        <w:pStyle w:val="BodyText"/>
        <w:spacing w:before="1"/>
        <w:jc w:val="both"/>
      </w:pPr>
      <w:r>
        <w:t>Sukladno</w:t>
      </w:r>
      <w:r>
        <w:rPr>
          <w:spacing w:val="-3"/>
        </w:rPr>
        <w:t xml:space="preserve"> </w:t>
      </w:r>
      <w:r>
        <w:t>članku</w:t>
      </w:r>
      <w:r>
        <w:rPr>
          <w:spacing w:val="-1"/>
        </w:rPr>
        <w:t xml:space="preserve"> </w:t>
      </w:r>
      <w:r>
        <w:t>12.</w:t>
      </w:r>
      <w:r>
        <w:rPr>
          <w:spacing w:val="-1"/>
        </w:rPr>
        <w:t xml:space="preserve"> </w:t>
      </w:r>
      <w:r>
        <w:t>stavku</w:t>
      </w:r>
      <w:r>
        <w:rPr>
          <w:spacing w:val="-1"/>
        </w:rPr>
        <w:t xml:space="preserve"> </w:t>
      </w:r>
      <w:r>
        <w:t>2.</w:t>
      </w:r>
      <w:r>
        <w:rPr>
          <w:spacing w:val="-1"/>
        </w:rPr>
        <w:t xml:space="preserve"> </w:t>
      </w:r>
      <w:r>
        <w:rPr>
          <w:i/>
        </w:rPr>
        <w:t>Zakona</w:t>
      </w:r>
      <w:r>
        <w:rPr>
          <w:i/>
          <w:spacing w:val="59"/>
        </w:rPr>
        <w:t xml:space="preserve"> </w:t>
      </w:r>
      <w:r>
        <w:t>Općinsko povjerenstvo</w:t>
      </w:r>
      <w:r>
        <w:rPr>
          <w:spacing w:val="-1"/>
        </w:rPr>
        <w:t xml:space="preserve"> </w:t>
      </w:r>
      <w:r>
        <w:t>obavlja</w:t>
      </w:r>
      <w:r>
        <w:rPr>
          <w:spacing w:val="-2"/>
        </w:rPr>
        <w:t xml:space="preserve"> </w:t>
      </w:r>
      <w:r>
        <w:t>sljedeće</w:t>
      </w:r>
      <w:r>
        <w:rPr>
          <w:spacing w:val="-1"/>
        </w:rPr>
        <w:t xml:space="preserve"> </w:t>
      </w:r>
      <w:r>
        <w:rPr>
          <w:spacing w:val="-2"/>
        </w:rPr>
        <w:t>poslove:</w:t>
      </w:r>
    </w:p>
    <w:p w14:paraId="42E9ED8B" w14:textId="77777777" w:rsidR="003D1D2E" w:rsidRDefault="003D1D2E">
      <w:pPr>
        <w:pStyle w:val="ListParagraph"/>
        <w:widowControl w:val="0"/>
        <w:numPr>
          <w:ilvl w:val="0"/>
          <w:numId w:val="33"/>
        </w:numPr>
        <w:tabs>
          <w:tab w:val="left" w:pos="860"/>
        </w:tabs>
        <w:autoSpaceDE w:val="0"/>
        <w:autoSpaceDN w:val="0"/>
        <w:spacing w:before="161" w:line="240" w:lineRule="auto"/>
        <w:ind w:left="860" w:hanging="359"/>
        <w:contextualSpacing w:val="0"/>
      </w:pPr>
      <w:r>
        <w:lastRenderedPageBreak/>
        <w:t>utvrđuju</w:t>
      </w:r>
      <w:r>
        <w:rPr>
          <w:spacing w:val="-6"/>
        </w:rPr>
        <w:t xml:space="preserve"> </w:t>
      </w:r>
      <w:r>
        <w:t>i</w:t>
      </w:r>
      <w:r>
        <w:rPr>
          <w:spacing w:val="-3"/>
        </w:rPr>
        <w:t xml:space="preserve"> </w:t>
      </w:r>
      <w:r>
        <w:t>provjeravaju</w:t>
      </w:r>
      <w:r>
        <w:rPr>
          <w:spacing w:val="-2"/>
        </w:rPr>
        <w:t xml:space="preserve"> </w:t>
      </w:r>
      <w:r>
        <w:t>visinu</w:t>
      </w:r>
      <w:r>
        <w:rPr>
          <w:spacing w:val="-4"/>
        </w:rPr>
        <w:t xml:space="preserve"> </w:t>
      </w:r>
      <w:r>
        <w:t>štete</w:t>
      </w:r>
      <w:r>
        <w:rPr>
          <w:spacing w:val="-5"/>
        </w:rPr>
        <w:t xml:space="preserve"> </w:t>
      </w:r>
      <w:r>
        <w:t>od</w:t>
      </w:r>
      <w:r>
        <w:rPr>
          <w:spacing w:val="-3"/>
        </w:rPr>
        <w:t xml:space="preserve"> </w:t>
      </w:r>
      <w:r>
        <w:t>prirodne</w:t>
      </w:r>
      <w:r>
        <w:rPr>
          <w:spacing w:val="-5"/>
        </w:rPr>
        <w:t xml:space="preserve"> </w:t>
      </w:r>
      <w:r>
        <w:t>nepogode</w:t>
      </w:r>
      <w:r>
        <w:rPr>
          <w:spacing w:val="-5"/>
        </w:rPr>
        <w:t xml:space="preserve"> </w:t>
      </w:r>
      <w:r>
        <w:t>za</w:t>
      </w:r>
      <w:r>
        <w:rPr>
          <w:spacing w:val="-4"/>
        </w:rPr>
        <w:t xml:space="preserve"> </w:t>
      </w:r>
      <w:r>
        <w:t>područje</w:t>
      </w:r>
      <w:r>
        <w:rPr>
          <w:spacing w:val="-3"/>
        </w:rPr>
        <w:t xml:space="preserve"> </w:t>
      </w:r>
      <w:r>
        <w:t>Općine</w:t>
      </w:r>
      <w:r>
        <w:rPr>
          <w:spacing w:val="-4"/>
        </w:rPr>
        <w:t xml:space="preserve"> </w:t>
      </w:r>
      <w:r>
        <w:rPr>
          <w:spacing w:val="-2"/>
        </w:rPr>
        <w:t>Prgomet,</w:t>
      </w:r>
    </w:p>
    <w:p w14:paraId="234AD127" w14:textId="77777777" w:rsidR="003D1D2E" w:rsidRDefault="003D1D2E">
      <w:pPr>
        <w:pStyle w:val="ListParagraph"/>
        <w:widowControl w:val="0"/>
        <w:numPr>
          <w:ilvl w:val="0"/>
          <w:numId w:val="33"/>
        </w:numPr>
        <w:tabs>
          <w:tab w:val="left" w:pos="860"/>
        </w:tabs>
        <w:autoSpaceDE w:val="0"/>
        <w:autoSpaceDN w:val="0"/>
        <w:spacing w:before="41" w:line="240" w:lineRule="auto"/>
        <w:ind w:left="860" w:hanging="359"/>
        <w:contextualSpacing w:val="0"/>
      </w:pPr>
      <w:r>
        <w:t>unose</w:t>
      </w:r>
      <w:r>
        <w:rPr>
          <w:spacing w:val="-2"/>
        </w:rPr>
        <w:t xml:space="preserve"> </w:t>
      </w:r>
      <w:r>
        <w:t>podatke</w:t>
      </w:r>
      <w:r>
        <w:rPr>
          <w:spacing w:val="-1"/>
        </w:rPr>
        <w:t xml:space="preserve"> </w:t>
      </w:r>
      <w:r>
        <w:t>o prvim</w:t>
      </w:r>
      <w:r>
        <w:rPr>
          <w:spacing w:val="-1"/>
        </w:rPr>
        <w:t xml:space="preserve"> </w:t>
      </w:r>
      <w:r>
        <w:t>procjenama</w:t>
      </w:r>
      <w:r>
        <w:rPr>
          <w:spacing w:val="-1"/>
        </w:rPr>
        <w:t xml:space="preserve"> </w:t>
      </w:r>
      <w:r>
        <w:t>šteta u</w:t>
      </w:r>
      <w:r>
        <w:rPr>
          <w:spacing w:val="-1"/>
        </w:rPr>
        <w:t xml:space="preserve"> </w:t>
      </w:r>
      <w:r>
        <w:t xml:space="preserve">Registar </w:t>
      </w:r>
      <w:r>
        <w:rPr>
          <w:spacing w:val="-2"/>
        </w:rPr>
        <w:t>šteta,</w:t>
      </w:r>
    </w:p>
    <w:p w14:paraId="08468EFA" w14:textId="77777777" w:rsidR="003D1D2E" w:rsidRDefault="003D1D2E">
      <w:pPr>
        <w:pStyle w:val="ListParagraph"/>
        <w:widowControl w:val="0"/>
        <w:numPr>
          <w:ilvl w:val="0"/>
          <w:numId w:val="33"/>
        </w:numPr>
        <w:tabs>
          <w:tab w:val="left" w:pos="861"/>
        </w:tabs>
        <w:autoSpaceDE w:val="0"/>
        <w:autoSpaceDN w:val="0"/>
        <w:spacing w:before="41" w:line="278" w:lineRule="auto"/>
        <w:ind w:right="569"/>
        <w:contextualSpacing w:val="0"/>
      </w:pPr>
      <w:r>
        <w:t xml:space="preserve">unose i prosljeđuju putem Registra šteta konačne procjene šteta županijskom </w:t>
      </w:r>
      <w:r>
        <w:rPr>
          <w:spacing w:val="-2"/>
        </w:rPr>
        <w:t>povjerenstvu,</w:t>
      </w:r>
    </w:p>
    <w:p w14:paraId="15E7BD14" w14:textId="77777777" w:rsidR="003D1D2E" w:rsidRDefault="003D1D2E">
      <w:pPr>
        <w:pStyle w:val="ListParagraph"/>
        <w:widowControl w:val="0"/>
        <w:numPr>
          <w:ilvl w:val="0"/>
          <w:numId w:val="33"/>
        </w:numPr>
        <w:tabs>
          <w:tab w:val="left" w:pos="861"/>
        </w:tabs>
        <w:autoSpaceDE w:val="0"/>
        <w:autoSpaceDN w:val="0"/>
        <w:spacing w:line="276" w:lineRule="auto"/>
        <w:ind w:right="571"/>
        <w:contextualSpacing w:val="0"/>
      </w:pPr>
      <w:r>
        <w:t>raspoređuju dodijeljena sredstva pomoći za ublažavanje i djelomično uklanjanje posljedica prirodnih nepogoda oštećenicima,</w:t>
      </w:r>
    </w:p>
    <w:p w14:paraId="764D5AD7" w14:textId="77777777" w:rsidR="003D1D2E" w:rsidRDefault="003D1D2E">
      <w:pPr>
        <w:pStyle w:val="ListParagraph"/>
        <w:widowControl w:val="0"/>
        <w:numPr>
          <w:ilvl w:val="0"/>
          <w:numId w:val="33"/>
        </w:numPr>
        <w:tabs>
          <w:tab w:val="left" w:pos="861"/>
        </w:tabs>
        <w:autoSpaceDE w:val="0"/>
        <w:autoSpaceDN w:val="0"/>
        <w:spacing w:line="276" w:lineRule="auto"/>
        <w:ind w:right="567"/>
        <w:contextualSpacing w:val="0"/>
      </w:pPr>
      <w:r>
        <w:t>prate i nadziru namjensko korištenje odobrenih sredstava pomoći za djelomičnu sanaciju šteta od prirodnih nepogoda prema Zakonu,</w:t>
      </w:r>
    </w:p>
    <w:p w14:paraId="10A2DB40" w14:textId="77777777" w:rsidR="003D1D2E" w:rsidRDefault="003D1D2E">
      <w:pPr>
        <w:pStyle w:val="ListParagraph"/>
        <w:widowControl w:val="0"/>
        <w:numPr>
          <w:ilvl w:val="0"/>
          <w:numId w:val="33"/>
        </w:numPr>
        <w:tabs>
          <w:tab w:val="left" w:pos="861"/>
        </w:tabs>
        <w:autoSpaceDE w:val="0"/>
        <w:autoSpaceDN w:val="0"/>
        <w:spacing w:line="276" w:lineRule="auto"/>
        <w:ind w:right="567"/>
        <w:contextualSpacing w:val="0"/>
      </w:pPr>
      <w:r>
        <w:t>izrađuju izvješća o utrošku dodijeljenih sredstava žurne pomoći i sredstava pomoći za ublažavanje i djelomično uklanjanje posljedica prirodnih nepogoda i dostavljaju ih županijskom povjerenstvu putem Registra šteta,</w:t>
      </w:r>
    </w:p>
    <w:p w14:paraId="52C1E484" w14:textId="77777777" w:rsidR="003D1D2E" w:rsidRDefault="003D1D2E">
      <w:pPr>
        <w:pStyle w:val="ListParagraph"/>
        <w:widowControl w:val="0"/>
        <w:numPr>
          <w:ilvl w:val="0"/>
          <w:numId w:val="33"/>
        </w:numPr>
        <w:tabs>
          <w:tab w:val="left" w:pos="860"/>
        </w:tabs>
        <w:autoSpaceDE w:val="0"/>
        <w:autoSpaceDN w:val="0"/>
        <w:spacing w:line="275" w:lineRule="exact"/>
        <w:ind w:left="860" w:hanging="359"/>
        <w:contextualSpacing w:val="0"/>
      </w:pPr>
      <w:r>
        <w:t>surađuju</w:t>
      </w:r>
      <w:r>
        <w:rPr>
          <w:spacing w:val="-1"/>
        </w:rPr>
        <w:t xml:space="preserve"> </w:t>
      </w:r>
      <w:r>
        <w:t>sa</w:t>
      </w:r>
      <w:r>
        <w:rPr>
          <w:spacing w:val="-2"/>
        </w:rPr>
        <w:t xml:space="preserve"> </w:t>
      </w:r>
      <w:r>
        <w:t>županijskim povjerenstvom</w:t>
      </w:r>
      <w:r>
        <w:rPr>
          <w:spacing w:val="-1"/>
        </w:rPr>
        <w:t xml:space="preserve"> </w:t>
      </w:r>
      <w:r>
        <w:t>u</w:t>
      </w:r>
      <w:r>
        <w:rPr>
          <w:spacing w:val="-1"/>
        </w:rPr>
        <w:t xml:space="preserve"> </w:t>
      </w:r>
      <w:r>
        <w:t xml:space="preserve">provedbi </w:t>
      </w:r>
      <w:r>
        <w:rPr>
          <w:spacing w:val="-2"/>
        </w:rPr>
        <w:t>Zakona,</w:t>
      </w:r>
    </w:p>
    <w:p w14:paraId="7368739E" w14:textId="77777777" w:rsidR="003D1D2E" w:rsidRDefault="003D1D2E">
      <w:pPr>
        <w:pStyle w:val="ListParagraph"/>
        <w:widowControl w:val="0"/>
        <w:numPr>
          <w:ilvl w:val="0"/>
          <w:numId w:val="33"/>
        </w:numPr>
        <w:tabs>
          <w:tab w:val="left" w:pos="860"/>
        </w:tabs>
        <w:autoSpaceDE w:val="0"/>
        <w:autoSpaceDN w:val="0"/>
        <w:spacing w:before="39" w:line="240" w:lineRule="auto"/>
        <w:ind w:left="860" w:hanging="359"/>
        <w:contextualSpacing w:val="0"/>
      </w:pPr>
      <w:r>
        <w:t>donose</w:t>
      </w:r>
      <w:r>
        <w:rPr>
          <w:spacing w:val="-4"/>
        </w:rPr>
        <w:t xml:space="preserve"> </w:t>
      </w:r>
      <w:r>
        <w:t>Plan djelovanja</w:t>
      </w:r>
      <w:r>
        <w:rPr>
          <w:spacing w:val="-1"/>
        </w:rPr>
        <w:t xml:space="preserve"> </w:t>
      </w:r>
      <w:r>
        <w:t>u</w:t>
      </w:r>
      <w:r>
        <w:rPr>
          <w:spacing w:val="2"/>
        </w:rPr>
        <w:t xml:space="preserve"> </w:t>
      </w:r>
      <w:r>
        <w:t>području</w:t>
      </w:r>
      <w:r>
        <w:rPr>
          <w:spacing w:val="-1"/>
        </w:rPr>
        <w:t xml:space="preserve"> </w:t>
      </w:r>
      <w:r>
        <w:t>prirodnih nepogoda</w:t>
      </w:r>
      <w:r>
        <w:rPr>
          <w:spacing w:val="-1"/>
        </w:rPr>
        <w:t xml:space="preserve"> </w:t>
      </w:r>
      <w:r>
        <w:t>iz svoje</w:t>
      </w:r>
      <w:r>
        <w:rPr>
          <w:spacing w:val="-1"/>
        </w:rPr>
        <w:t xml:space="preserve"> </w:t>
      </w:r>
      <w:r>
        <w:rPr>
          <w:spacing w:val="-2"/>
        </w:rPr>
        <w:t>nadležnosti,</w:t>
      </w:r>
    </w:p>
    <w:p w14:paraId="0928622C" w14:textId="77777777" w:rsidR="003D1D2E" w:rsidRDefault="003D1D2E">
      <w:pPr>
        <w:pStyle w:val="ListParagraph"/>
        <w:widowControl w:val="0"/>
        <w:numPr>
          <w:ilvl w:val="0"/>
          <w:numId w:val="33"/>
        </w:numPr>
        <w:tabs>
          <w:tab w:val="left" w:pos="861"/>
        </w:tabs>
        <w:autoSpaceDE w:val="0"/>
        <w:autoSpaceDN w:val="0"/>
        <w:spacing w:before="41" w:line="276" w:lineRule="auto"/>
        <w:ind w:right="570"/>
        <w:contextualSpacing w:val="0"/>
      </w:pPr>
      <w:r>
        <w:t xml:space="preserve">obavljaju druge poslove i aktivnosti iz svojeg djelokruga u suradnji sa županijskim </w:t>
      </w:r>
      <w:r>
        <w:rPr>
          <w:spacing w:val="-2"/>
        </w:rPr>
        <w:t>povjerenstvima.</w:t>
      </w:r>
    </w:p>
    <w:p w14:paraId="6D4AE981" w14:textId="77777777" w:rsidR="003D1D2E" w:rsidRDefault="003D1D2E" w:rsidP="003D1D2E">
      <w:pPr>
        <w:pStyle w:val="BodyText"/>
      </w:pPr>
    </w:p>
    <w:p w14:paraId="6DECEA8E" w14:textId="77777777" w:rsidR="003D1D2E" w:rsidRDefault="003D1D2E" w:rsidP="003D1D2E">
      <w:pPr>
        <w:pStyle w:val="BodyText"/>
        <w:spacing w:before="6"/>
      </w:pPr>
    </w:p>
    <w:p w14:paraId="34EF2A9E" w14:textId="77777777" w:rsidR="003D1D2E" w:rsidRDefault="003D1D2E" w:rsidP="003D1D2E">
      <w:pPr>
        <w:pStyle w:val="BodyText"/>
        <w:spacing w:line="276" w:lineRule="auto"/>
        <w:ind w:right="562"/>
        <w:jc w:val="both"/>
      </w:pPr>
      <w:r>
        <w:t>Sukladno</w:t>
      </w:r>
      <w:r>
        <w:rPr>
          <w:spacing w:val="-2"/>
        </w:rPr>
        <w:t xml:space="preserve"> </w:t>
      </w:r>
      <w:r>
        <w:t>članku</w:t>
      </w:r>
      <w:r>
        <w:rPr>
          <w:spacing w:val="-2"/>
        </w:rPr>
        <w:t xml:space="preserve"> </w:t>
      </w:r>
      <w:r>
        <w:t xml:space="preserve">15. </w:t>
      </w:r>
      <w:r>
        <w:rPr>
          <w:i/>
        </w:rPr>
        <w:t>Zakona</w:t>
      </w:r>
      <w:r>
        <w:t>,</w:t>
      </w:r>
      <w:r>
        <w:rPr>
          <w:spacing w:val="-1"/>
        </w:rPr>
        <w:t xml:space="preserve"> </w:t>
      </w:r>
      <w:r>
        <w:t>kada</w:t>
      </w:r>
      <w:r>
        <w:rPr>
          <w:spacing w:val="-2"/>
        </w:rPr>
        <w:t xml:space="preserve"> </w:t>
      </w:r>
      <w:r>
        <w:t>Općinsko povjerenstvo</w:t>
      </w:r>
      <w:r>
        <w:rPr>
          <w:spacing w:val="-1"/>
        </w:rPr>
        <w:t xml:space="preserve"> </w:t>
      </w:r>
      <w:r>
        <w:t>nije</w:t>
      </w:r>
      <w:r>
        <w:rPr>
          <w:spacing w:val="-2"/>
        </w:rPr>
        <w:t xml:space="preserve"> </w:t>
      </w:r>
      <w:r>
        <w:t>u</w:t>
      </w:r>
      <w:r>
        <w:rPr>
          <w:spacing w:val="-1"/>
        </w:rPr>
        <w:t xml:space="preserve"> </w:t>
      </w:r>
      <w:r>
        <w:t>mogućnosti,</w:t>
      </w:r>
      <w:r>
        <w:rPr>
          <w:spacing w:val="-1"/>
        </w:rPr>
        <w:t xml:space="preserve"> </w:t>
      </w:r>
      <w:r>
        <w:t>zbog</w:t>
      </w:r>
      <w:r>
        <w:rPr>
          <w:spacing w:val="-1"/>
        </w:rPr>
        <w:t xml:space="preserve"> </w:t>
      </w:r>
      <w:r>
        <w:t>nedostatka specifičnih stručnih znanja, procijeniti štetu od prirodnih nepogoda, može zatražiti od županijskog</w:t>
      </w:r>
      <w:r>
        <w:rPr>
          <w:spacing w:val="-13"/>
        </w:rPr>
        <w:t xml:space="preserve"> </w:t>
      </w:r>
      <w:r>
        <w:t>povjerenstva</w:t>
      </w:r>
      <w:r>
        <w:rPr>
          <w:spacing w:val="-11"/>
        </w:rPr>
        <w:t xml:space="preserve"> </w:t>
      </w:r>
      <w:r>
        <w:t>imenovanje</w:t>
      </w:r>
      <w:r>
        <w:rPr>
          <w:spacing w:val="-14"/>
        </w:rPr>
        <w:t xml:space="preserve"> </w:t>
      </w:r>
      <w:r>
        <w:t>stručnog</w:t>
      </w:r>
      <w:r>
        <w:rPr>
          <w:spacing w:val="-13"/>
        </w:rPr>
        <w:t xml:space="preserve"> </w:t>
      </w:r>
      <w:r>
        <w:t>povjerenstva</w:t>
      </w:r>
      <w:r>
        <w:rPr>
          <w:spacing w:val="-13"/>
        </w:rPr>
        <w:t xml:space="preserve"> </w:t>
      </w:r>
      <w:r>
        <w:t>na</w:t>
      </w:r>
      <w:r>
        <w:rPr>
          <w:spacing w:val="-14"/>
        </w:rPr>
        <w:t xml:space="preserve"> </w:t>
      </w:r>
      <w:r>
        <w:t>području</w:t>
      </w:r>
      <w:r>
        <w:rPr>
          <w:spacing w:val="-13"/>
        </w:rPr>
        <w:t xml:space="preserve"> </w:t>
      </w:r>
      <w:r>
        <w:t>u</w:t>
      </w:r>
      <w:r>
        <w:rPr>
          <w:spacing w:val="-13"/>
        </w:rPr>
        <w:t xml:space="preserve"> </w:t>
      </w:r>
      <w:r>
        <w:t>kojem</w:t>
      </w:r>
      <w:r>
        <w:rPr>
          <w:spacing w:val="-13"/>
        </w:rPr>
        <w:t xml:space="preserve"> </w:t>
      </w:r>
      <w:r>
        <w:t>je</w:t>
      </w:r>
      <w:r>
        <w:rPr>
          <w:spacing w:val="-14"/>
        </w:rPr>
        <w:t xml:space="preserve"> </w:t>
      </w:r>
      <w:r>
        <w:t>proglašena prirodna nepogoda. Stručna povjerenstva pružaju stručnu pomoć Općini Prgomet u roku u kojem su imenovana i surađuju s Općinskim povjerenstvom i županijskim povjerenstvom</w:t>
      </w:r>
    </w:p>
    <w:p w14:paraId="5642D1EE" w14:textId="77777777" w:rsidR="003D1D2E" w:rsidRDefault="003D1D2E" w:rsidP="003D1D2E">
      <w:pPr>
        <w:pStyle w:val="BodyText"/>
        <w:spacing w:line="276" w:lineRule="auto"/>
        <w:jc w:val="both"/>
      </w:pPr>
    </w:p>
    <w:p w14:paraId="5C7C6BD4" w14:textId="77777777" w:rsidR="006612C8" w:rsidRDefault="006612C8" w:rsidP="003D1D2E">
      <w:pPr>
        <w:pStyle w:val="BodyText"/>
        <w:spacing w:line="276" w:lineRule="auto"/>
        <w:jc w:val="both"/>
        <w:sectPr w:rsidR="006612C8" w:rsidSect="000A7F0D">
          <w:type w:val="continuous"/>
          <w:pgSz w:w="11910" w:h="16840"/>
          <w:pgMar w:top="720" w:right="720" w:bottom="720" w:left="720" w:header="406" w:footer="1458" w:gutter="0"/>
          <w:cols w:space="720"/>
          <w:docGrid w:linePitch="326"/>
        </w:sectPr>
      </w:pPr>
    </w:p>
    <w:p w14:paraId="2C419216" w14:textId="77777777" w:rsidR="003D1D2E" w:rsidRDefault="003D1D2E">
      <w:pPr>
        <w:pStyle w:val="Heading1"/>
        <w:numPr>
          <w:ilvl w:val="0"/>
          <w:numId w:val="69"/>
        </w:numPr>
        <w:tabs>
          <w:tab w:val="left" w:pos="369"/>
        </w:tabs>
        <w:ind w:left="720" w:hanging="360"/>
      </w:pPr>
      <w:bookmarkStart w:id="13" w:name="_bookmark13"/>
      <w:bookmarkEnd w:id="13"/>
      <w:r>
        <w:rPr>
          <w:spacing w:val="-2"/>
        </w:rPr>
        <w:t>POPIS</w:t>
      </w:r>
      <w:r>
        <w:rPr>
          <w:spacing w:val="-7"/>
        </w:rPr>
        <w:t xml:space="preserve"> </w:t>
      </w:r>
      <w:r>
        <w:rPr>
          <w:spacing w:val="-2"/>
        </w:rPr>
        <w:t>MJERA</w:t>
      </w:r>
      <w:r>
        <w:rPr>
          <w:spacing w:val="-8"/>
        </w:rPr>
        <w:t xml:space="preserve"> </w:t>
      </w:r>
      <w:r>
        <w:rPr>
          <w:spacing w:val="-2"/>
        </w:rPr>
        <w:t>U</w:t>
      </w:r>
      <w:r>
        <w:rPr>
          <w:spacing w:val="-8"/>
        </w:rPr>
        <w:t xml:space="preserve"> </w:t>
      </w:r>
      <w:r>
        <w:rPr>
          <w:spacing w:val="-2"/>
        </w:rPr>
        <w:t>SLUČAJU</w:t>
      </w:r>
      <w:r>
        <w:rPr>
          <w:spacing w:val="-8"/>
        </w:rPr>
        <w:t xml:space="preserve"> </w:t>
      </w:r>
      <w:r>
        <w:rPr>
          <w:spacing w:val="-2"/>
        </w:rPr>
        <w:t>NASTAJANJA</w:t>
      </w:r>
      <w:r>
        <w:rPr>
          <w:spacing w:val="-5"/>
        </w:rPr>
        <w:t xml:space="preserve"> </w:t>
      </w:r>
      <w:r>
        <w:rPr>
          <w:spacing w:val="-2"/>
        </w:rPr>
        <w:t>PRIRODNE</w:t>
      </w:r>
      <w:r>
        <w:rPr>
          <w:spacing w:val="-7"/>
        </w:rPr>
        <w:t xml:space="preserve"> </w:t>
      </w:r>
      <w:r>
        <w:rPr>
          <w:spacing w:val="-2"/>
        </w:rPr>
        <w:t>NEPOGODE</w:t>
      </w:r>
    </w:p>
    <w:p w14:paraId="6A8E294F" w14:textId="77777777" w:rsidR="003D1D2E" w:rsidRDefault="003D1D2E" w:rsidP="003D1D2E">
      <w:pPr>
        <w:pStyle w:val="BodyText"/>
        <w:spacing w:before="7"/>
        <w:rPr>
          <w:b/>
        </w:rPr>
      </w:pPr>
    </w:p>
    <w:p w14:paraId="6AD3BB4D" w14:textId="77777777" w:rsidR="003D1D2E" w:rsidRDefault="003D1D2E" w:rsidP="003D1D2E">
      <w:pPr>
        <w:pStyle w:val="BodyText"/>
        <w:spacing w:line="276" w:lineRule="auto"/>
        <w:ind w:right="567"/>
        <w:jc w:val="both"/>
      </w:pPr>
      <w:r>
        <w:t>Temeljem tumačenja Zakona o ublažavanju i uklanjanju posljedica prirodnih nepogoda od strane</w:t>
      </w:r>
      <w:r>
        <w:rPr>
          <w:spacing w:val="-8"/>
        </w:rPr>
        <w:t xml:space="preserve"> </w:t>
      </w:r>
      <w:r>
        <w:t>Ministarstva</w:t>
      </w:r>
      <w:r>
        <w:rPr>
          <w:spacing w:val="-7"/>
        </w:rPr>
        <w:t xml:space="preserve"> </w:t>
      </w:r>
      <w:r>
        <w:t>financija</w:t>
      </w:r>
      <w:r>
        <w:rPr>
          <w:spacing w:val="-8"/>
        </w:rPr>
        <w:t xml:space="preserve"> </w:t>
      </w:r>
      <w:r>
        <w:t>RH</w:t>
      </w:r>
      <w:r>
        <w:rPr>
          <w:spacing w:val="-6"/>
        </w:rPr>
        <w:t xml:space="preserve"> </w:t>
      </w:r>
      <w:r>
        <w:t>(KLASA:</w:t>
      </w:r>
      <w:r>
        <w:rPr>
          <w:spacing w:val="-6"/>
        </w:rPr>
        <w:t xml:space="preserve"> </w:t>
      </w:r>
      <w:r>
        <w:t>422-02/19-01/27</w:t>
      </w:r>
      <w:r>
        <w:rPr>
          <w:spacing w:val="-6"/>
        </w:rPr>
        <w:t xml:space="preserve"> </w:t>
      </w:r>
      <w:r>
        <w:t>URBROJ:</w:t>
      </w:r>
      <w:r>
        <w:rPr>
          <w:spacing w:val="-7"/>
        </w:rPr>
        <w:t xml:space="preserve"> </w:t>
      </w:r>
      <w:r>
        <w:t>513-06-02-19-5</w:t>
      </w:r>
      <w:r>
        <w:rPr>
          <w:spacing w:val="-7"/>
        </w:rPr>
        <w:t xml:space="preserve"> </w:t>
      </w:r>
      <w:r>
        <w:t>od</w:t>
      </w:r>
      <w:r>
        <w:rPr>
          <w:spacing w:val="-7"/>
        </w:rPr>
        <w:t xml:space="preserve"> </w:t>
      </w:r>
      <w:r>
        <w:t xml:space="preserve">26. veljače 2019. godine), pod pojmom mjere u smislu </w:t>
      </w:r>
      <w:r>
        <w:rPr>
          <w:i/>
        </w:rPr>
        <w:t xml:space="preserve">Zakona </w:t>
      </w:r>
      <w:r>
        <w:t>(članak 17. stavak 2. točka 1.) smatraju</w:t>
      </w:r>
      <w:r>
        <w:rPr>
          <w:spacing w:val="-8"/>
        </w:rPr>
        <w:t xml:space="preserve"> </w:t>
      </w:r>
      <w:r>
        <w:t>se</w:t>
      </w:r>
      <w:r>
        <w:rPr>
          <w:spacing w:val="-7"/>
        </w:rPr>
        <w:t xml:space="preserve"> </w:t>
      </w:r>
      <w:r>
        <w:t>sva</w:t>
      </w:r>
      <w:r>
        <w:rPr>
          <w:spacing w:val="-9"/>
        </w:rPr>
        <w:t xml:space="preserve"> </w:t>
      </w:r>
      <w:r>
        <w:t>djelovanja</w:t>
      </w:r>
      <w:r>
        <w:rPr>
          <w:spacing w:val="-10"/>
        </w:rPr>
        <w:t xml:space="preserve"> </w:t>
      </w:r>
      <w:r>
        <w:t>od</w:t>
      </w:r>
      <w:r>
        <w:rPr>
          <w:spacing w:val="-9"/>
        </w:rPr>
        <w:t xml:space="preserve"> </w:t>
      </w:r>
      <w:r>
        <w:t>strane</w:t>
      </w:r>
      <w:r>
        <w:rPr>
          <w:spacing w:val="-7"/>
        </w:rPr>
        <w:t xml:space="preserve"> </w:t>
      </w:r>
      <w:r>
        <w:t>JLP(R)S</w:t>
      </w:r>
      <w:r>
        <w:rPr>
          <w:spacing w:val="-8"/>
        </w:rPr>
        <w:t xml:space="preserve"> </w:t>
      </w:r>
      <w:r>
        <w:t>vezana</w:t>
      </w:r>
      <w:r>
        <w:rPr>
          <w:spacing w:val="-10"/>
        </w:rPr>
        <w:t xml:space="preserve"> </w:t>
      </w:r>
      <w:r>
        <w:t>za</w:t>
      </w:r>
      <w:r>
        <w:rPr>
          <w:spacing w:val="-10"/>
        </w:rPr>
        <w:t xml:space="preserve"> </w:t>
      </w:r>
      <w:r>
        <w:t>sanaciju</w:t>
      </w:r>
      <w:r>
        <w:rPr>
          <w:spacing w:val="-9"/>
        </w:rPr>
        <w:t xml:space="preserve"> </w:t>
      </w:r>
      <w:r>
        <w:t>nastalih</w:t>
      </w:r>
      <w:r>
        <w:rPr>
          <w:spacing w:val="-8"/>
        </w:rPr>
        <w:t xml:space="preserve"> </w:t>
      </w:r>
      <w:r>
        <w:t>šteta,</w:t>
      </w:r>
      <w:r>
        <w:rPr>
          <w:spacing w:val="-9"/>
        </w:rPr>
        <w:t xml:space="preserve"> </w:t>
      </w:r>
      <w:r>
        <w:t>ovisno</w:t>
      </w:r>
      <w:r>
        <w:rPr>
          <w:spacing w:val="-9"/>
        </w:rPr>
        <w:t xml:space="preserve"> </w:t>
      </w:r>
      <w:r>
        <w:t>o</w:t>
      </w:r>
      <w:r>
        <w:rPr>
          <w:spacing w:val="-9"/>
        </w:rPr>
        <w:t xml:space="preserve"> </w:t>
      </w:r>
      <w:r>
        <w:t>naravi, odnosno vrsti prirodne nepogode koja je izgledna za određeno područje, odnosno o posljedicama istih.</w:t>
      </w:r>
    </w:p>
    <w:p w14:paraId="57C55FA0" w14:textId="77777777" w:rsidR="003D1D2E" w:rsidRDefault="003D1D2E">
      <w:pPr>
        <w:pStyle w:val="ListParagraph"/>
        <w:widowControl w:val="0"/>
        <w:numPr>
          <w:ilvl w:val="1"/>
          <w:numId w:val="69"/>
        </w:numPr>
        <w:tabs>
          <w:tab w:val="left" w:pos="536"/>
        </w:tabs>
        <w:autoSpaceDE w:val="0"/>
        <w:autoSpaceDN w:val="0"/>
        <w:spacing w:before="119" w:line="240" w:lineRule="auto"/>
        <w:ind w:left="536" w:hanging="395"/>
        <w:contextualSpacing w:val="0"/>
      </w:pPr>
      <w:bookmarkStart w:id="14" w:name="_bookmark14"/>
      <w:bookmarkEnd w:id="14"/>
      <w:r>
        <w:rPr>
          <w:smallCaps/>
        </w:rPr>
        <w:t>Popis</w:t>
      </w:r>
      <w:r>
        <w:rPr>
          <w:smallCaps/>
          <w:spacing w:val="-12"/>
        </w:rPr>
        <w:t xml:space="preserve"> </w:t>
      </w:r>
      <w:r>
        <w:rPr>
          <w:smallCaps/>
        </w:rPr>
        <w:t>mjera</w:t>
      </w:r>
      <w:r>
        <w:rPr>
          <w:smallCaps/>
          <w:spacing w:val="-12"/>
        </w:rPr>
        <w:t xml:space="preserve"> </w:t>
      </w:r>
      <w:r>
        <w:rPr>
          <w:smallCaps/>
        </w:rPr>
        <w:t>po</w:t>
      </w:r>
      <w:r>
        <w:rPr>
          <w:smallCaps/>
          <w:spacing w:val="-10"/>
        </w:rPr>
        <w:t xml:space="preserve"> </w:t>
      </w:r>
      <w:r>
        <w:rPr>
          <w:smallCaps/>
        </w:rPr>
        <w:t>prirodnim</w:t>
      </w:r>
      <w:r>
        <w:rPr>
          <w:smallCaps/>
          <w:spacing w:val="-9"/>
        </w:rPr>
        <w:t xml:space="preserve"> </w:t>
      </w:r>
      <w:r>
        <w:rPr>
          <w:smallCaps/>
          <w:spacing w:val="-2"/>
        </w:rPr>
        <w:t>nepogodama</w:t>
      </w:r>
    </w:p>
    <w:p w14:paraId="49F25145" w14:textId="77777777" w:rsidR="003D1D2E" w:rsidRDefault="003D1D2E" w:rsidP="003D1D2E">
      <w:pPr>
        <w:pStyle w:val="BodyText"/>
        <w:spacing w:before="62"/>
        <w:rPr>
          <w:sz w:val="19"/>
        </w:rPr>
      </w:pPr>
    </w:p>
    <w:p w14:paraId="70249D3A" w14:textId="77777777" w:rsidR="003D1D2E" w:rsidRDefault="003D1D2E" w:rsidP="003D1D2E">
      <w:pPr>
        <w:pStyle w:val="BodyText"/>
        <w:spacing w:line="278" w:lineRule="auto"/>
        <w:ind w:right="569"/>
        <w:jc w:val="both"/>
      </w:pPr>
      <w:r>
        <w:t>Kako</w:t>
      </w:r>
      <w:r>
        <w:rPr>
          <w:spacing w:val="-6"/>
        </w:rPr>
        <w:t xml:space="preserve"> </w:t>
      </w:r>
      <w:r>
        <w:t>se</w:t>
      </w:r>
      <w:r>
        <w:rPr>
          <w:spacing w:val="-7"/>
        </w:rPr>
        <w:t xml:space="preserve"> </w:t>
      </w:r>
      <w:r>
        <w:t>prirodne</w:t>
      </w:r>
      <w:r>
        <w:rPr>
          <w:spacing w:val="-7"/>
        </w:rPr>
        <w:t xml:space="preserve"> </w:t>
      </w:r>
      <w:r>
        <w:t>nepogode</w:t>
      </w:r>
      <w:r>
        <w:rPr>
          <w:spacing w:val="-7"/>
        </w:rPr>
        <w:t xml:space="preserve"> </w:t>
      </w:r>
      <w:r>
        <w:t>uglavnom</w:t>
      </w:r>
      <w:r>
        <w:rPr>
          <w:spacing w:val="-6"/>
        </w:rPr>
        <w:t xml:space="preserve"> </w:t>
      </w:r>
      <w:r>
        <w:t>javljaju</w:t>
      </w:r>
      <w:r>
        <w:rPr>
          <w:spacing w:val="-6"/>
        </w:rPr>
        <w:t xml:space="preserve"> </w:t>
      </w:r>
      <w:r>
        <w:t>iznenada</w:t>
      </w:r>
      <w:r>
        <w:rPr>
          <w:spacing w:val="-7"/>
        </w:rPr>
        <w:t xml:space="preserve"> </w:t>
      </w:r>
      <w:r>
        <w:t>i</w:t>
      </w:r>
      <w:r>
        <w:rPr>
          <w:spacing w:val="-5"/>
        </w:rPr>
        <w:t xml:space="preserve"> </w:t>
      </w:r>
      <w:r>
        <w:t>ne</w:t>
      </w:r>
      <w:r>
        <w:rPr>
          <w:spacing w:val="-7"/>
        </w:rPr>
        <w:t xml:space="preserve"> </w:t>
      </w:r>
      <w:r>
        <w:t>nastaju</w:t>
      </w:r>
      <w:r>
        <w:rPr>
          <w:spacing w:val="-6"/>
        </w:rPr>
        <w:t xml:space="preserve"> </w:t>
      </w:r>
      <w:r>
        <w:t>uvijek</w:t>
      </w:r>
      <w:r>
        <w:rPr>
          <w:spacing w:val="-3"/>
        </w:rPr>
        <w:t xml:space="preserve"> </w:t>
      </w:r>
      <w:r>
        <w:t>štete</w:t>
      </w:r>
      <w:r>
        <w:rPr>
          <w:spacing w:val="-6"/>
        </w:rPr>
        <w:t xml:space="preserve"> </w:t>
      </w:r>
      <w:r>
        <w:t>istih</w:t>
      </w:r>
      <w:r>
        <w:rPr>
          <w:spacing w:val="-5"/>
        </w:rPr>
        <w:t xml:space="preserve"> </w:t>
      </w:r>
      <w:r>
        <w:t>razmjera, u ovom dijelu moguće je provesti:</w:t>
      </w:r>
    </w:p>
    <w:p w14:paraId="47B0C01E" w14:textId="77777777" w:rsidR="003D1D2E" w:rsidRDefault="003D1D2E" w:rsidP="003D1D2E">
      <w:pPr>
        <w:pStyle w:val="BodyText"/>
        <w:spacing w:before="37"/>
      </w:pPr>
    </w:p>
    <w:p w14:paraId="62C71716" w14:textId="77777777" w:rsidR="006612C8" w:rsidRDefault="006612C8" w:rsidP="003D1D2E">
      <w:pPr>
        <w:pStyle w:val="BodyText"/>
        <w:spacing w:before="37"/>
      </w:pPr>
    </w:p>
    <w:p w14:paraId="0ACD9F2E" w14:textId="77777777" w:rsidR="006612C8" w:rsidRDefault="006612C8" w:rsidP="003D1D2E">
      <w:pPr>
        <w:pStyle w:val="BodyText"/>
        <w:spacing w:before="37"/>
      </w:pPr>
    </w:p>
    <w:p w14:paraId="0D6068AD" w14:textId="77777777" w:rsidR="006612C8" w:rsidRDefault="006612C8" w:rsidP="003D1D2E">
      <w:pPr>
        <w:pStyle w:val="BodyText"/>
        <w:spacing w:before="37"/>
      </w:pPr>
    </w:p>
    <w:p w14:paraId="469C7AD5" w14:textId="77777777" w:rsidR="006612C8" w:rsidRDefault="006612C8" w:rsidP="003D1D2E">
      <w:pPr>
        <w:pStyle w:val="BodyText"/>
        <w:spacing w:before="37"/>
      </w:pPr>
    </w:p>
    <w:p w14:paraId="7C2109E1" w14:textId="77777777" w:rsidR="006612C8" w:rsidRDefault="006612C8" w:rsidP="003D1D2E">
      <w:pPr>
        <w:pStyle w:val="BodyText"/>
        <w:spacing w:before="37"/>
      </w:pPr>
    </w:p>
    <w:p w14:paraId="1A84E80A" w14:textId="77777777" w:rsidR="006612C8" w:rsidRDefault="006612C8" w:rsidP="003D1D2E">
      <w:pPr>
        <w:pStyle w:val="BodyText"/>
        <w:spacing w:before="37"/>
      </w:pPr>
    </w:p>
    <w:p w14:paraId="77C67F4D" w14:textId="77777777" w:rsidR="006612C8" w:rsidRDefault="006612C8" w:rsidP="003D1D2E">
      <w:pPr>
        <w:pStyle w:val="BodyText"/>
        <w:spacing w:before="37"/>
      </w:pPr>
    </w:p>
    <w:p w14:paraId="150EAB9B" w14:textId="77777777" w:rsidR="003D1D2E" w:rsidRDefault="003D1D2E" w:rsidP="003D1D2E">
      <w:pPr>
        <w:ind w:left="20" w:right="443"/>
        <w:jc w:val="center"/>
      </w:pPr>
      <w:r>
        <w:rPr>
          <w:color w:val="205E99"/>
          <w:sz w:val="22"/>
        </w:rPr>
        <w:lastRenderedPageBreak/>
        <w:t>Tablica</w:t>
      </w:r>
      <w:r>
        <w:rPr>
          <w:color w:val="205E99"/>
          <w:spacing w:val="-2"/>
          <w:sz w:val="22"/>
        </w:rPr>
        <w:t xml:space="preserve"> </w:t>
      </w:r>
      <w:r>
        <w:rPr>
          <w:color w:val="205E99"/>
          <w:sz w:val="22"/>
        </w:rPr>
        <w:t>2.</w:t>
      </w:r>
      <w:r>
        <w:rPr>
          <w:color w:val="205E99"/>
          <w:spacing w:val="-5"/>
          <w:sz w:val="22"/>
        </w:rPr>
        <w:t xml:space="preserve"> </w:t>
      </w:r>
      <w:r>
        <w:rPr>
          <w:color w:val="205E99"/>
          <w:sz w:val="22"/>
        </w:rPr>
        <w:t>Popis</w:t>
      </w:r>
      <w:r>
        <w:rPr>
          <w:color w:val="205E99"/>
          <w:spacing w:val="-4"/>
          <w:sz w:val="22"/>
        </w:rPr>
        <w:t xml:space="preserve"> </w:t>
      </w:r>
      <w:r>
        <w:rPr>
          <w:color w:val="205E99"/>
          <w:sz w:val="22"/>
        </w:rPr>
        <w:t>mjera</w:t>
      </w:r>
      <w:r>
        <w:rPr>
          <w:color w:val="205E99"/>
          <w:spacing w:val="-4"/>
          <w:sz w:val="22"/>
        </w:rPr>
        <w:t xml:space="preserve"> </w:t>
      </w:r>
      <w:r>
        <w:rPr>
          <w:color w:val="205E99"/>
          <w:sz w:val="22"/>
        </w:rPr>
        <w:t>i</w:t>
      </w:r>
      <w:r>
        <w:rPr>
          <w:color w:val="205E99"/>
          <w:spacing w:val="-1"/>
          <w:sz w:val="22"/>
        </w:rPr>
        <w:t xml:space="preserve"> </w:t>
      </w:r>
      <w:r>
        <w:rPr>
          <w:color w:val="205E99"/>
          <w:sz w:val="22"/>
        </w:rPr>
        <w:t>prirodnih</w:t>
      </w:r>
      <w:r>
        <w:rPr>
          <w:color w:val="205E99"/>
          <w:spacing w:val="-1"/>
          <w:sz w:val="22"/>
        </w:rPr>
        <w:t xml:space="preserve"> </w:t>
      </w:r>
      <w:r>
        <w:rPr>
          <w:color w:val="205E99"/>
          <w:spacing w:val="-2"/>
          <w:sz w:val="22"/>
        </w:rPr>
        <w:t>nepogoda</w:t>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2691"/>
        <w:gridCol w:w="2555"/>
        <w:gridCol w:w="1978"/>
      </w:tblGrid>
      <w:tr w:rsidR="00795ACA" w14:paraId="3E205926" w14:textId="77777777" w:rsidTr="004C14B2">
        <w:trPr>
          <w:trHeight w:val="760"/>
        </w:trPr>
        <w:tc>
          <w:tcPr>
            <w:tcW w:w="1841" w:type="dxa"/>
            <w:shd w:val="clear" w:color="auto" w:fill="A4C8EB"/>
          </w:tcPr>
          <w:p w14:paraId="6EDA0BE2" w14:textId="77777777" w:rsidR="003D1D2E" w:rsidRPr="004C14B2" w:rsidRDefault="003D1D2E" w:rsidP="004C14B2">
            <w:pPr>
              <w:pStyle w:val="TableParagraph"/>
              <w:spacing w:line="252" w:lineRule="exact"/>
              <w:ind w:left="463" w:hanging="166"/>
              <w:jc w:val="left"/>
              <w:rPr>
                <w:b/>
              </w:rPr>
            </w:pPr>
            <w:r w:rsidRPr="004C14B2">
              <w:rPr>
                <w:b/>
              </w:rPr>
              <w:t>Popis</w:t>
            </w:r>
            <w:r w:rsidRPr="004C14B2">
              <w:rPr>
                <w:b/>
                <w:spacing w:val="-14"/>
              </w:rPr>
              <w:t xml:space="preserve"> </w:t>
            </w:r>
            <w:r w:rsidRPr="004C14B2">
              <w:rPr>
                <w:b/>
              </w:rPr>
              <w:t>mjera</w:t>
            </w:r>
            <w:r w:rsidRPr="004C14B2">
              <w:rPr>
                <w:b/>
                <w:spacing w:val="-14"/>
              </w:rPr>
              <w:t xml:space="preserve"> </w:t>
            </w:r>
            <w:r w:rsidRPr="004C14B2">
              <w:rPr>
                <w:b/>
              </w:rPr>
              <w:t xml:space="preserve">i </w:t>
            </w:r>
            <w:r w:rsidRPr="004C14B2">
              <w:rPr>
                <w:b/>
                <w:spacing w:val="-2"/>
              </w:rPr>
              <w:t>prirodnih nepogoda</w:t>
            </w:r>
          </w:p>
        </w:tc>
        <w:tc>
          <w:tcPr>
            <w:tcW w:w="2691" w:type="dxa"/>
            <w:shd w:val="clear" w:color="auto" w:fill="A4C8EB"/>
          </w:tcPr>
          <w:p w14:paraId="3E06CE3E" w14:textId="77777777" w:rsidR="003D1D2E" w:rsidRPr="004C14B2" w:rsidRDefault="003D1D2E" w:rsidP="004C14B2">
            <w:pPr>
              <w:pStyle w:val="TableParagraph"/>
              <w:spacing w:before="253"/>
              <w:ind w:left="120" w:right="109"/>
              <w:rPr>
                <w:b/>
              </w:rPr>
            </w:pPr>
            <w:r w:rsidRPr="004C14B2">
              <w:rPr>
                <w:b/>
                <w:spacing w:val="-4"/>
              </w:rPr>
              <w:t>Mjere</w:t>
            </w:r>
          </w:p>
        </w:tc>
        <w:tc>
          <w:tcPr>
            <w:tcW w:w="2555" w:type="dxa"/>
            <w:shd w:val="clear" w:color="auto" w:fill="A4C8EB"/>
          </w:tcPr>
          <w:p w14:paraId="26230527" w14:textId="77777777" w:rsidR="003D1D2E" w:rsidRPr="004C14B2" w:rsidRDefault="003D1D2E" w:rsidP="004C14B2">
            <w:pPr>
              <w:pStyle w:val="TableParagraph"/>
              <w:spacing w:before="253"/>
              <w:ind w:left="854"/>
              <w:jc w:val="left"/>
              <w:rPr>
                <w:b/>
              </w:rPr>
            </w:pPr>
            <w:r w:rsidRPr="004C14B2">
              <w:rPr>
                <w:b/>
                <w:spacing w:val="-2"/>
              </w:rPr>
              <w:t>Izvršitelj</w:t>
            </w:r>
          </w:p>
        </w:tc>
        <w:tc>
          <w:tcPr>
            <w:tcW w:w="1978" w:type="dxa"/>
            <w:shd w:val="clear" w:color="auto" w:fill="A4C8EB"/>
          </w:tcPr>
          <w:p w14:paraId="288980D6" w14:textId="77777777" w:rsidR="003D1D2E" w:rsidRPr="004C14B2" w:rsidRDefault="003D1D2E" w:rsidP="004C14B2">
            <w:pPr>
              <w:pStyle w:val="TableParagraph"/>
              <w:spacing w:before="253"/>
              <w:ind w:left="481"/>
              <w:jc w:val="left"/>
              <w:rPr>
                <w:b/>
              </w:rPr>
            </w:pPr>
            <w:r w:rsidRPr="004C14B2">
              <w:rPr>
                <w:b/>
                <w:spacing w:val="-2"/>
              </w:rPr>
              <w:t>Napomena</w:t>
            </w:r>
          </w:p>
        </w:tc>
      </w:tr>
      <w:tr w:rsidR="00795ACA" w14:paraId="0AB789BB" w14:textId="77777777" w:rsidTr="004C14B2">
        <w:trPr>
          <w:trHeight w:val="3288"/>
        </w:trPr>
        <w:tc>
          <w:tcPr>
            <w:tcW w:w="1841" w:type="dxa"/>
          </w:tcPr>
          <w:p w14:paraId="7A08E49D" w14:textId="77777777" w:rsidR="003D1D2E" w:rsidRDefault="003D1D2E" w:rsidP="004C14B2">
            <w:pPr>
              <w:pStyle w:val="TableParagraph"/>
              <w:jc w:val="left"/>
            </w:pPr>
          </w:p>
          <w:p w14:paraId="423744C2" w14:textId="77777777" w:rsidR="003D1D2E" w:rsidRDefault="003D1D2E" w:rsidP="004C14B2">
            <w:pPr>
              <w:pStyle w:val="TableParagraph"/>
              <w:jc w:val="left"/>
            </w:pPr>
          </w:p>
          <w:p w14:paraId="5D55ABB4" w14:textId="77777777" w:rsidR="003D1D2E" w:rsidRDefault="003D1D2E" w:rsidP="004C14B2">
            <w:pPr>
              <w:pStyle w:val="TableParagraph"/>
              <w:jc w:val="left"/>
            </w:pPr>
          </w:p>
          <w:p w14:paraId="3AA90171" w14:textId="77777777" w:rsidR="003D1D2E" w:rsidRDefault="003D1D2E" w:rsidP="004C14B2">
            <w:pPr>
              <w:pStyle w:val="TableParagraph"/>
              <w:jc w:val="left"/>
            </w:pPr>
          </w:p>
          <w:p w14:paraId="00A918DB" w14:textId="77777777" w:rsidR="003D1D2E" w:rsidRDefault="003D1D2E" w:rsidP="004C14B2">
            <w:pPr>
              <w:pStyle w:val="TableParagraph"/>
              <w:spacing w:before="125"/>
              <w:jc w:val="left"/>
            </w:pPr>
          </w:p>
          <w:p w14:paraId="722B4400" w14:textId="77777777" w:rsidR="003D1D2E" w:rsidRPr="004C14B2" w:rsidRDefault="003D1D2E" w:rsidP="004C14B2">
            <w:pPr>
              <w:pStyle w:val="TableParagraph"/>
              <w:ind w:left="647" w:hanging="288"/>
              <w:jc w:val="left"/>
              <w:rPr>
                <w:b/>
              </w:rPr>
            </w:pPr>
            <w:r w:rsidRPr="004C14B2">
              <w:rPr>
                <w:b/>
                <w:spacing w:val="-2"/>
              </w:rPr>
              <w:t xml:space="preserve">Preventivne </w:t>
            </w:r>
            <w:r w:rsidRPr="004C14B2">
              <w:rPr>
                <w:b/>
                <w:spacing w:val="-4"/>
              </w:rPr>
              <w:t>mjere</w:t>
            </w:r>
          </w:p>
        </w:tc>
        <w:tc>
          <w:tcPr>
            <w:tcW w:w="2691" w:type="dxa"/>
          </w:tcPr>
          <w:p w14:paraId="00DCA7EB" w14:textId="77777777" w:rsidR="003D1D2E" w:rsidRDefault="003D1D2E" w:rsidP="004C14B2">
            <w:pPr>
              <w:pStyle w:val="TableParagraph"/>
              <w:ind w:left="239" w:right="232" w:firstLine="2"/>
            </w:pPr>
            <w:r>
              <w:t>Uređivanje kanala i propusta uz prometnice, uređivanje</w:t>
            </w:r>
            <w:r w:rsidRPr="004C14B2">
              <w:rPr>
                <w:spacing w:val="-14"/>
              </w:rPr>
              <w:t xml:space="preserve"> </w:t>
            </w:r>
            <w:r>
              <w:t>korita</w:t>
            </w:r>
            <w:r w:rsidRPr="004C14B2">
              <w:rPr>
                <w:spacing w:val="-14"/>
              </w:rPr>
              <w:t xml:space="preserve"> </w:t>
            </w:r>
            <w:r>
              <w:t xml:space="preserve">potoka, rječica i rijeka, uređenje </w:t>
            </w:r>
            <w:r w:rsidRPr="004C14B2">
              <w:rPr>
                <w:spacing w:val="-2"/>
              </w:rPr>
              <w:t>retencija,</w:t>
            </w:r>
          </w:p>
          <w:p w14:paraId="2C22A163" w14:textId="77777777" w:rsidR="003D1D2E" w:rsidRDefault="003D1D2E" w:rsidP="004C14B2">
            <w:pPr>
              <w:pStyle w:val="TableParagraph"/>
              <w:ind w:left="119" w:right="111"/>
            </w:pPr>
            <w:r>
              <w:t>izOpćinanju</w:t>
            </w:r>
            <w:r w:rsidRPr="004C14B2">
              <w:rPr>
                <w:spacing w:val="-14"/>
              </w:rPr>
              <w:t xml:space="preserve"> </w:t>
            </w:r>
            <w:r>
              <w:t>barijera</w:t>
            </w:r>
            <w:r w:rsidRPr="004C14B2">
              <w:rPr>
                <w:spacing w:val="-14"/>
              </w:rPr>
              <w:t xml:space="preserve"> </w:t>
            </w:r>
            <w:r>
              <w:t>za sprječavanje</w:t>
            </w:r>
            <w:r w:rsidRPr="004C14B2">
              <w:rPr>
                <w:spacing w:val="-14"/>
              </w:rPr>
              <w:t xml:space="preserve"> </w:t>
            </w:r>
            <w:r>
              <w:t>odnošenja zemlje izvan</w:t>
            </w:r>
          </w:p>
          <w:p w14:paraId="47962397" w14:textId="77777777" w:rsidR="003D1D2E" w:rsidRDefault="003D1D2E" w:rsidP="004C14B2">
            <w:pPr>
              <w:pStyle w:val="TableParagraph"/>
              <w:ind w:left="119" w:right="109"/>
            </w:pPr>
            <w:r>
              <w:t>poljoprivrednih</w:t>
            </w:r>
            <w:r w:rsidRPr="004C14B2">
              <w:rPr>
                <w:spacing w:val="-14"/>
              </w:rPr>
              <w:t xml:space="preserve"> </w:t>
            </w:r>
            <w:r>
              <w:t>površina, rušenje starih i trulih stabala, postavljanje</w:t>
            </w:r>
          </w:p>
          <w:p w14:paraId="65E027EA" w14:textId="77777777" w:rsidR="003D1D2E" w:rsidRDefault="003D1D2E" w:rsidP="004C14B2">
            <w:pPr>
              <w:pStyle w:val="TableParagraph"/>
              <w:spacing w:line="252" w:lineRule="exact"/>
              <w:ind w:left="8"/>
            </w:pPr>
            <w:r>
              <w:t>zaštitnih</w:t>
            </w:r>
            <w:r w:rsidRPr="004C14B2">
              <w:rPr>
                <w:spacing w:val="-7"/>
              </w:rPr>
              <w:t xml:space="preserve"> </w:t>
            </w:r>
            <w:r>
              <w:t>mreža</w:t>
            </w:r>
            <w:r w:rsidRPr="004C14B2">
              <w:rPr>
                <w:spacing w:val="-3"/>
              </w:rPr>
              <w:t xml:space="preserve"> </w:t>
            </w:r>
            <w:r>
              <w:t>protiv</w:t>
            </w:r>
            <w:r w:rsidRPr="004C14B2">
              <w:rPr>
                <w:spacing w:val="-4"/>
              </w:rPr>
              <w:t xml:space="preserve"> </w:t>
            </w:r>
            <w:r>
              <w:t>tuče</w:t>
            </w:r>
            <w:r w:rsidRPr="004C14B2">
              <w:rPr>
                <w:spacing w:val="-5"/>
              </w:rPr>
              <w:t xml:space="preserve"> </w:t>
            </w:r>
            <w:r w:rsidRPr="004C14B2">
              <w:rPr>
                <w:spacing w:val="-10"/>
              </w:rPr>
              <w:t>i</w:t>
            </w:r>
          </w:p>
          <w:p w14:paraId="63682C40" w14:textId="77777777" w:rsidR="003D1D2E" w:rsidRDefault="003D1D2E" w:rsidP="004C14B2">
            <w:pPr>
              <w:pStyle w:val="TableParagraph"/>
              <w:spacing w:line="233" w:lineRule="exact"/>
              <w:ind w:left="119" w:right="110"/>
            </w:pPr>
            <w:r w:rsidRPr="004C14B2">
              <w:rPr>
                <w:spacing w:val="-5"/>
              </w:rPr>
              <w:t>sl.</w:t>
            </w:r>
          </w:p>
        </w:tc>
        <w:tc>
          <w:tcPr>
            <w:tcW w:w="2555" w:type="dxa"/>
          </w:tcPr>
          <w:p w14:paraId="2E7670D6" w14:textId="77777777" w:rsidR="003D1D2E" w:rsidRDefault="003D1D2E" w:rsidP="004C14B2">
            <w:pPr>
              <w:pStyle w:val="TableParagraph"/>
              <w:jc w:val="left"/>
            </w:pPr>
          </w:p>
          <w:p w14:paraId="10D39690" w14:textId="77777777" w:rsidR="003D1D2E" w:rsidRDefault="003D1D2E" w:rsidP="004C14B2">
            <w:pPr>
              <w:pStyle w:val="TableParagraph"/>
              <w:jc w:val="left"/>
            </w:pPr>
          </w:p>
          <w:p w14:paraId="2043DD78" w14:textId="77777777" w:rsidR="003D1D2E" w:rsidRDefault="003D1D2E" w:rsidP="004C14B2">
            <w:pPr>
              <w:pStyle w:val="TableParagraph"/>
              <w:spacing w:before="252"/>
              <w:jc w:val="left"/>
            </w:pPr>
          </w:p>
          <w:p w14:paraId="6693FF30" w14:textId="77777777" w:rsidR="003D1D2E" w:rsidRDefault="003D1D2E" w:rsidP="004C14B2">
            <w:pPr>
              <w:pStyle w:val="TableParagraph"/>
              <w:ind w:left="688" w:right="468" w:hanging="209"/>
              <w:jc w:val="both"/>
            </w:pPr>
            <w:r>
              <w:t>Komunalne</w:t>
            </w:r>
            <w:r w:rsidRPr="004C14B2">
              <w:rPr>
                <w:spacing w:val="-14"/>
              </w:rPr>
              <w:t xml:space="preserve"> </w:t>
            </w:r>
            <w:r>
              <w:t xml:space="preserve">tvrtke </w:t>
            </w:r>
            <w:r w:rsidRPr="004C14B2">
              <w:rPr>
                <w:spacing w:val="-2"/>
              </w:rPr>
              <w:t>Koncesionari</w:t>
            </w:r>
          </w:p>
          <w:p w14:paraId="56B1AFED" w14:textId="77777777" w:rsidR="003D1D2E" w:rsidRDefault="003D1D2E" w:rsidP="004C14B2">
            <w:pPr>
              <w:pStyle w:val="TableParagraph"/>
              <w:ind w:left="278" w:right="218" w:hanging="56"/>
              <w:jc w:val="both"/>
            </w:pPr>
            <w:r>
              <w:t>Vlasnici</w:t>
            </w:r>
            <w:r w:rsidRPr="004C14B2">
              <w:rPr>
                <w:spacing w:val="-14"/>
              </w:rPr>
              <w:t xml:space="preserve"> </w:t>
            </w:r>
            <w:r>
              <w:t>infrastrukture</w:t>
            </w:r>
            <w:r w:rsidRPr="004C14B2">
              <w:rPr>
                <w:spacing w:val="-14"/>
              </w:rPr>
              <w:t xml:space="preserve"> </w:t>
            </w:r>
            <w:r>
              <w:t>i objekata infrastrukture Pravni i ostali subjekti</w:t>
            </w:r>
          </w:p>
        </w:tc>
        <w:tc>
          <w:tcPr>
            <w:tcW w:w="1978" w:type="dxa"/>
          </w:tcPr>
          <w:p w14:paraId="79B6E89E" w14:textId="77777777" w:rsidR="003D1D2E" w:rsidRDefault="003D1D2E" w:rsidP="004C14B2">
            <w:pPr>
              <w:pStyle w:val="TableParagraph"/>
              <w:spacing w:before="124"/>
              <w:jc w:val="left"/>
            </w:pPr>
          </w:p>
          <w:p w14:paraId="7906E736" w14:textId="77777777" w:rsidR="003D1D2E" w:rsidRDefault="003D1D2E" w:rsidP="004C14B2">
            <w:pPr>
              <w:pStyle w:val="TableParagraph"/>
              <w:ind w:left="205" w:right="194" w:hanging="1"/>
            </w:pPr>
            <w:r>
              <w:t>Sve aktivnosti provode</w:t>
            </w:r>
            <w:r w:rsidRPr="004C14B2">
              <w:rPr>
                <w:spacing w:val="-14"/>
              </w:rPr>
              <w:t xml:space="preserve"> </w:t>
            </w:r>
            <w:r>
              <w:t>se</w:t>
            </w:r>
            <w:r w:rsidRPr="004C14B2">
              <w:rPr>
                <w:spacing w:val="-14"/>
              </w:rPr>
              <w:t xml:space="preserve"> </w:t>
            </w:r>
            <w:r>
              <w:t xml:space="preserve">prema </w:t>
            </w:r>
            <w:r w:rsidRPr="004C14B2">
              <w:rPr>
                <w:spacing w:val="-2"/>
              </w:rPr>
              <w:t xml:space="preserve">dogovorenoj </w:t>
            </w:r>
            <w:r>
              <w:t>dinamici i</w:t>
            </w:r>
          </w:p>
          <w:p w14:paraId="18E0FF86" w14:textId="77777777" w:rsidR="003D1D2E" w:rsidRDefault="003D1D2E" w:rsidP="004C14B2">
            <w:pPr>
              <w:pStyle w:val="TableParagraph"/>
              <w:spacing w:before="1"/>
              <w:ind w:left="116" w:right="100" w:hanging="3"/>
            </w:pPr>
            <w:r w:rsidRPr="004C14B2">
              <w:rPr>
                <w:spacing w:val="-2"/>
              </w:rPr>
              <w:t xml:space="preserve">utvrđenom </w:t>
            </w:r>
            <w:r>
              <w:t>redoslijedu na osnovu</w:t>
            </w:r>
            <w:r w:rsidRPr="004C14B2">
              <w:rPr>
                <w:spacing w:val="-14"/>
              </w:rPr>
              <w:t xml:space="preserve"> </w:t>
            </w:r>
            <w:r>
              <w:t>detektiranih i procijenjenih neuralgičnih</w:t>
            </w:r>
            <w:r w:rsidRPr="004C14B2">
              <w:rPr>
                <w:spacing w:val="-14"/>
              </w:rPr>
              <w:t xml:space="preserve"> </w:t>
            </w:r>
            <w:r>
              <w:t>točaka te</w:t>
            </w:r>
            <w:r w:rsidRPr="004C14B2">
              <w:rPr>
                <w:spacing w:val="-3"/>
              </w:rPr>
              <w:t xml:space="preserve"> </w:t>
            </w:r>
            <w:r>
              <w:t>nastalih</w:t>
            </w:r>
            <w:r w:rsidRPr="004C14B2">
              <w:rPr>
                <w:spacing w:val="-2"/>
              </w:rPr>
              <w:t xml:space="preserve"> događaja</w:t>
            </w:r>
          </w:p>
        </w:tc>
      </w:tr>
      <w:tr w:rsidR="00795ACA" w14:paraId="5AB2CA12" w14:textId="77777777" w:rsidTr="004C14B2">
        <w:trPr>
          <w:trHeight w:val="2784"/>
        </w:trPr>
        <w:tc>
          <w:tcPr>
            <w:tcW w:w="1841" w:type="dxa"/>
          </w:tcPr>
          <w:p w14:paraId="3E2B7A70" w14:textId="77777777" w:rsidR="003D1D2E" w:rsidRDefault="003D1D2E" w:rsidP="004C14B2">
            <w:pPr>
              <w:pStyle w:val="TableParagraph"/>
              <w:jc w:val="left"/>
            </w:pPr>
          </w:p>
          <w:p w14:paraId="2504FAAC" w14:textId="77777777" w:rsidR="003D1D2E" w:rsidRDefault="003D1D2E" w:rsidP="004C14B2">
            <w:pPr>
              <w:pStyle w:val="TableParagraph"/>
              <w:jc w:val="left"/>
            </w:pPr>
          </w:p>
          <w:p w14:paraId="4B11661C" w14:textId="77777777" w:rsidR="003D1D2E" w:rsidRDefault="003D1D2E" w:rsidP="004C14B2">
            <w:pPr>
              <w:pStyle w:val="TableParagraph"/>
              <w:jc w:val="left"/>
            </w:pPr>
          </w:p>
          <w:p w14:paraId="758720E7" w14:textId="77777777" w:rsidR="003D1D2E" w:rsidRDefault="003D1D2E" w:rsidP="004C14B2">
            <w:pPr>
              <w:pStyle w:val="TableParagraph"/>
              <w:spacing w:before="126"/>
              <w:jc w:val="left"/>
            </w:pPr>
          </w:p>
          <w:p w14:paraId="5C062ADD" w14:textId="77777777" w:rsidR="003D1D2E" w:rsidRPr="004C14B2" w:rsidRDefault="003D1D2E" w:rsidP="004C14B2">
            <w:pPr>
              <w:pStyle w:val="TableParagraph"/>
              <w:spacing w:line="252" w:lineRule="exact"/>
              <w:ind w:left="15"/>
              <w:rPr>
                <w:b/>
              </w:rPr>
            </w:pPr>
            <w:r w:rsidRPr="004C14B2">
              <w:rPr>
                <w:b/>
              </w:rPr>
              <w:t>Mjere</w:t>
            </w:r>
            <w:r w:rsidRPr="004C14B2">
              <w:rPr>
                <w:b/>
                <w:spacing w:val="-1"/>
              </w:rPr>
              <w:t xml:space="preserve"> </w:t>
            </w:r>
            <w:r w:rsidRPr="004C14B2">
              <w:rPr>
                <w:b/>
                <w:spacing w:val="-5"/>
              </w:rPr>
              <w:t>za</w:t>
            </w:r>
          </w:p>
          <w:p w14:paraId="73A73E51" w14:textId="77777777" w:rsidR="003D1D2E" w:rsidRPr="004C14B2" w:rsidRDefault="003D1D2E" w:rsidP="004C14B2">
            <w:pPr>
              <w:pStyle w:val="TableParagraph"/>
              <w:spacing w:line="252" w:lineRule="exact"/>
              <w:ind w:left="15" w:right="2"/>
              <w:rPr>
                <w:b/>
              </w:rPr>
            </w:pPr>
            <w:r w:rsidRPr="004C14B2">
              <w:rPr>
                <w:b/>
                <w:spacing w:val="-2"/>
              </w:rPr>
              <w:t>ublažavanje</w:t>
            </w:r>
          </w:p>
        </w:tc>
        <w:tc>
          <w:tcPr>
            <w:tcW w:w="2691" w:type="dxa"/>
          </w:tcPr>
          <w:p w14:paraId="720EA80D" w14:textId="77777777" w:rsidR="003D1D2E" w:rsidRDefault="003D1D2E" w:rsidP="004C14B2">
            <w:pPr>
              <w:pStyle w:val="TableParagraph"/>
              <w:ind w:left="119" w:right="111"/>
            </w:pPr>
            <w:r>
              <w:t>Procjena šteta i posljedica; sanacija</w:t>
            </w:r>
            <w:r w:rsidRPr="004C14B2">
              <w:rPr>
                <w:spacing w:val="-13"/>
              </w:rPr>
              <w:t xml:space="preserve"> </w:t>
            </w:r>
            <w:r>
              <w:t>nastalih</w:t>
            </w:r>
            <w:r w:rsidRPr="004C14B2">
              <w:rPr>
                <w:spacing w:val="-13"/>
              </w:rPr>
              <w:t xml:space="preserve"> </w:t>
            </w:r>
            <w:r>
              <w:t>oštećenja</w:t>
            </w:r>
            <w:r w:rsidRPr="004C14B2">
              <w:rPr>
                <w:spacing w:val="-13"/>
              </w:rPr>
              <w:t xml:space="preserve"> </w:t>
            </w:r>
            <w:r>
              <w:t>i šteta, čišćenje stambenih, gospodar skih i drugih objekata od nanosa mulja, šljunka, drveća i slično odstranjivanje odronjene</w:t>
            </w:r>
          </w:p>
          <w:p w14:paraId="3751FA07" w14:textId="77777777" w:rsidR="003D1D2E" w:rsidRDefault="003D1D2E" w:rsidP="004C14B2">
            <w:pPr>
              <w:pStyle w:val="TableParagraph"/>
              <w:ind w:left="119" w:right="111"/>
            </w:pPr>
            <w:r>
              <w:t>zemlje, mulja i šljunka s cesta</w:t>
            </w:r>
            <w:r w:rsidRPr="004C14B2">
              <w:rPr>
                <w:spacing w:val="-10"/>
              </w:rPr>
              <w:t xml:space="preserve"> </w:t>
            </w:r>
            <w:r>
              <w:t>i</w:t>
            </w:r>
            <w:r w:rsidRPr="004C14B2">
              <w:rPr>
                <w:spacing w:val="-11"/>
              </w:rPr>
              <w:t xml:space="preserve"> </w:t>
            </w:r>
            <w:r>
              <w:t>lokalnih</w:t>
            </w:r>
            <w:r w:rsidRPr="004C14B2">
              <w:rPr>
                <w:spacing w:val="-10"/>
              </w:rPr>
              <w:t xml:space="preserve"> </w:t>
            </w:r>
            <w:r>
              <w:t>putova,</w:t>
            </w:r>
            <w:r w:rsidRPr="004C14B2">
              <w:rPr>
                <w:spacing w:val="-8"/>
              </w:rPr>
              <w:t xml:space="preserve"> </w:t>
            </w:r>
            <w:r>
              <w:t>sve ostale radnje kojima se</w:t>
            </w:r>
          </w:p>
          <w:p w14:paraId="5EF1A965" w14:textId="77777777" w:rsidR="003D1D2E" w:rsidRDefault="003D1D2E" w:rsidP="004C14B2">
            <w:pPr>
              <w:pStyle w:val="TableParagraph"/>
              <w:spacing w:before="1" w:line="233" w:lineRule="exact"/>
              <w:ind w:left="119" w:right="113"/>
            </w:pPr>
            <w:r>
              <w:t>smanjuju</w:t>
            </w:r>
            <w:r w:rsidRPr="004C14B2">
              <w:rPr>
                <w:spacing w:val="-4"/>
              </w:rPr>
              <w:t xml:space="preserve"> </w:t>
            </w:r>
            <w:r>
              <w:t>nastala</w:t>
            </w:r>
            <w:r w:rsidRPr="004C14B2">
              <w:rPr>
                <w:spacing w:val="-4"/>
              </w:rPr>
              <w:t xml:space="preserve"> </w:t>
            </w:r>
            <w:r w:rsidRPr="004C14B2">
              <w:rPr>
                <w:spacing w:val="-2"/>
              </w:rPr>
              <w:t>oštećenja</w:t>
            </w:r>
          </w:p>
        </w:tc>
        <w:tc>
          <w:tcPr>
            <w:tcW w:w="2555" w:type="dxa"/>
          </w:tcPr>
          <w:p w14:paraId="77FC7323" w14:textId="77777777" w:rsidR="003D1D2E" w:rsidRDefault="003D1D2E" w:rsidP="004C14B2">
            <w:pPr>
              <w:pStyle w:val="TableParagraph"/>
              <w:jc w:val="left"/>
            </w:pPr>
          </w:p>
          <w:p w14:paraId="2AD9F1B0" w14:textId="77777777" w:rsidR="003D1D2E" w:rsidRDefault="003D1D2E" w:rsidP="004C14B2">
            <w:pPr>
              <w:pStyle w:val="TableParagraph"/>
              <w:jc w:val="left"/>
            </w:pPr>
          </w:p>
          <w:p w14:paraId="0619BD0A" w14:textId="77777777" w:rsidR="003D1D2E" w:rsidRDefault="003D1D2E" w:rsidP="004C14B2">
            <w:pPr>
              <w:pStyle w:val="TableParagraph"/>
              <w:jc w:val="left"/>
            </w:pPr>
          </w:p>
          <w:p w14:paraId="2475E2C7" w14:textId="77777777" w:rsidR="003D1D2E" w:rsidRDefault="003D1D2E" w:rsidP="004C14B2">
            <w:pPr>
              <w:pStyle w:val="TableParagraph"/>
              <w:ind w:left="688" w:right="468" w:hanging="209"/>
              <w:jc w:val="both"/>
            </w:pPr>
            <w:r>
              <w:t>Komunalne</w:t>
            </w:r>
            <w:r w:rsidRPr="004C14B2">
              <w:rPr>
                <w:spacing w:val="-14"/>
              </w:rPr>
              <w:t xml:space="preserve"> </w:t>
            </w:r>
            <w:r>
              <w:t xml:space="preserve">tvrtke </w:t>
            </w:r>
            <w:r w:rsidRPr="004C14B2">
              <w:rPr>
                <w:spacing w:val="-2"/>
              </w:rPr>
              <w:t>Koncesionari</w:t>
            </w:r>
          </w:p>
          <w:p w14:paraId="5989C455" w14:textId="77777777" w:rsidR="003D1D2E" w:rsidRDefault="003D1D2E" w:rsidP="004C14B2">
            <w:pPr>
              <w:pStyle w:val="TableParagraph"/>
              <w:ind w:left="278" w:right="218" w:hanging="56"/>
              <w:jc w:val="both"/>
            </w:pPr>
            <w:r>
              <w:t>Vlasnici</w:t>
            </w:r>
            <w:r w:rsidRPr="004C14B2">
              <w:rPr>
                <w:spacing w:val="-14"/>
              </w:rPr>
              <w:t xml:space="preserve"> </w:t>
            </w:r>
            <w:r>
              <w:t>infrastrukture</w:t>
            </w:r>
            <w:r w:rsidRPr="004C14B2">
              <w:rPr>
                <w:spacing w:val="-14"/>
              </w:rPr>
              <w:t xml:space="preserve"> </w:t>
            </w:r>
            <w:r>
              <w:t>i objekata infrastrukture Pravni i ostali subjekti</w:t>
            </w:r>
          </w:p>
        </w:tc>
        <w:tc>
          <w:tcPr>
            <w:tcW w:w="1978" w:type="dxa"/>
          </w:tcPr>
          <w:p w14:paraId="153DDB21" w14:textId="77777777" w:rsidR="003D1D2E" w:rsidRDefault="003D1D2E" w:rsidP="004C14B2">
            <w:pPr>
              <w:pStyle w:val="TableParagraph"/>
              <w:jc w:val="left"/>
            </w:pPr>
          </w:p>
          <w:p w14:paraId="010C4A33" w14:textId="77777777" w:rsidR="003D1D2E" w:rsidRDefault="003D1D2E" w:rsidP="004C14B2">
            <w:pPr>
              <w:pStyle w:val="TableParagraph"/>
              <w:jc w:val="left"/>
            </w:pPr>
          </w:p>
          <w:p w14:paraId="4F872566" w14:textId="77777777" w:rsidR="003D1D2E" w:rsidRDefault="003D1D2E" w:rsidP="004C14B2">
            <w:pPr>
              <w:pStyle w:val="TableParagraph"/>
              <w:jc w:val="left"/>
            </w:pPr>
          </w:p>
          <w:p w14:paraId="0EB28D9B" w14:textId="77777777" w:rsidR="003D1D2E" w:rsidRDefault="003D1D2E" w:rsidP="004C14B2">
            <w:pPr>
              <w:pStyle w:val="TableParagraph"/>
              <w:spacing w:before="126"/>
              <w:jc w:val="left"/>
            </w:pPr>
          </w:p>
          <w:p w14:paraId="72EF2030" w14:textId="77777777" w:rsidR="003D1D2E" w:rsidRDefault="003D1D2E" w:rsidP="004C14B2">
            <w:pPr>
              <w:pStyle w:val="TableParagraph"/>
              <w:ind w:left="253" w:hanging="128"/>
              <w:jc w:val="left"/>
            </w:pPr>
            <w:r>
              <w:t>Prema</w:t>
            </w:r>
            <w:r w:rsidRPr="004C14B2">
              <w:rPr>
                <w:spacing w:val="-14"/>
              </w:rPr>
              <w:t xml:space="preserve"> </w:t>
            </w:r>
            <w:r>
              <w:t>izvješćima</w:t>
            </w:r>
            <w:r w:rsidRPr="004C14B2">
              <w:rPr>
                <w:spacing w:val="-14"/>
              </w:rPr>
              <w:t xml:space="preserve"> </w:t>
            </w:r>
            <w:r>
              <w:t>o nastalim štetama</w:t>
            </w:r>
          </w:p>
        </w:tc>
      </w:tr>
      <w:tr w:rsidR="00795ACA" w14:paraId="7F2616DE" w14:textId="77777777" w:rsidTr="004C14B2">
        <w:trPr>
          <w:trHeight w:val="1281"/>
        </w:trPr>
        <w:tc>
          <w:tcPr>
            <w:tcW w:w="1841" w:type="dxa"/>
          </w:tcPr>
          <w:p w14:paraId="17FEFF77" w14:textId="77777777" w:rsidR="003D1D2E" w:rsidRPr="004C14B2" w:rsidRDefault="003D1D2E" w:rsidP="004C14B2">
            <w:pPr>
              <w:pStyle w:val="TableParagraph"/>
              <w:spacing w:before="133"/>
              <w:ind w:left="110" w:right="92"/>
              <w:jc w:val="both"/>
              <w:rPr>
                <w:b/>
              </w:rPr>
            </w:pPr>
            <w:r w:rsidRPr="004C14B2">
              <w:rPr>
                <w:b/>
              </w:rPr>
              <w:t>Popis prirodnih nepogoda</w:t>
            </w:r>
            <w:r w:rsidRPr="004C14B2">
              <w:rPr>
                <w:b/>
                <w:spacing w:val="-6"/>
              </w:rPr>
              <w:t xml:space="preserve"> </w:t>
            </w:r>
            <w:r w:rsidRPr="004C14B2">
              <w:rPr>
                <w:b/>
              </w:rPr>
              <w:t>koje</w:t>
            </w:r>
            <w:r w:rsidRPr="004C14B2">
              <w:rPr>
                <w:b/>
                <w:spacing w:val="-7"/>
              </w:rPr>
              <w:t xml:space="preserve"> </w:t>
            </w:r>
            <w:r w:rsidRPr="004C14B2">
              <w:rPr>
                <w:b/>
              </w:rPr>
              <w:t xml:space="preserve">se obrađuju ovim </w:t>
            </w:r>
            <w:r w:rsidRPr="004C14B2">
              <w:rPr>
                <w:b/>
                <w:spacing w:val="-2"/>
              </w:rPr>
              <w:t>Planom</w:t>
            </w:r>
          </w:p>
        </w:tc>
        <w:tc>
          <w:tcPr>
            <w:tcW w:w="2691" w:type="dxa"/>
          </w:tcPr>
          <w:p w14:paraId="2C9B336D" w14:textId="77777777" w:rsidR="003D1D2E" w:rsidRDefault="003D1D2E">
            <w:pPr>
              <w:pStyle w:val="TableParagraph"/>
              <w:numPr>
                <w:ilvl w:val="0"/>
                <w:numId w:val="59"/>
              </w:numPr>
              <w:tabs>
                <w:tab w:val="left" w:pos="828"/>
              </w:tabs>
              <w:spacing w:before="0" w:line="262" w:lineRule="exact"/>
              <w:jc w:val="left"/>
            </w:pPr>
            <w:r w:rsidRPr="004C14B2">
              <w:rPr>
                <w:spacing w:val="-2"/>
              </w:rPr>
              <w:t>Poplava,</w:t>
            </w:r>
          </w:p>
          <w:p w14:paraId="5910A31B" w14:textId="77777777" w:rsidR="003D1D2E" w:rsidRDefault="003D1D2E">
            <w:pPr>
              <w:pStyle w:val="TableParagraph"/>
              <w:numPr>
                <w:ilvl w:val="0"/>
                <w:numId w:val="59"/>
              </w:numPr>
              <w:tabs>
                <w:tab w:val="left" w:pos="828"/>
              </w:tabs>
              <w:spacing w:before="4" w:line="228" w:lineRule="auto"/>
              <w:ind w:right="94"/>
              <w:jc w:val="left"/>
            </w:pPr>
            <w:r>
              <w:t>-Olujno</w:t>
            </w:r>
            <w:r w:rsidRPr="004C14B2">
              <w:rPr>
                <w:spacing w:val="27"/>
              </w:rPr>
              <w:t xml:space="preserve"> </w:t>
            </w:r>
            <w:r>
              <w:t>i</w:t>
            </w:r>
            <w:r w:rsidRPr="004C14B2">
              <w:rPr>
                <w:spacing w:val="28"/>
              </w:rPr>
              <w:t xml:space="preserve"> </w:t>
            </w:r>
            <w:r>
              <w:t xml:space="preserve">orkansko </w:t>
            </w:r>
            <w:r w:rsidRPr="004C14B2">
              <w:rPr>
                <w:spacing w:val="-2"/>
              </w:rPr>
              <w:t>nevrijeme,</w:t>
            </w:r>
          </w:p>
          <w:p w14:paraId="6E4E19B9" w14:textId="77777777" w:rsidR="003D1D2E" w:rsidRDefault="003D1D2E">
            <w:pPr>
              <w:pStyle w:val="TableParagraph"/>
              <w:numPr>
                <w:ilvl w:val="0"/>
                <w:numId w:val="59"/>
              </w:numPr>
              <w:tabs>
                <w:tab w:val="left" w:pos="828"/>
              </w:tabs>
              <w:spacing w:before="6" w:line="263" w:lineRule="exact"/>
              <w:jc w:val="left"/>
            </w:pPr>
            <w:r>
              <w:t>Snježne</w:t>
            </w:r>
            <w:r w:rsidRPr="004C14B2">
              <w:rPr>
                <w:spacing w:val="-2"/>
              </w:rPr>
              <w:t xml:space="preserve"> oborine,</w:t>
            </w:r>
          </w:p>
          <w:p w14:paraId="453DC305" w14:textId="77777777" w:rsidR="003D1D2E" w:rsidRDefault="003D1D2E">
            <w:pPr>
              <w:pStyle w:val="TableParagraph"/>
              <w:numPr>
                <w:ilvl w:val="0"/>
                <w:numId w:val="59"/>
              </w:numPr>
              <w:tabs>
                <w:tab w:val="left" w:pos="828"/>
              </w:tabs>
              <w:spacing w:before="0" w:line="231" w:lineRule="exact"/>
              <w:jc w:val="left"/>
            </w:pPr>
            <w:r w:rsidRPr="004C14B2">
              <w:rPr>
                <w:spacing w:val="-2"/>
              </w:rPr>
              <w:t>Poledice.</w:t>
            </w:r>
          </w:p>
        </w:tc>
        <w:tc>
          <w:tcPr>
            <w:tcW w:w="2555" w:type="dxa"/>
          </w:tcPr>
          <w:p w14:paraId="6D6F778C" w14:textId="77777777" w:rsidR="003D1D2E" w:rsidRDefault="003D1D2E" w:rsidP="004C14B2">
            <w:pPr>
              <w:pStyle w:val="TableParagraph"/>
              <w:jc w:val="left"/>
            </w:pPr>
          </w:p>
        </w:tc>
        <w:tc>
          <w:tcPr>
            <w:tcW w:w="1978" w:type="dxa"/>
          </w:tcPr>
          <w:p w14:paraId="684A22CE" w14:textId="77777777" w:rsidR="003D1D2E" w:rsidRDefault="003D1D2E" w:rsidP="004C14B2">
            <w:pPr>
              <w:pStyle w:val="TableParagraph"/>
              <w:jc w:val="left"/>
            </w:pPr>
          </w:p>
        </w:tc>
      </w:tr>
    </w:tbl>
    <w:p w14:paraId="73484146" w14:textId="77777777" w:rsidR="003D1D2E" w:rsidRDefault="003D1D2E" w:rsidP="003D1D2E">
      <w:pPr>
        <w:pStyle w:val="TableParagraph"/>
        <w:jc w:val="left"/>
        <w:sectPr w:rsidR="003D1D2E" w:rsidSect="000A7F0D">
          <w:type w:val="continuous"/>
          <w:pgSz w:w="11910" w:h="16840"/>
          <w:pgMar w:top="720" w:right="720" w:bottom="720" w:left="720" w:header="406" w:footer="1458" w:gutter="0"/>
          <w:cols w:space="720"/>
          <w:docGrid w:linePitch="326"/>
        </w:sectPr>
      </w:pPr>
    </w:p>
    <w:p w14:paraId="35FD19BC" w14:textId="77777777" w:rsidR="003D1D2E" w:rsidRDefault="003D1D2E" w:rsidP="003D1D2E">
      <w:pPr>
        <w:pStyle w:val="BodyText"/>
        <w:spacing w:before="88" w:line="276" w:lineRule="auto"/>
        <w:ind w:right="566"/>
        <w:jc w:val="both"/>
      </w:pPr>
      <w:r>
        <w:t>Pod</w:t>
      </w:r>
      <w:r>
        <w:rPr>
          <w:spacing w:val="-4"/>
        </w:rPr>
        <w:t xml:space="preserve"> </w:t>
      </w:r>
      <w:r>
        <w:t>mjerama</w:t>
      </w:r>
      <w:r>
        <w:rPr>
          <w:spacing w:val="-4"/>
        </w:rPr>
        <w:t xml:space="preserve"> </w:t>
      </w:r>
      <w:r>
        <w:t>se</w:t>
      </w:r>
      <w:r>
        <w:rPr>
          <w:spacing w:val="-5"/>
        </w:rPr>
        <w:t xml:space="preserve"> </w:t>
      </w:r>
      <w:r>
        <w:t>smatraju</w:t>
      </w:r>
      <w:r>
        <w:rPr>
          <w:spacing w:val="-4"/>
        </w:rPr>
        <w:t xml:space="preserve"> </w:t>
      </w:r>
      <w:r>
        <w:t>sva</w:t>
      </w:r>
      <w:r>
        <w:rPr>
          <w:spacing w:val="-4"/>
        </w:rPr>
        <w:t xml:space="preserve"> </w:t>
      </w:r>
      <w:r>
        <w:t>djelovanja</w:t>
      </w:r>
      <w:r>
        <w:rPr>
          <w:spacing w:val="-5"/>
        </w:rPr>
        <w:t xml:space="preserve"> </w:t>
      </w:r>
      <w:r>
        <w:t>od</w:t>
      </w:r>
      <w:r>
        <w:rPr>
          <w:spacing w:val="-4"/>
        </w:rPr>
        <w:t xml:space="preserve"> </w:t>
      </w:r>
      <w:r>
        <w:t>strane</w:t>
      </w:r>
      <w:r>
        <w:rPr>
          <w:spacing w:val="-4"/>
        </w:rPr>
        <w:t xml:space="preserve"> </w:t>
      </w:r>
      <w:r>
        <w:t>Općine</w:t>
      </w:r>
      <w:r>
        <w:rPr>
          <w:spacing w:val="-5"/>
        </w:rPr>
        <w:t xml:space="preserve"> </w:t>
      </w:r>
      <w:r>
        <w:t>Prgomet</w:t>
      </w:r>
      <w:r>
        <w:rPr>
          <w:spacing w:val="-4"/>
        </w:rPr>
        <w:t xml:space="preserve"> </w:t>
      </w:r>
      <w:r>
        <w:t>vezana</w:t>
      </w:r>
      <w:r>
        <w:rPr>
          <w:spacing w:val="-5"/>
        </w:rPr>
        <w:t xml:space="preserve"> </w:t>
      </w:r>
      <w:r>
        <w:t>uz</w:t>
      </w:r>
      <w:r>
        <w:rPr>
          <w:spacing w:val="-5"/>
        </w:rPr>
        <w:t xml:space="preserve"> </w:t>
      </w:r>
      <w:r>
        <w:t>sanaciju</w:t>
      </w:r>
      <w:r>
        <w:rPr>
          <w:spacing w:val="-4"/>
        </w:rPr>
        <w:t xml:space="preserve"> </w:t>
      </w:r>
      <w:r>
        <w:t>nastalih šteta, ovisno o naravi, odnosno vrsti prirodne nepogode</w:t>
      </w:r>
      <w:r>
        <w:rPr>
          <w:spacing w:val="-1"/>
        </w:rPr>
        <w:t xml:space="preserve"> </w:t>
      </w:r>
      <w:r>
        <w:t>koja</w:t>
      </w:r>
      <w:r>
        <w:rPr>
          <w:spacing w:val="-1"/>
        </w:rPr>
        <w:t xml:space="preserve"> </w:t>
      </w:r>
      <w:r>
        <w:t>je izgledna za određeno područje i o posljedicama iste. Mjere mogu biti preventivne, u cilju umanjenja posljedica prirodne nepogode te mjere u cilju ublažavanja i otklanjanja izravnih posljedica prirodne nepogode.</w:t>
      </w:r>
    </w:p>
    <w:p w14:paraId="49D10C26" w14:textId="77777777" w:rsidR="003D1D2E" w:rsidRDefault="003D1D2E" w:rsidP="003D1D2E">
      <w:pPr>
        <w:pStyle w:val="BodyText"/>
        <w:spacing w:before="240" w:line="276" w:lineRule="auto"/>
        <w:ind w:right="565"/>
        <w:jc w:val="both"/>
      </w:pPr>
      <w:r>
        <w:t>Prilikom provedbi mjera radi djelomičnog ublažavanja šteta od prirodnih nepogoda o kojima odlučuju</w:t>
      </w:r>
      <w:r>
        <w:rPr>
          <w:spacing w:val="-13"/>
        </w:rPr>
        <w:t xml:space="preserve"> </w:t>
      </w:r>
      <w:r>
        <w:t>nadležna</w:t>
      </w:r>
      <w:r>
        <w:rPr>
          <w:spacing w:val="-14"/>
        </w:rPr>
        <w:t xml:space="preserve"> </w:t>
      </w:r>
      <w:r>
        <w:t>tijela,</w:t>
      </w:r>
      <w:r>
        <w:rPr>
          <w:spacing w:val="-12"/>
        </w:rPr>
        <w:t xml:space="preserve"> </w:t>
      </w:r>
      <w:r>
        <w:t>navedena</w:t>
      </w:r>
      <w:r>
        <w:rPr>
          <w:spacing w:val="-14"/>
        </w:rPr>
        <w:t xml:space="preserve"> </w:t>
      </w:r>
      <w:r>
        <w:t>u</w:t>
      </w:r>
      <w:r>
        <w:rPr>
          <w:spacing w:val="-13"/>
        </w:rPr>
        <w:t xml:space="preserve"> </w:t>
      </w:r>
      <w:r>
        <w:t>članku</w:t>
      </w:r>
      <w:r>
        <w:rPr>
          <w:spacing w:val="-14"/>
        </w:rPr>
        <w:t xml:space="preserve"> </w:t>
      </w:r>
      <w:r>
        <w:t>5.</w:t>
      </w:r>
      <w:r>
        <w:rPr>
          <w:spacing w:val="-13"/>
        </w:rPr>
        <w:t xml:space="preserve"> </w:t>
      </w:r>
      <w:r>
        <w:rPr>
          <w:i/>
        </w:rPr>
        <w:t>Zakona,</w:t>
      </w:r>
      <w:r>
        <w:rPr>
          <w:i/>
          <w:spacing w:val="-12"/>
        </w:rPr>
        <w:t xml:space="preserve"> </w:t>
      </w:r>
      <w:r>
        <w:t>obvezno</w:t>
      </w:r>
      <w:r>
        <w:rPr>
          <w:spacing w:val="-13"/>
        </w:rPr>
        <w:t xml:space="preserve"> </w:t>
      </w:r>
      <w:r>
        <w:t>se</w:t>
      </w:r>
      <w:r>
        <w:rPr>
          <w:spacing w:val="-14"/>
        </w:rPr>
        <w:t xml:space="preserve"> </w:t>
      </w:r>
      <w:r>
        <w:t>uzima</w:t>
      </w:r>
      <w:r>
        <w:rPr>
          <w:spacing w:val="-14"/>
        </w:rPr>
        <w:t xml:space="preserve"> </w:t>
      </w:r>
      <w:r>
        <w:t>u</w:t>
      </w:r>
      <w:r>
        <w:rPr>
          <w:spacing w:val="-13"/>
        </w:rPr>
        <w:t xml:space="preserve"> </w:t>
      </w:r>
      <w:r>
        <w:t>obzir</w:t>
      </w:r>
      <w:r>
        <w:rPr>
          <w:spacing w:val="-13"/>
        </w:rPr>
        <w:t xml:space="preserve"> </w:t>
      </w:r>
      <w:r>
        <w:t>opseg</w:t>
      </w:r>
      <w:r>
        <w:rPr>
          <w:spacing w:val="-13"/>
        </w:rPr>
        <w:t xml:space="preserve"> </w:t>
      </w:r>
      <w:r>
        <w:t xml:space="preserve">nastalih šteta i utjecaj prirodnih nepogoda na stradanja stanovništva, ugrozu života i zdravlja ljudi te onemogućavanje nesmetanog funkcioniranja gospodarstva. U cilju pravovremenog i učinkovitog ublažavanja i </w:t>
      </w:r>
      <w:r>
        <w:lastRenderedPageBreak/>
        <w:t>uklanjanja izravnih posljedica i procjena štete od ekstremnih prirodnih uvjeta, u pravilu se obavlja odmah ili u najkraćem</w:t>
      </w:r>
      <w:r>
        <w:rPr>
          <w:spacing w:val="40"/>
        </w:rPr>
        <w:t xml:space="preserve"> </w:t>
      </w:r>
      <w:r>
        <w:t>roku.</w:t>
      </w:r>
    </w:p>
    <w:p w14:paraId="73CBF940" w14:textId="77777777" w:rsidR="003D1D2E" w:rsidRDefault="003D1D2E" w:rsidP="003D1D2E">
      <w:pPr>
        <w:pStyle w:val="BodyText"/>
        <w:spacing w:before="122"/>
        <w:jc w:val="both"/>
      </w:pPr>
      <w:r>
        <w:t>Opće</w:t>
      </w:r>
      <w:r>
        <w:rPr>
          <w:spacing w:val="-2"/>
        </w:rPr>
        <w:t xml:space="preserve"> </w:t>
      </w:r>
      <w:r>
        <w:t>mjere</w:t>
      </w:r>
      <w:r>
        <w:rPr>
          <w:spacing w:val="-1"/>
        </w:rPr>
        <w:t xml:space="preserve"> </w:t>
      </w:r>
      <w:r>
        <w:t>za</w:t>
      </w:r>
      <w:r>
        <w:rPr>
          <w:spacing w:val="-1"/>
        </w:rPr>
        <w:t xml:space="preserve"> </w:t>
      </w:r>
      <w:r>
        <w:t>ublažavanje</w:t>
      </w:r>
      <w:r>
        <w:rPr>
          <w:spacing w:val="-1"/>
        </w:rPr>
        <w:t xml:space="preserve"> </w:t>
      </w:r>
      <w:r>
        <w:t>i uklanjanje izravnih</w:t>
      </w:r>
      <w:r>
        <w:rPr>
          <w:spacing w:val="-1"/>
        </w:rPr>
        <w:t xml:space="preserve"> </w:t>
      </w:r>
      <w:r>
        <w:t>posljedica</w:t>
      </w:r>
      <w:r>
        <w:rPr>
          <w:spacing w:val="-2"/>
        </w:rPr>
        <w:t xml:space="preserve"> </w:t>
      </w:r>
      <w:r>
        <w:t>prirodnih nepogoda</w:t>
      </w:r>
      <w:r>
        <w:rPr>
          <w:spacing w:val="-1"/>
        </w:rPr>
        <w:t xml:space="preserve"> </w:t>
      </w:r>
      <w:r>
        <w:rPr>
          <w:spacing w:val="-2"/>
        </w:rPr>
        <w:t>jesu:</w:t>
      </w:r>
    </w:p>
    <w:p w14:paraId="7325F838" w14:textId="77777777" w:rsidR="003D1D2E" w:rsidRDefault="003D1D2E">
      <w:pPr>
        <w:pStyle w:val="ListParagraph"/>
        <w:widowControl w:val="0"/>
        <w:numPr>
          <w:ilvl w:val="0"/>
          <w:numId w:val="58"/>
        </w:numPr>
        <w:tabs>
          <w:tab w:val="left" w:pos="861"/>
        </w:tabs>
        <w:autoSpaceDE w:val="0"/>
        <w:autoSpaceDN w:val="0"/>
        <w:spacing w:before="40" w:line="293" w:lineRule="exact"/>
        <w:contextualSpacing w:val="0"/>
        <w:jc w:val="left"/>
      </w:pPr>
      <w:r>
        <w:t>procjena</w:t>
      </w:r>
      <w:r>
        <w:rPr>
          <w:spacing w:val="-2"/>
        </w:rPr>
        <w:t xml:space="preserve"> </w:t>
      </w:r>
      <w:r>
        <w:t>štete</w:t>
      </w:r>
      <w:r>
        <w:rPr>
          <w:spacing w:val="-1"/>
        </w:rPr>
        <w:t xml:space="preserve"> </w:t>
      </w:r>
      <w:r>
        <w:t xml:space="preserve">i </w:t>
      </w:r>
      <w:r>
        <w:rPr>
          <w:spacing w:val="-2"/>
        </w:rPr>
        <w:t>posljedica,</w:t>
      </w:r>
    </w:p>
    <w:p w14:paraId="12B072CF" w14:textId="77777777" w:rsidR="003D1D2E" w:rsidRDefault="003D1D2E">
      <w:pPr>
        <w:pStyle w:val="ListParagraph"/>
        <w:widowControl w:val="0"/>
        <w:numPr>
          <w:ilvl w:val="0"/>
          <w:numId w:val="58"/>
        </w:numPr>
        <w:tabs>
          <w:tab w:val="left" w:pos="861"/>
        </w:tabs>
        <w:autoSpaceDE w:val="0"/>
        <w:autoSpaceDN w:val="0"/>
        <w:spacing w:line="293" w:lineRule="exact"/>
        <w:contextualSpacing w:val="0"/>
        <w:jc w:val="left"/>
      </w:pPr>
      <w:r>
        <w:t>sanacija</w:t>
      </w:r>
      <w:r>
        <w:rPr>
          <w:spacing w:val="-3"/>
        </w:rPr>
        <w:t xml:space="preserve"> </w:t>
      </w:r>
      <w:r>
        <w:t>područja</w:t>
      </w:r>
      <w:r>
        <w:rPr>
          <w:spacing w:val="-2"/>
        </w:rPr>
        <w:t xml:space="preserve"> </w:t>
      </w:r>
      <w:r>
        <w:t>zahvaćenog</w:t>
      </w:r>
      <w:r>
        <w:rPr>
          <w:spacing w:val="-1"/>
        </w:rPr>
        <w:t xml:space="preserve"> </w:t>
      </w:r>
      <w:r>
        <w:rPr>
          <w:spacing w:val="-2"/>
        </w:rPr>
        <w:t>nepogodom,</w:t>
      </w:r>
    </w:p>
    <w:p w14:paraId="1631296C" w14:textId="77777777" w:rsidR="003D1D2E" w:rsidRDefault="003D1D2E">
      <w:pPr>
        <w:pStyle w:val="ListParagraph"/>
        <w:widowControl w:val="0"/>
        <w:numPr>
          <w:ilvl w:val="0"/>
          <w:numId w:val="58"/>
        </w:numPr>
        <w:tabs>
          <w:tab w:val="left" w:pos="861"/>
        </w:tabs>
        <w:autoSpaceDE w:val="0"/>
        <w:autoSpaceDN w:val="0"/>
        <w:spacing w:line="293" w:lineRule="exact"/>
        <w:contextualSpacing w:val="0"/>
        <w:jc w:val="left"/>
      </w:pPr>
      <w:r>
        <w:t>prikupljanje</w:t>
      </w:r>
      <w:r>
        <w:rPr>
          <w:spacing w:val="-2"/>
        </w:rPr>
        <w:t xml:space="preserve"> </w:t>
      </w:r>
      <w:r>
        <w:t>i</w:t>
      </w:r>
      <w:r>
        <w:rPr>
          <w:spacing w:val="-1"/>
        </w:rPr>
        <w:t xml:space="preserve"> </w:t>
      </w:r>
      <w:r>
        <w:t>raspodjela</w:t>
      </w:r>
      <w:r>
        <w:rPr>
          <w:spacing w:val="-1"/>
        </w:rPr>
        <w:t xml:space="preserve"> </w:t>
      </w:r>
      <w:r>
        <w:t>pomoći</w:t>
      </w:r>
      <w:r>
        <w:rPr>
          <w:spacing w:val="-1"/>
        </w:rPr>
        <w:t xml:space="preserve"> </w:t>
      </w:r>
      <w:r>
        <w:t>stradalom</w:t>
      </w:r>
      <w:r>
        <w:rPr>
          <w:spacing w:val="-2"/>
        </w:rPr>
        <w:t xml:space="preserve"> </w:t>
      </w:r>
      <w:r>
        <w:t>i</w:t>
      </w:r>
      <w:r>
        <w:rPr>
          <w:spacing w:val="-1"/>
        </w:rPr>
        <w:t xml:space="preserve"> </w:t>
      </w:r>
      <w:r>
        <w:t>ugroženom</w:t>
      </w:r>
      <w:r>
        <w:rPr>
          <w:spacing w:val="-1"/>
        </w:rPr>
        <w:t xml:space="preserve"> </w:t>
      </w:r>
      <w:r>
        <w:rPr>
          <w:spacing w:val="-2"/>
        </w:rPr>
        <w:t>stanovništvu,</w:t>
      </w:r>
    </w:p>
    <w:p w14:paraId="770ECCE1" w14:textId="77777777" w:rsidR="003D1D2E" w:rsidRDefault="003D1D2E">
      <w:pPr>
        <w:pStyle w:val="ListParagraph"/>
        <w:widowControl w:val="0"/>
        <w:numPr>
          <w:ilvl w:val="0"/>
          <w:numId w:val="58"/>
        </w:numPr>
        <w:tabs>
          <w:tab w:val="left" w:pos="861"/>
        </w:tabs>
        <w:autoSpaceDE w:val="0"/>
        <w:autoSpaceDN w:val="0"/>
        <w:spacing w:before="1" w:line="293" w:lineRule="exact"/>
        <w:contextualSpacing w:val="0"/>
        <w:jc w:val="left"/>
      </w:pPr>
      <w:r>
        <w:t>provedba</w:t>
      </w:r>
      <w:r>
        <w:rPr>
          <w:spacing w:val="-4"/>
        </w:rPr>
        <w:t xml:space="preserve"> </w:t>
      </w:r>
      <w:r>
        <w:t>zdravstvenih</w:t>
      </w:r>
      <w:r>
        <w:rPr>
          <w:spacing w:val="-1"/>
        </w:rPr>
        <w:t xml:space="preserve"> </w:t>
      </w:r>
      <w:r>
        <w:t>i</w:t>
      </w:r>
      <w:r>
        <w:rPr>
          <w:spacing w:val="2"/>
        </w:rPr>
        <w:t xml:space="preserve"> </w:t>
      </w:r>
      <w:r>
        <w:t>higijensko –</w:t>
      </w:r>
      <w:r>
        <w:rPr>
          <w:spacing w:val="-1"/>
        </w:rPr>
        <w:t xml:space="preserve"> </w:t>
      </w:r>
      <w:r>
        <w:t xml:space="preserve">epidemioloških </w:t>
      </w:r>
      <w:r>
        <w:rPr>
          <w:spacing w:val="-2"/>
        </w:rPr>
        <w:t>mjera,</w:t>
      </w:r>
    </w:p>
    <w:p w14:paraId="0DD6B9DE" w14:textId="77777777" w:rsidR="003D1D2E" w:rsidRDefault="003D1D2E">
      <w:pPr>
        <w:pStyle w:val="ListParagraph"/>
        <w:widowControl w:val="0"/>
        <w:numPr>
          <w:ilvl w:val="0"/>
          <w:numId w:val="58"/>
        </w:numPr>
        <w:tabs>
          <w:tab w:val="left" w:pos="861"/>
        </w:tabs>
        <w:autoSpaceDE w:val="0"/>
        <w:autoSpaceDN w:val="0"/>
        <w:spacing w:line="293" w:lineRule="exact"/>
        <w:contextualSpacing w:val="0"/>
        <w:jc w:val="left"/>
      </w:pPr>
      <w:r>
        <w:t>provedba</w:t>
      </w:r>
      <w:r>
        <w:rPr>
          <w:spacing w:val="-3"/>
        </w:rPr>
        <w:t xml:space="preserve"> </w:t>
      </w:r>
      <w:r>
        <w:t>veterinarskih</w:t>
      </w:r>
      <w:r>
        <w:rPr>
          <w:spacing w:val="-2"/>
        </w:rPr>
        <w:t xml:space="preserve"> mjera,</w:t>
      </w:r>
    </w:p>
    <w:p w14:paraId="01A5434F" w14:textId="77777777" w:rsidR="003D1D2E" w:rsidRDefault="003D1D2E">
      <w:pPr>
        <w:pStyle w:val="ListParagraph"/>
        <w:widowControl w:val="0"/>
        <w:numPr>
          <w:ilvl w:val="0"/>
          <w:numId w:val="58"/>
        </w:numPr>
        <w:tabs>
          <w:tab w:val="left" w:pos="861"/>
        </w:tabs>
        <w:autoSpaceDE w:val="0"/>
        <w:autoSpaceDN w:val="0"/>
        <w:spacing w:line="293" w:lineRule="exact"/>
        <w:contextualSpacing w:val="0"/>
        <w:jc w:val="left"/>
      </w:pPr>
      <w:r>
        <w:t>organizacija</w:t>
      </w:r>
      <w:r>
        <w:rPr>
          <w:spacing w:val="-4"/>
        </w:rPr>
        <w:t xml:space="preserve"> </w:t>
      </w:r>
      <w:r>
        <w:t>prometa</w:t>
      </w:r>
      <w:r>
        <w:rPr>
          <w:spacing w:val="-1"/>
        </w:rPr>
        <w:t xml:space="preserve"> </w:t>
      </w:r>
      <w:r>
        <w:t>i</w:t>
      </w:r>
      <w:r>
        <w:rPr>
          <w:spacing w:val="-1"/>
        </w:rPr>
        <w:t xml:space="preserve"> </w:t>
      </w:r>
      <w:r>
        <w:t>komunalnih</w:t>
      </w:r>
      <w:r>
        <w:rPr>
          <w:spacing w:val="-1"/>
        </w:rPr>
        <w:t xml:space="preserve"> </w:t>
      </w:r>
      <w:r>
        <w:t>usluga</w:t>
      </w:r>
      <w:r>
        <w:rPr>
          <w:spacing w:val="-2"/>
        </w:rPr>
        <w:t xml:space="preserve"> </w:t>
      </w:r>
      <w:r>
        <w:t>radi</w:t>
      </w:r>
      <w:r>
        <w:rPr>
          <w:spacing w:val="-1"/>
        </w:rPr>
        <w:t xml:space="preserve"> </w:t>
      </w:r>
      <w:r>
        <w:t>žurne</w:t>
      </w:r>
      <w:r>
        <w:rPr>
          <w:spacing w:val="-2"/>
        </w:rPr>
        <w:t xml:space="preserve"> </w:t>
      </w:r>
      <w:r>
        <w:t>normalizacije</w:t>
      </w:r>
      <w:r>
        <w:rPr>
          <w:spacing w:val="-1"/>
        </w:rPr>
        <w:t xml:space="preserve"> </w:t>
      </w:r>
      <w:r>
        <w:rPr>
          <w:spacing w:val="-2"/>
        </w:rPr>
        <w:t>života.</w:t>
      </w:r>
    </w:p>
    <w:p w14:paraId="3C13D004" w14:textId="77777777" w:rsidR="003D1D2E" w:rsidRDefault="003D1D2E" w:rsidP="003D1D2E">
      <w:pPr>
        <w:pStyle w:val="BodyText"/>
        <w:spacing w:before="275"/>
      </w:pPr>
    </w:p>
    <w:p w14:paraId="5F200AA2" w14:textId="77777777" w:rsidR="003D1D2E" w:rsidRDefault="003D1D2E" w:rsidP="003D1D2E">
      <w:pPr>
        <w:pStyle w:val="BodyText"/>
        <w:spacing w:before="1" w:line="276" w:lineRule="auto"/>
        <w:ind w:right="566"/>
        <w:jc w:val="both"/>
      </w:pPr>
      <w:r>
        <w:t>U poljoprivredi je veoma važna primjena agrotehničkih mjera. Agrotehničke mjere predstavljaju</w:t>
      </w:r>
      <w:r>
        <w:rPr>
          <w:spacing w:val="-13"/>
        </w:rPr>
        <w:t xml:space="preserve"> </w:t>
      </w:r>
      <w:r>
        <w:t>skup</w:t>
      </w:r>
      <w:r>
        <w:rPr>
          <w:spacing w:val="-13"/>
        </w:rPr>
        <w:t xml:space="preserve"> </w:t>
      </w:r>
      <w:r>
        <w:t>mehaničkih,</w:t>
      </w:r>
      <w:r>
        <w:rPr>
          <w:spacing w:val="-13"/>
        </w:rPr>
        <w:t xml:space="preserve"> </w:t>
      </w:r>
      <w:r>
        <w:t>fizikalnih,</w:t>
      </w:r>
      <w:r>
        <w:rPr>
          <w:spacing w:val="-13"/>
        </w:rPr>
        <w:t xml:space="preserve"> </w:t>
      </w:r>
      <w:r>
        <w:t>kemijskih</w:t>
      </w:r>
      <w:r>
        <w:rPr>
          <w:spacing w:val="-13"/>
        </w:rPr>
        <w:t xml:space="preserve"> </w:t>
      </w:r>
      <w:r>
        <w:t>i</w:t>
      </w:r>
      <w:r>
        <w:rPr>
          <w:spacing w:val="-13"/>
        </w:rPr>
        <w:t xml:space="preserve"> </w:t>
      </w:r>
      <w:r>
        <w:t>bioloških</w:t>
      </w:r>
      <w:r>
        <w:rPr>
          <w:spacing w:val="-13"/>
        </w:rPr>
        <w:t xml:space="preserve"> </w:t>
      </w:r>
      <w:r>
        <w:t>zahvata</w:t>
      </w:r>
      <w:r>
        <w:rPr>
          <w:spacing w:val="-14"/>
        </w:rPr>
        <w:t xml:space="preserve"> </w:t>
      </w:r>
      <w:r>
        <w:t>u</w:t>
      </w:r>
      <w:r>
        <w:rPr>
          <w:spacing w:val="-13"/>
        </w:rPr>
        <w:t xml:space="preserve"> </w:t>
      </w:r>
      <w:r>
        <w:t>i</w:t>
      </w:r>
      <w:r>
        <w:rPr>
          <w:spacing w:val="-13"/>
        </w:rPr>
        <w:t xml:space="preserve"> </w:t>
      </w:r>
      <w:r>
        <w:t>na</w:t>
      </w:r>
      <w:r>
        <w:rPr>
          <w:spacing w:val="-14"/>
        </w:rPr>
        <w:t xml:space="preserve"> </w:t>
      </w:r>
      <w:r>
        <w:t>poljoprivrednom zemljištu s ciljem povećanja ili održavanja trenutne plodnosti zemljišta te osiguranja odgovarajućeg gospodarenja sadržajem organskog ugljika s ciljem sprječavanja ili smanjenja degradacije tla i zemljišta kako bi se osigurala sigurnost hrane, prilagodba i ublažavanje klimatskih promjena, poboljšala kvaliteta tla, smanjila erozija, povećao kapacitet zadržavanja vode i povećala otpornost na sušu, dok bonitetna vrijednost zemljišta treba primjenom agrotehničkih mjera ostati ista ili bi se primijenjenim mjerama trebala povećati.</w:t>
      </w:r>
    </w:p>
    <w:p w14:paraId="6B44E4B5" w14:textId="77777777" w:rsidR="003D1D2E" w:rsidRDefault="003D1D2E" w:rsidP="003D1D2E">
      <w:pPr>
        <w:pStyle w:val="BodyText"/>
        <w:spacing w:before="120" w:line="276" w:lineRule="auto"/>
        <w:ind w:right="567"/>
        <w:jc w:val="both"/>
      </w:pPr>
      <w:r>
        <w:t>Agrotehničke mjere su mjere kojima su vlasnici i posjednici poljoprivrednog zemljišta dužni poljoprivredno</w:t>
      </w:r>
      <w:r>
        <w:rPr>
          <w:spacing w:val="-1"/>
        </w:rPr>
        <w:t xml:space="preserve"> </w:t>
      </w:r>
      <w:r>
        <w:t>zemljište</w:t>
      </w:r>
      <w:r>
        <w:rPr>
          <w:spacing w:val="-2"/>
        </w:rPr>
        <w:t xml:space="preserve"> </w:t>
      </w:r>
      <w:r>
        <w:t>obrađivati</w:t>
      </w:r>
      <w:r>
        <w:rPr>
          <w:spacing w:val="-1"/>
        </w:rPr>
        <w:t xml:space="preserve"> </w:t>
      </w:r>
      <w:r>
        <w:t>na</w:t>
      </w:r>
      <w:r>
        <w:rPr>
          <w:spacing w:val="-2"/>
        </w:rPr>
        <w:t xml:space="preserve"> </w:t>
      </w:r>
      <w:r>
        <w:t>način</w:t>
      </w:r>
      <w:r>
        <w:rPr>
          <w:spacing w:val="-1"/>
        </w:rPr>
        <w:t xml:space="preserve"> </w:t>
      </w:r>
      <w:r>
        <w:t>na</w:t>
      </w:r>
      <w:r>
        <w:rPr>
          <w:spacing w:val="-2"/>
        </w:rPr>
        <w:t xml:space="preserve"> </w:t>
      </w:r>
      <w:r>
        <w:t>koji</w:t>
      </w:r>
      <w:r>
        <w:rPr>
          <w:spacing w:val="-1"/>
        </w:rPr>
        <w:t xml:space="preserve"> </w:t>
      </w:r>
      <w:r>
        <w:t>ne</w:t>
      </w:r>
      <w:r>
        <w:rPr>
          <w:spacing w:val="-2"/>
        </w:rPr>
        <w:t xml:space="preserve"> </w:t>
      </w:r>
      <w:r>
        <w:t>umanjuju</w:t>
      </w:r>
      <w:r>
        <w:rPr>
          <w:spacing w:val="-1"/>
        </w:rPr>
        <w:t xml:space="preserve"> </w:t>
      </w:r>
      <w:r>
        <w:t>njegovu</w:t>
      </w:r>
      <w:r>
        <w:rPr>
          <w:spacing w:val="-2"/>
        </w:rPr>
        <w:t xml:space="preserve"> </w:t>
      </w:r>
      <w:r>
        <w:t>bonitetnu</w:t>
      </w:r>
      <w:r>
        <w:rPr>
          <w:spacing w:val="-1"/>
        </w:rPr>
        <w:t xml:space="preserve"> </w:t>
      </w:r>
      <w:r>
        <w:t>vrijednost i one su propisane Pravilnikom o agrotehničkim mjerama (NN 22/19).</w:t>
      </w:r>
    </w:p>
    <w:p w14:paraId="4D06D742" w14:textId="77777777" w:rsidR="003D1D2E" w:rsidRDefault="003D1D2E" w:rsidP="003D1D2E">
      <w:pPr>
        <w:pStyle w:val="BodyText"/>
      </w:pPr>
    </w:p>
    <w:p w14:paraId="1A7CE136" w14:textId="77777777" w:rsidR="003D1D2E" w:rsidRDefault="003D1D2E" w:rsidP="003D1D2E">
      <w:pPr>
        <w:pStyle w:val="BodyText"/>
        <w:spacing w:before="6"/>
      </w:pPr>
    </w:p>
    <w:p w14:paraId="43D88D1D" w14:textId="77777777" w:rsidR="003D1D2E" w:rsidRDefault="003D1D2E">
      <w:pPr>
        <w:pStyle w:val="ListParagraph"/>
        <w:widowControl w:val="0"/>
        <w:numPr>
          <w:ilvl w:val="2"/>
          <w:numId w:val="69"/>
        </w:numPr>
        <w:tabs>
          <w:tab w:val="left" w:pos="741"/>
        </w:tabs>
        <w:autoSpaceDE w:val="0"/>
        <w:autoSpaceDN w:val="0"/>
        <w:spacing w:line="240" w:lineRule="auto"/>
        <w:contextualSpacing w:val="0"/>
      </w:pPr>
      <w:bookmarkStart w:id="15" w:name="_bookmark15"/>
      <w:bookmarkEnd w:id="15"/>
      <w:r>
        <w:rPr>
          <w:color w:val="205E99"/>
          <w:spacing w:val="-2"/>
        </w:rPr>
        <w:t>Poplava</w:t>
      </w:r>
    </w:p>
    <w:p w14:paraId="65AA69B9" w14:textId="77777777" w:rsidR="003D1D2E" w:rsidRDefault="003D1D2E" w:rsidP="003D1D2E">
      <w:pPr>
        <w:pStyle w:val="BodyText"/>
        <w:spacing w:before="240" w:line="276" w:lineRule="auto"/>
        <w:ind w:right="562"/>
        <w:jc w:val="both"/>
      </w:pPr>
      <w:r>
        <w:t>Poplave su prirodni fenomeni čije se pojave ne mogu izbjeći, ali se poduzimanjem različitih preventivnih građevinskih i ne građevinskih mjera rizici od poplavljivanja mogu smanjiti na prihvatljivu razinu. One su među opasnijim prirodnim nepogodama i na mnogim mjestima mogu uzrokovati ljudske gubitke, velike materijalne štete, devastiranje kulturnih dobara i ekološke štete.</w:t>
      </w:r>
    </w:p>
    <w:p w14:paraId="55A6D664" w14:textId="77777777" w:rsidR="003D1D2E" w:rsidRDefault="003D1D2E" w:rsidP="003D1D2E">
      <w:pPr>
        <w:pStyle w:val="BodyText"/>
        <w:spacing w:before="72" w:line="276" w:lineRule="auto"/>
        <w:ind w:right="565"/>
        <w:jc w:val="both"/>
      </w:pPr>
      <w:r>
        <w:t>Kratkotrajne</w:t>
      </w:r>
      <w:r>
        <w:rPr>
          <w:spacing w:val="-6"/>
        </w:rPr>
        <w:t xml:space="preserve"> </w:t>
      </w:r>
      <w:r>
        <w:t>i</w:t>
      </w:r>
      <w:r>
        <w:rPr>
          <w:spacing w:val="-5"/>
        </w:rPr>
        <w:t xml:space="preserve"> </w:t>
      </w:r>
      <w:r>
        <w:t>vrlo</w:t>
      </w:r>
      <w:r>
        <w:rPr>
          <w:spacing w:val="-6"/>
        </w:rPr>
        <w:t xml:space="preserve"> </w:t>
      </w:r>
      <w:r>
        <w:t>intenzivne</w:t>
      </w:r>
      <w:r>
        <w:rPr>
          <w:spacing w:val="-6"/>
        </w:rPr>
        <w:t xml:space="preserve"> </w:t>
      </w:r>
      <w:r>
        <w:t>kiše</w:t>
      </w:r>
      <w:r>
        <w:rPr>
          <w:spacing w:val="-6"/>
        </w:rPr>
        <w:t xml:space="preserve"> </w:t>
      </w:r>
      <w:r>
        <w:t>prouzrokuju</w:t>
      </w:r>
      <w:r>
        <w:rPr>
          <w:spacing w:val="-6"/>
        </w:rPr>
        <w:t xml:space="preserve"> </w:t>
      </w:r>
      <w:r>
        <w:t>brzo</w:t>
      </w:r>
      <w:r>
        <w:rPr>
          <w:spacing w:val="-6"/>
        </w:rPr>
        <w:t xml:space="preserve"> </w:t>
      </w:r>
      <w:r>
        <w:t>otjecanje</w:t>
      </w:r>
      <w:r>
        <w:rPr>
          <w:spacing w:val="-6"/>
        </w:rPr>
        <w:t xml:space="preserve"> </w:t>
      </w:r>
      <w:r>
        <w:t>sa</w:t>
      </w:r>
      <w:r>
        <w:rPr>
          <w:spacing w:val="-7"/>
        </w:rPr>
        <w:t xml:space="preserve"> </w:t>
      </w:r>
      <w:r>
        <w:t>slivova,</w:t>
      </w:r>
      <w:r>
        <w:rPr>
          <w:spacing w:val="-6"/>
        </w:rPr>
        <w:t xml:space="preserve"> </w:t>
      </w:r>
      <w:r>
        <w:t>stvaranje</w:t>
      </w:r>
      <w:r>
        <w:rPr>
          <w:spacing w:val="-6"/>
        </w:rPr>
        <w:t xml:space="preserve"> </w:t>
      </w:r>
      <w:r>
        <w:t>toka</w:t>
      </w:r>
      <w:r>
        <w:rPr>
          <w:spacing w:val="-6"/>
        </w:rPr>
        <w:t xml:space="preserve"> </w:t>
      </w:r>
      <w:r>
        <w:t>vode</w:t>
      </w:r>
      <w:r>
        <w:rPr>
          <w:spacing w:val="-7"/>
        </w:rPr>
        <w:t xml:space="preserve"> </w:t>
      </w:r>
      <w:r>
        <w:t>u dotada suhim koritima te formiranje bujice, kao vodotoka sa ogromnom erozijskom snagom. Pri</w:t>
      </w:r>
      <w:r>
        <w:rPr>
          <w:spacing w:val="-6"/>
        </w:rPr>
        <w:t xml:space="preserve"> </w:t>
      </w:r>
      <w:r>
        <w:t>tome</w:t>
      </w:r>
      <w:r>
        <w:rPr>
          <w:spacing w:val="-5"/>
        </w:rPr>
        <w:t xml:space="preserve"> </w:t>
      </w:r>
      <w:r>
        <w:t>u</w:t>
      </w:r>
      <w:r>
        <w:rPr>
          <w:spacing w:val="-4"/>
        </w:rPr>
        <w:t xml:space="preserve"> </w:t>
      </w:r>
      <w:r>
        <w:t>najvećem</w:t>
      </w:r>
      <w:r>
        <w:rPr>
          <w:spacing w:val="-3"/>
        </w:rPr>
        <w:t xml:space="preserve"> </w:t>
      </w:r>
      <w:r>
        <w:t>broju</w:t>
      </w:r>
      <w:r>
        <w:rPr>
          <w:spacing w:val="-3"/>
        </w:rPr>
        <w:t xml:space="preserve"> </w:t>
      </w:r>
      <w:r>
        <w:t>slučajeva,</w:t>
      </w:r>
      <w:r>
        <w:rPr>
          <w:spacing w:val="-4"/>
        </w:rPr>
        <w:t xml:space="preserve"> </w:t>
      </w:r>
      <w:r>
        <w:t>osim</w:t>
      </w:r>
      <w:r>
        <w:rPr>
          <w:spacing w:val="-3"/>
        </w:rPr>
        <w:t xml:space="preserve"> </w:t>
      </w:r>
      <w:r>
        <w:t>protoka</w:t>
      </w:r>
      <w:r>
        <w:rPr>
          <w:spacing w:val="-3"/>
        </w:rPr>
        <w:t xml:space="preserve"> </w:t>
      </w:r>
      <w:r>
        <w:t>vode</w:t>
      </w:r>
      <w:r>
        <w:rPr>
          <w:spacing w:val="-5"/>
        </w:rPr>
        <w:t xml:space="preserve"> </w:t>
      </w:r>
      <w:r>
        <w:t>koja</w:t>
      </w:r>
      <w:r>
        <w:rPr>
          <w:spacing w:val="-3"/>
        </w:rPr>
        <w:t xml:space="preserve"> </w:t>
      </w:r>
      <w:r>
        <w:t>dolazi</w:t>
      </w:r>
      <w:r>
        <w:rPr>
          <w:spacing w:val="-3"/>
        </w:rPr>
        <w:t xml:space="preserve"> </w:t>
      </w:r>
      <w:r>
        <w:t>u</w:t>
      </w:r>
      <w:r>
        <w:rPr>
          <w:spacing w:val="-4"/>
        </w:rPr>
        <w:t xml:space="preserve"> </w:t>
      </w:r>
      <w:r>
        <w:t>kratkom</w:t>
      </w:r>
      <w:r>
        <w:rPr>
          <w:spacing w:val="-3"/>
        </w:rPr>
        <w:t xml:space="preserve"> </w:t>
      </w:r>
      <w:r>
        <w:t>vremenu</w:t>
      </w:r>
      <w:r>
        <w:rPr>
          <w:spacing w:val="-3"/>
        </w:rPr>
        <w:t xml:space="preserve"> </w:t>
      </w:r>
      <w:r>
        <w:rPr>
          <w:spacing w:val="-2"/>
        </w:rPr>
        <w:t>nakon</w:t>
      </w:r>
    </w:p>
    <w:p w14:paraId="7C7BA1A7" w14:textId="77777777" w:rsidR="003D1D2E" w:rsidRDefault="003D1D2E" w:rsidP="003D1D2E">
      <w:pPr>
        <w:pStyle w:val="BodyText"/>
        <w:spacing w:line="276" w:lineRule="auto"/>
        <w:jc w:val="both"/>
        <w:sectPr w:rsidR="003D1D2E" w:rsidSect="000A7F0D">
          <w:type w:val="continuous"/>
          <w:pgSz w:w="11910" w:h="16840"/>
          <w:pgMar w:top="720" w:right="720" w:bottom="720" w:left="720" w:header="406" w:footer="1458" w:gutter="0"/>
          <w:cols w:space="720"/>
          <w:docGrid w:linePitch="326"/>
        </w:sectPr>
      </w:pPr>
    </w:p>
    <w:p w14:paraId="2DF57004" w14:textId="77777777" w:rsidR="003D1D2E" w:rsidRDefault="003D1D2E" w:rsidP="003D1D2E">
      <w:pPr>
        <w:pStyle w:val="BodyText"/>
        <w:spacing w:before="88" w:line="278" w:lineRule="auto"/>
        <w:ind w:right="571"/>
        <w:jc w:val="both"/>
      </w:pPr>
      <w:r>
        <w:t>kiše, područje biva ugroženo i s materijalom koji se prenosi koritom bujice (nanos, blato, kamenje i druge nečistoće sa sliva).</w:t>
      </w:r>
    </w:p>
    <w:p w14:paraId="3BD7161B" w14:textId="77777777" w:rsidR="003D1D2E" w:rsidRDefault="003D1D2E" w:rsidP="003D1D2E">
      <w:pPr>
        <w:pStyle w:val="BodyText"/>
        <w:spacing w:before="67"/>
        <w:jc w:val="both"/>
      </w:pPr>
      <w:r>
        <w:t>Upravljanje</w:t>
      </w:r>
      <w:r>
        <w:rPr>
          <w:spacing w:val="-3"/>
        </w:rPr>
        <w:t xml:space="preserve"> </w:t>
      </w:r>
      <w:r>
        <w:t>i</w:t>
      </w:r>
      <w:r>
        <w:rPr>
          <w:spacing w:val="-1"/>
        </w:rPr>
        <w:t xml:space="preserve"> </w:t>
      </w:r>
      <w:r>
        <w:t>održavanje</w:t>
      </w:r>
      <w:r>
        <w:rPr>
          <w:spacing w:val="-1"/>
        </w:rPr>
        <w:t xml:space="preserve"> </w:t>
      </w:r>
      <w:r>
        <w:t>svih vodotoka</w:t>
      </w:r>
      <w:r>
        <w:rPr>
          <w:spacing w:val="-1"/>
        </w:rPr>
        <w:t xml:space="preserve"> </w:t>
      </w:r>
      <w:r>
        <w:t>su</w:t>
      </w:r>
      <w:r>
        <w:rPr>
          <w:spacing w:val="-1"/>
        </w:rPr>
        <w:t xml:space="preserve"> </w:t>
      </w:r>
      <w:r>
        <w:t>u</w:t>
      </w:r>
      <w:r>
        <w:rPr>
          <w:spacing w:val="-1"/>
        </w:rPr>
        <w:t xml:space="preserve"> </w:t>
      </w:r>
      <w:r>
        <w:t>nadležnosti</w:t>
      </w:r>
      <w:r>
        <w:rPr>
          <w:spacing w:val="-1"/>
        </w:rPr>
        <w:t xml:space="preserve"> </w:t>
      </w:r>
      <w:r>
        <w:t>Hrvatskih</w:t>
      </w:r>
      <w:r>
        <w:rPr>
          <w:spacing w:val="-1"/>
        </w:rPr>
        <w:t xml:space="preserve"> </w:t>
      </w:r>
      <w:r>
        <w:rPr>
          <w:spacing w:val="-2"/>
        </w:rPr>
        <w:t>voda.</w:t>
      </w:r>
    </w:p>
    <w:p w14:paraId="4577DCAE" w14:textId="77777777" w:rsidR="003D1D2E" w:rsidRDefault="003D1D2E" w:rsidP="003D1D2E">
      <w:pPr>
        <w:pStyle w:val="BodyText"/>
        <w:spacing w:before="113" w:line="276" w:lineRule="auto"/>
        <w:ind w:right="567"/>
        <w:jc w:val="both"/>
      </w:pPr>
      <w:r>
        <w:t>Sukladno Zakonu o vodama (NN 66/19, 84/21, 47/23), obranom od poplava upravljaju Hrvatske vode, a poslovi obrane od poplava su hitna služba. Operativno upravljanje rizicima od poplava i neposredna provedba mjera obrane od poplava utvrđena je Državnim planom obrane od poplava (NN 84/10) i Glavnim provedbenim planom obrane od poplava (Hrvatske vode, ožujak 2022. godine).</w:t>
      </w:r>
    </w:p>
    <w:p w14:paraId="2259D502" w14:textId="77777777" w:rsidR="003D1D2E" w:rsidRDefault="003D1D2E" w:rsidP="003D1D2E">
      <w:pPr>
        <w:pStyle w:val="BodyText"/>
        <w:spacing w:before="72" w:line="276" w:lineRule="auto"/>
        <w:ind w:right="564"/>
        <w:jc w:val="both"/>
      </w:pPr>
      <w:r>
        <w:t xml:space="preserve">Upravljanje i održavanje svih vodotoka su u nadležnosti Hrvatskih voda. U svrhu zaštite od bujica i njihovih erozijskih procesa potrebno je planirati i raditi: zaštitne vodne građevine (uređenja korita, </w:t>
      </w:r>
      <w:r>
        <w:lastRenderedPageBreak/>
        <w:t>izraditi kaskade), izvoditi zaštitne radove (pošumljavanje, održavanje vegetacije, trasiranje, krčenje raslinja, čišćenje korita i sl.), te provoditi mjere zaštite (ograničavanje sječe, prikladan način korištenja poljoprivrednog i drugog zemljišta i druge odgovarajuće mjere).</w:t>
      </w:r>
    </w:p>
    <w:p w14:paraId="6B4D6060" w14:textId="77777777" w:rsidR="003D1D2E" w:rsidRDefault="003D1D2E" w:rsidP="003D1D2E">
      <w:pPr>
        <w:pStyle w:val="BodyText"/>
        <w:spacing w:before="234"/>
      </w:pPr>
    </w:p>
    <w:p w14:paraId="12773AFD" w14:textId="77777777" w:rsidR="003D1D2E" w:rsidRDefault="003D1D2E">
      <w:pPr>
        <w:pStyle w:val="Heading2"/>
        <w:numPr>
          <w:ilvl w:val="0"/>
          <w:numId w:val="54"/>
        </w:numPr>
        <w:tabs>
          <w:tab w:val="left" w:pos="861"/>
        </w:tabs>
        <w:spacing w:before="1"/>
        <w:ind w:left="408"/>
        <w:jc w:val="left"/>
      </w:pPr>
      <w:r>
        <w:t>Odstupanje</w:t>
      </w:r>
      <w:r>
        <w:rPr>
          <w:spacing w:val="-7"/>
        </w:rPr>
        <w:t xml:space="preserve"> </w:t>
      </w:r>
      <w:r>
        <w:t>količine</w:t>
      </w:r>
      <w:r>
        <w:rPr>
          <w:spacing w:val="-4"/>
        </w:rPr>
        <w:t xml:space="preserve"> </w:t>
      </w:r>
      <w:r>
        <w:t>oborine</w:t>
      </w:r>
      <w:r>
        <w:rPr>
          <w:spacing w:val="-3"/>
        </w:rPr>
        <w:t xml:space="preserve"> </w:t>
      </w:r>
      <w:r>
        <w:t>za</w:t>
      </w:r>
      <w:r>
        <w:rPr>
          <w:spacing w:val="-3"/>
        </w:rPr>
        <w:t xml:space="preserve"> </w:t>
      </w:r>
      <w:r>
        <w:t>srpanj</w:t>
      </w:r>
      <w:r>
        <w:rPr>
          <w:spacing w:val="-2"/>
        </w:rPr>
        <w:t xml:space="preserve"> </w:t>
      </w:r>
      <w:r>
        <w:rPr>
          <w:spacing w:val="-4"/>
        </w:rPr>
        <w:t>2025.</w:t>
      </w:r>
    </w:p>
    <w:p w14:paraId="031EB5FC" w14:textId="77777777" w:rsidR="003D1D2E" w:rsidRDefault="003D1D2E" w:rsidP="003D1D2E">
      <w:pPr>
        <w:pStyle w:val="BodyText"/>
        <w:spacing w:before="160" w:line="276" w:lineRule="auto"/>
        <w:ind w:right="564"/>
        <w:jc w:val="both"/>
      </w:pPr>
      <w:r>
        <w:t>Prema raspodjeli percentila, normalne oborinske prilike zabilježene su u istočnoj Hrvatskoj i istočnom</w:t>
      </w:r>
      <w:r>
        <w:rPr>
          <w:spacing w:val="-2"/>
        </w:rPr>
        <w:t xml:space="preserve"> </w:t>
      </w:r>
      <w:r>
        <w:t>dijelu</w:t>
      </w:r>
      <w:r>
        <w:rPr>
          <w:spacing w:val="-2"/>
        </w:rPr>
        <w:t xml:space="preserve"> </w:t>
      </w:r>
      <w:r>
        <w:t>središnje</w:t>
      </w:r>
      <w:r>
        <w:rPr>
          <w:spacing w:val="-3"/>
        </w:rPr>
        <w:t xml:space="preserve"> </w:t>
      </w:r>
      <w:r>
        <w:t>Hrvatske,</w:t>
      </w:r>
      <w:r>
        <w:rPr>
          <w:spacing w:val="-2"/>
        </w:rPr>
        <w:t xml:space="preserve"> </w:t>
      </w:r>
      <w:r>
        <w:t>u</w:t>
      </w:r>
      <w:r>
        <w:rPr>
          <w:spacing w:val="-2"/>
        </w:rPr>
        <w:t xml:space="preserve"> </w:t>
      </w:r>
      <w:r>
        <w:t>široj</w:t>
      </w:r>
      <w:r>
        <w:rPr>
          <w:spacing w:val="-2"/>
        </w:rPr>
        <w:t xml:space="preserve"> </w:t>
      </w:r>
      <w:r>
        <w:t>okolici</w:t>
      </w:r>
      <w:r>
        <w:rPr>
          <w:spacing w:val="-1"/>
        </w:rPr>
        <w:t xml:space="preserve"> </w:t>
      </w:r>
      <w:r>
        <w:t>Knina</w:t>
      </w:r>
      <w:r>
        <w:rPr>
          <w:spacing w:val="-3"/>
        </w:rPr>
        <w:t xml:space="preserve"> </w:t>
      </w:r>
      <w:r>
        <w:t>te</w:t>
      </w:r>
      <w:r>
        <w:rPr>
          <w:spacing w:val="-2"/>
        </w:rPr>
        <w:t xml:space="preserve"> </w:t>
      </w:r>
      <w:r>
        <w:t>na</w:t>
      </w:r>
      <w:r>
        <w:rPr>
          <w:spacing w:val="-2"/>
        </w:rPr>
        <w:t xml:space="preserve"> </w:t>
      </w:r>
      <w:r>
        <w:t>području</w:t>
      </w:r>
      <w:r>
        <w:rPr>
          <w:spacing w:val="-2"/>
        </w:rPr>
        <w:t xml:space="preserve"> </w:t>
      </w:r>
      <w:r>
        <w:t>Malog</w:t>
      </w:r>
      <w:r>
        <w:rPr>
          <w:spacing w:val="-2"/>
        </w:rPr>
        <w:t xml:space="preserve"> </w:t>
      </w:r>
      <w:r>
        <w:t>Lošinja,</w:t>
      </w:r>
      <w:r>
        <w:rPr>
          <w:spacing w:val="-2"/>
        </w:rPr>
        <w:t xml:space="preserve"> </w:t>
      </w:r>
      <w:r>
        <w:t>Zadra, Makarske</w:t>
      </w:r>
      <w:r>
        <w:rPr>
          <w:spacing w:val="-15"/>
        </w:rPr>
        <w:t xml:space="preserve"> </w:t>
      </w:r>
      <w:r>
        <w:t>i</w:t>
      </w:r>
      <w:r>
        <w:rPr>
          <w:spacing w:val="-15"/>
        </w:rPr>
        <w:t xml:space="preserve"> </w:t>
      </w:r>
      <w:r>
        <w:t>Dubrovnika.</w:t>
      </w:r>
      <w:r>
        <w:rPr>
          <w:spacing w:val="-15"/>
        </w:rPr>
        <w:t xml:space="preserve"> </w:t>
      </w:r>
      <w:r>
        <w:t>Kišno</w:t>
      </w:r>
      <w:r>
        <w:rPr>
          <w:spacing w:val="-15"/>
        </w:rPr>
        <w:t xml:space="preserve"> </w:t>
      </w:r>
      <w:r>
        <w:t>je</w:t>
      </w:r>
      <w:r>
        <w:rPr>
          <w:spacing w:val="-15"/>
        </w:rPr>
        <w:t xml:space="preserve"> </w:t>
      </w:r>
      <w:r>
        <w:t>bilo</w:t>
      </w:r>
      <w:r>
        <w:rPr>
          <w:spacing w:val="-15"/>
        </w:rPr>
        <w:t xml:space="preserve"> </w:t>
      </w:r>
      <w:r>
        <w:t>u</w:t>
      </w:r>
      <w:r>
        <w:rPr>
          <w:spacing w:val="-15"/>
        </w:rPr>
        <w:t xml:space="preserve"> </w:t>
      </w:r>
      <w:r>
        <w:t>zapadnom</w:t>
      </w:r>
      <w:r>
        <w:rPr>
          <w:spacing w:val="-15"/>
        </w:rPr>
        <w:t xml:space="preserve"> </w:t>
      </w:r>
      <w:r>
        <w:t>dijelu</w:t>
      </w:r>
      <w:r>
        <w:rPr>
          <w:spacing w:val="-15"/>
        </w:rPr>
        <w:t xml:space="preserve"> </w:t>
      </w:r>
      <w:r>
        <w:t>središnje</w:t>
      </w:r>
      <w:r>
        <w:rPr>
          <w:spacing w:val="-15"/>
        </w:rPr>
        <w:t xml:space="preserve"> </w:t>
      </w:r>
      <w:r>
        <w:t>Hrvatske,</w:t>
      </w:r>
      <w:r>
        <w:rPr>
          <w:spacing w:val="-15"/>
        </w:rPr>
        <w:t xml:space="preserve"> </w:t>
      </w:r>
      <w:r>
        <w:t>gorskim</w:t>
      </w:r>
      <w:r>
        <w:rPr>
          <w:spacing w:val="-15"/>
        </w:rPr>
        <w:t xml:space="preserve"> </w:t>
      </w:r>
      <w:r>
        <w:t>krajevima i većem dijelu priobalja, vrlo kišno u okolici Senja i Ploča te na Visu (Komiža), dok je ekstremno kišno bilo na postajama Senj i Ploče.</w:t>
      </w:r>
    </w:p>
    <w:p w14:paraId="4C382F41" w14:textId="19A1C3AE" w:rsidR="003D1D2E" w:rsidRDefault="00D22DA3" w:rsidP="003D1D2E">
      <w:pPr>
        <w:pStyle w:val="BodyText"/>
        <w:spacing w:before="9"/>
        <w:rPr>
          <w:sz w:val="11"/>
        </w:rPr>
      </w:pPr>
      <w:r>
        <w:rPr>
          <w:noProof/>
        </w:rPr>
        <w:drawing>
          <wp:anchor distT="0" distB="0" distL="0" distR="0" simplePos="0" relativeHeight="251657216" behindDoc="1" locked="0" layoutInCell="1" allowOverlap="1" wp14:anchorId="2B8C86CF" wp14:editId="2E33F098">
            <wp:simplePos x="0" y="0"/>
            <wp:positionH relativeFrom="page">
              <wp:posOffset>2306955</wp:posOffset>
            </wp:positionH>
            <wp:positionV relativeFrom="paragraph">
              <wp:posOffset>101600</wp:posOffset>
            </wp:positionV>
            <wp:extent cx="2992120" cy="3185160"/>
            <wp:effectExtent l="0" t="0" r="0" b="0"/>
            <wp:wrapTopAndBottom/>
            <wp:docPr id="1038464142" name="Picture 4" descr="Slika na kojoj se prikazuje tekst, karta, atlas, dijagram  Sadržaj generiran uz AI možda nije toč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descr="Slika na kojoj se prikazuje tekst, karta, atlas, dijagram  Sadržaj generiran uz AI možda nije točan."/>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2120" cy="318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9BEFD" w14:textId="77777777" w:rsidR="003D1D2E" w:rsidRDefault="003D1D2E" w:rsidP="003D1D2E">
      <w:pPr>
        <w:pStyle w:val="BodyText"/>
        <w:spacing w:before="157"/>
        <w:ind w:left="18" w:right="443"/>
        <w:jc w:val="center"/>
      </w:pPr>
      <w:r>
        <w:rPr>
          <w:color w:val="205E99"/>
        </w:rPr>
        <w:t>Slika</w:t>
      </w:r>
      <w:r>
        <w:rPr>
          <w:color w:val="205E99"/>
          <w:spacing w:val="-2"/>
        </w:rPr>
        <w:t xml:space="preserve"> </w:t>
      </w:r>
      <w:r>
        <w:rPr>
          <w:color w:val="205E99"/>
        </w:rPr>
        <w:t>1.</w:t>
      </w:r>
      <w:r>
        <w:rPr>
          <w:color w:val="205E99"/>
          <w:spacing w:val="59"/>
        </w:rPr>
        <w:t xml:space="preserve"> </w:t>
      </w:r>
      <w:r>
        <w:rPr>
          <w:color w:val="205E99"/>
        </w:rPr>
        <w:t>Količine</w:t>
      </w:r>
      <w:r>
        <w:rPr>
          <w:color w:val="205E99"/>
          <w:spacing w:val="-2"/>
        </w:rPr>
        <w:t xml:space="preserve"> </w:t>
      </w:r>
      <w:r>
        <w:rPr>
          <w:color w:val="205E99"/>
        </w:rPr>
        <w:t>oborina</w:t>
      </w:r>
      <w:r>
        <w:rPr>
          <w:color w:val="205E99"/>
          <w:spacing w:val="-1"/>
        </w:rPr>
        <w:t xml:space="preserve"> </w:t>
      </w:r>
      <w:r>
        <w:rPr>
          <w:color w:val="205E99"/>
        </w:rPr>
        <w:t>za</w:t>
      </w:r>
      <w:r>
        <w:rPr>
          <w:color w:val="205E99"/>
          <w:spacing w:val="-1"/>
        </w:rPr>
        <w:t xml:space="preserve"> </w:t>
      </w:r>
      <w:r>
        <w:rPr>
          <w:color w:val="205E99"/>
        </w:rPr>
        <w:t>Republiku</w:t>
      </w:r>
      <w:r>
        <w:rPr>
          <w:color w:val="205E99"/>
          <w:spacing w:val="-1"/>
        </w:rPr>
        <w:t xml:space="preserve"> </w:t>
      </w:r>
      <w:r>
        <w:rPr>
          <w:color w:val="205E99"/>
        </w:rPr>
        <w:t>Hrvatsku,</w:t>
      </w:r>
      <w:r>
        <w:rPr>
          <w:color w:val="205E99"/>
          <w:spacing w:val="-1"/>
        </w:rPr>
        <w:t xml:space="preserve"> </w:t>
      </w:r>
      <w:r>
        <w:rPr>
          <w:color w:val="205E99"/>
        </w:rPr>
        <w:t xml:space="preserve">srpanj </w:t>
      </w:r>
      <w:r>
        <w:rPr>
          <w:color w:val="205E99"/>
          <w:spacing w:val="-2"/>
        </w:rPr>
        <w:t>2025.godine</w:t>
      </w:r>
    </w:p>
    <w:p w14:paraId="33A0A962" w14:textId="77777777" w:rsidR="003D1D2E" w:rsidRDefault="003D1D2E" w:rsidP="003D1D2E">
      <w:pPr>
        <w:spacing w:before="2"/>
        <w:ind w:left="22" w:right="443"/>
        <w:jc w:val="center"/>
        <w:rPr>
          <w:i/>
        </w:rPr>
      </w:pPr>
      <w:r>
        <w:rPr>
          <w:i/>
          <w:sz w:val="22"/>
        </w:rPr>
        <w:t>Izvor:</w:t>
      </w:r>
      <w:r>
        <w:rPr>
          <w:i/>
          <w:spacing w:val="-2"/>
          <w:sz w:val="22"/>
        </w:rPr>
        <w:t xml:space="preserve"> </w:t>
      </w:r>
      <w:r>
        <w:rPr>
          <w:i/>
          <w:spacing w:val="-4"/>
          <w:sz w:val="22"/>
        </w:rPr>
        <w:t>DHMZ</w:t>
      </w:r>
    </w:p>
    <w:p w14:paraId="358ED44B" w14:textId="77777777" w:rsidR="003D1D2E" w:rsidRDefault="003D1D2E" w:rsidP="003D1D2E">
      <w:pPr>
        <w:jc w:val="center"/>
        <w:rPr>
          <w:i/>
        </w:rPr>
        <w:sectPr w:rsidR="003D1D2E" w:rsidSect="000A7F0D">
          <w:type w:val="continuous"/>
          <w:pgSz w:w="11910" w:h="16840"/>
          <w:pgMar w:top="720" w:right="720" w:bottom="720" w:left="720" w:header="406" w:footer="1458" w:gutter="0"/>
          <w:cols w:space="720"/>
          <w:docGrid w:linePitch="326"/>
        </w:sectPr>
      </w:pPr>
    </w:p>
    <w:p w14:paraId="437303DC" w14:textId="77777777" w:rsidR="003D1D2E" w:rsidRDefault="003D1D2E" w:rsidP="003D1D2E">
      <w:pPr>
        <w:pStyle w:val="BodyText"/>
        <w:spacing w:before="88"/>
      </w:pPr>
      <w:r>
        <w:t>Područje</w:t>
      </w:r>
      <w:r>
        <w:rPr>
          <w:spacing w:val="66"/>
        </w:rPr>
        <w:t xml:space="preserve"> </w:t>
      </w:r>
      <w:r>
        <w:t>Općine</w:t>
      </w:r>
      <w:r>
        <w:rPr>
          <w:spacing w:val="68"/>
        </w:rPr>
        <w:t xml:space="preserve"> </w:t>
      </w:r>
      <w:r>
        <w:t>Prgomet</w:t>
      </w:r>
      <w:r>
        <w:rPr>
          <w:spacing w:val="71"/>
        </w:rPr>
        <w:t xml:space="preserve"> </w:t>
      </w:r>
      <w:r>
        <w:t>za</w:t>
      </w:r>
      <w:r>
        <w:rPr>
          <w:spacing w:val="69"/>
        </w:rPr>
        <w:t xml:space="preserve"> </w:t>
      </w:r>
      <w:r>
        <w:t>srpanj</w:t>
      </w:r>
      <w:r>
        <w:rPr>
          <w:spacing w:val="69"/>
        </w:rPr>
        <w:t xml:space="preserve"> </w:t>
      </w:r>
      <w:r>
        <w:t>2025.</w:t>
      </w:r>
      <w:r>
        <w:rPr>
          <w:spacing w:val="71"/>
        </w:rPr>
        <w:t xml:space="preserve"> </w:t>
      </w:r>
      <w:r>
        <w:t>godine</w:t>
      </w:r>
      <w:r>
        <w:rPr>
          <w:spacing w:val="68"/>
        </w:rPr>
        <w:t xml:space="preserve"> </w:t>
      </w:r>
      <w:r>
        <w:t>(Slika</w:t>
      </w:r>
      <w:r>
        <w:rPr>
          <w:spacing w:val="67"/>
        </w:rPr>
        <w:t xml:space="preserve"> </w:t>
      </w:r>
      <w:r>
        <w:t>1.)</w:t>
      </w:r>
      <w:r>
        <w:rPr>
          <w:spacing w:val="68"/>
        </w:rPr>
        <w:t xml:space="preserve"> </w:t>
      </w:r>
      <w:r>
        <w:t>okarakterizirano</w:t>
      </w:r>
      <w:r>
        <w:rPr>
          <w:spacing w:val="69"/>
        </w:rPr>
        <w:t xml:space="preserve"> </w:t>
      </w:r>
      <w:r>
        <w:t>je</w:t>
      </w:r>
      <w:r>
        <w:rPr>
          <w:spacing w:val="73"/>
        </w:rPr>
        <w:t xml:space="preserve"> </w:t>
      </w:r>
      <w:r>
        <w:rPr>
          <w:spacing w:val="-2"/>
        </w:rPr>
        <w:t>kišnom</w:t>
      </w:r>
    </w:p>
    <w:p w14:paraId="2E67D4C2" w14:textId="77777777" w:rsidR="003D1D2E" w:rsidRDefault="003D1D2E" w:rsidP="003D1D2E">
      <w:pPr>
        <w:pStyle w:val="BodyText"/>
        <w:spacing w:before="43"/>
      </w:pPr>
      <w:r>
        <w:rPr>
          <w:spacing w:val="-2"/>
        </w:rPr>
        <w:t>kategorijom.</w:t>
      </w:r>
    </w:p>
    <w:p w14:paraId="6059D50A" w14:textId="77777777" w:rsidR="003D1D2E" w:rsidRDefault="003D1D2E" w:rsidP="003D1D2E">
      <w:pPr>
        <w:pStyle w:val="BodyText"/>
        <w:spacing w:before="273"/>
      </w:pPr>
    </w:p>
    <w:p w14:paraId="714ED42B" w14:textId="77777777" w:rsidR="003D1D2E" w:rsidRDefault="003D1D2E">
      <w:pPr>
        <w:pStyle w:val="Heading2"/>
        <w:numPr>
          <w:ilvl w:val="0"/>
          <w:numId w:val="54"/>
        </w:numPr>
        <w:tabs>
          <w:tab w:val="left" w:pos="861"/>
        </w:tabs>
        <w:spacing w:before="1"/>
        <w:ind w:left="408"/>
        <w:jc w:val="left"/>
      </w:pPr>
      <w:r>
        <w:t>Odstupanje</w:t>
      </w:r>
      <w:r>
        <w:rPr>
          <w:spacing w:val="-5"/>
        </w:rPr>
        <w:t xml:space="preserve"> </w:t>
      </w:r>
      <w:r>
        <w:t>količine</w:t>
      </w:r>
      <w:r>
        <w:rPr>
          <w:spacing w:val="-3"/>
        </w:rPr>
        <w:t xml:space="preserve"> </w:t>
      </w:r>
      <w:r>
        <w:t>oborine</w:t>
      </w:r>
      <w:r>
        <w:rPr>
          <w:spacing w:val="-3"/>
        </w:rPr>
        <w:t xml:space="preserve"> </w:t>
      </w:r>
      <w:r>
        <w:t>za kolovoz</w:t>
      </w:r>
      <w:r>
        <w:rPr>
          <w:spacing w:val="-2"/>
        </w:rPr>
        <w:t xml:space="preserve"> 2025.</w:t>
      </w:r>
    </w:p>
    <w:p w14:paraId="782E7944" w14:textId="77777777" w:rsidR="003D1D2E" w:rsidRDefault="003D1D2E" w:rsidP="003D1D2E">
      <w:pPr>
        <w:pStyle w:val="BodyText"/>
        <w:spacing w:before="160" w:line="276" w:lineRule="auto"/>
        <w:ind w:right="566"/>
        <w:jc w:val="both"/>
      </w:pPr>
      <w:r>
        <w:t>Prema</w:t>
      </w:r>
      <w:r>
        <w:rPr>
          <w:spacing w:val="-9"/>
        </w:rPr>
        <w:t xml:space="preserve"> </w:t>
      </w:r>
      <w:r>
        <w:t>raspodjeli</w:t>
      </w:r>
      <w:r>
        <w:rPr>
          <w:spacing w:val="-9"/>
        </w:rPr>
        <w:t xml:space="preserve"> </w:t>
      </w:r>
      <w:r>
        <w:t>percentila,</w:t>
      </w:r>
      <w:r>
        <w:rPr>
          <w:spacing w:val="-9"/>
        </w:rPr>
        <w:t xml:space="preserve"> </w:t>
      </w:r>
      <w:r>
        <w:t>tijekom</w:t>
      </w:r>
      <w:r>
        <w:rPr>
          <w:spacing w:val="-9"/>
        </w:rPr>
        <w:t xml:space="preserve"> </w:t>
      </w:r>
      <w:r>
        <w:t>kolovoza</w:t>
      </w:r>
      <w:r>
        <w:rPr>
          <w:spacing w:val="-10"/>
        </w:rPr>
        <w:t xml:space="preserve"> </w:t>
      </w:r>
      <w:r>
        <w:t>su</w:t>
      </w:r>
      <w:r>
        <w:rPr>
          <w:spacing w:val="-9"/>
        </w:rPr>
        <w:t xml:space="preserve"> </w:t>
      </w:r>
      <w:r>
        <w:t>sušni</w:t>
      </w:r>
      <w:r>
        <w:rPr>
          <w:spacing w:val="-9"/>
        </w:rPr>
        <w:t xml:space="preserve"> </w:t>
      </w:r>
      <w:r>
        <w:t>uvjeti</w:t>
      </w:r>
      <w:r>
        <w:rPr>
          <w:spacing w:val="-9"/>
        </w:rPr>
        <w:t xml:space="preserve"> </w:t>
      </w:r>
      <w:r>
        <w:t>zabilježeni</w:t>
      </w:r>
      <w:r>
        <w:rPr>
          <w:spacing w:val="-9"/>
        </w:rPr>
        <w:t xml:space="preserve"> </w:t>
      </w:r>
      <w:r>
        <w:t>u</w:t>
      </w:r>
      <w:r>
        <w:rPr>
          <w:spacing w:val="-9"/>
        </w:rPr>
        <w:t xml:space="preserve"> </w:t>
      </w:r>
      <w:r>
        <w:t>dijelovima</w:t>
      </w:r>
      <w:r>
        <w:rPr>
          <w:spacing w:val="-9"/>
        </w:rPr>
        <w:t xml:space="preserve"> </w:t>
      </w:r>
      <w:r>
        <w:t>središnje Hrvatske (okolica Bilogore, Daruvara, Siska i Varaždina te područje Puntijarke), normalno je bilo u većem dijelu zemlje, dok su kišni uvjeti zabilježeni na Zavižanu, dijelovima središnje i južne Dalmacije te na dubrovačkom području. Vrlo kišno bilo je na području Ploča.</w:t>
      </w:r>
    </w:p>
    <w:p w14:paraId="29EF2B74" w14:textId="66EBFE05" w:rsidR="003D1D2E" w:rsidRDefault="00D22DA3" w:rsidP="003D1D2E">
      <w:pPr>
        <w:pStyle w:val="BodyText"/>
        <w:spacing w:before="3"/>
        <w:rPr>
          <w:sz w:val="14"/>
        </w:rPr>
      </w:pPr>
      <w:r>
        <w:rPr>
          <w:noProof/>
        </w:rPr>
        <w:lastRenderedPageBreak/>
        <w:drawing>
          <wp:anchor distT="0" distB="0" distL="0" distR="0" simplePos="0" relativeHeight="251658240" behindDoc="1" locked="0" layoutInCell="1" allowOverlap="1" wp14:anchorId="491C74B0" wp14:editId="506C5454">
            <wp:simplePos x="0" y="0"/>
            <wp:positionH relativeFrom="page">
              <wp:posOffset>1435100</wp:posOffset>
            </wp:positionH>
            <wp:positionV relativeFrom="paragraph">
              <wp:posOffset>119380</wp:posOffset>
            </wp:positionV>
            <wp:extent cx="4719955" cy="5029200"/>
            <wp:effectExtent l="0" t="0" r="0" b="0"/>
            <wp:wrapTopAndBottom/>
            <wp:docPr id="1110899984" name="Picture 5" descr="Slika na kojoj se prikazuje tekst, karta, dijagram  Sadržaj generiran uz AI možda nije toč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Slika na kojoj se prikazuje tekst, karta, dijagram  Sadržaj generiran uz AI možda nije točan."/>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9955"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2BD75" w14:textId="77777777" w:rsidR="003D1D2E" w:rsidRDefault="003D1D2E" w:rsidP="003D1D2E">
      <w:pPr>
        <w:pStyle w:val="BodyText"/>
        <w:spacing w:before="181"/>
      </w:pPr>
    </w:p>
    <w:p w14:paraId="020B13D0" w14:textId="77777777" w:rsidR="003D1D2E" w:rsidRDefault="003D1D2E" w:rsidP="003D1D2E">
      <w:pPr>
        <w:pStyle w:val="BodyText"/>
        <w:ind w:left="18" w:right="443"/>
        <w:jc w:val="center"/>
      </w:pPr>
      <w:r>
        <w:rPr>
          <w:color w:val="205E99"/>
        </w:rPr>
        <w:t>Slika</w:t>
      </w:r>
      <w:r>
        <w:rPr>
          <w:color w:val="205E99"/>
          <w:spacing w:val="-2"/>
        </w:rPr>
        <w:t xml:space="preserve"> </w:t>
      </w:r>
      <w:r>
        <w:rPr>
          <w:color w:val="205E99"/>
        </w:rPr>
        <w:t>2.</w:t>
      </w:r>
      <w:r>
        <w:rPr>
          <w:color w:val="205E99"/>
          <w:spacing w:val="59"/>
        </w:rPr>
        <w:t xml:space="preserve"> </w:t>
      </w:r>
      <w:r>
        <w:rPr>
          <w:color w:val="205E99"/>
        </w:rPr>
        <w:t>Količine</w:t>
      </w:r>
      <w:r>
        <w:rPr>
          <w:color w:val="205E99"/>
          <w:spacing w:val="-1"/>
        </w:rPr>
        <w:t xml:space="preserve"> </w:t>
      </w:r>
      <w:r>
        <w:rPr>
          <w:color w:val="205E99"/>
        </w:rPr>
        <w:t>oborina</w:t>
      </w:r>
      <w:r>
        <w:rPr>
          <w:color w:val="205E99"/>
          <w:spacing w:val="-1"/>
        </w:rPr>
        <w:t xml:space="preserve"> </w:t>
      </w:r>
      <w:r>
        <w:rPr>
          <w:color w:val="205E99"/>
        </w:rPr>
        <w:t>za</w:t>
      </w:r>
      <w:r>
        <w:rPr>
          <w:color w:val="205E99"/>
          <w:spacing w:val="-1"/>
        </w:rPr>
        <w:t xml:space="preserve"> </w:t>
      </w:r>
      <w:r>
        <w:rPr>
          <w:color w:val="205E99"/>
        </w:rPr>
        <w:t>Republiku</w:t>
      </w:r>
      <w:r>
        <w:rPr>
          <w:color w:val="205E99"/>
          <w:spacing w:val="-1"/>
        </w:rPr>
        <w:t xml:space="preserve"> </w:t>
      </w:r>
      <w:r>
        <w:rPr>
          <w:color w:val="205E99"/>
        </w:rPr>
        <w:t>Hrvatsku,</w:t>
      </w:r>
      <w:r>
        <w:rPr>
          <w:color w:val="205E99"/>
          <w:spacing w:val="1"/>
        </w:rPr>
        <w:t xml:space="preserve"> </w:t>
      </w:r>
      <w:r>
        <w:rPr>
          <w:color w:val="205E99"/>
        </w:rPr>
        <w:t>kolovoz</w:t>
      </w:r>
      <w:r>
        <w:rPr>
          <w:color w:val="205E99"/>
          <w:spacing w:val="-1"/>
        </w:rPr>
        <w:t xml:space="preserve"> </w:t>
      </w:r>
      <w:r>
        <w:rPr>
          <w:color w:val="205E99"/>
          <w:spacing w:val="-2"/>
        </w:rPr>
        <w:t>2025.godine</w:t>
      </w:r>
    </w:p>
    <w:p w14:paraId="7E03D206" w14:textId="77777777" w:rsidR="003D1D2E" w:rsidRDefault="003D1D2E" w:rsidP="003D1D2E">
      <w:pPr>
        <w:spacing w:before="2"/>
        <w:ind w:left="22" w:right="443"/>
        <w:jc w:val="center"/>
        <w:rPr>
          <w:i/>
        </w:rPr>
      </w:pPr>
      <w:r>
        <w:rPr>
          <w:i/>
          <w:sz w:val="22"/>
        </w:rPr>
        <w:t>Izvor:</w:t>
      </w:r>
      <w:r>
        <w:rPr>
          <w:i/>
          <w:spacing w:val="-2"/>
          <w:sz w:val="22"/>
        </w:rPr>
        <w:t xml:space="preserve"> </w:t>
      </w:r>
      <w:r>
        <w:rPr>
          <w:i/>
          <w:spacing w:val="-4"/>
          <w:sz w:val="22"/>
        </w:rPr>
        <w:t>DHMZ</w:t>
      </w:r>
    </w:p>
    <w:p w14:paraId="739D2A9D" w14:textId="77777777" w:rsidR="003D1D2E" w:rsidRDefault="003D1D2E" w:rsidP="003D1D2E">
      <w:pPr>
        <w:pStyle w:val="BodyText"/>
        <w:spacing w:before="235"/>
        <w:jc w:val="both"/>
      </w:pPr>
      <w:r>
        <w:t>Područje</w:t>
      </w:r>
      <w:r>
        <w:rPr>
          <w:spacing w:val="-17"/>
        </w:rPr>
        <w:t xml:space="preserve"> </w:t>
      </w:r>
      <w:r>
        <w:t>Općine</w:t>
      </w:r>
      <w:r>
        <w:rPr>
          <w:spacing w:val="-16"/>
        </w:rPr>
        <w:t xml:space="preserve"> </w:t>
      </w:r>
      <w:r>
        <w:t>Prgomet</w:t>
      </w:r>
      <w:r>
        <w:rPr>
          <w:spacing w:val="-15"/>
        </w:rPr>
        <w:t xml:space="preserve"> </w:t>
      </w:r>
      <w:r>
        <w:t>za</w:t>
      </w:r>
      <w:r>
        <w:rPr>
          <w:spacing w:val="-16"/>
        </w:rPr>
        <w:t xml:space="preserve"> </w:t>
      </w:r>
      <w:r>
        <w:t>kolovoz</w:t>
      </w:r>
      <w:r>
        <w:rPr>
          <w:spacing w:val="-15"/>
        </w:rPr>
        <w:t xml:space="preserve"> </w:t>
      </w:r>
      <w:r>
        <w:t>2025.</w:t>
      </w:r>
      <w:r>
        <w:rPr>
          <w:spacing w:val="-15"/>
        </w:rPr>
        <w:t xml:space="preserve"> </w:t>
      </w:r>
      <w:r>
        <w:t>godine</w:t>
      </w:r>
      <w:r>
        <w:rPr>
          <w:spacing w:val="-15"/>
        </w:rPr>
        <w:t xml:space="preserve"> </w:t>
      </w:r>
      <w:r>
        <w:t>okarakterizirano</w:t>
      </w:r>
      <w:r>
        <w:rPr>
          <w:spacing w:val="-15"/>
        </w:rPr>
        <w:t xml:space="preserve"> </w:t>
      </w:r>
      <w:r>
        <w:t>je</w:t>
      </w:r>
      <w:r>
        <w:rPr>
          <w:spacing w:val="-16"/>
        </w:rPr>
        <w:t xml:space="preserve"> </w:t>
      </w:r>
      <w:r>
        <w:t>normalnom</w:t>
      </w:r>
      <w:r>
        <w:rPr>
          <w:spacing w:val="-14"/>
        </w:rPr>
        <w:t xml:space="preserve"> </w:t>
      </w:r>
      <w:r>
        <w:rPr>
          <w:spacing w:val="-2"/>
        </w:rPr>
        <w:t>kategorijom.</w:t>
      </w:r>
    </w:p>
    <w:p w14:paraId="6F78B24F" w14:textId="77777777" w:rsidR="003D1D2E" w:rsidRDefault="003D1D2E" w:rsidP="003D1D2E">
      <w:pPr>
        <w:pStyle w:val="BodyText"/>
        <w:spacing w:before="112" w:line="276" w:lineRule="auto"/>
        <w:ind w:right="569"/>
        <w:jc w:val="both"/>
      </w:pPr>
      <w:r>
        <w:t>Uslijed velikih kiša moguće je plavljenje većih površina. Uslijed dužeg zadržavanja vode na površinama koje su bile pod vodom smanjeni su prinosi poljoprivrednih kultura. Također, može doći do nanosa materijala na prometnice koji tako ometa promet.</w:t>
      </w:r>
    </w:p>
    <w:p w14:paraId="045D627C" w14:textId="77777777" w:rsidR="003D1D2E" w:rsidRDefault="003D1D2E" w:rsidP="003D1D2E">
      <w:pPr>
        <w:pStyle w:val="BodyText"/>
        <w:spacing w:line="276" w:lineRule="auto"/>
        <w:jc w:val="both"/>
        <w:sectPr w:rsidR="003D1D2E" w:rsidSect="000A7F0D">
          <w:type w:val="continuous"/>
          <w:pgSz w:w="11910" w:h="16840"/>
          <w:pgMar w:top="720" w:right="720" w:bottom="720" w:left="720" w:header="406" w:footer="1458" w:gutter="0"/>
          <w:cols w:space="720"/>
          <w:docGrid w:linePitch="326"/>
        </w:sectPr>
      </w:pPr>
    </w:p>
    <w:p w14:paraId="0D97E42D" w14:textId="77777777" w:rsidR="003D1D2E" w:rsidRDefault="003D1D2E" w:rsidP="003D1D2E">
      <w:pPr>
        <w:pStyle w:val="BodyText"/>
        <w:spacing w:before="88" w:line="276" w:lineRule="auto"/>
        <w:ind w:right="566"/>
        <w:jc w:val="both"/>
      </w:pPr>
      <w:r>
        <w:t>Potencijalni vodotoci su bujice nastale uslijed velikih kiša. Kratkotrajne i vrlo intenzivne oborine pojavljuju se gotovo isključivo prilikom jakih lokalnih nevremena i stoga su lokalne prirode,</w:t>
      </w:r>
      <w:r>
        <w:rPr>
          <w:spacing w:val="-15"/>
        </w:rPr>
        <w:t xml:space="preserve"> </w:t>
      </w:r>
      <w:r>
        <w:t>dok</w:t>
      </w:r>
      <w:r>
        <w:rPr>
          <w:spacing w:val="-15"/>
        </w:rPr>
        <w:t xml:space="preserve"> </w:t>
      </w:r>
      <w:r>
        <w:t>su</w:t>
      </w:r>
      <w:r>
        <w:rPr>
          <w:spacing w:val="-14"/>
        </w:rPr>
        <w:t xml:space="preserve"> </w:t>
      </w:r>
      <w:r>
        <w:t>dugotrajne</w:t>
      </w:r>
      <w:r>
        <w:rPr>
          <w:spacing w:val="-15"/>
        </w:rPr>
        <w:t xml:space="preserve"> </w:t>
      </w:r>
      <w:r>
        <w:t>i</w:t>
      </w:r>
      <w:r>
        <w:rPr>
          <w:spacing w:val="-14"/>
        </w:rPr>
        <w:t xml:space="preserve"> </w:t>
      </w:r>
      <w:r>
        <w:t>intenzivne</w:t>
      </w:r>
      <w:r>
        <w:rPr>
          <w:spacing w:val="-14"/>
        </w:rPr>
        <w:t xml:space="preserve"> </w:t>
      </w:r>
      <w:r>
        <w:t>oborine</w:t>
      </w:r>
      <w:r>
        <w:rPr>
          <w:spacing w:val="-15"/>
        </w:rPr>
        <w:t xml:space="preserve"> </w:t>
      </w:r>
      <w:r>
        <w:t>posljedica</w:t>
      </w:r>
      <w:r>
        <w:rPr>
          <w:spacing w:val="-15"/>
        </w:rPr>
        <w:t xml:space="preserve"> </w:t>
      </w:r>
      <w:r>
        <w:t>atmosferskih</w:t>
      </w:r>
      <w:r>
        <w:rPr>
          <w:spacing w:val="-14"/>
        </w:rPr>
        <w:t xml:space="preserve"> </w:t>
      </w:r>
      <w:r>
        <w:t>procesa</w:t>
      </w:r>
      <w:r>
        <w:rPr>
          <w:spacing w:val="-15"/>
        </w:rPr>
        <w:t xml:space="preserve"> </w:t>
      </w:r>
      <w:r>
        <w:t>većih</w:t>
      </w:r>
      <w:r>
        <w:rPr>
          <w:spacing w:val="-15"/>
        </w:rPr>
        <w:t xml:space="preserve"> </w:t>
      </w:r>
      <w:r>
        <w:t>razmjera- jakih razvijenih ciklona i stoga zahvaćaju široka područja, pa su i njihove posljedice štete.</w:t>
      </w:r>
    </w:p>
    <w:p w14:paraId="17193D82" w14:textId="77777777" w:rsidR="003D1D2E" w:rsidRDefault="003D1D2E" w:rsidP="003D1D2E">
      <w:pPr>
        <w:pStyle w:val="BodyText"/>
        <w:spacing w:before="72" w:line="276" w:lineRule="auto"/>
        <w:ind w:right="566"/>
        <w:jc w:val="both"/>
      </w:pPr>
      <w:r>
        <w:t>Smatra</w:t>
      </w:r>
      <w:r>
        <w:rPr>
          <w:spacing w:val="-3"/>
        </w:rPr>
        <w:t xml:space="preserve"> </w:t>
      </w:r>
      <w:r>
        <w:t>se</w:t>
      </w:r>
      <w:r>
        <w:rPr>
          <w:spacing w:val="-3"/>
        </w:rPr>
        <w:t xml:space="preserve"> </w:t>
      </w:r>
      <w:r>
        <w:t>da</w:t>
      </w:r>
      <w:r>
        <w:rPr>
          <w:spacing w:val="-3"/>
        </w:rPr>
        <w:t xml:space="preserve"> </w:t>
      </w:r>
      <w:r>
        <w:t>pljusak</w:t>
      </w:r>
      <w:r>
        <w:rPr>
          <w:spacing w:val="-2"/>
        </w:rPr>
        <w:t xml:space="preserve"> </w:t>
      </w:r>
      <w:r>
        <w:t>ima</w:t>
      </w:r>
      <w:r>
        <w:rPr>
          <w:spacing w:val="-2"/>
        </w:rPr>
        <w:t xml:space="preserve"> </w:t>
      </w:r>
      <w:r>
        <w:t>narav</w:t>
      </w:r>
      <w:r>
        <w:rPr>
          <w:spacing w:val="-2"/>
        </w:rPr>
        <w:t xml:space="preserve"> </w:t>
      </w:r>
      <w:r>
        <w:t>prirodne</w:t>
      </w:r>
      <w:r>
        <w:rPr>
          <w:spacing w:val="-4"/>
        </w:rPr>
        <w:t xml:space="preserve"> </w:t>
      </w:r>
      <w:r>
        <w:t>nepogode</w:t>
      </w:r>
      <w:r>
        <w:rPr>
          <w:spacing w:val="-3"/>
        </w:rPr>
        <w:t xml:space="preserve"> </w:t>
      </w:r>
      <w:r>
        <w:t>kad</w:t>
      </w:r>
      <w:r>
        <w:rPr>
          <w:spacing w:val="-2"/>
        </w:rPr>
        <w:t xml:space="preserve"> </w:t>
      </w:r>
      <w:r>
        <w:t>u</w:t>
      </w:r>
      <w:r>
        <w:rPr>
          <w:spacing w:val="-2"/>
        </w:rPr>
        <w:t xml:space="preserve"> </w:t>
      </w:r>
      <w:r>
        <w:t>vremenu</w:t>
      </w:r>
      <w:r>
        <w:rPr>
          <w:spacing w:val="-2"/>
        </w:rPr>
        <w:t xml:space="preserve"> </w:t>
      </w:r>
      <w:r>
        <w:t>kraćem</w:t>
      </w:r>
      <w:r>
        <w:rPr>
          <w:spacing w:val="-1"/>
        </w:rPr>
        <w:t xml:space="preserve"> </w:t>
      </w:r>
      <w:r>
        <w:t>od</w:t>
      </w:r>
      <w:r>
        <w:rPr>
          <w:spacing w:val="-2"/>
        </w:rPr>
        <w:t xml:space="preserve"> </w:t>
      </w:r>
      <w:r>
        <w:t>15</w:t>
      </w:r>
      <w:r>
        <w:rPr>
          <w:spacing w:val="-2"/>
        </w:rPr>
        <w:t xml:space="preserve"> </w:t>
      </w:r>
      <w:r>
        <w:t>minuta</w:t>
      </w:r>
      <w:r>
        <w:rPr>
          <w:spacing w:val="-2"/>
        </w:rPr>
        <w:t xml:space="preserve"> </w:t>
      </w:r>
      <w:r>
        <w:t>padne više</w:t>
      </w:r>
      <w:r>
        <w:rPr>
          <w:spacing w:val="-4"/>
        </w:rPr>
        <w:t xml:space="preserve"> </w:t>
      </w:r>
      <w:r>
        <w:t>od</w:t>
      </w:r>
      <w:r>
        <w:rPr>
          <w:spacing w:val="-4"/>
        </w:rPr>
        <w:t xml:space="preserve"> </w:t>
      </w:r>
      <w:r>
        <w:t>15</w:t>
      </w:r>
      <w:r>
        <w:rPr>
          <w:spacing w:val="-4"/>
        </w:rPr>
        <w:t xml:space="preserve"> </w:t>
      </w:r>
      <w:r>
        <w:t>mm</w:t>
      </w:r>
      <w:r>
        <w:rPr>
          <w:spacing w:val="-4"/>
        </w:rPr>
        <w:t xml:space="preserve"> </w:t>
      </w:r>
      <w:r>
        <w:t>kiše</w:t>
      </w:r>
      <w:r>
        <w:rPr>
          <w:spacing w:val="-4"/>
        </w:rPr>
        <w:t xml:space="preserve"> </w:t>
      </w:r>
      <w:r>
        <w:t>po</w:t>
      </w:r>
      <w:r>
        <w:rPr>
          <w:spacing w:val="-4"/>
        </w:rPr>
        <w:t xml:space="preserve"> </w:t>
      </w:r>
      <w:r>
        <w:t>m</w:t>
      </w:r>
      <w:r>
        <w:rPr>
          <w:vertAlign w:val="superscript"/>
        </w:rPr>
        <w:t>2</w:t>
      </w:r>
      <w:r>
        <w:t>,</w:t>
      </w:r>
      <w:r>
        <w:rPr>
          <w:spacing w:val="-4"/>
        </w:rPr>
        <w:t xml:space="preserve"> </w:t>
      </w:r>
      <w:r>
        <w:t>dok</w:t>
      </w:r>
      <w:r>
        <w:rPr>
          <w:spacing w:val="-4"/>
        </w:rPr>
        <w:t xml:space="preserve"> </w:t>
      </w:r>
      <w:r>
        <w:t>je</w:t>
      </w:r>
      <w:r>
        <w:rPr>
          <w:spacing w:val="-4"/>
        </w:rPr>
        <w:t xml:space="preserve"> </w:t>
      </w:r>
      <w:r>
        <w:t>za</w:t>
      </w:r>
      <w:r>
        <w:rPr>
          <w:spacing w:val="-5"/>
        </w:rPr>
        <w:t xml:space="preserve"> </w:t>
      </w:r>
      <w:r>
        <w:t>jaku</w:t>
      </w:r>
      <w:r>
        <w:rPr>
          <w:spacing w:val="-4"/>
        </w:rPr>
        <w:t xml:space="preserve"> </w:t>
      </w:r>
      <w:r>
        <w:t>kišu</w:t>
      </w:r>
      <w:r>
        <w:rPr>
          <w:spacing w:val="-4"/>
        </w:rPr>
        <w:t xml:space="preserve"> </w:t>
      </w:r>
      <w:r>
        <w:t>ta</w:t>
      </w:r>
      <w:r>
        <w:rPr>
          <w:spacing w:val="-4"/>
        </w:rPr>
        <w:t xml:space="preserve"> </w:t>
      </w:r>
      <w:r>
        <w:t>mjera</w:t>
      </w:r>
      <w:r>
        <w:rPr>
          <w:spacing w:val="-6"/>
        </w:rPr>
        <w:t xml:space="preserve"> </w:t>
      </w:r>
      <w:r>
        <w:t>više</w:t>
      </w:r>
      <w:r>
        <w:rPr>
          <w:spacing w:val="-4"/>
        </w:rPr>
        <w:t xml:space="preserve"> </w:t>
      </w:r>
      <w:r>
        <w:t>od</w:t>
      </w:r>
      <w:r>
        <w:rPr>
          <w:spacing w:val="-4"/>
        </w:rPr>
        <w:t xml:space="preserve"> </w:t>
      </w:r>
      <w:r>
        <w:t>15</w:t>
      </w:r>
      <w:r>
        <w:rPr>
          <w:spacing w:val="-4"/>
        </w:rPr>
        <w:t xml:space="preserve"> </w:t>
      </w:r>
      <w:r>
        <w:t>mm</w:t>
      </w:r>
      <w:r>
        <w:rPr>
          <w:spacing w:val="-4"/>
        </w:rPr>
        <w:t xml:space="preserve"> </w:t>
      </w:r>
      <w:r>
        <w:t>u</w:t>
      </w:r>
      <w:r>
        <w:rPr>
          <w:spacing w:val="-4"/>
        </w:rPr>
        <w:t xml:space="preserve"> </w:t>
      </w:r>
      <w:r>
        <w:t>razdoblju</w:t>
      </w:r>
      <w:r>
        <w:rPr>
          <w:spacing w:val="-4"/>
        </w:rPr>
        <w:t xml:space="preserve"> </w:t>
      </w:r>
      <w:r>
        <w:t>kraćem</w:t>
      </w:r>
      <w:r>
        <w:rPr>
          <w:spacing w:val="-4"/>
        </w:rPr>
        <w:t xml:space="preserve"> </w:t>
      </w:r>
      <w:r>
        <w:t>od</w:t>
      </w:r>
      <w:r>
        <w:rPr>
          <w:spacing w:val="-4"/>
        </w:rPr>
        <w:t xml:space="preserve"> </w:t>
      </w:r>
      <w:r>
        <w:t>3 sata. Kratkotrajne i vrlo intenzivne kiše prouzrokuju bujice. Bujične vodotoke karakterizira velika razorna moć, koji sa svojim pritocima ugrožavaju urbana područja, melioracijske objekte,</w:t>
      </w:r>
      <w:r>
        <w:rPr>
          <w:spacing w:val="-5"/>
        </w:rPr>
        <w:t xml:space="preserve"> </w:t>
      </w:r>
      <w:r>
        <w:t>prometnice,</w:t>
      </w:r>
      <w:r>
        <w:rPr>
          <w:spacing w:val="-5"/>
        </w:rPr>
        <w:t xml:space="preserve"> </w:t>
      </w:r>
      <w:r>
        <w:t>poljoprivredno</w:t>
      </w:r>
      <w:r>
        <w:rPr>
          <w:spacing w:val="-5"/>
        </w:rPr>
        <w:t xml:space="preserve"> </w:t>
      </w:r>
      <w:r>
        <w:t>zemljište</w:t>
      </w:r>
      <w:r>
        <w:rPr>
          <w:spacing w:val="-5"/>
        </w:rPr>
        <w:t xml:space="preserve"> </w:t>
      </w:r>
      <w:r>
        <w:t>i</w:t>
      </w:r>
      <w:r>
        <w:rPr>
          <w:spacing w:val="-4"/>
        </w:rPr>
        <w:t xml:space="preserve"> </w:t>
      </w:r>
      <w:r>
        <w:t>druge</w:t>
      </w:r>
      <w:r>
        <w:rPr>
          <w:spacing w:val="-6"/>
        </w:rPr>
        <w:t xml:space="preserve"> </w:t>
      </w:r>
      <w:r>
        <w:t>objekte.</w:t>
      </w:r>
      <w:r>
        <w:rPr>
          <w:spacing w:val="-5"/>
        </w:rPr>
        <w:t xml:space="preserve"> </w:t>
      </w:r>
      <w:r>
        <w:t>Bujične</w:t>
      </w:r>
      <w:r>
        <w:rPr>
          <w:spacing w:val="-4"/>
        </w:rPr>
        <w:t xml:space="preserve"> </w:t>
      </w:r>
      <w:r>
        <w:t>poplave</w:t>
      </w:r>
      <w:r>
        <w:rPr>
          <w:spacing w:val="-6"/>
        </w:rPr>
        <w:t xml:space="preserve"> </w:t>
      </w:r>
      <w:r>
        <w:t>se</w:t>
      </w:r>
      <w:r>
        <w:rPr>
          <w:spacing w:val="-6"/>
        </w:rPr>
        <w:t xml:space="preserve"> </w:t>
      </w:r>
      <w:r>
        <w:t>javljaju</w:t>
      </w:r>
      <w:r>
        <w:rPr>
          <w:spacing w:val="-4"/>
        </w:rPr>
        <w:t xml:space="preserve"> </w:t>
      </w:r>
      <w:r>
        <w:t xml:space="preserve">dva- tri puta godišnje, i sve </w:t>
      </w:r>
      <w:r>
        <w:lastRenderedPageBreak/>
        <w:t>nemaju razoran karakter. Međutim, svaka bujična poplava oštećuje objekte, te objekti imaju manju propusnu moć ili čvrstoću, zbog čega kod malo jačih bujičnih voda dolazi do njegovog rušenja.</w:t>
      </w:r>
    </w:p>
    <w:p w14:paraId="3E596FAE" w14:textId="77777777" w:rsidR="003D1D2E" w:rsidRDefault="003D1D2E" w:rsidP="003D1D2E">
      <w:pPr>
        <w:pStyle w:val="BodyText"/>
        <w:spacing w:before="73"/>
        <w:jc w:val="both"/>
      </w:pPr>
      <w:r>
        <w:t>Posljedice</w:t>
      </w:r>
      <w:r>
        <w:rPr>
          <w:spacing w:val="-2"/>
        </w:rPr>
        <w:t xml:space="preserve"> poplava:</w:t>
      </w:r>
    </w:p>
    <w:p w14:paraId="081E3CAF" w14:textId="77777777" w:rsidR="003D1D2E" w:rsidRDefault="003D1D2E">
      <w:pPr>
        <w:pStyle w:val="ListParagraph"/>
        <w:widowControl w:val="0"/>
        <w:numPr>
          <w:ilvl w:val="0"/>
          <w:numId w:val="53"/>
        </w:numPr>
        <w:tabs>
          <w:tab w:val="left" w:pos="848"/>
        </w:tabs>
        <w:autoSpaceDE w:val="0"/>
        <w:autoSpaceDN w:val="0"/>
        <w:spacing w:before="115" w:line="240" w:lineRule="auto"/>
        <w:ind w:left="848" w:hanging="707"/>
        <w:contextualSpacing w:val="0"/>
      </w:pPr>
      <w:r>
        <w:t>Može</w:t>
      </w:r>
      <w:r>
        <w:rPr>
          <w:spacing w:val="-2"/>
        </w:rPr>
        <w:t xml:space="preserve"> </w:t>
      </w:r>
      <w:r>
        <w:t>doći do štete</w:t>
      </w:r>
      <w:r>
        <w:rPr>
          <w:spacing w:val="-1"/>
        </w:rPr>
        <w:t xml:space="preserve"> </w:t>
      </w:r>
      <w:r>
        <w:t>na</w:t>
      </w:r>
      <w:r>
        <w:rPr>
          <w:spacing w:val="-2"/>
        </w:rPr>
        <w:t xml:space="preserve"> </w:t>
      </w:r>
      <w:r>
        <w:t>usjevima</w:t>
      </w:r>
      <w:r>
        <w:rPr>
          <w:spacing w:val="-1"/>
        </w:rPr>
        <w:t xml:space="preserve"> </w:t>
      </w:r>
      <w:r>
        <w:t>(kod</w:t>
      </w:r>
      <w:r>
        <w:rPr>
          <w:spacing w:val="-1"/>
        </w:rPr>
        <w:t xml:space="preserve"> </w:t>
      </w:r>
      <w:r>
        <w:t>predugog</w:t>
      </w:r>
      <w:r>
        <w:rPr>
          <w:spacing w:val="2"/>
        </w:rPr>
        <w:t xml:space="preserve"> </w:t>
      </w:r>
      <w:r>
        <w:t>zadržavanja</w:t>
      </w:r>
      <w:r>
        <w:rPr>
          <w:spacing w:val="-2"/>
        </w:rPr>
        <w:t xml:space="preserve"> </w:t>
      </w:r>
      <w:r>
        <w:t>vode</w:t>
      </w:r>
      <w:r>
        <w:rPr>
          <w:spacing w:val="-1"/>
        </w:rPr>
        <w:t xml:space="preserve"> </w:t>
      </w:r>
      <w:r>
        <w:t>na</w:t>
      </w:r>
      <w:r>
        <w:rPr>
          <w:spacing w:val="-1"/>
        </w:rPr>
        <w:t xml:space="preserve"> </w:t>
      </w:r>
      <w:r>
        <w:t xml:space="preserve">površini </w:t>
      </w:r>
      <w:r>
        <w:rPr>
          <w:spacing w:val="-4"/>
        </w:rPr>
        <w:t>tla)</w:t>
      </w:r>
    </w:p>
    <w:p w14:paraId="0B0AAA38" w14:textId="77777777" w:rsidR="003D1D2E" w:rsidRDefault="003D1D2E">
      <w:pPr>
        <w:pStyle w:val="ListParagraph"/>
        <w:widowControl w:val="0"/>
        <w:numPr>
          <w:ilvl w:val="0"/>
          <w:numId w:val="53"/>
        </w:numPr>
        <w:tabs>
          <w:tab w:val="left" w:pos="848"/>
        </w:tabs>
        <w:autoSpaceDE w:val="0"/>
        <w:autoSpaceDN w:val="0"/>
        <w:spacing w:before="113" w:line="240" w:lineRule="auto"/>
        <w:ind w:left="848" w:hanging="707"/>
        <w:contextualSpacing w:val="0"/>
      </w:pPr>
      <w:r>
        <w:t>Može</w:t>
      </w:r>
      <w:r>
        <w:rPr>
          <w:spacing w:val="-4"/>
        </w:rPr>
        <w:t xml:space="preserve"> </w:t>
      </w:r>
      <w:r>
        <w:t>doći do onečišćenja</w:t>
      </w:r>
      <w:r>
        <w:rPr>
          <w:spacing w:val="-1"/>
        </w:rPr>
        <w:t xml:space="preserve"> </w:t>
      </w:r>
      <w:r>
        <w:t>vode</w:t>
      </w:r>
      <w:r>
        <w:rPr>
          <w:spacing w:val="-1"/>
        </w:rPr>
        <w:t xml:space="preserve"> </w:t>
      </w:r>
      <w:r>
        <w:t>za</w:t>
      </w:r>
      <w:r>
        <w:rPr>
          <w:spacing w:val="-1"/>
        </w:rPr>
        <w:t xml:space="preserve"> </w:t>
      </w:r>
      <w:r>
        <w:t>piće</w:t>
      </w:r>
      <w:r>
        <w:rPr>
          <w:spacing w:val="-2"/>
        </w:rPr>
        <w:t xml:space="preserve"> </w:t>
      </w:r>
      <w:r>
        <w:t>iz bunara</w:t>
      </w:r>
      <w:r>
        <w:rPr>
          <w:spacing w:val="-2"/>
        </w:rPr>
        <w:t xml:space="preserve"> </w:t>
      </w:r>
      <w:r>
        <w:t>i</w:t>
      </w:r>
      <w:r>
        <w:rPr>
          <w:spacing w:val="2"/>
        </w:rPr>
        <w:t xml:space="preserve"> </w:t>
      </w:r>
      <w:r>
        <w:t xml:space="preserve">vodoopskrbnog </w:t>
      </w:r>
      <w:r>
        <w:rPr>
          <w:spacing w:val="-2"/>
        </w:rPr>
        <w:t>sustava.</w:t>
      </w:r>
    </w:p>
    <w:p w14:paraId="3330D301" w14:textId="77777777" w:rsidR="003D1D2E" w:rsidRDefault="003D1D2E" w:rsidP="003D1D2E">
      <w:pPr>
        <w:pStyle w:val="BodyText"/>
        <w:spacing w:before="273"/>
      </w:pPr>
    </w:p>
    <w:p w14:paraId="731B8ABA" w14:textId="77777777" w:rsidR="003D1D2E" w:rsidRDefault="003D1D2E">
      <w:pPr>
        <w:pStyle w:val="Heading2"/>
        <w:numPr>
          <w:ilvl w:val="1"/>
          <w:numId w:val="53"/>
        </w:numPr>
        <w:tabs>
          <w:tab w:val="left" w:pos="860"/>
        </w:tabs>
        <w:ind w:left="860" w:hanging="359"/>
      </w:pPr>
      <w:r>
        <w:t>Preventivne</w:t>
      </w:r>
      <w:r>
        <w:rPr>
          <w:spacing w:val="-6"/>
        </w:rPr>
        <w:t xml:space="preserve"> </w:t>
      </w:r>
      <w:r>
        <w:t>mjere</w:t>
      </w:r>
      <w:r>
        <w:rPr>
          <w:spacing w:val="-4"/>
        </w:rPr>
        <w:t xml:space="preserve"> </w:t>
      </w:r>
      <w:r>
        <w:t>radi</w:t>
      </w:r>
      <w:r>
        <w:rPr>
          <w:spacing w:val="-1"/>
        </w:rPr>
        <w:t xml:space="preserve"> </w:t>
      </w:r>
      <w:r>
        <w:t>umanjenja</w:t>
      </w:r>
      <w:r>
        <w:rPr>
          <w:spacing w:val="-3"/>
        </w:rPr>
        <w:t xml:space="preserve"> </w:t>
      </w:r>
      <w:r>
        <w:t>posljedica</w:t>
      </w:r>
      <w:r>
        <w:rPr>
          <w:spacing w:val="-3"/>
        </w:rPr>
        <w:t xml:space="preserve"> </w:t>
      </w:r>
      <w:r>
        <w:t>prirodne</w:t>
      </w:r>
      <w:r>
        <w:rPr>
          <w:spacing w:val="-3"/>
        </w:rPr>
        <w:t xml:space="preserve"> </w:t>
      </w:r>
      <w:r>
        <w:rPr>
          <w:spacing w:val="-2"/>
        </w:rPr>
        <w:t>nepogode</w:t>
      </w:r>
    </w:p>
    <w:p w14:paraId="02A5F8B6" w14:textId="77777777" w:rsidR="003D1D2E" w:rsidRDefault="003D1D2E" w:rsidP="003D1D2E">
      <w:pPr>
        <w:pStyle w:val="BodyText"/>
        <w:spacing w:before="161" w:line="276" w:lineRule="auto"/>
        <w:ind w:right="565"/>
        <w:jc w:val="both"/>
      </w:pPr>
      <w:r>
        <w:t xml:space="preserve">Kod planiranja i izgradnje naselja, infrastrukturnih objekata i prometnica u poplavno rizičnim područjima, potrebno je voditi računa o mogućnosti pojave poplava. U takvim zonama preporučuje se primjena odgovarajućih urbanističkih rješenja, kao što su izgradnja zaštitnih nasipa, retencijskih bazena te sustava za odvodnju viška oborinskih voda. Također, na tim područjima trebaju biti postavljeni znakovi upozorenja i razvijeni sistemi ranog uzbunjivanja </w:t>
      </w:r>
      <w:r>
        <w:rPr>
          <w:spacing w:val="-2"/>
        </w:rPr>
        <w:t>stanovništva.</w:t>
      </w:r>
    </w:p>
    <w:p w14:paraId="34430A67" w14:textId="77777777" w:rsidR="003D1D2E" w:rsidRDefault="003D1D2E">
      <w:pPr>
        <w:pStyle w:val="Heading2"/>
        <w:numPr>
          <w:ilvl w:val="1"/>
          <w:numId w:val="53"/>
        </w:numPr>
        <w:tabs>
          <w:tab w:val="left" w:pos="860"/>
        </w:tabs>
        <w:spacing w:before="122"/>
        <w:ind w:left="860" w:hanging="359"/>
      </w:pPr>
      <w:r>
        <w:t>Mjere</w:t>
      </w:r>
      <w:r>
        <w:rPr>
          <w:spacing w:val="-5"/>
        </w:rPr>
        <w:t xml:space="preserve"> </w:t>
      </w:r>
      <w:r>
        <w:t>za</w:t>
      </w:r>
      <w:r>
        <w:rPr>
          <w:spacing w:val="-2"/>
        </w:rPr>
        <w:t xml:space="preserve"> </w:t>
      </w:r>
      <w:r>
        <w:t>ublažavanje</w:t>
      </w:r>
      <w:r>
        <w:rPr>
          <w:spacing w:val="-4"/>
        </w:rPr>
        <w:t xml:space="preserve"> </w:t>
      </w:r>
      <w:r>
        <w:t>i otklanjanje</w:t>
      </w:r>
      <w:r>
        <w:rPr>
          <w:spacing w:val="-4"/>
        </w:rPr>
        <w:t xml:space="preserve"> </w:t>
      </w:r>
      <w:r>
        <w:t>izravnih</w:t>
      </w:r>
      <w:r>
        <w:rPr>
          <w:spacing w:val="-1"/>
        </w:rPr>
        <w:t xml:space="preserve"> </w:t>
      </w:r>
      <w:r>
        <w:t>posljedica</w:t>
      </w:r>
      <w:r>
        <w:rPr>
          <w:spacing w:val="-2"/>
        </w:rPr>
        <w:t xml:space="preserve"> </w:t>
      </w:r>
      <w:r>
        <w:t>prirodne</w:t>
      </w:r>
      <w:r>
        <w:rPr>
          <w:spacing w:val="-2"/>
        </w:rPr>
        <w:t xml:space="preserve"> nepogode</w:t>
      </w:r>
    </w:p>
    <w:p w14:paraId="0AF2D250" w14:textId="77777777" w:rsidR="003D1D2E" w:rsidRDefault="003D1D2E" w:rsidP="003D1D2E">
      <w:pPr>
        <w:pStyle w:val="BodyText"/>
        <w:spacing w:before="161" w:line="276" w:lineRule="auto"/>
        <w:ind w:right="566"/>
        <w:jc w:val="both"/>
      </w:pPr>
      <w: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poplava.</w:t>
      </w:r>
    </w:p>
    <w:p w14:paraId="207AF6B8" w14:textId="77777777" w:rsidR="003D1D2E" w:rsidRDefault="003D1D2E" w:rsidP="003D1D2E">
      <w:pPr>
        <w:pStyle w:val="BodyText"/>
        <w:rPr>
          <w:sz w:val="20"/>
        </w:rPr>
      </w:pPr>
    </w:p>
    <w:p w14:paraId="2857B867" w14:textId="77777777" w:rsidR="003D1D2E" w:rsidRDefault="003D1D2E" w:rsidP="003D1D2E">
      <w:pPr>
        <w:pStyle w:val="BodyText"/>
        <w:spacing w:before="97" w:after="1"/>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8421"/>
      </w:tblGrid>
      <w:tr w:rsidR="00795ACA" w14:paraId="53BD778B" w14:textId="77777777" w:rsidTr="004C14B2">
        <w:trPr>
          <w:trHeight w:val="254"/>
        </w:trPr>
        <w:tc>
          <w:tcPr>
            <w:tcW w:w="643" w:type="dxa"/>
            <w:shd w:val="clear" w:color="auto" w:fill="A4C8EB"/>
          </w:tcPr>
          <w:p w14:paraId="484A0CCD" w14:textId="77777777" w:rsidR="003D1D2E" w:rsidRPr="004C14B2" w:rsidRDefault="003D1D2E" w:rsidP="004C14B2">
            <w:pPr>
              <w:pStyle w:val="TableParagraph"/>
              <w:spacing w:before="1" w:line="234" w:lineRule="exact"/>
              <w:ind w:left="12"/>
              <w:rPr>
                <w:b/>
              </w:rPr>
            </w:pPr>
            <w:r w:rsidRPr="004C14B2">
              <w:rPr>
                <w:b/>
                <w:spacing w:val="-4"/>
              </w:rPr>
              <w:t>R.B.</w:t>
            </w:r>
          </w:p>
        </w:tc>
        <w:tc>
          <w:tcPr>
            <w:tcW w:w="8421" w:type="dxa"/>
            <w:shd w:val="clear" w:color="auto" w:fill="A4C8EB"/>
          </w:tcPr>
          <w:p w14:paraId="5BD9F5F4" w14:textId="77777777" w:rsidR="003D1D2E" w:rsidRPr="004C14B2" w:rsidRDefault="003D1D2E" w:rsidP="004C14B2">
            <w:pPr>
              <w:pStyle w:val="TableParagraph"/>
              <w:spacing w:before="1" w:line="234" w:lineRule="exact"/>
              <w:ind w:left="6"/>
              <w:rPr>
                <w:b/>
              </w:rPr>
            </w:pPr>
            <w:r w:rsidRPr="004C14B2">
              <w:rPr>
                <w:b/>
              </w:rPr>
              <w:t>Radnje</w:t>
            </w:r>
            <w:r w:rsidRPr="004C14B2">
              <w:rPr>
                <w:b/>
                <w:spacing w:val="-5"/>
              </w:rPr>
              <w:t xml:space="preserve"> </w:t>
            </w:r>
            <w:r w:rsidRPr="004C14B2">
              <w:rPr>
                <w:b/>
              </w:rPr>
              <w:t>i</w:t>
            </w:r>
            <w:r w:rsidRPr="004C14B2">
              <w:rPr>
                <w:b/>
                <w:spacing w:val="-3"/>
              </w:rPr>
              <w:t xml:space="preserve"> </w:t>
            </w:r>
            <w:r w:rsidRPr="004C14B2">
              <w:rPr>
                <w:b/>
              </w:rPr>
              <w:t>postupci</w:t>
            </w:r>
            <w:r w:rsidRPr="004C14B2">
              <w:rPr>
                <w:b/>
                <w:spacing w:val="-5"/>
              </w:rPr>
              <w:t xml:space="preserve"> </w:t>
            </w:r>
            <w:r w:rsidRPr="004C14B2">
              <w:rPr>
                <w:b/>
                <w:spacing w:val="-2"/>
              </w:rPr>
              <w:t>(mjere)</w:t>
            </w:r>
          </w:p>
        </w:tc>
      </w:tr>
      <w:tr w:rsidR="00795ACA" w14:paraId="6237DDA5" w14:textId="77777777" w:rsidTr="004C14B2">
        <w:trPr>
          <w:trHeight w:val="505"/>
        </w:trPr>
        <w:tc>
          <w:tcPr>
            <w:tcW w:w="643" w:type="dxa"/>
          </w:tcPr>
          <w:p w14:paraId="269FEA89" w14:textId="77777777" w:rsidR="003D1D2E" w:rsidRPr="004C14B2" w:rsidRDefault="003D1D2E" w:rsidP="004C14B2">
            <w:pPr>
              <w:pStyle w:val="TableParagraph"/>
              <w:spacing w:before="125"/>
              <w:ind w:left="12"/>
              <w:rPr>
                <w:b/>
              </w:rPr>
            </w:pPr>
            <w:r w:rsidRPr="004C14B2">
              <w:rPr>
                <w:b/>
                <w:spacing w:val="-5"/>
              </w:rPr>
              <w:t>1.</w:t>
            </w:r>
          </w:p>
        </w:tc>
        <w:tc>
          <w:tcPr>
            <w:tcW w:w="8421" w:type="dxa"/>
          </w:tcPr>
          <w:p w14:paraId="5FF557D8" w14:textId="77777777" w:rsidR="003D1D2E" w:rsidRDefault="003D1D2E" w:rsidP="004C14B2">
            <w:pPr>
              <w:pStyle w:val="TableParagraph"/>
              <w:spacing w:line="252" w:lineRule="exact"/>
              <w:ind w:left="107"/>
              <w:jc w:val="left"/>
            </w:pPr>
            <w:r>
              <w:t>Izvještavanje župana i predlaganje aktiviranja Povjerenstva za procjenu štete od prirodnih</w:t>
            </w:r>
            <w:r w:rsidRPr="004C14B2">
              <w:rPr>
                <w:spacing w:val="80"/>
              </w:rPr>
              <w:t xml:space="preserve"> </w:t>
            </w:r>
            <w:r>
              <w:t>nepogoda na ugroženim područjima.</w:t>
            </w:r>
          </w:p>
        </w:tc>
      </w:tr>
      <w:tr w:rsidR="00795ACA" w14:paraId="039A5021" w14:textId="77777777" w:rsidTr="004C14B2">
        <w:trPr>
          <w:trHeight w:val="506"/>
        </w:trPr>
        <w:tc>
          <w:tcPr>
            <w:tcW w:w="643" w:type="dxa"/>
          </w:tcPr>
          <w:p w14:paraId="143EFD87" w14:textId="77777777" w:rsidR="003D1D2E" w:rsidRPr="004C14B2" w:rsidRDefault="003D1D2E" w:rsidP="004C14B2">
            <w:pPr>
              <w:pStyle w:val="TableParagraph"/>
              <w:spacing w:before="125"/>
              <w:ind w:left="12"/>
              <w:rPr>
                <w:b/>
              </w:rPr>
            </w:pPr>
            <w:r w:rsidRPr="004C14B2">
              <w:rPr>
                <w:b/>
                <w:spacing w:val="-5"/>
              </w:rPr>
              <w:t>2.</w:t>
            </w:r>
          </w:p>
        </w:tc>
        <w:tc>
          <w:tcPr>
            <w:tcW w:w="8421" w:type="dxa"/>
          </w:tcPr>
          <w:p w14:paraId="4F90DDD0" w14:textId="77777777" w:rsidR="003D1D2E" w:rsidRDefault="003D1D2E" w:rsidP="004C14B2">
            <w:pPr>
              <w:pStyle w:val="TableParagraph"/>
              <w:spacing w:line="252" w:lineRule="exact"/>
              <w:ind w:left="107"/>
              <w:jc w:val="left"/>
            </w:pPr>
            <w:r>
              <w:t>Povjerenstvo nastavlja aktivnosti na popisu</w:t>
            </w:r>
            <w:r w:rsidRPr="004C14B2">
              <w:rPr>
                <w:spacing w:val="-1"/>
              </w:rPr>
              <w:t xml:space="preserve"> </w:t>
            </w:r>
            <w:r>
              <w:t>i procjeni štete sukladno Zakonu o ublažavanju i uklanjanju posljedica prirodnih nepogoda (NN 16/19).</w:t>
            </w:r>
          </w:p>
        </w:tc>
      </w:tr>
      <w:tr w:rsidR="00795ACA" w14:paraId="34317047" w14:textId="77777777" w:rsidTr="004C14B2">
        <w:trPr>
          <w:trHeight w:val="251"/>
        </w:trPr>
        <w:tc>
          <w:tcPr>
            <w:tcW w:w="643" w:type="dxa"/>
          </w:tcPr>
          <w:p w14:paraId="5200B41D" w14:textId="77777777" w:rsidR="003D1D2E" w:rsidRPr="004C14B2" w:rsidRDefault="003D1D2E" w:rsidP="004C14B2">
            <w:pPr>
              <w:pStyle w:val="TableParagraph"/>
              <w:spacing w:line="232" w:lineRule="exact"/>
              <w:ind w:left="12"/>
              <w:rPr>
                <w:b/>
              </w:rPr>
            </w:pPr>
            <w:r w:rsidRPr="004C14B2">
              <w:rPr>
                <w:b/>
                <w:spacing w:val="-5"/>
              </w:rPr>
              <w:t>3.</w:t>
            </w:r>
          </w:p>
        </w:tc>
        <w:tc>
          <w:tcPr>
            <w:tcW w:w="8421" w:type="dxa"/>
          </w:tcPr>
          <w:p w14:paraId="000AAA3C" w14:textId="77777777" w:rsidR="003D1D2E" w:rsidRDefault="003D1D2E" w:rsidP="004C14B2">
            <w:pPr>
              <w:pStyle w:val="TableParagraph"/>
              <w:spacing w:line="232" w:lineRule="exact"/>
              <w:ind w:left="107"/>
              <w:jc w:val="left"/>
            </w:pPr>
            <w:r>
              <w:t>Pozivanje</w:t>
            </w:r>
            <w:r w:rsidRPr="004C14B2">
              <w:rPr>
                <w:spacing w:val="-5"/>
              </w:rPr>
              <w:t xml:space="preserve"> </w:t>
            </w:r>
            <w:r>
              <w:t>Stožera</w:t>
            </w:r>
            <w:r w:rsidRPr="004C14B2">
              <w:rPr>
                <w:spacing w:val="-3"/>
              </w:rPr>
              <w:t xml:space="preserve"> </w:t>
            </w:r>
            <w:r w:rsidRPr="004C14B2">
              <w:rPr>
                <w:spacing w:val="-5"/>
              </w:rPr>
              <w:t>CZ.</w:t>
            </w:r>
          </w:p>
        </w:tc>
      </w:tr>
      <w:tr w:rsidR="00795ACA" w14:paraId="4603CC52" w14:textId="77777777" w:rsidTr="004C14B2">
        <w:trPr>
          <w:trHeight w:val="254"/>
        </w:trPr>
        <w:tc>
          <w:tcPr>
            <w:tcW w:w="643" w:type="dxa"/>
          </w:tcPr>
          <w:p w14:paraId="67AD1B46" w14:textId="77777777" w:rsidR="003D1D2E" w:rsidRPr="004C14B2" w:rsidRDefault="003D1D2E" w:rsidP="004C14B2">
            <w:pPr>
              <w:pStyle w:val="TableParagraph"/>
              <w:spacing w:before="1" w:line="233" w:lineRule="exact"/>
              <w:ind w:left="12"/>
              <w:rPr>
                <w:b/>
              </w:rPr>
            </w:pPr>
            <w:r w:rsidRPr="004C14B2">
              <w:rPr>
                <w:b/>
                <w:spacing w:val="-5"/>
              </w:rPr>
              <w:t>4.</w:t>
            </w:r>
          </w:p>
        </w:tc>
        <w:tc>
          <w:tcPr>
            <w:tcW w:w="8421" w:type="dxa"/>
          </w:tcPr>
          <w:p w14:paraId="76FC3ED8" w14:textId="77777777" w:rsidR="003D1D2E" w:rsidRDefault="003D1D2E" w:rsidP="004C14B2">
            <w:pPr>
              <w:pStyle w:val="TableParagraph"/>
              <w:spacing w:before="1" w:line="233" w:lineRule="exact"/>
              <w:ind w:left="107"/>
              <w:jc w:val="left"/>
            </w:pPr>
            <w:r>
              <w:t>Prikupljanje</w:t>
            </w:r>
            <w:r w:rsidRPr="004C14B2">
              <w:rPr>
                <w:spacing w:val="-7"/>
              </w:rPr>
              <w:t xml:space="preserve"> </w:t>
            </w:r>
            <w:r>
              <w:t>informacija</w:t>
            </w:r>
            <w:r w:rsidRPr="004C14B2">
              <w:rPr>
                <w:spacing w:val="-6"/>
              </w:rPr>
              <w:t xml:space="preserve"> </w:t>
            </w:r>
            <w:r>
              <w:t>o</w:t>
            </w:r>
            <w:r w:rsidRPr="004C14B2">
              <w:rPr>
                <w:spacing w:val="-7"/>
              </w:rPr>
              <w:t xml:space="preserve"> </w:t>
            </w:r>
            <w:r>
              <w:t>naseljima</w:t>
            </w:r>
            <w:r w:rsidRPr="004C14B2">
              <w:rPr>
                <w:spacing w:val="-4"/>
              </w:rPr>
              <w:t xml:space="preserve"> </w:t>
            </w:r>
            <w:r>
              <w:t>u</w:t>
            </w:r>
            <w:r w:rsidRPr="004C14B2">
              <w:rPr>
                <w:spacing w:val="-4"/>
              </w:rPr>
              <w:t xml:space="preserve"> </w:t>
            </w:r>
            <w:r>
              <w:t>kojima</w:t>
            </w:r>
            <w:r w:rsidRPr="004C14B2">
              <w:rPr>
                <w:spacing w:val="-6"/>
              </w:rPr>
              <w:t xml:space="preserve"> </w:t>
            </w:r>
            <w:r>
              <w:t>su</w:t>
            </w:r>
            <w:r w:rsidRPr="004C14B2">
              <w:rPr>
                <w:spacing w:val="-4"/>
              </w:rPr>
              <w:t xml:space="preserve"> </w:t>
            </w:r>
            <w:r>
              <w:t>se</w:t>
            </w:r>
            <w:r w:rsidRPr="004C14B2">
              <w:rPr>
                <w:spacing w:val="-4"/>
              </w:rPr>
              <w:t xml:space="preserve"> </w:t>
            </w:r>
            <w:r>
              <w:t>dogodile</w:t>
            </w:r>
            <w:r w:rsidRPr="004C14B2">
              <w:rPr>
                <w:spacing w:val="-4"/>
              </w:rPr>
              <w:t xml:space="preserve"> </w:t>
            </w:r>
            <w:r>
              <w:t>najveće</w:t>
            </w:r>
            <w:r w:rsidRPr="004C14B2">
              <w:rPr>
                <w:spacing w:val="-6"/>
              </w:rPr>
              <w:t xml:space="preserve"> </w:t>
            </w:r>
            <w:r>
              <w:t>materijalne</w:t>
            </w:r>
            <w:r w:rsidRPr="004C14B2">
              <w:rPr>
                <w:spacing w:val="-6"/>
              </w:rPr>
              <w:t xml:space="preserve"> </w:t>
            </w:r>
            <w:r w:rsidRPr="004C14B2">
              <w:rPr>
                <w:spacing w:val="-2"/>
              </w:rPr>
              <w:t>štete.</w:t>
            </w:r>
          </w:p>
        </w:tc>
      </w:tr>
      <w:tr w:rsidR="00795ACA" w14:paraId="374F4E2F" w14:textId="77777777" w:rsidTr="004C14B2">
        <w:trPr>
          <w:trHeight w:val="1312"/>
        </w:trPr>
        <w:tc>
          <w:tcPr>
            <w:tcW w:w="643" w:type="dxa"/>
          </w:tcPr>
          <w:p w14:paraId="1AC23657" w14:textId="77777777" w:rsidR="003D1D2E" w:rsidRDefault="003D1D2E" w:rsidP="004C14B2">
            <w:pPr>
              <w:pStyle w:val="TableParagraph"/>
              <w:jc w:val="left"/>
            </w:pPr>
          </w:p>
          <w:p w14:paraId="27AB6533" w14:textId="77777777" w:rsidR="003D1D2E" w:rsidRDefault="003D1D2E" w:rsidP="004C14B2">
            <w:pPr>
              <w:pStyle w:val="TableParagraph"/>
              <w:spacing w:before="22"/>
              <w:jc w:val="left"/>
            </w:pPr>
          </w:p>
          <w:p w14:paraId="755614D7" w14:textId="77777777" w:rsidR="003D1D2E" w:rsidRPr="004C14B2" w:rsidRDefault="003D1D2E" w:rsidP="004C14B2">
            <w:pPr>
              <w:pStyle w:val="TableParagraph"/>
              <w:spacing w:before="1"/>
              <w:ind w:left="12"/>
              <w:rPr>
                <w:b/>
              </w:rPr>
            </w:pPr>
            <w:r w:rsidRPr="004C14B2">
              <w:rPr>
                <w:b/>
                <w:spacing w:val="-5"/>
              </w:rPr>
              <w:t>5.</w:t>
            </w:r>
          </w:p>
        </w:tc>
        <w:tc>
          <w:tcPr>
            <w:tcW w:w="8421" w:type="dxa"/>
          </w:tcPr>
          <w:p w14:paraId="026A689B" w14:textId="77777777" w:rsidR="003D1D2E" w:rsidRDefault="003D1D2E" w:rsidP="004C14B2">
            <w:pPr>
              <w:pStyle w:val="TableParagraph"/>
              <w:spacing w:line="251" w:lineRule="exact"/>
              <w:ind w:left="107"/>
              <w:jc w:val="left"/>
            </w:pPr>
            <w:r>
              <w:t>Utvrđivanje</w:t>
            </w:r>
            <w:r w:rsidRPr="004C14B2">
              <w:rPr>
                <w:spacing w:val="-4"/>
              </w:rPr>
              <w:t xml:space="preserve"> </w:t>
            </w:r>
            <w:r>
              <w:t>o</w:t>
            </w:r>
            <w:r w:rsidRPr="004C14B2">
              <w:rPr>
                <w:spacing w:val="-5"/>
              </w:rPr>
              <w:t xml:space="preserve"> </w:t>
            </w:r>
            <w:r w:rsidRPr="004C14B2">
              <w:rPr>
                <w:spacing w:val="-2"/>
              </w:rPr>
              <w:t>funkcioniranju:</w:t>
            </w:r>
          </w:p>
          <w:p w14:paraId="473BB662" w14:textId="77777777" w:rsidR="003D1D2E" w:rsidRDefault="003D1D2E">
            <w:pPr>
              <w:pStyle w:val="TableParagraph"/>
              <w:numPr>
                <w:ilvl w:val="0"/>
                <w:numId w:val="52"/>
              </w:numPr>
              <w:tabs>
                <w:tab w:val="left" w:pos="827"/>
              </w:tabs>
              <w:spacing w:before="2" w:line="269" w:lineRule="exact"/>
              <w:jc w:val="left"/>
            </w:pPr>
            <w:r>
              <w:t>sustava</w:t>
            </w:r>
            <w:r w:rsidRPr="004C14B2">
              <w:rPr>
                <w:spacing w:val="-4"/>
              </w:rPr>
              <w:t xml:space="preserve"> </w:t>
            </w:r>
            <w:r>
              <w:t>za</w:t>
            </w:r>
            <w:r w:rsidRPr="004C14B2">
              <w:rPr>
                <w:spacing w:val="-2"/>
              </w:rPr>
              <w:t xml:space="preserve"> vodoopskrbu,</w:t>
            </w:r>
          </w:p>
          <w:p w14:paraId="58D0B0A8" w14:textId="77777777" w:rsidR="003D1D2E" w:rsidRDefault="003D1D2E">
            <w:pPr>
              <w:pStyle w:val="TableParagraph"/>
              <w:numPr>
                <w:ilvl w:val="0"/>
                <w:numId w:val="52"/>
              </w:numPr>
              <w:tabs>
                <w:tab w:val="left" w:pos="827"/>
              </w:tabs>
              <w:spacing w:before="0" w:line="269" w:lineRule="exact"/>
              <w:jc w:val="left"/>
            </w:pPr>
            <w:r>
              <w:t>sustava</w:t>
            </w:r>
            <w:r w:rsidRPr="004C14B2">
              <w:rPr>
                <w:spacing w:val="-4"/>
              </w:rPr>
              <w:t xml:space="preserve"> </w:t>
            </w:r>
            <w:r>
              <w:t>za</w:t>
            </w:r>
            <w:r w:rsidRPr="004C14B2">
              <w:rPr>
                <w:spacing w:val="-2"/>
              </w:rPr>
              <w:t xml:space="preserve"> elektroopskrbu,</w:t>
            </w:r>
          </w:p>
          <w:p w14:paraId="591612D1" w14:textId="77777777" w:rsidR="003D1D2E" w:rsidRDefault="003D1D2E">
            <w:pPr>
              <w:pStyle w:val="TableParagraph"/>
              <w:numPr>
                <w:ilvl w:val="0"/>
                <w:numId w:val="52"/>
              </w:numPr>
              <w:tabs>
                <w:tab w:val="left" w:pos="827"/>
              </w:tabs>
              <w:spacing w:before="0" w:line="268" w:lineRule="exact"/>
              <w:jc w:val="left"/>
            </w:pPr>
            <w:r>
              <w:t>sustava</w:t>
            </w:r>
            <w:r w:rsidRPr="004C14B2">
              <w:rPr>
                <w:spacing w:val="-6"/>
              </w:rPr>
              <w:t xml:space="preserve"> </w:t>
            </w:r>
            <w:r w:rsidRPr="004C14B2">
              <w:rPr>
                <w:spacing w:val="-2"/>
              </w:rPr>
              <w:t>telekomunikacija.</w:t>
            </w:r>
          </w:p>
          <w:p w14:paraId="3EDCCA72" w14:textId="77777777" w:rsidR="003D1D2E" w:rsidRDefault="003D1D2E" w:rsidP="004C14B2">
            <w:pPr>
              <w:pStyle w:val="TableParagraph"/>
              <w:spacing w:line="232" w:lineRule="exact"/>
              <w:ind w:left="107"/>
              <w:jc w:val="left"/>
            </w:pPr>
            <w:r>
              <w:t>Prikupljanje</w:t>
            </w:r>
            <w:r w:rsidRPr="004C14B2">
              <w:rPr>
                <w:spacing w:val="-5"/>
              </w:rPr>
              <w:t xml:space="preserve"> </w:t>
            </w:r>
            <w:r>
              <w:t>informacija</w:t>
            </w:r>
            <w:r w:rsidRPr="004C14B2">
              <w:rPr>
                <w:spacing w:val="-7"/>
              </w:rPr>
              <w:t xml:space="preserve"> </w:t>
            </w:r>
            <w:r>
              <w:t>o</w:t>
            </w:r>
            <w:r w:rsidRPr="004C14B2">
              <w:rPr>
                <w:spacing w:val="-8"/>
              </w:rPr>
              <w:t xml:space="preserve"> </w:t>
            </w:r>
            <w:r>
              <w:t>prohodnosti</w:t>
            </w:r>
            <w:r w:rsidRPr="004C14B2">
              <w:rPr>
                <w:spacing w:val="-3"/>
              </w:rPr>
              <w:t xml:space="preserve"> </w:t>
            </w:r>
            <w:r w:rsidRPr="004C14B2">
              <w:rPr>
                <w:spacing w:val="-2"/>
              </w:rPr>
              <w:t>prometnica.</w:t>
            </w:r>
          </w:p>
        </w:tc>
      </w:tr>
    </w:tbl>
    <w:p w14:paraId="78772196" w14:textId="77777777" w:rsidR="003D1D2E" w:rsidRDefault="003D1D2E" w:rsidP="003D1D2E">
      <w:pPr>
        <w:pStyle w:val="TableParagraph"/>
        <w:spacing w:line="232" w:lineRule="exact"/>
        <w:jc w:val="left"/>
        <w:sectPr w:rsidR="003D1D2E" w:rsidSect="000A7F0D">
          <w:type w:val="continuous"/>
          <w:pgSz w:w="11910" w:h="16840"/>
          <w:pgMar w:top="720" w:right="720" w:bottom="720" w:left="720" w:header="406" w:footer="1458" w:gutter="0"/>
          <w:cols w:space="720"/>
          <w:docGrid w:linePitch="326"/>
        </w:sectPr>
      </w:pPr>
    </w:p>
    <w:p w14:paraId="0D506065" w14:textId="77777777" w:rsidR="003D1D2E" w:rsidRDefault="003D1D2E" w:rsidP="003D1D2E">
      <w:pPr>
        <w:pStyle w:val="BodyText"/>
        <w:spacing w:before="8"/>
        <w:rPr>
          <w:sz w:val="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8421"/>
      </w:tblGrid>
      <w:tr w:rsidR="00795ACA" w14:paraId="74433303" w14:textId="77777777" w:rsidTr="004C14B2">
        <w:trPr>
          <w:trHeight w:val="254"/>
        </w:trPr>
        <w:tc>
          <w:tcPr>
            <w:tcW w:w="643" w:type="dxa"/>
          </w:tcPr>
          <w:p w14:paraId="5F8EC18E" w14:textId="77777777" w:rsidR="003D1D2E" w:rsidRPr="004C14B2" w:rsidRDefault="003D1D2E" w:rsidP="004C14B2">
            <w:pPr>
              <w:pStyle w:val="TableParagraph"/>
              <w:jc w:val="left"/>
              <w:rPr>
                <w:sz w:val="18"/>
              </w:rPr>
            </w:pPr>
          </w:p>
        </w:tc>
        <w:tc>
          <w:tcPr>
            <w:tcW w:w="8421" w:type="dxa"/>
          </w:tcPr>
          <w:p w14:paraId="02A44DA4" w14:textId="77777777" w:rsidR="003D1D2E" w:rsidRDefault="003D1D2E" w:rsidP="004C14B2">
            <w:pPr>
              <w:pStyle w:val="TableParagraph"/>
              <w:spacing w:before="1" w:line="233" w:lineRule="exact"/>
              <w:ind w:left="107"/>
              <w:jc w:val="left"/>
            </w:pPr>
            <w:r>
              <w:t>Prikupljanje</w:t>
            </w:r>
            <w:r w:rsidRPr="004C14B2">
              <w:rPr>
                <w:spacing w:val="-6"/>
              </w:rPr>
              <w:t xml:space="preserve"> </w:t>
            </w:r>
            <w:r>
              <w:t>informacija</w:t>
            </w:r>
            <w:r w:rsidRPr="004C14B2">
              <w:rPr>
                <w:spacing w:val="-6"/>
              </w:rPr>
              <w:t xml:space="preserve"> </w:t>
            </w:r>
            <w:r>
              <w:t>o</w:t>
            </w:r>
            <w:r w:rsidRPr="004C14B2">
              <w:rPr>
                <w:spacing w:val="-4"/>
              </w:rPr>
              <w:t xml:space="preserve"> </w:t>
            </w:r>
            <w:r>
              <w:t>stanju</w:t>
            </w:r>
            <w:r w:rsidRPr="004C14B2">
              <w:rPr>
                <w:spacing w:val="-4"/>
              </w:rPr>
              <w:t xml:space="preserve"> </w:t>
            </w:r>
            <w:r>
              <w:t>društvenih</w:t>
            </w:r>
            <w:r w:rsidRPr="004C14B2">
              <w:rPr>
                <w:spacing w:val="-3"/>
              </w:rPr>
              <w:t xml:space="preserve"> </w:t>
            </w:r>
            <w:r>
              <w:t>i</w:t>
            </w:r>
            <w:r w:rsidRPr="004C14B2">
              <w:rPr>
                <w:spacing w:val="-6"/>
              </w:rPr>
              <w:t xml:space="preserve"> </w:t>
            </w:r>
            <w:r>
              <w:t>stambenih</w:t>
            </w:r>
            <w:r w:rsidRPr="004C14B2">
              <w:rPr>
                <w:spacing w:val="-4"/>
              </w:rPr>
              <w:t xml:space="preserve"> </w:t>
            </w:r>
            <w:r>
              <w:t>objekata</w:t>
            </w:r>
            <w:r w:rsidRPr="004C14B2">
              <w:rPr>
                <w:spacing w:val="-4"/>
              </w:rPr>
              <w:t xml:space="preserve"> </w:t>
            </w:r>
            <w:r>
              <w:t>na</w:t>
            </w:r>
            <w:r w:rsidRPr="004C14B2">
              <w:rPr>
                <w:spacing w:val="-5"/>
              </w:rPr>
              <w:t xml:space="preserve"> </w:t>
            </w:r>
            <w:r w:rsidRPr="004C14B2">
              <w:rPr>
                <w:spacing w:val="-2"/>
              </w:rPr>
              <w:t>prostoru.</w:t>
            </w:r>
          </w:p>
        </w:tc>
      </w:tr>
      <w:tr w:rsidR="00795ACA" w14:paraId="5EA940C2" w14:textId="77777777" w:rsidTr="004C14B2">
        <w:trPr>
          <w:trHeight w:val="253"/>
        </w:trPr>
        <w:tc>
          <w:tcPr>
            <w:tcW w:w="643" w:type="dxa"/>
          </w:tcPr>
          <w:p w14:paraId="51090143" w14:textId="77777777" w:rsidR="003D1D2E" w:rsidRPr="004C14B2" w:rsidRDefault="003D1D2E" w:rsidP="004C14B2">
            <w:pPr>
              <w:pStyle w:val="TableParagraph"/>
              <w:spacing w:line="234" w:lineRule="exact"/>
              <w:ind w:left="12"/>
              <w:rPr>
                <w:b/>
              </w:rPr>
            </w:pPr>
            <w:r w:rsidRPr="004C14B2">
              <w:rPr>
                <w:b/>
                <w:spacing w:val="-5"/>
              </w:rPr>
              <w:t>6.</w:t>
            </w:r>
          </w:p>
        </w:tc>
        <w:tc>
          <w:tcPr>
            <w:tcW w:w="8421" w:type="dxa"/>
          </w:tcPr>
          <w:p w14:paraId="61824BF8" w14:textId="77777777" w:rsidR="003D1D2E" w:rsidRDefault="003D1D2E" w:rsidP="004C14B2">
            <w:pPr>
              <w:pStyle w:val="TableParagraph"/>
              <w:spacing w:line="234" w:lineRule="exact"/>
              <w:ind w:left="107"/>
              <w:jc w:val="left"/>
            </w:pPr>
            <w:r>
              <w:t>Aktiviranje</w:t>
            </w:r>
            <w:r w:rsidRPr="004C14B2">
              <w:rPr>
                <w:spacing w:val="-8"/>
              </w:rPr>
              <w:t xml:space="preserve"> </w:t>
            </w:r>
            <w:r>
              <w:t>vatrogasnih</w:t>
            </w:r>
            <w:r w:rsidRPr="004C14B2">
              <w:rPr>
                <w:spacing w:val="-5"/>
              </w:rPr>
              <w:t xml:space="preserve"> </w:t>
            </w:r>
            <w:r>
              <w:t>snaga,</w:t>
            </w:r>
            <w:r w:rsidRPr="004C14B2">
              <w:rPr>
                <w:spacing w:val="45"/>
              </w:rPr>
              <w:t xml:space="preserve"> </w:t>
            </w:r>
            <w:r>
              <w:t>Komunalnih</w:t>
            </w:r>
            <w:r w:rsidRPr="004C14B2">
              <w:rPr>
                <w:spacing w:val="-8"/>
              </w:rPr>
              <w:t xml:space="preserve"> </w:t>
            </w:r>
            <w:r>
              <w:t>tvrtki,</w:t>
            </w:r>
            <w:r w:rsidRPr="004C14B2">
              <w:rPr>
                <w:spacing w:val="-5"/>
              </w:rPr>
              <w:t xml:space="preserve"> </w:t>
            </w:r>
            <w:r w:rsidRPr="004C14B2">
              <w:rPr>
                <w:spacing w:val="-2"/>
              </w:rPr>
              <w:t>Koncesionara.</w:t>
            </w:r>
          </w:p>
        </w:tc>
      </w:tr>
      <w:tr w:rsidR="00795ACA" w14:paraId="069487E5" w14:textId="77777777" w:rsidTr="004C14B2">
        <w:trPr>
          <w:trHeight w:val="2781"/>
        </w:trPr>
        <w:tc>
          <w:tcPr>
            <w:tcW w:w="643" w:type="dxa"/>
          </w:tcPr>
          <w:p w14:paraId="1E264040" w14:textId="77777777" w:rsidR="003D1D2E" w:rsidRDefault="003D1D2E" w:rsidP="004C14B2">
            <w:pPr>
              <w:pStyle w:val="TableParagraph"/>
              <w:jc w:val="left"/>
            </w:pPr>
          </w:p>
          <w:p w14:paraId="3C7B8EB3" w14:textId="77777777" w:rsidR="003D1D2E" w:rsidRDefault="003D1D2E" w:rsidP="004C14B2">
            <w:pPr>
              <w:pStyle w:val="TableParagraph"/>
              <w:jc w:val="left"/>
            </w:pPr>
          </w:p>
          <w:p w14:paraId="6B1E2C63" w14:textId="77777777" w:rsidR="003D1D2E" w:rsidRDefault="003D1D2E" w:rsidP="004C14B2">
            <w:pPr>
              <w:pStyle w:val="TableParagraph"/>
              <w:jc w:val="left"/>
            </w:pPr>
          </w:p>
          <w:p w14:paraId="7F99B71D" w14:textId="77777777" w:rsidR="003D1D2E" w:rsidRDefault="003D1D2E" w:rsidP="004C14B2">
            <w:pPr>
              <w:pStyle w:val="TableParagraph"/>
              <w:spacing w:before="251"/>
              <w:jc w:val="left"/>
            </w:pPr>
          </w:p>
          <w:p w14:paraId="4712DC21" w14:textId="77777777" w:rsidR="003D1D2E" w:rsidRPr="004C14B2" w:rsidRDefault="003D1D2E" w:rsidP="004C14B2">
            <w:pPr>
              <w:pStyle w:val="TableParagraph"/>
              <w:ind w:left="12"/>
              <w:rPr>
                <w:b/>
              </w:rPr>
            </w:pPr>
            <w:r w:rsidRPr="004C14B2">
              <w:rPr>
                <w:b/>
                <w:spacing w:val="-5"/>
              </w:rPr>
              <w:t>7.</w:t>
            </w:r>
          </w:p>
        </w:tc>
        <w:tc>
          <w:tcPr>
            <w:tcW w:w="8421" w:type="dxa"/>
          </w:tcPr>
          <w:p w14:paraId="3993BCEC" w14:textId="77777777" w:rsidR="003D1D2E" w:rsidRDefault="003D1D2E" w:rsidP="004C14B2">
            <w:pPr>
              <w:pStyle w:val="TableParagraph"/>
              <w:ind w:left="107"/>
              <w:jc w:val="left"/>
            </w:pPr>
            <w:r>
              <w:t>Utvrđivanje</w:t>
            </w:r>
            <w:r w:rsidRPr="004C14B2">
              <w:rPr>
                <w:spacing w:val="-4"/>
              </w:rPr>
              <w:t xml:space="preserve"> </w:t>
            </w:r>
            <w:r>
              <w:t>redoslijeda</w:t>
            </w:r>
            <w:r w:rsidRPr="004C14B2">
              <w:rPr>
                <w:spacing w:val="-2"/>
              </w:rPr>
              <w:t xml:space="preserve"> </w:t>
            </w:r>
            <w:r>
              <w:t>u</w:t>
            </w:r>
            <w:r w:rsidRPr="004C14B2">
              <w:rPr>
                <w:spacing w:val="-5"/>
              </w:rPr>
              <w:t xml:space="preserve"> </w:t>
            </w:r>
            <w:r>
              <w:t>smislu</w:t>
            </w:r>
            <w:r w:rsidRPr="004C14B2">
              <w:rPr>
                <w:spacing w:val="-5"/>
              </w:rPr>
              <w:t xml:space="preserve"> </w:t>
            </w:r>
            <w:r>
              <w:t>stavljanja</w:t>
            </w:r>
            <w:r w:rsidRPr="004C14B2">
              <w:rPr>
                <w:spacing w:val="-2"/>
              </w:rPr>
              <w:t xml:space="preserve"> </w:t>
            </w:r>
            <w:r>
              <w:t>u</w:t>
            </w:r>
            <w:r w:rsidRPr="004C14B2">
              <w:rPr>
                <w:spacing w:val="-4"/>
              </w:rPr>
              <w:t xml:space="preserve"> </w:t>
            </w:r>
            <w:r>
              <w:t>potpunu</w:t>
            </w:r>
            <w:r w:rsidRPr="004C14B2">
              <w:rPr>
                <w:spacing w:val="-5"/>
              </w:rPr>
              <w:t xml:space="preserve"> </w:t>
            </w:r>
            <w:r>
              <w:t>funkciju</w:t>
            </w:r>
            <w:r w:rsidRPr="004C14B2">
              <w:rPr>
                <w:spacing w:val="-5"/>
              </w:rPr>
              <w:t xml:space="preserve"> </w:t>
            </w:r>
            <w:r>
              <w:t>telekomunikacija</w:t>
            </w:r>
            <w:r w:rsidRPr="004C14B2">
              <w:rPr>
                <w:spacing w:val="-4"/>
              </w:rPr>
              <w:t xml:space="preserve"> </w:t>
            </w:r>
            <w:r>
              <w:t>i</w:t>
            </w:r>
            <w:r w:rsidRPr="004C14B2">
              <w:rPr>
                <w:spacing w:val="-4"/>
              </w:rPr>
              <w:t xml:space="preserve"> </w:t>
            </w:r>
            <w:r>
              <w:t>opskrbu električnom energijom sljedećim prioritetom:</w:t>
            </w:r>
          </w:p>
          <w:p w14:paraId="73C388E4" w14:textId="77777777" w:rsidR="003D1D2E" w:rsidRDefault="003D1D2E">
            <w:pPr>
              <w:pStyle w:val="TableParagraph"/>
              <w:numPr>
                <w:ilvl w:val="0"/>
                <w:numId w:val="51"/>
              </w:numPr>
              <w:tabs>
                <w:tab w:val="left" w:pos="327"/>
              </w:tabs>
              <w:spacing w:before="0" w:line="252" w:lineRule="exact"/>
              <w:ind w:left="327" w:hanging="220"/>
            </w:pPr>
            <w:r>
              <w:t>vodoopskrbni</w:t>
            </w:r>
            <w:r w:rsidRPr="004C14B2">
              <w:rPr>
                <w:spacing w:val="-7"/>
              </w:rPr>
              <w:t xml:space="preserve"> </w:t>
            </w:r>
            <w:r w:rsidRPr="004C14B2">
              <w:rPr>
                <w:spacing w:val="-2"/>
              </w:rPr>
              <w:t>sustav,</w:t>
            </w:r>
          </w:p>
          <w:p w14:paraId="2F6786E5" w14:textId="77777777" w:rsidR="003D1D2E" w:rsidRDefault="003D1D2E">
            <w:pPr>
              <w:pStyle w:val="TableParagraph"/>
              <w:numPr>
                <w:ilvl w:val="0"/>
                <w:numId w:val="51"/>
              </w:numPr>
              <w:tabs>
                <w:tab w:val="left" w:pos="327"/>
              </w:tabs>
              <w:spacing w:before="0" w:line="252" w:lineRule="exact"/>
              <w:ind w:left="327" w:hanging="220"/>
            </w:pPr>
            <w:r>
              <w:t>zgrada</w:t>
            </w:r>
            <w:r w:rsidRPr="004C14B2">
              <w:rPr>
                <w:spacing w:val="-5"/>
              </w:rPr>
              <w:t xml:space="preserve"> </w:t>
            </w:r>
            <w:r>
              <w:t>Općinske</w:t>
            </w:r>
            <w:r w:rsidRPr="004C14B2">
              <w:rPr>
                <w:spacing w:val="-4"/>
              </w:rPr>
              <w:t xml:space="preserve"> </w:t>
            </w:r>
            <w:r w:rsidRPr="004C14B2">
              <w:rPr>
                <w:spacing w:val="-2"/>
              </w:rPr>
              <w:t>uprave,</w:t>
            </w:r>
          </w:p>
          <w:p w14:paraId="31AEC09B" w14:textId="77777777" w:rsidR="003D1D2E" w:rsidRDefault="003D1D2E">
            <w:pPr>
              <w:pStyle w:val="TableParagraph"/>
              <w:numPr>
                <w:ilvl w:val="0"/>
                <w:numId w:val="51"/>
              </w:numPr>
              <w:tabs>
                <w:tab w:val="left" w:pos="327"/>
              </w:tabs>
              <w:spacing w:before="0" w:line="252" w:lineRule="exact"/>
              <w:ind w:left="327" w:hanging="220"/>
            </w:pPr>
            <w:r w:rsidRPr="004C14B2">
              <w:rPr>
                <w:spacing w:val="-2"/>
              </w:rPr>
              <w:t>škole,</w:t>
            </w:r>
          </w:p>
          <w:p w14:paraId="181FC3BE" w14:textId="77777777" w:rsidR="003D1D2E" w:rsidRDefault="003D1D2E">
            <w:pPr>
              <w:pStyle w:val="TableParagraph"/>
              <w:numPr>
                <w:ilvl w:val="0"/>
                <w:numId w:val="51"/>
              </w:numPr>
              <w:tabs>
                <w:tab w:val="left" w:pos="327"/>
              </w:tabs>
              <w:spacing w:before="0" w:line="252" w:lineRule="exact"/>
              <w:ind w:left="327" w:hanging="220"/>
            </w:pPr>
            <w:r>
              <w:t>zdravstvene</w:t>
            </w:r>
            <w:r w:rsidRPr="004C14B2">
              <w:rPr>
                <w:spacing w:val="-8"/>
              </w:rPr>
              <w:t xml:space="preserve"> </w:t>
            </w:r>
            <w:r w:rsidRPr="004C14B2">
              <w:rPr>
                <w:spacing w:val="-2"/>
              </w:rPr>
              <w:t>ustanove,</w:t>
            </w:r>
          </w:p>
          <w:p w14:paraId="15A503CD" w14:textId="77777777" w:rsidR="003D1D2E" w:rsidRDefault="003D1D2E">
            <w:pPr>
              <w:pStyle w:val="TableParagraph"/>
              <w:numPr>
                <w:ilvl w:val="0"/>
                <w:numId w:val="51"/>
              </w:numPr>
              <w:tabs>
                <w:tab w:val="left" w:pos="327"/>
              </w:tabs>
              <w:spacing w:before="0" w:line="252" w:lineRule="exact"/>
              <w:ind w:left="327" w:hanging="220"/>
            </w:pPr>
            <w:r>
              <w:t>pekare,</w:t>
            </w:r>
            <w:r w:rsidRPr="004C14B2">
              <w:rPr>
                <w:spacing w:val="-4"/>
              </w:rPr>
              <w:t xml:space="preserve"> </w:t>
            </w:r>
            <w:r w:rsidRPr="004C14B2">
              <w:rPr>
                <w:spacing w:val="-2"/>
              </w:rPr>
              <w:t>trgovine,</w:t>
            </w:r>
          </w:p>
          <w:p w14:paraId="768F96A7" w14:textId="77777777" w:rsidR="003D1D2E" w:rsidRDefault="003D1D2E">
            <w:pPr>
              <w:pStyle w:val="TableParagraph"/>
              <w:numPr>
                <w:ilvl w:val="0"/>
                <w:numId w:val="51"/>
              </w:numPr>
              <w:tabs>
                <w:tab w:val="left" w:pos="327"/>
              </w:tabs>
              <w:spacing w:before="1" w:line="252" w:lineRule="exact"/>
              <w:ind w:left="327" w:hanging="220"/>
            </w:pPr>
            <w:r>
              <w:t>objekti</w:t>
            </w:r>
            <w:r w:rsidRPr="004C14B2">
              <w:rPr>
                <w:spacing w:val="-2"/>
              </w:rPr>
              <w:t xml:space="preserve"> </w:t>
            </w:r>
            <w:r>
              <w:t>za</w:t>
            </w:r>
            <w:r w:rsidRPr="004C14B2">
              <w:rPr>
                <w:spacing w:val="-4"/>
              </w:rPr>
              <w:t xml:space="preserve"> </w:t>
            </w:r>
            <w:r>
              <w:t>pripremu</w:t>
            </w:r>
            <w:r w:rsidRPr="004C14B2">
              <w:rPr>
                <w:spacing w:val="-5"/>
              </w:rPr>
              <w:t xml:space="preserve"> </w:t>
            </w:r>
            <w:r w:rsidRPr="004C14B2">
              <w:rPr>
                <w:spacing w:val="-2"/>
              </w:rPr>
              <w:t>hrane,</w:t>
            </w:r>
          </w:p>
          <w:p w14:paraId="7D9373EF" w14:textId="77777777" w:rsidR="003D1D2E" w:rsidRDefault="003D1D2E">
            <w:pPr>
              <w:pStyle w:val="TableParagraph"/>
              <w:numPr>
                <w:ilvl w:val="0"/>
                <w:numId w:val="51"/>
              </w:numPr>
              <w:tabs>
                <w:tab w:val="left" w:pos="327"/>
              </w:tabs>
              <w:spacing w:before="0" w:line="252" w:lineRule="exact"/>
              <w:ind w:left="327" w:hanging="220"/>
            </w:pPr>
            <w:r>
              <w:t>vatrogasni</w:t>
            </w:r>
            <w:r w:rsidRPr="004C14B2">
              <w:rPr>
                <w:spacing w:val="-6"/>
              </w:rPr>
              <w:t xml:space="preserve"> </w:t>
            </w:r>
            <w:r>
              <w:t>i</w:t>
            </w:r>
            <w:r w:rsidRPr="004C14B2">
              <w:rPr>
                <w:spacing w:val="-3"/>
              </w:rPr>
              <w:t xml:space="preserve"> </w:t>
            </w:r>
            <w:r>
              <w:t>društveni</w:t>
            </w:r>
            <w:r w:rsidRPr="004C14B2">
              <w:rPr>
                <w:spacing w:val="-3"/>
              </w:rPr>
              <w:t xml:space="preserve"> </w:t>
            </w:r>
            <w:r w:rsidRPr="004C14B2">
              <w:rPr>
                <w:spacing w:val="-2"/>
              </w:rPr>
              <w:t>domovi,</w:t>
            </w:r>
          </w:p>
          <w:p w14:paraId="1CD38DFD" w14:textId="77777777" w:rsidR="003D1D2E" w:rsidRDefault="003D1D2E">
            <w:pPr>
              <w:pStyle w:val="TableParagraph"/>
              <w:numPr>
                <w:ilvl w:val="0"/>
                <w:numId w:val="51"/>
              </w:numPr>
              <w:tabs>
                <w:tab w:val="left" w:pos="327"/>
              </w:tabs>
              <w:spacing w:before="0" w:line="252" w:lineRule="exact"/>
              <w:ind w:left="327" w:hanging="220"/>
            </w:pPr>
            <w:r w:rsidRPr="004C14B2">
              <w:rPr>
                <w:spacing w:val="-2"/>
              </w:rPr>
              <w:t>pošta,</w:t>
            </w:r>
          </w:p>
          <w:p w14:paraId="7AFAE79E" w14:textId="77777777" w:rsidR="003D1D2E" w:rsidRDefault="003D1D2E">
            <w:pPr>
              <w:pStyle w:val="TableParagraph"/>
              <w:numPr>
                <w:ilvl w:val="0"/>
                <w:numId w:val="51"/>
              </w:numPr>
              <w:tabs>
                <w:tab w:val="left" w:pos="327"/>
              </w:tabs>
              <w:spacing w:before="2" w:line="233" w:lineRule="exact"/>
              <w:ind w:left="327" w:hanging="220"/>
            </w:pPr>
            <w:r>
              <w:t>ostali</w:t>
            </w:r>
            <w:r w:rsidRPr="004C14B2">
              <w:rPr>
                <w:spacing w:val="-2"/>
              </w:rPr>
              <w:t xml:space="preserve"> korisnici.</w:t>
            </w:r>
          </w:p>
        </w:tc>
      </w:tr>
      <w:tr w:rsidR="00795ACA" w14:paraId="120192A0" w14:textId="77777777" w:rsidTr="004C14B2">
        <w:trPr>
          <w:trHeight w:val="1265"/>
        </w:trPr>
        <w:tc>
          <w:tcPr>
            <w:tcW w:w="643" w:type="dxa"/>
          </w:tcPr>
          <w:p w14:paraId="0B2E1A76" w14:textId="77777777" w:rsidR="003D1D2E" w:rsidRDefault="003D1D2E" w:rsidP="004C14B2">
            <w:pPr>
              <w:pStyle w:val="TableParagraph"/>
              <w:spacing w:before="252"/>
              <w:jc w:val="left"/>
            </w:pPr>
          </w:p>
          <w:p w14:paraId="02B9D22D" w14:textId="77777777" w:rsidR="003D1D2E" w:rsidRPr="004C14B2" w:rsidRDefault="003D1D2E" w:rsidP="004C14B2">
            <w:pPr>
              <w:pStyle w:val="TableParagraph"/>
              <w:ind w:left="12"/>
              <w:rPr>
                <w:b/>
              </w:rPr>
            </w:pPr>
            <w:r w:rsidRPr="004C14B2">
              <w:rPr>
                <w:b/>
                <w:spacing w:val="-5"/>
              </w:rPr>
              <w:t>8.</w:t>
            </w:r>
          </w:p>
        </w:tc>
        <w:tc>
          <w:tcPr>
            <w:tcW w:w="8421" w:type="dxa"/>
          </w:tcPr>
          <w:p w14:paraId="2DC0A964" w14:textId="77777777" w:rsidR="003D1D2E" w:rsidRDefault="003D1D2E" w:rsidP="004C14B2">
            <w:pPr>
              <w:pStyle w:val="TableParagraph"/>
              <w:spacing w:line="242" w:lineRule="auto"/>
              <w:ind w:left="107"/>
              <w:jc w:val="left"/>
            </w:pPr>
            <w:r>
              <w:t>Utvrđivanje</w:t>
            </w:r>
            <w:r w:rsidRPr="004C14B2">
              <w:rPr>
                <w:spacing w:val="40"/>
              </w:rPr>
              <w:t xml:space="preserve"> </w:t>
            </w:r>
            <w:r>
              <w:t>redoslijeda</w:t>
            </w:r>
            <w:r w:rsidRPr="004C14B2">
              <w:rPr>
                <w:spacing w:val="40"/>
              </w:rPr>
              <w:t xml:space="preserve"> </w:t>
            </w:r>
            <w:r>
              <w:t>u</w:t>
            </w:r>
            <w:r w:rsidRPr="004C14B2">
              <w:rPr>
                <w:spacing w:val="40"/>
              </w:rPr>
              <w:t xml:space="preserve"> </w:t>
            </w:r>
            <w:r>
              <w:t>smislu</w:t>
            </w:r>
            <w:r w:rsidRPr="004C14B2">
              <w:rPr>
                <w:spacing w:val="40"/>
              </w:rPr>
              <w:t xml:space="preserve"> </w:t>
            </w:r>
            <w:r>
              <w:t>stavljanja</w:t>
            </w:r>
            <w:r w:rsidRPr="004C14B2">
              <w:rPr>
                <w:spacing w:val="40"/>
              </w:rPr>
              <w:t xml:space="preserve"> </w:t>
            </w:r>
            <w:r>
              <w:t>u</w:t>
            </w:r>
            <w:r w:rsidRPr="004C14B2">
              <w:rPr>
                <w:spacing w:val="40"/>
              </w:rPr>
              <w:t xml:space="preserve"> </w:t>
            </w:r>
            <w:r>
              <w:t>potpunu</w:t>
            </w:r>
            <w:r w:rsidRPr="004C14B2">
              <w:rPr>
                <w:spacing w:val="40"/>
              </w:rPr>
              <w:t xml:space="preserve"> </w:t>
            </w:r>
            <w:r>
              <w:t>funkciju</w:t>
            </w:r>
            <w:r w:rsidRPr="004C14B2">
              <w:rPr>
                <w:spacing w:val="40"/>
              </w:rPr>
              <w:t xml:space="preserve"> </w:t>
            </w:r>
            <w:r>
              <w:t>prometnica</w:t>
            </w:r>
            <w:r w:rsidRPr="004C14B2">
              <w:rPr>
                <w:spacing w:val="40"/>
              </w:rPr>
              <w:t xml:space="preserve"> </w:t>
            </w:r>
            <w:r>
              <w:t>na</w:t>
            </w:r>
            <w:r w:rsidRPr="004C14B2">
              <w:rPr>
                <w:spacing w:val="40"/>
              </w:rPr>
              <w:t xml:space="preserve"> </w:t>
            </w:r>
            <w:r>
              <w:t>području sljedećim prioritetom:</w:t>
            </w:r>
          </w:p>
          <w:p w14:paraId="532F3F24" w14:textId="77777777" w:rsidR="003D1D2E" w:rsidRDefault="003D1D2E">
            <w:pPr>
              <w:pStyle w:val="TableParagraph"/>
              <w:numPr>
                <w:ilvl w:val="0"/>
                <w:numId w:val="50"/>
              </w:numPr>
              <w:tabs>
                <w:tab w:val="left" w:pos="327"/>
              </w:tabs>
              <w:spacing w:before="0" w:line="249" w:lineRule="exact"/>
              <w:ind w:left="327" w:hanging="220"/>
            </w:pPr>
            <w:r>
              <w:t>županijske</w:t>
            </w:r>
            <w:r w:rsidRPr="004C14B2">
              <w:rPr>
                <w:spacing w:val="-9"/>
              </w:rPr>
              <w:t xml:space="preserve"> </w:t>
            </w:r>
            <w:r w:rsidRPr="004C14B2">
              <w:rPr>
                <w:spacing w:val="-2"/>
              </w:rPr>
              <w:t>ceste,</w:t>
            </w:r>
          </w:p>
          <w:p w14:paraId="56962271" w14:textId="77777777" w:rsidR="003D1D2E" w:rsidRDefault="003D1D2E">
            <w:pPr>
              <w:pStyle w:val="TableParagraph"/>
              <w:numPr>
                <w:ilvl w:val="0"/>
                <w:numId w:val="50"/>
              </w:numPr>
              <w:tabs>
                <w:tab w:val="left" w:pos="327"/>
              </w:tabs>
              <w:spacing w:before="0" w:line="252" w:lineRule="exact"/>
              <w:ind w:left="327" w:hanging="220"/>
            </w:pPr>
            <w:r>
              <w:t>lokalne</w:t>
            </w:r>
            <w:r w:rsidRPr="004C14B2">
              <w:rPr>
                <w:spacing w:val="-6"/>
              </w:rPr>
              <w:t xml:space="preserve"> </w:t>
            </w:r>
            <w:r w:rsidRPr="004C14B2">
              <w:rPr>
                <w:spacing w:val="-2"/>
              </w:rPr>
              <w:t>ceste,</w:t>
            </w:r>
          </w:p>
          <w:p w14:paraId="58B42523" w14:textId="77777777" w:rsidR="003D1D2E" w:rsidRDefault="003D1D2E">
            <w:pPr>
              <w:pStyle w:val="TableParagraph"/>
              <w:numPr>
                <w:ilvl w:val="0"/>
                <w:numId w:val="50"/>
              </w:numPr>
              <w:tabs>
                <w:tab w:val="left" w:pos="327"/>
              </w:tabs>
              <w:spacing w:before="0" w:line="233" w:lineRule="exact"/>
              <w:ind w:left="327" w:hanging="220"/>
            </w:pPr>
            <w:r>
              <w:t>nerazvrstane</w:t>
            </w:r>
            <w:r w:rsidRPr="004C14B2">
              <w:rPr>
                <w:spacing w:val="-8"/>
              </w:rPr>
              <w:t xml:space="preserve"> </w:t>
            </w:r>
            <w:r w:rsidRPr="004C14B2">
              <w:rPr>
                <w:spacing w:val="-2"/>
              </w:rPr>
              <w:t>ceste.</w:t>
            </w:r>
          </w:p>
        </w:tc>
      </w:tr>
      <w:tr w:rsidR="00795ACA" w14:paraId="4F8B69B8" w14:textId="77777777" w:rsidTr="004C14B2">
        <w:trPr>
          <w:trHeight w:val="1770"/>
        </w:trPr>
        <w:tc>
          <w:tcPr>
            <w:tcW w:w="643" w:type="dxa"/>
          </w:tcPr>
          <w:p w14:paraId="6162AE9C" w14:textId="77777777" w:rsidR="003D1D2E" w:rsidRDefault="003D1D2E" w:rsidP="004C14B2">
            <w:pPr>
              <w:pStyle w:val="TableParagraph"/>
              <w:jc w:val="left"/>
            </w:pPr>
          </w:p>
          <w:p w14:paraId="21D17023" w14:textId="77777777" w:rsidR="003D1D2E" w:rsidRDefault="003D1D2E" w:rsidP="004C14B2">
            <w:pPr>
              <w:pStyle w:val="TableParagraph"/>
              <w:jc w:val="left"/>
            </w:pPr>
          </w:p>
          <w:p w14:paraId="7AC7C3E8" w14:textId="77777777" w:rsidR="003D1D2E" w:rsidRDefault="003D1D2E" w:rsidP="004C14B2">
            <w:pPr>
              <w:pStyle w:val="TableParagraph"/>
              <w:jc w:val="left"/>
            </w:pPr>
          </w:p>
          <w:p w14:paraId="5CB38946" w14:textId="77777777" w:rsidR="003D1D2E" w:rsidRPr="004C14B2" w:rsidRDefault="003D1D2E" w:rsidP="004C14B2">
            <w:pPr>
              <w:pStyle w:val="TableParagraph"/>
              <w:ind w:left="12"/>
              <w:rPr>
                <w:b/>
              </w:rPr>
            </w:pPr>
            <w:r w:rsidRPr="004C14B2">
              <w:rPr>
                <w:b/>
                <w:spacing w:val="-5"/>
              </w:rPr>
              <w:t>9.</w:t>
            </w:r>
          </w:p>
        </w:tc>
        <w:tc>
          <w:tcPr>
            <w:tcW w:w="8421" w:type="dxa"/>
          </w:tcPr>
          <w:p w14:paraId="6EA63524" w14:textId="77777777" w:rsidR="003D1D2E" w:rsidRDefault="003D1D2E" w:rsidP="004C14B2">
            <w:pPr>
              <w:pStyle w:val="TableParagraph"/>
              <w:spacing w:before="1" w:line="252" w:lineRule="exact"/>
              <w:ind w:left="107"/>
              <w:jc w:val="left"/>
            </w:pPr>
            <w:r>
              <w:t>Utvrđivanje</w:t>
            </w:r>
            <w:r w:rsidRPr="004C14B2">
              <w:rPr>
                <w:spacing w:val="-7"/>
              </w:rPr>
              <w:t xml:space="preserve"> </w:t>
            </w:r>
            <w:r>
              <w:t>redoslijeda</w:t>
            </w:r>
            <w:r w:rsidRPr="004C14B2">
              <w:rPr>
                <w:spacing w:val="-5"/>
              </w:rPr>
              <w:t xml:space="preserve"> </w:t>
            </w:r>
            <w:r>
              <w:t>u</w:t>
            </w:r>
            <w:r w:rsidRPr="004C14B2">
              <w:rPr>
                <w:spacing w:val="-8"/>
              </w:rPr>
              <w:t xml:space="preserve"> </w:t>
            </w:r>
            <w:r>
              <w:t>smislu</w:t>
            </w:r>
            <w:r w:rsidRPr="004C14B2">
              <w:rPr>
                <w:spacing w:val="-5"/>
              </w:rPr>
              <w:t xml:space="preserve"> </w:t>
            </w:r>
            <w:r>
              <w:t>privremene</w:t>
            </w:r>
            <w:r w:rsidRPr="004C14B2">
              <w:rPr>
                <w:spacing w:val="-5"/>
              </w:rPr>
              <w:t xml:space="preserve"> </w:t>
            </w:r>
            <w:r>
              <w:t>sanacije</w:t>
            </w:r>
            <w:r w:rsidRPr="004C14B2">
              <w:rPr>
                <w:spacing w:val="-7"/>
              </w:rPr>
              <w:t xml:space="preserve"> </w:t>
            </w:r>
            <w:r>
              <w:t>oštećenja</w:t>
            </w:r>
            <w:r w:rsidRPr="004C14B2">
              <w:rPr>
                <w:spacing w:val="-5"/>
              </w:rPr>
              <w:t xml:space="preserve"> </w:t>
            </w:r>
            <w:r>
              <w:t>sljedećih</w:t>
            </w:r>
            <w:r w:rsidRPr="004C14B2">
              <w:rPr>
                <w:spacing w:val="-5"/>
              </w:rPr>
              <w:t xml:space="preserve"> </w:t>
            </w:r>
            <w:r w:rsidRPr="004C14B2">
              <w:rPr>
                <w:spacing w:val="-2"/>
              </w:rPr>
              <w:t>objekata:</w:t>
            </w:r>
          </w:p>
          <w:p w14:paraId="7951A9CD" w14:textId="77777777" w:rsidR="003D1D2E" w:rsidRDefault="003D1D2E">
            <w:pPr>
              <w:pStyle w:val="TableParagraph"/>
              <w:numPr>
                <w:ilvl w:val="0"/>
                <w:numId w:val="49"/>
              </w:numPr>
              <w:tabs>
                <w:tab w:val="left" w:pos="327"/>
              </w:tabs>
              <w:spacing w:before="0" w:line="252" w:lineRule="exact"/>
              <w:ind w:left="327" w:hanging="220"/>
            </w:pPr>
            <w:r>
              <w:t>zdravstvene</w:t>
            </w:r>
            <w:r w:rsidRPr="004C14B2">
              <w:rPr>
                <w:spacing w:val="-8"/>
              </w:rPr>
              <w:t xml:space="preserve"> </w:t>
            </w:r>
            <w:r w:rsidRPr="004C14B2">
              <w:rPr>
                <w:spacing w:val="-2"/>
              </w:rPr>
              <w:t>ustanove,</w:t>
            </w:r>
          </w:p>
          <w:p w14:paraId="4CEC03E6" w14:textId="77777777" w:rsidR="003D1D2E" w:rsidRDefault="003D1D2E">
            <w:pPr>
              <w:pStyle w:val="TableParagraph"/>
              <w:numPr>
                <w:ilvl w:val="0"/>
                <w:numId w:val="49"/>
              </w:numPr>
              <w:tabs>
                <w:tab w:val="left" w:pos="327"/>
              </w:tabs>
              <w:spacing w:before="0" w:line="252" w:lineRule="exact"/>
              <w:ind w:left="327" w:hanging="220"/>
            </w:pPr>
            <w:r w:rsidRPr="004C14B2">
              <w:rPr>
                <w:spacing w:val="-2"/>
              </w:rPr>
              <w:t>škole,</w:t>
            </w:r>
          </w:p>
          <w:p w14:paraId="155E7416" w14:textId="77777777" w:rsidR="003D1D2E" w:rsidRDefault="003D1D2E">
            <w:pPr>
              <w:pStyle w:val="TableParagraph"/>
              <w:numPr>
                <w:ilvl w:val="0"/>
                <w:numId w:val="49"/>
              </w:numPr>
              <w:tabs>
                <w:tab w:val="left" w:pos="327"/>
              </w:tabs>
              <w:spacing w:before="1" w:line="252" w:lineRule="exact"/>
              <w:ind w:left="327" w:hanging="220"/>
            </w:pPr>
            <w:r>
              <w:t>zgrada</w:t>
            </w:r>
            <w:r w:rsidRPr="004C14B2">
              <w:rPr>
                <w:spacing w:val="-5"/>
              </w:rPr>
              <w:t xml:space="preserve"> </w:t>
            </w:r>
            <w:r>
              <w:t>Općinske</w:t>
            </w:r>
            <w:r w:rsidRPr="004C14B2">
              <w:rPr>
                <w:spacing w:val="-4"/>
              </w:rPr>
              <w:t xml:space="preserve"> </w:t>
            </w:r>
            <w:r w:rsidRPr="004C14B2">
              <w:rPr>
                <w:spacing w:val="-2"/>
              </w:rPr>
              <w:t>uprave,</w:t>
            </w:r>
          </w:p>
          <w:p w14:paraId="63982830" w14:textId="77777777" w:rsidR="003D1D2E" w:rsidRDefault="003D1D2E">
            <w:pPr>
              <w:pStyle w:val="TableParagraph"/>
              <w:numPr>
                <w:ilvl w:val="0"/>
                <w:numId w:val="49"/>
              </w:numPr>
              <w:tabs>
                <w:tab w:val="left" w:pos="327"/>
              </w:tabs>
              <w:spacing w:before="0" w:line="252" w:lineRule="exact"/>
              <w:ind w:left="327" w:hanging="220"/>
            </w:pPr>
            <w:r w:rsidRPr="004C14B2">
              <w:rPr>
                <w:spacing w:val="-2"/>
              </w:rPr>
              <w:t>trgovine,</w:t>
            </w:r>
          </w:p>
          <w:p w14:paraId="5F4A9C1E" w14:textId="77777777" w:rsidR="003D1D2E" w:rsidRDefault="003D1D2E">
            <w:pPr>
              <w:pStyle w:val="TableParagraph"/>
              <w:numPr>
                <w:ilvl w:val="0"/>
                <w:numId w:val="49"/>
              </w:numPr>
              <w:tabs>
                <w:tab w:val="left" w:pos="327"/>
              </w:tabs>
              <w:spacing w:before="1" w:line="252" w:lineRule="exact"/>
              <w:ind w:left="327" w:hanging="220"/>
            </w:pPr>
            <w:r>
              <w:t>društveni</w:t>
            </w:r>
            <w:r w:rsidRPr="004C14B2">
              <w:rPr>
                <w:spacing w:val="-5"/>
              </w:rPr>
              <w:t xml:space="preserve"> </w:t>
            </w:r>
            <w:r w:rsidRPr="004C14B2">
              <w:rPr>
                <w:spacing w:val="-2"/>
              </w:rPr>
              <w:t>domovi,</w:t>
            </w:r>
          </w:p>
          <w:p w14:paraId="4C540D34" w14:textId="77777777" w:rsidR="003D1D2E" w:rsidRDefault="003D1D2E">
            <w:pPr>
              <w:pStyle w:val="TableParagraph"/>
              <w:numPr>
                <w:ilvl w:val="0"/>
                <w:numId w:val="49"/>
              </w:numPr>
              <w:tabs>
                <w:tab w:val="left" w:pos="327"/>
              </w:tabs>
              <w:spacing w:before="0" w:line="233" w:lineRule="exact"/>
              <w:ind w:left="327" w:hanging="220"/>
            </w:pPr>
            <w:r>
              <w:t>privatni</w:t>
            </w:r>
            <w:r w:rsidRPr="004C14B2">
              <w:rPr>
                <w:spacing w:val="-4"/>
              </w:rPr>
              <w:t xml:space="preserve"> </w:t>
            </w:r>
            <w:r>
              <w:t>objekti</w:t>
            </w:r>
            <w:r w:rsidRPr="004C14B2">
              <w:rPr>
                <w:spacing w:val="-4"/>
              </w:rPr>
              <w:t xml:space="preserve"> </w:t>
            </w:r>
            <w:r>
              <w:t>prema</w:t>
            </w:r>
            <w:r w:rsidRPr="004C14B2">
              <w:rPr>
                <w:spacing w:val="-5"/>
              </w:rPr>
              <w:t xml:space="preserve"> </w:t>
            </w:r>
            <w:r>
              <w:t>stupnju</w:t>
            </w:r>
            <w:r w:rsidRPr="004C14B2">
              <w:rPr>
                <w:spacing w:val="-4"/>
              </w:rPr>
              <w:t xml:space="preserve"> </w:t>
            </w:r>
            <w:r w:rsidRPr="004C14B2">
              <w:rPr>
                <w:spacing w:val="-2"/>
              </w:rPr>
              <w:t>oštećenja.</w:t>
            </w:r>
          </w:p>
        </w:tc>
      </w:tr>
      <w:tr w:rsidR="00795ACA" w14:paraId="59F348B2" w14:textId="77777777" w:rsidTr="004C14B2">
        <w:trPr>
          <w:trHeight w:val="506"/>
        </w:trPr>
        <w:tc>
          <w:tcPr>
            <w:tcW w:w="643" w:type="dxa"/>
          </w:tcPr>
          <w:p w14:paraId="32638BEA" w14:textId="77777777" w:rsidR="003D1D2E" w:rsidRPr="004C14B2" w:rsidRDefault="003D1D2E" w:rsidP="004C14B2">
            <w:pPr>
              <w:pStyle w:val="TableParagraph"/>
              <w:spacing w:before="125"/>
              <w:ind w:left="12"/>
              <w:rPr>
                <w:b/>
              </w:rPr>
            </w:pPr>
            <w:r w:rsidRPr="004C14B2">
              <w:rPr>
                <w:b/>
                <w:spacing w:val="-5"/>
              </w:rPr>
              <w:t>10.</w:t>
            </w:r>
          </w:p>
        </w:tc>
        <w:tc>
          <w:tcPr>
            <w:tcW w:w="8421" w:type="dxa"/>
          </w:tcPr>
          <w:p w14:paraId="2FFB6235" w14:textId="77777777" w:rsidR="003D1D2E" w:rsidRDefault="003D1D2E" w:rsidP="004C14B2">
            <w:pPr>
              <w:pStyle w:val="TableParagraph"/>
              <w:spacing w:line="252" w:lineRule="exact"/>
              <w:ind w:left="107"/>
              <w:jc w:val="left"/>
            </w:pPr>
            <w:r>
              <w:t>Pozivanje</w:t>
            </w:r>
            <w:r w:rsidRPr="004C14B2">
              <w:rPr>
                <w:spacing w:val="-2"/>
              </w:rPr>
              <w:t xml:space="preserve"> </w:t>
            </w:r>
            <w:r>
              <w:t>vlasnika</w:t>
            </w:r>
            <w:r w:rsidRPr="004C14B2">
              <w:rPr>
                <w:spacing w:val="-2"/>
              </w:rPr>
              <w:t xml:space="preserve"> </w:t>
            </w:r>
            <w:r>
              <w:t>poduzeća i</w:t>
            </w:r>
            <w:r w:rsidRPr="004C14B2">
              <w:rPr>
                <w:spacing w:val="-1"/>
              </w:rPr>
              <w:t xml:space="preserve"> </w:t>
            </w:r>
            <w:r>
              <w:t>obrta</w:t>
            </w:r>
            <w:r w:rsidRPr="004C14B2">
              <w:rPr>
                <w:spacing w:val="-2"/>
              </w:rPr>
              <w:t xml:space="preserve"> </w:t>
            </w:r>
            <w:r>
              <w:t>/tvrtki</w:t>
            </w:r>
            <w:r w:rsidRPr="004C14B2">
              <w:rPr>
                <w:spacing w:val="-1"/>
              </w:rPr>
              <w:t xml:space="preserve"> </w:t>
            </w:r>
            <w:r>
              <w:t>koji</w:t>
            </w:r>
            <w:r w:rsidRPr="004C14B2">
              <w:rPr>
                <w:spacing w:val="-1"/>
              </w:rPr>
              <w:t xml:space="preserve"> </w:t>
            </w:r>
            <w:r>
              <w:t>se</w:t>
            </w:r>
            <w:r w:rsidRPr="004C14B2">
              <w:rPr>
                <w:spacing w:val="-2"/>
              </w:rPr>
              <w:t xml:space="preserve"> </w:t>
            </w:r>
            <w:r>
              <w:t>bave</w:t>
            </w:r>
            <w:r w:rsidRPr="004C14B2">
              <w:rPr>
                <w:spacing w:val="-2"/>
              </w:rPr>
              <w:t xml:space="preserve"> </w:t>
            </w:r>
            <w:r>
              <w:t>takvom</w:t>
            </w:r>
            <w:r w:rsidRPr="004C14B2">
              <w:rPr>
                <w:spacing w:val="-1"/>
              </w:rPr>
              <w:t xml:space="preserve"> </w:t>
            </w:r>
            <w:r>
              <w:t>vrstom</w:t>
            </w:r>
            <w:r w:rsidRPr="004C14B2">
              <w:rPr>
                <w:spacing w:val="-1"/>
              </w:rPr>
              <w:t xml:space="preserve"> </w:t>
            </w:r>
            <w:r>
              <w:t>djelatnosti</w:t>
            </w:r>
            <w:r w:rsidRPr="004C14B2">
              <w:rPr>
                <w:spacing w:val="-4"/>
              </w:rPr>
              <w:t xml:space="preserve"> </w:t>
            </w:r>
            <w:r>
              <w:t>koja</w:t>
            </w:r>
            <w:r w:rsidRPr="004C14B2">
              <w:rPr>
                <w:spacing w:val="-2"/>
              </w:rPr>
              <w:t xml:space="preserve"> </w:t>
            </w:r>
            <w:r>
              <w:t>može izvršiti privremenu sanaciju štete.</w:t>
            </w:r>
          </w:p>
        </w:tc>
      </w:tr>
      <w:tr w:rsidR="00795ACA" w14:paraId="4FB63838" w14:textId="77777777" w:rsidTr="004C14B2">
        <w:trPr>
          <w:trHeight w:val="508"/>
        </w:trPr>
        <w:tc>
          <w:tcPr>
            <w:tcW w:w="643" w:type="dxa"/>
          </w:tcPr>
          <w:p w14:paraId="6538AC67" w14:textId="77777777" w:rsidR="003D1D2E" w:rsidRPr="004C14B2" w:rsidRDefault="003D1D2E" w:rsidP="004C14B2">
            <w:pPr>
              <w:pStyle w:val="TableParagraph"/>
              <w:spacing w:before="126"/>
              <w:ind w:left="12"/>
              <w:rPr>
                <w:b/>
              </w:rPr>
            </w:pPr>
            <w:r w:rsidRPr="004C14B2">
              <w:rPr>
                <w:b/>
                <w:spacing w:val="-5"/>
              </w:rPr>
              <w:t>11.</w:t>
            </w:r>
          </w:p>
        </w:tc>
        <w:tc>
          <w:tcPr>
            <w:tcW w:w="8421" w:type="dxa"/>
          </w:tcPr>
          <w:p w14:paraId="4A3AE028" w14:textId="77777777" w:rsidR="003D1D2E" w:rsidRDefault="003D1D2E" w:rsidP="004C14B2">
            <w:pPr>
              <w:pStyle w:val="TableParagraph"/>
              <w:spacing w:line="252" w:lineRule="exact"/>
              <w:ind w:left="107"/>
              <w:jc w:val="left"/>
            </w:pPr>
            <w:r>
              <w:t>Povjerenstvo</w:t>
            </w:r>
            <w:r w:rsidRPr="004C14B2">
              <w:rPr>
                <w:spacing w:val="-1"/>
              </w:rPr>
              <w:t xml:space="preserve"> </w:t>
            </w:r>
            <w:r>
              <w:t>nastavlja</w:t>
            </w:r>
            <w:r w:rsidRPr="004C14B2">
              <w:rPr>
                <w:spacing w:val="-1"/>
              </w:rPr>
              <w:t xml:space="preserve"> </w:t>
            </w:r>
            <w:r>
              <w:t>aktivnosti na</w:t>
            </w:r>
            <w:r w:rsidRPr="004C14B2">
              <w:rPr>
                <w:spacing w:val="-1"/>
              </w:rPr>
              <w:t xml:space="preserve"> </w:t>
            </w:r>
            <w:r>
              <w:t>popisu</w:t>
            </w:r>
            <w:r w:rsidRPr="004C14B2">
              <w:rPr>
                <w:spacing w:val="-1"/>
              </w:rPr>
              <w:t xml:space="preserve"> </w:t>
            </w:r>
            <w:r>
              <w:t>i procjeni štete</w:t>
            </w:r>
            <w:r w:rsidRPr="004C14B2">
              <w:rPr>
                <w:spacing w:val="-1"/>
              </w:rPr>
              <w:t xml:space="preserve"> </w:t>
            </w:r>
            <w:r>
              <w:t>sukladno</w:t>
            </w:r>
            <w:r w:rsidRPr="004C14B2">
              <w:rPr>
                <w:spacing w:val="-1"/>
              </w:rPr>
              <w:t xml:space="preserve"> </w:t>
            </w:r>
            <w:r>
              <w:t>Zakonu</w:t>
            </w:r>
            <w:r w:rsidRPr="004C14B2">
              <w:rPr>
                <w:spacing w:val="-1"/>
              </w:rPr>
              <w:t xml:space="preserve"> </w:t>
            </w:r>
            <w:r>
              <w:t>te</w:t>
            </w:r>
            <w:r w:rsidRPr="004C14B2">
              <w:rPr>
                <w:spacing w:val="-1"/>
              </w:rPr>
              <w:t xml:space="preserve"> </w:t>
            </w:r>
            <w:r>
              <w:t>o</w:t>
            </w:r>
            <w:r w:rsidRPr="004C14B2">
              <w:rPr>
                <w:spacing w:val="-1"/>
              </w:rPr>
              <w:t xml:space="preserve"> </w:t>
            </w:r>
            <w:r>
              <w:t>rezultatima izvješćuje Splitsko-dalmatinsku županiju.</w:t>
            </w:r>
          </w:p>
        </w:tc>
      </w:tr>
    </w:tbl>
    <w:p w14:paraId="1C97A672" w14:textId="77777777" w:rsidR="003D1D2E" w:rsidRDefault="003D1D2E" w:rsidP="003D1D2E">
      <w:pPr>
        <w:pStyle w:val="TableParagraph"/>
        <w:spacing w:line="252" w:lineRule="exact"/>
        <w:jc w:val="left"/>
        <w:sectPr w:rsidR="003D1D2E" w:rsidSect="000A7F0D">
          <w:type w:val="continuous"/>
          <w:pgSz w:w="11910" w:h="16840"/>
          <w:pgMar w:top="720" w:right="720" w:bottom="720" w:left="720" w:header="406" w:footer="1458" w:gutter="0"/>
          <w:cols w:space="720"/>
          <w:docGrid w:linePitch="326"/>
        </w:sectPr>
      </w:pPr>
    </w:p>
    <w:p w14:paraId="00D91EB0" w14:textId="77777777" w:rsidR="003D1D2E" w:rsidRDefault="003D1D2E">
      <w:pPr>
        <w:pStyle w:val="ListParagraph"/>
        <w:widowControl w:val="0"/>
        <w:numPr>
          <w:ilvl w:val="2"/>
          <w:numId w:val="69"/>
        </w:numPr>
        <w:tabs>
          <w:tab w:val="left" w:pos="740"/>
        </w:tabs>
        <w:autoSpaceDE w:val="0"/>
        <w:autoSpaceDN w:val="0"/>
        <w:spacing w:before="88" w:line="240" w:lineRule="auto"/>
        <w:ind w:left="740" w:hanging="599"/>
        <w:contextualSpacing w:val="0"/>
      </w:pPr>
      <w:bookmarkStart w:id="16" w:name="_bookmark16"/>
      <w:bookmarkEnd w:id="16"/>
      <w:r>
        <w:rPr>
          <w:color w:val="205E99"/>
        </w:rPr>
        <w:t>Olujno</w:t>
      </w:r>
      <w:r>
        <w:rPr>
          <w:color w:val="205E99"/>
          <w:spacing w:val="-1"/>
        </w:rPr>
        <w:t xml:space="preserve"> </w:t>
      </w:r>
      <w:r>
        <w:rPr>
          <w:color w:val="205E99"/>
        </w:rPr>
        <w:t>i</w:t>
      </w:r>
      <w:r>
        <w:rPr>
          <w:color w:val="205E99"/>
          <w:spacing w:val="-1"/>
        </w:rPr>
        <w:t xml:space="preserve"> </w:t>
      </w:r>
      <w:r>
        <w:rPr>
          <w:color w:val="205E99"/>
        </w:rPr>
        <w:t xml:space="preserve">orkansko </w:t>
      </w:r>
      <w:r>
        <w:rPr>
          <w:color w:val="205E99"/>
          <w:spacing w:val="-2"/>
        </w:rPr>
        <w:t>nevrijeme</w:t>
      </w:r>
    </w:p>
    <w:p w14:paraId="247AED0D" w14:textId="77777777" w:rsidR="003D1D2E" w:rsidRDefault="003D1D2E" w:rsidP="003D1D2E">
      <w:pPr>
        <w:pStyle w:val="BodyText"/>
        <w:spacing w:before="240" w:line="276" w:lineRule="auto"/>
        <w:ind w:right="565"/>
        <w:jc w:val="both"/>
      </w:pPr>
      <w:r>
        <w:t>Olujno i orkansko nevrijeme s jakim vjetrom opisuje meteorološke uvjete gdje vjetar puše izuzetno snažno, s olujnim vjetrom od 17-21 m/s (60-75 km/h, 8 bofora) koji kida grane i otežava</w:t>
      </w:r>
      <w:r>
        <w:rPr>
          <w:spacing w:val="-4"/>
        </w:rPr>
        <w:t xml:space="preserve"> </w:t>
      </w:r>
      <w:r>
        <w:t>hod,</w:t>
      </w:r>
      <w:r>
        <w:rPr>
          <w:spacing w:val="-5"/>
        </w:rPr>
        <w:t xml:space="preserve"> </w:t>
      </w:r>
      <w:r>
        <w:t>te</w:t>
      </w:r>
      <w:r>
        <w:rPr>
          <w:spacing w:val="-5"/>
        </w:rPr>
        <w:t xml:space="preserve"> </w:t>
      </w:r>
      <w:r>
        <w:t>orkanskim</w:t>
      </w:r>
      <w:r>
        <w:rPr>
          <w:spacing w:val="-4"/>
        </w:rPr>
        <w:t xml:space="preserve"> </w:t>
      </w:r>
      <w:r>
        <w:t>vjetrom</w:t>
      </w:r>
      <w:r>
        <w:rPr>
          <w:spacing w:val="-4"/>
        </w:rPr>
        <w:t xml:space="preserve"> </w:t>
      </w:r>
      <w:r>
        <w:t>od</w:t>
      </w:r>
      <w:r>
        <w:rPr>
          <w:spacing w:val="-5"/>
        </w:rPr>
        <w:t xml:space="preserve"> </w:t>
      </w:r>
      <w:r>
        <w:t>preko</w:t>
      </w:r>
      <w:r>
        <w:rPr>
          <w:spacing w:val="-3"/>
        </w:rPr>
        <w:t xml:space="preserve"> </w:t>
      </w:r>
      <w:r>
        <w:t>33</w:t>
      </w:r>
      <w:r>
        <w:rPr>
          <w:spacing w:val="-5"/>
        </w:rPr>
        <w:t xml:space="preserve"> </w:t>
      </w:r>
      <w:r>
        <w:t>m/s</w:t>
      </w:r>
      <w:r>
        <w:rPr>
          <w:spacing w:val="-4"/>
        </w:rPr>
        <w:t xml:space="preserve"> </w:t>
      </w:r>
      <w:r>
        <w:t>(120</w:t>
      </w:r>
      <w:r>
        <w:rPr>
          <w:spacing w:val="-6"/>
        </w:rPr>
        <w:t xml:space="preserve"> </w:t>
      </w:r>
      <w:r>
        <w:t>km/h,</w:t>
      </w:r>
      <w:r>
        <w:rPr>
          <w:spacing w:val="-5"/>
        </w:rPr>
        <w:t xml:space="preserve"> </w:t>
      </w:r>
      <w:r>
        <w:t>12</w:t>
      </w:r>
      <w:r>
        <w:rPr>
          <w:spacing w:val="-5"/>
        </w:rPr>
        <w:t xml:space="preserve"> </w:t>
      </w:r>
      <w:r>
        <w:t>bofora)</w:t>
      </w:r>
      <w:r>
        <w:rPr>
          <w:spacing w:val="-2"/>
        </w:rPr>
        <w:t xml:space="preserve"> </w:t>
      </w:r>
      <w:r>
        <w:t>koji</w:t>
      </w:r>
      <w:r>
        <w:rPr>
          <w:spacing w:val="-5"/>
        </w:rPr>
        <w:t xml:space="preserve"> </w:t>
      </w:r>
      <w:r>
        <w:t>uzrokuje</w:t>
      </w:r>
      <w:r>
        <w:rPr>
          <w:spacing w:val="-6"/>
        </w:rPr>
        <w:t xml:space="preserve"> </w:t>
      </w:r>
      <w:r>
        <w:t>velika razaranja i pustošenja.</w:t>
      </w:r>
    </w:p>
    <w:p w14:paraId="1AE4DE86" w14:textId="77777777" w:rsidR="003D1D2E" w:rsidRDefault="003D1D2E" w:rsidP="003D1D2E">
      <w:pPr>
        <w:pStyle w:val="BodyText"/>
        <w:spacing w:before="120" w:line="276" w:lineRule="auto"/>
        <w:ind w:right="567"/>
        <w:jc w:val="both"/>
      </w:pPr>
      <w:r>
        <w:t>Jak vjetar uzrokuje savijanje velikih grana, teško je nositi otvoren kišobran, telefonske žice zvižde,</w:t>
      </w:r>
      <w:r>
        <w:rPr>
          <w:spacing w:val="-4"/>
        </w:rPr>
        <w:t xml:space="preserve"> </w:t>
      </w:r>
      <w:r>
        <w:t>uzrokuje</w:t>
      </w:r>
      <w:r>
        <w:rPr>
          <w:spacing w:val="-6"/>
        </w:rPr>
        <w:t xml:space="preserve"> </w:t>
      </w:r>
      <w:r>
        <w:t>polegnutost</w:t>
      </w:r>
      <w:r>
        <w:rPr>
          <w:spacing w:val="-3"/>
        </w:rPr>
        <w:t xml:space="preserve"> </w:t>
      </w:r>
      <w:r>
        <w:t>usjeva</w:t>
      </w:r>
      <w:r>
        <w:rPr>
          <w:spacing w:val="-5"/>
        </w:rPr>
        <w:t xml:space="preserve"> </w:t>
      </w:r>
      <w:r>
        <w:t>te</w:t>
      </w:r>
      <w:r>
        <w:rPr>
          <w:spacing w:val="-4"/>
        </w:rPr>
        <w:t xml:space="preserve"> </w:t>
      </w:r>
      <w:r>
        <w:t>eroziju</w:t>
      </w:r>
      <w:r>
        <w:rPr>
          <w:spacing w:val="-4"/>
        </w:rPr>
        <w:t xml:space="preserve"> </w:t>
      </w:r>
      <w:r>
        <w:t>tla.</w:t>
      </w:r>
      <w:r>
        <w:rPr>
          <w:spacing w:val="-7"/>
        </w:rPr>
        <w:t xml:space="preserve"> </w:t>
      </w:r>
      <w:r>
        <w:t>Nošeni</w:t>
      </w:r>
      <w:r>
        <w:rPr>
          <w:spacing w:val="-4"/>
        </w:rPr>
        <w:t xml:space="preserve"> </w:t>
      </w:r>
      <w:r>
        <w:t>jakim</w:t>
      </w:r>
      <w:r>
        <w:rPr>
          <w:spacing w:val="-4"/>
        </w:rPr>
        <w:t xml:space="preserve"> </w:t>
      </w:r>
      <w:r>
        <w:t>vjetrom,</w:t>
      </w:r>
      <w:r>
        <w:rPr>
          <w:spacing w:val="-4"/>
        </w:rPr>
        <w:t xml:space="preserve"> </w:t>
      </w:r>
      <w:r>
        <w:t>lete</w:t>
      </w:r>
      <w:r>
        <w:rPr>
          <w:spacing w:val="-5"/>
        </w:rPr>
        <w:t xml:space="preserve"> </w:t>
      </w:r>
      <w:r>
        <w:t>različiti</w:t>
      </w:r>
      <w:r>
        <w:rPr>
          <w:spacing w:val="-4"/>
        </w:rPr>
        <w:t xml:space="preserve"> </w:t>
      </w:r>
      <w:r>
        <w:t>papirnati i metalni otpaci te kante za smeće. Prilikom jakih vjetrova najviše je ugrožena nadzemna elektrodistribucijska mreža koja zna pretrpjeti kvarove koji za posljedicu znaju imati kraće prekide u snabdijevanju električnom energijom.</w:t>
      </w:r>
    </w:p>
    <w:p w14:paraId="59396EA4" w14:textId="77777777" w:rsidR="003D1D2E" w:rsidRDefault="003D1D2E" w:rsidP="003D1D2E">
      <w:pPr>
        <w:pStyle w:val="BodyText"/>
        <w:spacing w:before="122" w:line="276" w:lineRule="auto"/>
        <w:ind w:right="562"/>
        <w:jc w:val="both"/>
      </w:pPr>
      <w:r>
        <w:t>Uslijed olujnog ili orkanskog nevremena može doći do štete na staklenicima, krovištima, drvenim stupovima javne rasvjete, gubitka električne energije zbog kvara na dalekovodu, kidanja telekomunikacijskih vodova, lomljenja grana i čupanja stabala te pojave posolice, po cestama može biti odlomljenih grana, prometnih znakova, kontejnera za smeće što znatno otežava promet. Može doći do prekida prometa uslijed, primjerice, pada stabla na dio prometnice. Olujno ili orkansko nevrijeme može prouzročiti materijalne štete na brojnim objektima i vozilima.</w:t>
      </w:r>
    </w:p>
    <w:p w14:paraId="0B56755E" w14:textId="77777777" w:rsidR="003D1D2E" w:rsidRDefault="003D1D2E" w:rsidP="003D1D2E">
      <w:pPr>
        <w:pStyle w:val="BodyText"/>
        <w:spacing w:before="119" w:line="276" w:lineRule="auto"/>
        <w:ind w:right="566"/>
        <w:jc w:val="both"/>
      </w:pPr>
      <w:r>
        <w:t>Olujno</w:t>
      </w:r>
      <w:r>
        <w:rPr>
          <w:spacing w:val="-7"/>
        </w:rPr>
        <w:t xml:space="preserve"> </w:t>
      </w:r>
      <w:r>
        <w:t>ili</w:t>
      </w:r>
      <w:r>
        <w:rPr>
          <w:spacing w:val="-7"/>
        </w:rPr>
        <w:t xml:space="preserve"> </w:t>
      </w:r>
      <w:r>
        <w:t>orkansko</w:t>
      </w:r>
      <w:r>
        <w:rPr>
          <w:spacing w:val="-7"/>
        </w:rPr>
        <w:t xml:space="preserve"> </w:t>
      </w:r>
      <w:r>
        <w:t>nevrijeme</w:t>
      </w:r>
      <w:r>
        <w:rPr>
          <w:spacing w:val="-8"/>
        </w:rPr>
        <w:t xml:space="preserve"> </w:t>
      </w:r>
      <w:r>
        <w:t>za</w:t>
      </w:r>
      <w:r>
        <w:rPr>
          <w:spacing w:val="-8"/>
        </w:rPr>
        <w:t xml:space="preserve"> </w:t>
      </w:r>
      <w:r>
        <w:t>sobom</w:t>
      </w:r>
      <w:r>
        <w:rPr>
          <w:spacing w:val="-4"/>
        </w:rPr>
        <w:t xml:space="preserve"> </w:t>
      </w:r>
      <w:r>
        <w:t>često</w:t>
      </w:r>
      <w:r>
        <w:rPr>
          <w:spacing w:val="-7"/>
        </w:rPr>
        <w:t xml:space="preserve"> </w:t>
      </w:r>
      <w:r>
        <w:t>nosi</w:t>
      </w:r>
      <w:r>
        <w:rPr>
          <w:spacing w:val="-7"/>
        </w:rPr>
        <w:t xml:space="preserve"> </w:t>
      </w:r>
      <w:r>
        <w:t>jaku</w:t>
      </w:r>
      <w:r>
        <w:rPr>
          <w:spacing w:val="-8"/>
        </w:rPr>
        <w:t xml:space="preserve"> </w:t>
      </w:r>
      <w:r>
        <w:t>kišu</w:t>
      </w:r>
      <w:r>
        <w:rPr>
          <w:spacing w:val="-7"/>
        </w:rPr>
        <w:t xml:space="preserve"> </w:t>
      </w:r>
      <w:r>
        <w:t>i</w:t>
      </w:r>
      <w:r>
        <w:rPr>
          <w:spacing w:val="-7"/>
        </w:rPr>
        <w:t xml:space="preserve"> </w:t>
      </w:r>
      <w:r>
        <w:t>nerijetko</w:t>
      </w:r>
      <w:r>
        <w:rPr>
          <w:spacing w:val="-7"/>
        </w:rPr>
        <w:t xml:space="preserve"> </w:t>
      </w:r>
      <w:r>
        <w:t>pojavu</w:t>
      </w:r>
      <w:r>
        <w:rPr>
          <w:spacing w:val="-7"/>
        </w:rPr>
        <w:t xml:space="preserve"> </w:t>
      </w:r>
      <w:r>
        <w:t>tuče</w:t>
      </w:r>
      <w:r>
        <w:rPr>
          <w:spacing w:val="-9"/>
        </w:rPr>
        <w:t xml:space="preserve"> </w:t>
      </w:r>
      <w:r>
        <w:t>što</w:t>
      </w:r>
      <w:r>
        <w:rPr>
          <w:spacing w:val="-7"/>
        </w:rPr>
        <w:t xml:space="preserve"> </w:t>
      </w:r>
      <w:r>
        <w:t>još</w:t>
      </w:r>
      <w:r>
        <w:rPr>
          <w:spacing w:val="-7"/>
        </w:rPr>
        <w:t xml:space="preserve"> </w:t>
      </w:r>
      <w:r>
        <w:t>više otežava svakodnevno funkcioniranje života stanovništva, kao i dodatne materijalne štete.</w:t>
      </w:r>
    </w:p>
    <w:p w14:paraId="0EE1429C" w14:textId="77777777" w:rsidR="003D1D2E" w:rsidRDefault="003D1D2E" w:rsidP="003D1D2E">
      <w:pPr>
        <w:pStyle w:val="BodyText"/>
        <w:spacing w:before="73" w:line="276" w:lineRule="auto"/>
        <w:ind w:right="566"/>
        <w:jc w:val="both"/>
      </w:pPr>
      <w:r>
        <w:t>U sljedećoj tablici prikaza je godišnji broj dana s jakim i olujnim vjetrom u periodu od 2021.- 2024. godine.</w:t>
      </w:r>
    </w:p>
    <w:p w14:paraId="72C51BA2" w14:textId="77777777" w:rsidR="003D1D2E" w:rsidRDefault="003D1D2E" w:rsidP="003D1D2E">
      <w:pPr>
        <w:pStyle w:val="BodyText"/>
        <w:spacing w:before="183"/>
      </w:pPr>
    </w:p>
    <w:p w14:paraId="0EC20234" w14:textId="77777777" w:rsidR="003D1D2E" w:rsidRDefault="003D1D2E" w:rsidP="003D1D2E">
      <w:pPr>
        <w:spacing w:before="1" w:after="3"/>
        <w:ind w:left="763"/>
      </w:pPr>
      <w:r>
        <w:rPr>
          <w:color w:val="205E99"/>
          <w:sz w:val="22"/>
        </w:rPr>
        <w:t>Tablica</w:t>
      </w:r>
      <w:r>
        <w:rPr>
          <w:color w:val="205E99"/>
          <w:spacing w:val="-3"/>
          <w:sz w:val="22"/>
        </w:rPr>
        <w:t xml:space="preserve"> </w:t>
      </w:r>
      <w:r>
        <w:rPr>
          <w:color w:val="205E99"/>
          <w:sz w:val="22"/>
        </w:rPr>
        <w:t>5.</w:t>
      </w:r>
      <w:r>
        <w:rPr>
          <w:color w:val="205E99"/>
          <w:spacing w:val="-5"/>
          <w:sz w:val="22"/>
        </w:rPr>
        <w:t xml:space="preserve"> </w:t>
      </w:r>
      <w:r>
        <w:rPr>
          <w:color w:val="205E99"/>
          <w:sz w:val="22"/>
        </w:rPr>
        <w:t>Analiza</w:t>
      </w:r>
      <w:r>
        <w:rPr>
          <w:color w:val="205E99"/>
          <w:spacing w:val="-2"/>
          <w:sz w:val="22"/>
        </w:rPr>
        <w:t xml:space="preserve"> </w:t>
      </w:r>
      <w:r>
        <w:rPr>
          <w:color w:val="205E99"/>
          <w:sz w:val="22"/>
        </w:rPr>
        <w:t>broja</w:t>
      </w:r>
      <w:r>
        <w:rPr>
          <w:color w:val="205E99"/>
          <w:spacing w:val="-3"/>
          <w:sz w:val="22"/>
        </w:rPr>
        <w:t xml:space="preserve"> </w:t>
      </w:r>
      <w:r>
        <w:rPr>
          <w:color w:val="205E99"/>
          <w:sz w:val="22"/>
        </w:rPr>
        <w:t>dana</w:t>
      </w:r>
      <w:r>
        <w:rPr>
          <w:color w:val="205E99"/>
          <w:spacing w:val="-3"/>
          <w:sz w:val="22"/>
        </w:rPr>
        <w:t xml:space="preserve"> </w:t>
      </w:r>
      <w:r>
        <w:rPr>
          <w:color w:val="205E99"/>
          <w:sz w:val="22"/>
        </w:rPr>
        <w:t>s</w:t>
      </w:r>
      <w:r>
        <w:rPr>
          <w:color w:val="205E99"/>
          <w:spacing w:val="-4"/>
          <w:sz w:val="22"/>
        </w:rPr>
        <w:t xml:space="preserve"> </w:t>
      </w:r>
      <w:r>
        <w:rPr>
          <w:color w:val="205E99"/>
          <w:sz w:val="22"/>
        </w:rPr>
        <w:t>jakim</w:t>
      </w:r>
      <w:r>
        <w:rPr>
          <w:color w:val="205E99"/>
          <w:spacing w:val="-4"/>
          <w:sz w:val="22"/>
        </w:rPr>
        <w:t xml:space="preserve"> </w:t>
      </w:r>
      <w:r>
        <w:rPr>
          <w:color w:val="205E99"/>
          <w:sz w:val="22"/>
        </w:rPr>
        <w:t>i</w:t>
      </w:r>
      <w:r>
        <w:rPr>
          <w:color w:val="205E99"/>
          <w:spacing w:val="-2"/>
          <w:sz w:val="22"/>
        </w:rPr>
        <w:t xml:space="preserve"> </w:t>
      </w:r>
      <w:r>
        <w:rPr>
          <w:color w:val="205E99"/>
          <w:sz w:val="22"/>
        </w:rPr>
        <w:t>olujnim</w:t>
      </w:r>
      <w:r>
        <w:rPr>
          <w:color w:val="205E99"/>
          <w:spacing w:val="-3"/>
          <w:sz w:val="22"/>
        </w:rPr>
        <w:t xml:space="preserve"> </w:t>
      </w:r>
      <w:r>
        <w:rPr>
          <w:color w:val="205E99"/>
          <w:sz w:val="22"/>
        </w:rPr>
        <w:t>vjetrom</w:t>
      </w:r>
      <w:r>
        <w:rPr>
          <w:color w:val="205E99"/>
          <w:spacing w:val="-2"/>
          <w:sz w:val="22"/>
        </w:rPr>
        <w:t xml:space="preserve"> </w:t>
      </w:r>
      <w:r>
        <w:rPr>
          <w:color w:val="205E99"/>
          <w:sz w:val="22"/>
        </w:rPr>
        <w:t>u</w:t>
      </w:r>
      <w:r>
        <w:rPr>
          <w:color w:val="205E99"/>
          <w:spacing w:val="-3"/>
          <w:sz w:val="22"/>
        </w:rPr>
        <w:t xml:space="preserve"> </w:t>
      </w:r>
      <w:r>
        <w:rPr>
          <w:color w:val="205E99"/>
          <w:sz w:val="22"/>
        </w:rPr>
        <w:t>periodu</w:t>
      </w:r>
      <w:r>
        <w:rPr>
          <w:color w:val="205E99"/>
          <w:spacing w:val="-3"/>
          <w:sz w:val="22"/>
        </w:rPr>
        <w:t xml:space="preserve"> </w:t>
      </w:r>
      <w:r>
        <w:rPr>
          <w:color w:val="205E99"/>
          <w:sz w:val="22"/>
        </w:rPr>
        <w:t>od</w:t>
      </w:r>
      <w:r>
        <w:rPr>
          <w:color w:val="205E99"/>
          <w:spacing w:val="-5"/>
          <w:sz w:val="22"/>
        </w:rPr>
        <w:t xml:space="preserve"> </w:t>
      </w:r>
      <w:r>
        <w:rPr>
          <w:color w:val="205E99"/>
          <w:sz w:val="22"/>
        </w:rPr>
        <w:t>2021.-2024.</w:t>
      </w:r>
      <w:r>
        <w:rPr>
          <w:color w:val="205E99"/>
          <w:spacing w:val="-3"/>
          <w:sz w:val="22"/>
        </w:rPr>
        <w:t xml:space="preserve"> </w:t>
      </w:r>
      <w:r>
        <w:rPr>
          <w:color w:val="205E99"/>
          <w:spacing w:val="-2"/>
          <w:sz w:val="22"/>
        </w:rPr>
        <w:t>godine</w:t>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
        <w:gridCol w:w="638"/>
        <w:gridCol w:w="638"/>
        <w:gridCol w:w="639"/>
        <w:gridCol w:w="641"/>
        <w:gridCol w:w="639"/>
        <w:gridCol w:w="639"/>
        <w:gridCol w:w="639"/>
        <w:gridCol w:w="641"/>
        <w:gridCol w:w="639"/>
        <w:gridCol w:w="640"/>
        <w:gridCol w:w="642"/>
        <w:gridCol w:w="640"/>
        <w:gridCol w:w="645"/>
      </w:tblGrid>
      <w:tr w:rsidR="00795ACA" w14:paraId="4A145695" w14:textId="77777777" w:rsidTr="004C14B2">
        <w:trPr>
          <w:trHeight w:val="340"/>
        </w:trPr>
        <w:tc>
          <w:tcPr>
            <w:tcW w:w="9071" w:type="dxa"/>
            <w:gridSpan w:val="14"/>
            <w:shd w:val="clear" w:color="auto" w:fill="A4C8EB"/>
          </w:tcPr>
          <w:p w14:paraId="43DB2B2E" w14:textId="77777777" w:rsidR="003D1D2E" w:rsidRPr="004C14B2" w:rsidRDefault="003D1D2E" w:rsidP="004C14B2">
            <w:pPr>
              <w:pStyle w:val="TableParagraph"/>
              <w:spacing w:before="157" w:line="163" w:lineRule="exact"/>
              <w:ind w:left="6"/>
              <w:rPr>
                <w:b/>
                <w:sz w:val="16"/>
              </w:rPr>
            </w:pPr>
            <w:r w:rsidRPr="004C14B2">
              <w:rPr>
                <w:b/>
                <w:sz w:val="16"/>
              </w:rPr>
              <w:t>Split-Marjan</w:t>
            </w:r>
            <w:r w:rsidRPr="004C14B2">
              <w:rPr>
                <w:b/>
                <w:spacing w:val="-5"/>
                <w:sz w:val="16"/>
              </w:rPr>
              <w:t xml:space="preserve"> </w:t>
            </w:r>
            <w:r w:rsidRPr="004C14B2">
              <w:rPr>
                <w:b/>
                <w:sz w:val="16"/>
              </w:rPr>
              <w:t>-</w:t>
            </w:r>
            <w:r w:rsidRPr="004C14B2">
              <w:rPr>
                <w:b/>
                <w:spacing w:val="-4"/>
                <w:sz w:val="16"/>
              </w:rPr>
              <w:t xml:space="preserve"> </w:t>
            </w:r>
            <w:r w:rsidRPr="004C14B2">
              <w:rPr>
                <w:b/>
                <w:sz w:val="16"/>
              </w:rPr>
              <w:t>broj</w:t>
            </w:r>
            <w:r w:rsidRPr="004C14B2">
              <w:rPr>
                <w:b/>
                <w:spacing w:val="-5"/>
                <w:sz w:val="16"/>
              </w:rPr>
              <w:t xml:space="preserve"> </w:t>
            </w:r>
            <w:r w:rsidRPr="004C14B2">
              <w:rPr>
                <w:b/>
                <w:sz w:val="16"/>
              </w:rPr>
              <w:t>dana</w:t>
            </w:r>
            <w:r w:rsidRPr="004C14B2">
              <w:rPr>
                <w:b/>
                <w:spacing w:val="-4"/>
                <w:sz w:val="16"/>
              </w:rPr>
              <w:t xml:space="preserve"> </w:t>
            </w:r>
            <w:r w:rsidRPr="004C14B2">
              <w:rPr>
                <w:b/>
                <w:sz w:val="16"/>
              </w:rPr>
              <w:t>s</w:t>
            </w:r>
            <w:r w:rsidRPr="004C14B2">
              <w:rPr>
                <w:b/>
                <w:spacing w:val="-4"/>
                <w:sz w:val="16"/>
              </w:rPr>
              <w:t xml:space="preserve"> </w:t>
            </w:r>
            <w:r w:rsidRPr="004C14B2">
              <w:rPr>
                <w:b/>
                <w:sz w:val="16"/>
              </w:rPr>
              <w:t>jakim</w:t>
            </w:r>
            <w:r w:rsidRPr="004C14B2">
              <w:rPr>
                <w:b/>
                <w:spacing w:val="-6"/>
                <w:sz w:val="16"/>
              </w:rPr>
              <w:t xml:space="preserve"> </w:t>
            </w:r>
            <w:r w:rsidRPr="004C14B2">
              <w:rPr>
                <w:b/>
                <w:spacing w:val="-2"/>
                <w:sz w:val="16"/>
              </w:rPr>
              <w:t>vjetrom</w:t>
            </w:r>
          </w:p>
        </w:tc>
      </w:tr>
      <w:tr w:rsidR="00795ACA" w14:paraId="2ECE9B3C" w14:textId="77777777" w:rsidTr="004C14B2">
        <w:trPr>
          <w:trHeight w:val="256"/>
        </w:trPr>
        <w:tc>
          <w:tcPr>
            <w:tcW w:w="751" w:type="dxa"/>
            <w:shd w:val="clear" w:color="auto" w:fill="A4C8EB"/>
          </w:tcPr>
          <w:p w14:paraId="094A67ED" w14:textId="77777777" w:rsidR="003D1D2E" w:rsidRPr="004C14B2" w:rsidRDefault="003D1D2E" w:rsidP="004C14B2">
            <w:pPr>
              <w:pStyle w:val="TableParagraph"/>
              <w:spacing w:before="73" w:line="163" w:lineRule="exact"/>
              <w:ind w:left="16" w:right="6"/>
              <w:rPr>
                <w:b/>
                <w:sz w:val="16"/>
              </w:rPr>
            </w:pPr>
            <w:r w:rsidRPr="004C14B2">
              <w:rPr>
                <w:b/>
                <w:spacing w:val="-2"/>
                <w:sz w:val="16"/>
              </w:rPr>
              <w:t>godina</w:t>
            </w:r>
          </w:p>
        </w:tc>
        <w:tc>
          <w:tcPr>
            <w:tcW w:w="638" w:type="dxa"/>
          </w:tcPr>
          <w:p w14:paraId="0681A1C1" w14:textId="77777777" w:rsidR="003D1D2E" w:rsidRPr="004C14B2" w:rsidRDefault="003D1D2E" w:rsidP="004C14B2">
            <w:pPr>
              <w:pStyle w:val="TableParagraph"/>
              <w:spacing w:before="73" w:line="163" w:lineRule="exact"/>
              <w:ind w:left="15" w:right="5"/>
              <w:rPr>
                <w:b/>
                <w:sz w:val="16"/>
              </w:rPr>
            </w:pPr>
            <w:r w:rsidRPr="004C14B2">
              <w:rPr>
                <w:b/>
                <w:spacing w:val="-10"/>
                <w:sz w:val="16"/>
              </w:rPr>
              <w:t>I</w:t>
            </w:r>
          </w:p>
        </w:tc>
        <w:tc>
          <w:tcPr>
            <w:tcW w:w="638" w:type="dxa"/>
          </w:tcPr>
          <w:p w14:paraId="3627147F" w14:textId="77777777" w:rsidR="003D1D2E" w:rsidRPr="004C14B2" w:rsidRDefault="003D1D2E" w:rsidP="004C14B2">
            <w:pPr>
              <w:pStyle w:val="TableParagraph"/>
              <w:spacing w:before="73" w:line="163" w:lineRule="exact"/>
              <w:ind w:left="15" w:right="4"/>
              <w:rPr>
                <w:b/>
                <w:sz w:val="16"/>
              </w:rPr>
            </w:pPr>
            <w:r w:rsidRPr="004C14B2">
              <w:rPr>
                <w:b/>
                <w:spacing w:val="-5"/>
                <w:sz w:val="16"/>
              </w:rPr>
              <w:t>II</w:t>
            </w:r>
          </w:p>
        </w:tc>
        <w:tc>
          <w:tcPr>
            <w:tcW w:w="639" w:type="dxa"/>
          </w:tcPr>
          <w:p w14:paraId="144A2C7F" w14:textId="77777777" w:rsidR="003D1D2E" w:rsidRPr="004C14B2" w:rsidRDefault="003D1D2E" w:rsidP="004C14B2">
            <w:pPr>
              <w:pStyle w:val="TableParagraph"/>
              <w:spacing w:before="73" w:line="163" w:lineRule="exact"/>
              <w:ind w:left="17" w:right="5"/>
              <w:rPr>
                <w:b/>
                <w:sz w:val="16"/>
              </w:rPr>
            </w:pPr>
            <w:r w:rsidRPr="004C14B2">
              <w:rPr>
                <w:b/>
                <w:spacing w:val="-5"/>
                <w:sz w:val="16"/>
              </w:rPr>
              <w:t>III</w:t>
            </w:r>
          </w:p>
        </w:tc>
        <w:tc>
          <w:tcPr>
            <w:tcW w:w="641" w:type="dxa"/>
          </w:tcPr>
          <w:p w14:paraId="7C99CE3D" w14:textId="77777777" w:rsidR="003D1D2E" w:rsidRPr="004C14B2" w:rsidRDefault="003D1D2E" w:rsidP="004C14B2">
            <w:pPr>
              <w:pStyle w:val="TableParagraph"/>
              <w:spacing w:before="73" w:line="163" w:lineRule="exact"/>
              <w:ind w:left="14"/>
              <w:rPr>
                <w:b/>
                <w:sz w:val="16"/>
              </w:rPr>
            </w:pPr>
            <w:r w:rsidRPr="004C14B2">
              <w:rPr>
                <w:b/>
                <w:spacing w:val="-5"/>
                <w:sz w:val="16"/>
              </w:rPr>
              <w:t>IV</w:t>
            </w:r>
          </w:p>
        </w:tc>
        <w:tc>
          <w:tcPr>
            <w:tcW w:w="639" w:type="dxa"/>
          </w:tcPr>
          <w:p w14:paraId="3389ECA7" w14:textId="77777777" w:rsidR="003D1D2E" w:rsidRPr="004C14B2" w:rsidRDefault="003D1D2E" w:rsidP="004C14B2">
            <w:pPr>
              <w:pStyle w:val="TableParagraph"/>
              <w:spacing w:before="73" w:line="163" w:lineRule="exact"/>
              <w:ind w:left="17" w:right="6"/>
              <w:rPr>
                <w:b/>
                <w:sz w:val="16"/>
              </w:rPr>
            </w:pPr>
            <w:r w:rsidRPr="004C14B2">
              <w:rPr>
                <w:b/>
                <w:spacing w:val="-10"/>
                <w:sz w:val="16"/>
              </w:rPr>
              <w:t>V</w:t>
            </w:r>
          </w:p>
        </w:tc>
        <w:tc>
          <w:tcPr>
            <w:tcW w:w="639" w:type="dxa"/>
          </w:tcPr>
          <w:p w14:paraId="4D488B20" w14:textId="77777777" w:rsidR="003D1D2E" w:rsidRPr="004C14B2" w:rsidRDefault="003D1D2E" w:rsidP="004C14B2">
            <w:pPr>
              <w:pStyle w:val="TableParagraph"/>
              <w:spacing w:before="73" w:line="163" w:lineRule="exact"/>
              <w:ind w:left="17" w:right="4"/>
              <w:rPr>
                <w:b/>
                <w:sz w:val="16"/>
              </w:rPr>
            </w:pPr>
            <w:r w:rsidRPr="004C14B2">
              <w:rPr>
                <w:b/>
                <w:spacing w:val="-5"/>
                <w:sz w:val="16"/>
              </w:rPr>
              <w:t>VI</w:t>
            </w:r>
          </w:p>
        </w:tc>
        <w:tc>
          <w:tcPr>
            <w:tcW w:w="639" w:type="dxa"/>
          </w:tcPr>
          <w:p w14:paraId="730E16E6" w14:textId="77777777" w:rsidR="003D1D2E" w:rsidRPr="004C14B2" w:rsidRDefault="003D1D2E" w:rsidP="004C14B2">
            <w:pPr>
              <w:pStyle w:val="TableParagraph"/>
              <w:spacing w:before="73" w:line="163" w:lineRule="exact"/>
              <w:ind w:left="17" w:right="6"/>
              <w:rPr>
                <w:b/>
                <w:sz w:val="16"/>
              </w:rPr>
            </w:pPr>
            <w:r w:rsidRPr="004C14B2">
              <w:rPr>
                <w:b/>
                <w:spacing w:val="-5"/>
                <w:sz w:val="16"/>
              </w:rPr>
              <w:t>VII</w:t>
            </w:r>
          </w:p>
        </w:tc>
        <w:tc>
          <w:tcPr>
            <w:tcW w:w="641" w:type="dxa"/>
          </w:tcPr>
          <w:p w14:paraId="7E91724F" w14:textId="77777777" w:rsidR="003D1D2E" w:rsidRPr="004C14B2" w:rsidRDefault="003D1D2E" w:rsidP="004C14B2">
            <w:pPr>
              <w:pStyle w:val="TableParagraph"/>
              <w:spacing w:before="73" w:line="163" w:lineRule="exact"/>
              <w:ind w:left="14" w:right="1"/>
              <w:rPr>
                <w:b/>
                <w:sz w:val="16"/>
              </w:rPr>
            </w:pPr>
            <w:r w:rsidRPr="004C14B2">
              <w:rPr>
                <w:b/>
                <w:spacing w:val="-4"/>
                <w:sz w:val="16"/>
              </w:rPr>
              <w:t>VIII</w:t>
            </w:r>
          </w:p>
        </w:tc>
        <w:tc>
          <w:tcPr>
            <w:tcW w:w="639" w:type="dxa"/>
          </w:tcPr>
          <w:p w14:paraId="2CDB2B2C" w14:textId="77777777" w:rsidR="003D1D2E" w:rsidRPr="004C14B2" w:rsidRDefault="003D1D2E" w:rsidP="004C14B2">
            <w:pPr>
              <w:pStyle w:val="TableParagraph"/>
              <w:spacing w:before="73" w:line="163" w:lineRule="exact"/>
              <w:ind w:left="17" w:right="10"/>
              <w:rPr>
                <w:b/>
                <w:sz w:val="16"/>
              </w:rPr>
            </w:pPr>
            <w:r w:rsidRPr="004C14B2">
              <w:rPr>
                <w:b/>
                <w:spacing w:val="-5"/>
                <w:sz w:val="16"/>
              </w:rPr>
              <w:t>IX</w:t>
            </w:r>
          </w:p>
        </w:tc>
        <w:tc>
          <w:tcPr>
            <w:tcW w:w="640" w:type="dxa"/>
          </w:tcPr>
          <w:p w14:paraId="6F14152B" w14:textId="77777777" w:rsidR="003D1D2E" w:rsidRPr="004C14B2" w:rsidRDefault="003D1D2E" w:rsidP="004C14B2">
            <w:pPr>
              <w:pStyle w:val="TableParagraph"/>
              <w:spacing w:before="73" w:line="163" w:lineRule="exact"/>
              <w:ind w:left="29" w:right="24"/>
              <w:rPr>
                <w:b/>
                <w:sz w:val="16"/>
              </w:rPr>
            </w:pPr>
            <w:r w:rsidRPr="004C14B2">
              <w:rPr>
                <w:b/>
                <w:spacing w:val="-10"/>
                <w:sz w:val="16"/>
              </w:rPr>
              <w:t>X</w:t>
            </w:r>
          </w:p>
        </w:tc>
        <w:tc>
          <w:tcPr>
            <w:tcW w:w="642" w:type="dxa"/>
          </w:tcPr>
          <w:p w14:paraId="707CF8D2" w14:textId="77777777" w:rsidR="003D1D2E" w:rsidRPr="004C14B2" w:rsidRDefault="003D1D2E" w:rsidP="004C14B2">
            <w:pPr>
              <w:pStyle w:val="TableParagraph"/>
              <w:spacing w:before="73" w:line="163" w:lineRule="exact"/>
              <w:ind w:left="10" w:right="5"/>
              <w:rPr>
                <w:b/>
                <w:sz w:val="16"/>
              </w:rPr>
            </w:pPr>
            <w:r w:rsidRPr="004C14B2">
              <w:rPr>
                <w:b/>
                <w:spacing w:val="-5"/>
                <w:sz w:val="16"/>
              </w:rPr>
              <w:t>XI</w:t>
            </w:r>
          </w:p>
        </w:tc>
        <w:tc>
          <w:tcPr>
            <w:tcW w:w="640" w:type="dxa"/>
          </w:tcPr>
          <w:p w14:paraId="05628734" w14:textId="77777777" w:rsidR="003D1D2E" w:rsidRPr="004C14B2" w:rsidRDefault="003D1D2E" w:rsidP="004C14B2">
            <w:pPr>
              <w:pStyle w:val="TableParagraph"/>
              <w:spacing w:before="73" w:line="163" w:lineRule="exact"/>
              <w:ind w:left="29" w:right="29"/>
              <w:rPr>
                <w:b/>
                <w:sz w:val="16"/>
              </w:rPr>
            </w:pPr>
            <w:r w:rsidRPr="004C14B2">
              <w:rPr>
                <w:b/>
                <w:spacing w:val="-5"/>
                <w:sz w:val="16"/>
              </w:rPr>
              <w:t>XII</w:t>
            </w:r>
          </w:p>
        </w:tc>
        <w:tc>
          <w:tcPr>
            <w:tcW w:w="645" w:type="dxa"/>
          </w:tcPr>
          <w:p w14:paraId="2FE9938F" w14:textId="77777777" w:rsidR="003D1D2E" w:rsidRPr="004C14B2" w:rsidRDefault="003D1D2E" w:rsidP="004C14B2">
            <w:pPr>
              <w:pStyle w:val="TableParagraph"/>
              <w:spacing w:before="73" w:line="163" w:lineRule="exact"/>
              <w:ind w:left="4"/>
              <w:rPr>
                <w:b/>
                <w:sz w:val="16"/>
              </w:rPr>
            </w:pPr>
            <w:r w:rsidRPr="004C14B2">
              <w:rPr>
                <w:b/>
                <w:spacing w:val="-2"/>
                <w:sz w:val="16"/>
              </w:rPr>
              <w:t>zbroj</w:t>
            </w:r>
          </w:p>
        </w:tc>
      </w:tr>
      <w:tr w:rsidR="00795ACA" w14:paraId="07E13438" w14:textId="77777777" w:rsidTr="004C14B2">
        <w:trPr>
          <w:trHeight w:val="253"/>
        </w:trPr>
        <w:tc>
          <w:tcPr>
            <w:tcW w:w="751" w:type="dxa"/>
            <w:shd w:val="clear" w:color="auto" w:fill="A4C8EB"/>
          </w:tcPr>
          <w:p w14:paraId="47260ECF" w14:textId="77777777" w:rsidR="003D1D2E" w:rsidRPr="004C14B2" w:rsidRDefault="003D1D2E" w:rsidP="004C14B2">
            <w:pPr>
              <w:pStyle w:val="TableParagraph"/>
              <w:spacing w:before="71" w:line="163" w:lineRule="exact"/>
              <w:ind w:left="16" w:right="6"/>
              <w:rPr>
                <w:b/>
                <w:sz w:val="16"/>
              </w:rPr>
            </w:pPr>
            <w:r w:rsidRPr="004C14B2">
              <w:rPr>
                <w:b/>
                <w:spacing w:val="-4"/>
                <w:sz w:val="16"/>
              </w:rPr>
              <w:t>2021</w:t>
            </w:r>
          </w:p>
        </w:tc>
        <w:tc>
          <w:tcPr>
            <w:tcW w:w="638" w:type="dxa"/>
          </w:tcPr>
          <w:p w14:paraId="1A12F604" w14:textId="77777777" w:rsidR="003D1D2E" w:rsidRPr="004C14B2" w:rsidRDefault="003D1D2E" w:rsidP="004C14B2">
            <w:pPr>
              <w:pStyle w:val="TableParagraph"/>
              <w:spacing w:before="1"/>
              <w:ind w:left="15" w:right="5"/>
              <w:rPr>
                <w:sz w:val="16"/>
              </w:rPr>
            </w:pPr>
            <w:r w:rsidRPr="004C14B2">
              <w:rPr>
                <w:spacing w:val="-5"/>
                <w:sz w:val="16"/>
              </w:rPr>
              <w:t>18</w:t>
            </w:r>
          </w:p>
        </w:tc>
        <w:tc>
          <w:tcPr>
            <w:tcW w:w="638" w:type="dxa"/>
          </w:tcPr>
          <w:p w14:paraId="6474B09F" w14:textId="77777777" w:rsidR="003D1D2E" w:rsidRPr="004C14B2" w:rsidRDefault="003D1D2E" w:rsidP="004C14B2">
            <w:pPr>
              <w:pStyle w:val="TableParagraph"/>
              <w:spacing w:before="1"/>
              <w:ind w:left="15" w:right="4"/>
              <w:rPr>
                <w:sz w:val="16"/>
              </w:rPr>
            </w:pPr>
            <w:r w:rsidRPr="004C14B2">
              <w:rPr>
                <w:spacing w:val="-5"/>
                <w:sz w:val="16"/>
              </w:rPr>
              <w:t>12</w:t>
            </w:r>
          </w:p>
        </w:tc>
        <w:tc>
          <w:tcPr>
            <w:tcW w:w="639" w:type="dxa"/>
          </w:tcPr>
          <w:p w14:paraId="6BA8B44D" w14:textId="77777777" w:rsidR="003D1D2E" w:rsidRPr="004C14B2" w:rsidRDefault="003D1D2E" w:rsidP="004C14B2">
            <w:pPr>
              <w:pStyle w:val="TableParagraph"/>
              <w:spacing w:before="1"/>
              <w:ind w:left="17" w:right="7"/>
              <w:rPr>
                <w:sz w:val="16"/>
              </w:rPr>
            </w:pPr>
            <w:r w:rsidRPr="004C14B2">
              <w:rPr>
                <w:spacing w:val="-10"/>
                <w:sz w:val="16"/>
              </w:rPr>
              <w:t>9</w:t>
            </w:r>
          </w:p>
        </w:tc>
        <w:tc>
          <w:tcPr>
            <w:tcW w:w="641" w:type="dxa"/>
          </w:tcPr>
          <w:p w14:paraId="4219E76E" w14:textId="77777777" w:rsidR="003D1D2E" w:rsidRPr="004C14B2" w:rsidRDefault="003D1D2E" w:rsidP="004C14B2">
            <w:pPr>
              <w:pStyle w:val="TableParagraph"/>
              <w:spacing w:before="1"/>
              <w:ind w:left="14" w:right="2"/>
              <w:rPr>
                <w:sz w:val="16"/>
              </w:rPr>
            </w:pPr>
            <w:r w:rsidRPr="004C14B2">
              <w:rPr>
                <w:spacing w:val="-10"/>
                <w:sz w:val="16"/>
              </w:rPr>
              <w:t>8</w:t>
            </w:r>
          </w:p>
        </w:tc>
        <w:tc>
          <w:tcPr>
            <w:tcW w:w="639" w:type="dxa"/>
          </w:tcPr>
          <w:p w14:paraId="76D051BB" w14:textId="77777777" w:rsidR="003D1D2E" w:rsidRPr="004C14B2" w:rsidRDefault="003D1D2E" w:rsidP="004C14B2">
            <w:pPr>
              <w:pStyle w:val="TableParagraph"/>
              <w:spacing w:before="1"/>
              <w:ind w:left="17" w:right="7"/>
              <w:rPr>
                <w:sz w:val="16"/>
              </w:rPr>
            </w:pPr>
            <w:r w:rsidRPr="004C14B2">
              <w:rPr>
                <w:spacing w:val="-5"/>
                <w:sz w:val="16"/>
              </w:rPr>
              <w:t>10</w:t>
            </w:r>
          </w:p>
        </w:tc>
        <w:tc>
          <w:tcPr>
            <w:tcW w:w="639" w:type="dxa"/>
          </w:tcPr>
          <w:p w14:paraId="30DC6CEB" w14:textId="77777777" w:rsidR="003D1D2E" w:rsidRPr="004C14B2" w:rsidRDefault="003D1D2E" w:rsidP="004C14B2">
            <w:pPr>
              <w:pStyle w:val="TableParagraph"/>
              <w:spacing w:before="1"/>
              <w:ind w:left="17" w:right="9"/>
              <w:rPr>
                <w:sz w:val="16"/>
              </w:rPr>
            </w:pPr>
            <w:r w:rsidRPr="004C14B2">
              <w:rPr>
                <w:spacing w:val="-10"/>
                <w:sz w:val="16"/>
              </w:rPr>
              <w:t>1</w:t>
            </w:r>
          </w:p>
        </w:tc>
        <w:tc>
          <w:tcPr>
            <w:tcW w:w="639" w:type="dxa"/>
          </w:tcPr>
          <w:p w14:paraId="134B4220" w14:textId="77777777" w:rsidR="003D1D2E" w:rsidRPr="004C14B2" w:rsidRDefault="003D1D2E" w:rsidP="004C14B2">
            <w:pPr>
              <w:pStyle w:val="TableParagraph"/>
              <w:spacing w:before="1"/>
              <w:ind w:left="17" w:right="10"/>
              <w:rPr>
                <w:sz w:val="16"/>
              </w:rPr>
            </w:pPr>
            <w:r w:rsidRPr="004C14B2">
              <w:rPr>
                <w:spacing w:val="-10"/>
                <w:sz w:val="16"/>
              </w:rPr>
              <w:t>4</w:t>
            </w:r>
          </w:p>
        </w:tc>
        <w:tc>
          <w:tcPr>
            <w:tcW w:w="641" w:type="dxa"/>
          </w:tcPr>
          <w:p w14:paraId="4934756E" w14:textId="77777777" w:rsidR="003D1D2E" w:rsidRPr="004C14B2" w:rsidRDefault="003D1D2E" w:rsidP="004C14B2">
            <w:pPr>
              <w:pStyle w:val="TableParagraph"/>
              <w:spacing w:before="1"/>
              <w:ind w:left="14" w:right="5"/>
              <w:rPr>
                <w:sz w:val="16"/>
              </w:rPr>
            </w:pPr>
            <w:r w:rsidRPr="004C14B2">
              <w:rPr>
                <w:spacing w:val="-10"/>
                <w:sz w:val="16"/>
              </w:rPr>
              <w:t>3</w:t>
            </w:r>
          </w:p>
        </w:tc>
        <w:tc>
          <w:tcPr>
            <w:tcW w:w="639" w:type="dxa"/>
          </w:tcPr>
          <w:p w14:paraId="7C89D273" w14:textId="77777777" w:rsidR="003D1D2E" w:rsidRPr="004C14B2" w:rsidRDefault="003D1D2E" w:rsidP="004C14B2">
            <w:pPr>
              <w:pStyle w:val="TableParagraph"/>
              <w:spacing w:before="1"/>
              <w:ind w:left="17" w:right="11"/>
              <w:rPr>
                <w:sz w:val="16"/>
              </w:rPr>
            </w:pPr>
            <w:r w:rsidRPr="004C14B2">
              <w:rPr>
                <w:spacing w:val="-10"/>
                <w:sz w:val="16"/>
              </w:rPr>
              <w:t>3</w:t>
            </w:r>
          </w:p>
        </w:tc>
        <w:tc>
          <w:tcPr>
            <w:tcW w:w="640" w:type="dxa"/>
          </w:tcPr>
          <w:p w14:paraId="4E5B8FA5" w14:textId="77777777" w:rsidR="003D1D2E" w:rsidRPr="004C14B2" w:rsidRDefault="003D1D2E" w:rsidP="004C14B2">
            <w:pPr>
              <w:pStyle w:val="TableParagraph"/>
              <w:spacing w:before="1"/>
              <w:ind w:left="29" w:right="26"/>
              <w:rPr>
                <w:sz w:val="16"/>
              </w:rPr>
            </w:pPr>
            <w:r w:rsidRPr="004C14B2">
              <w:rPr>
                <w:spacing w:val="-10"/>
                <w:sz w:val="16"/>
              </w:rPr>
              <w:t>7</w:t>
            </w:r>
          </w:p>
        </w:tc>
        <w:tc>
          <w:tcPr>
            <w:tcW w:w="642" w:type="dxa"/>
          </w:tcPr>
          <w:p w14:paraId="29A28F2D" w14:textId="77777777" w:rsidR="003D1D2E" w:rsidRPr="004C14B2" w:rsidRDefault="003D1D2E" w:rsidP="004C14B2">
            <w:pPr>
              <w:pStyle w:val="TableParagraph"/>
              <w:spacing w:before="1"/>
              <w:ind w:left="10"/>
              <w:rPr>
                <w:sz w:val="16"/>
              </w:rPr>
            </w:pPr>
            <w:r w:rsidRPr="004C14B2">
              <w:rPr>
                <w:spacing w:val="-5"/>
                <w:sz w:val="16"/>
              </w:rPr>
              <w:t>11</w:t>
            </w:r>
          </w:p>
        </w:tc>
        <w:tc>
          <w:tcPr>
            <w:tcW w:w="640" w:type="dxa"/>
          </w:tcPr>
          <w:p w14:paraId="5C5B69D8" w14:textId="77777777" w:rsidR="003D1D2E" w:rsidRPr="004C14B2" w:rsidRDefault="003D1D2E" w:rsidP="004C14B2">
            <w:pPr>
              <w:pStyle w:val="TableParagraph"/>
              <w:spacing w:before="1"/>
              <w:ind w:left="29" w:right="24"/>
              <w:rPr>
                <w:sz w:val="16"/>
              </w:rPr>
            </w:pPr>
            <w:r w:rsidRPr="004C14B2">
              <w:rPr>
                <w:spacing w:val="-5"/>
                <w:sz w:val="16"/>
              </w:rPr>
              <w:t>14</w:t>
            </w:r>
          </w:p>
        </w:tc>
        <w:tc>
          <w:tcPr>
            <w:tcW w:w="645" w:type="dxa"/>
          </w:tcPr>
          <w:p w14:paraId="39F85BA9" w14:textId="77777777" w:rsidR="003D1D2E" w:rsidRPr="004C14B2" w:rsidRDefault="003D1D2E" w:rsidP="004C14B2">
            <w:pPr>
              <w:pStyle w:val="TableParagraph"/>
              <w:spacing w:before="1"/>
              <w:ind w:left="4" w:right="1"/>
              <w:rPr>
                <w:sz w:val="16"/>
              </w:rPr>
            </w:pPr>
            <w:r w:rsidRPr="004C14B2">
              <w:rPr>
                <w:spacing w:val="-5"/>
                <w:sz w:val="16"/>
              </w:rPr>
              <w:t>100</w:t>
            </w:r>
          </w:p>
        </w:tc>
      </w:tr>
      <w:tr w:rsidR="00795ACA" w14:paraId="62A9473C" w14:textId="77777777" w:rsidTr="004C14B2">
        <w:trPr>
          <w:trHeight w:val="256"/>
        </w:trPr>
        <w:tc>
          <w:tcPr>
            <w:tcW w:w="751" w:type="dxa"/>
            <w:shd w:val="clear" w:color="auto" w:fill="A4C8EB"/>
          </w:tcPr>
          <w:p w14:paraId="659D094E" w14:textId="77777777" w:rsidR="003D1D2E" w:rsidRPr="004C14B2" w:rsidRDefault="003D1D2E" w:rsidP="004C14B2">
            <w:pPr>
              <w:pStyle w:val="TableParagraph"/>
              <w:spacing w:before="73" w:line="163" w:lineRule="exact"/>
              <w:ind w:left="16" w:right="6"/>
              <w:rPr>
                <w:b/>
                <w:sz w:val="16"/>
              </w:rPr>
            </w:pPr>
            <w:r w:rsidRPr="004C14B2">
              <w:rPr>
                <w:b/>
                <w:spacing w:val="-4"/>
                <w:sz w:val="16"/>
              </w:rPr>
              <w:t>2022</w:t>
            </w:r>
          </w:p>
        </w:tc>
        <w:tc>
          <w:tcPr>
            <w:tcW w:w="638" w:type="dxa"/>
          </w:tcPr>
          <w:p w14:paraId="547AE1AE" w14:textId="77777777" w:rsidR="003D1D2E" w:rsidRPr="004C14B2" w:rsidRDefault="003D1D2E" w:rsidP="004C14B2">
            <w:pPr>
              <w:pStyle w:val="TableParagraph"/>
              <w:spacing w:before="1"/>
              <w:ind w:left="15" w:right="5"/>
              <w:rPr>
                <w:sz w:val="16"/>
              </w:rPr>
            </w:pPr>
            <w:r w:rsidRPr="004C14B2">
              <w:rPr>
                <w:spacing w:val="-5"/>
                <w:sz w:val="16"/>
              </w:rPr>
              <w:t>14</w:t>
            </w:r>
          </w:p>
        </w:tc>
        <w:tc>
          <w:tcPr>
            <w:tcW w:w="638" w:type="dxa"/>
          </w:tcPr>
          <w:p w14:paraId="0930C314" w14:textId="77777777" w:rsidR="003D1D2E" w:rsidRPr="004C14B2" w:rsidRDefault="003D1D2E" w:rsidP="004C14B2">
            <w:pPr>
              <w:pStyle w:val="TableParagraph"/>
              <w:spacing w:before="1"/>
              <w:ind w:left="15" w:right="4"/>
              <w:rPr>
                <w:sz w:val="16"/>
              </w:rPr>
            </w:pPr>
            <w:r w:rsidRPr="004C14B2">
              <w:rPr>
                <w:spacing w:val="-5"/>
                <w:sz w:val="16"/>
              </w:rPr>
              <w:t>10</w:t>
            </w:r>
          </w:p>
        </w:tc>
        <w:tc>
          <w:tcPr>
            <w:tcW w:w="639" w:type="dxa"/>
          </w:tcPr>
          <w:p w14:paraId="2EB89B33" w14:textId="77777777" w:rsidR="003D1D2E" w:rsidRPr="004C14B2" w:rsidRDefault="003D1D2E" w:rsidP="004C14B2">
            <w:pPr>
              <w:pStyle w:val="TableParagraph"/>
              <w:spacing w:before="1"/>
              <w:ind w:left="17" w:right="5"/>
              <w:rPr>
                <w:sz w:val="16"/>
              </w:rPr>
            </w:pPr>
            <w:r w:rsidRPr="004C14B2">
              <w:rPr>
                <w:spacing w:val="-5"/>
                <w:sz w:val="16"/>
              </w:rPr>
              <w:t>10</w:t>
            </w:r>
          </w:p>
        </w:tc>
        <w:tc>
          <w:tcPr>
            <w:tcW w:w="641" w:type="dxa"/>
          </w:tcPr>
          <w:p w14:paraId="7B26D18F" w14:textId="77777777" w:rsidR="003D1D2E" w:rsidRPr="004C14B2" w:rsidRDefault="003D1D2E" w:rsidP="004C14B2">
            <w:pPr>
              <w:pStyle w:val="TableParagraph"/>
              <w:spacing w:before="1"/>
              <w:ind w:left="14" w:right="1"/>
              <w:rPr>
                <w:sz w:val="16"/>
              </w:rPr>
            </w:pPr>
            <w:r w:rsidRPr="004C14B2">
              <w:rPr>
                <w:spacing w:val="-5"/>
                <w:sz w:val="16"/>
              </w:rPr>
              <w:t>10</w:t>
            </w:r>
          </w:p>
        </w:tc>
        <w:tc>
          <w:tcPr>
            <w:tcW w:w="639" w:type="dxa"/>
          </w:tcPr>
          <w:p w14:paraId="1B425995" w14:textId="77777777" w:rsidR="003D1D2E" w:rsidRPr="004C14B2" w:rsidRDefault="003D1D2E" w:rsidP="004C14B2">
            <w:pPr>
              <w:pStyle w:val="TableParagraph"/>
              <w:spacing w:before="1"/>
              <w:ind w:left="17" w:right="8"/>
              <w:rPr>
                <w:sz w:val="16"/>
              </w:rPr>
            </w:pPr>
            <w:r w:rsidRPr="004C14B2">
              <w:rPr>
                <w:spacing w:val="-10"/>
                <w:sz w:val="16"/>
              </w:rPr>
              <w:t>5</w:t>
            </w:r>
          </w:p>
        </w:tc>
        <w:tc>
          <w:tcPr>
            <w:tcW w:w="639" w:type="dxa"/>
          </w:tcPr>
          <w:p w14:paraId="5B735BB4" w14:textId="77777777" w:rsidR="003D1D2E" w:rsidRPr="004C14B2" w:rsidRDefault="003D1D2E" w:rsidP="004C14B2">
            <w:pPr>
              <w:pStyle w:val="TableParagraph"/>
              <w:spacing w:before="1"/>
              <w:ind w:left="17" w:right="9"/>
              <w:rPr>
                <w:sz w:val="16"/>
              </w:rPr>
            </w:pPr>
            <w:r w:rsidRPr="004C14B2">
              <w:rPr>
                <w:spacing w:val="-10"/>
                <w:sz w:val="16"/>
              </w:rPr>
              <w:t>3</w:t>
            </w:r>
          </w:p>
        </w:tc>
        <w:tc>
          <w:tcPr>
            <w:tcW w:w="639" w:type="dxa"/>
          </w:tcPr>
          <w:p w14:paraId="7391F988" w14:textId="77777777" w:rsidR="003D1D2E" w:rsidRPr="004C14B2" w:rsidRDefault="003D1D2E" w:rsidP="004C14B2">
            <w:pPr>
              <w:pStyle w:val="TableParagraph"/>
              <w:spacing w:before="1"/>
              <w:ind w:left="17" w:right="10"/>
              <w:rPr>
                <w:sz w:val="16"/>
              </w:rPr>
            </w:pPr>
            <w:r w:rsidRPr="004C14B2">
              <w:rPr>
                <w:spacing w:val="-10"/>
                <w:sz w:val="16"/>
              </w:rPr>
              <w:t>3</w:t>
            </w:r>
          </w:p>
        </w:tc>
        <w:tc>
          <w:tcPr>
            <w:tcW w:w="641" w:type="dxa"/>
          </w:tcPr>
          <w:p w14:paraId="421EBAE3" w14:textId="77777777" w:rsidR="003D1D2E" w:rsidRPr="004C14B2" w:rsidRDefault="003D1D2E" w:rsidP="004C14B2">
            <w:pPr>
              <w:pStyle w:val="TableParagraph"/>
              <w:spacing w:before="1"/>
              <w:ind w:left="14" w:right="5"/>
              <w:rPr>
                <w:sz w:val="16"/>
              </w:rPr>
            </w:pPr>
            <w:r w:rsidRPr="004C14B2">
              <w:rPr>
                <w:spacing w:val="-10"/>
                <w:sz w:val="16"/>
              </w:rPr>
              <w:t>3</w:t>
            </w:r>
          </w:p>
        </w:tc>
        <w:tc>
          <w:tcPr>
            <w:tcW w:w="639" w:type="dxa"/>
          </w:tcPr>
          <w:p w14:paraId="2FF46045" w14:textId="77777777" w:rsidR="003D1D2E" w:rsidRPr="004C14B2" w:rsidRDefault="003D1D2E" w:rsidP="004C14B2">
            <w:pPr>
              <w:pStyle w:val="TableParagraph"/>
              <w:spacing w:before="1"/>
              <w:ind w:left="17" w:right="11"/>
              <w:rPr>
                <w:sz w:val="16"/>
              </w:rPr>
            </w:pPr>
            <w:r w:rsidRPr="004C14B2">
              <w:rPr>
                <w:spacing w:val="-10"/>
                <w:sz w:val="16"/>
              </w:rPr>
              <w:t>4</w:t>
            </w:r>
          </w:p>
        </w:tc>
        <w:tc>
          <w:tcPr>
            <w:tcW w:w="640" w:type="dxa"/>
          </w:tcPr>
          <w:p w14:paraId="4D1E0DAF" w14:textId="77777777" w:rsidR="003D1D2E" w:rsidRPr="004C14B2" w:rsidRDefault="003D1D2E" w:rsidP="004C14B2">
            <w:pPr>
              <w:pStyle w:val="TableParagraph"/>
              <w:spacing w:before="1"/>
              <w:ind w:left="29" w:right="26"/>
              <w:rPr>
                <w:sz w:val="16"/>
              </w:rPr>
            </w:pPr>
            <w:r w:rsidRPr="004C14B2">
              <w:rPr>
                <w:spacing w:val="-10"/>
                <w:sz w:val="16"/>
              </w:rPr>
              <w:t>0</w:t>
            </w:r>
          </w:p>
        </w:tc>
        <w:tc>
          <w:tcPr>
            <w:tcW w:w="642" w:type="dxa"/>
          </w:tcPr>
          <w:p w14:paraId="14FFCB84" w14:textId="77777777" w:rsidR="003D1D2E" w:rsidRPr="004C14B2" w:rsidRDefault="003D1D2E" w:rsidP="004C14B2">
            <w:pPr>
              <w:pStyle w:val="TableParagraph"/>
              <w:spacing w:before="1"/>
              <w:ind w:left="10" w:right="1"/>
              <w:rPr>
                <w:sz w:val="16"/>
              </w:rPr>
            </w:pPr>
            <w:r w:rsidRPr="004C14B2">
              <w:rPr>
                <w:spacing w:val="-10"/>
                <w:sz w:val="16"/>
              </w:rPr>
              <w:t>6</w:t>
            </w:r>
          </w:p>
        </w:tc>
        <w:tc>
          <w:tcPr>
            <w:tcW w:w="640" w:type="dxa"/>
          </w:tcPr>
          <w:p w14:paraId="342F51BC" w14:textId="77777777" w:rsidR="003D1D2E" w:rsidRPr="004C14B2" w:rsidRDefault="003D1D2E" w:rsidP="004C14B2">
            <w:pPr>
              <w:pStyle w:val="TableParagraph"/>
              <w:spacing w:before="1"/>
              <w:ind w:left="29" w:right="25"/>
              <w:rPr>
                <w:sz w:val="16"/>
              </w:rPr>
            </w:pPr>
            <w:r w:rsidRPr="004C14B2">
              <w:rPr>
                <w:spacing w:val="-10"/>
                <w:sz w:val="16"/>
              </w:rPr>
              <w:t>6</w:t>
            </w:r>
          </w:p>
        </w:tc>
        <w:tc>
          <w:tcPr>
            <w:tcW w:w="645" w:type="dxa"/>
          </w:tcPr>
          <w:p w14:paraId="165F576A" w14:textId="77777777" w:rsidR="003D1D2E" w:rsidRPr="004C14B2" w:rsidRDefault="003D1D2E" w:rsidP="004C14B2">
            <w:pPr>
              <w:pStyle w:val="TableParagraph"/>
              <w:spacing w:before="1"/>
              <w:ind w:left="4" w:right="2"/>
              <w:rPr>
                <w:sz w:val="16"/>
              </w:rPr>
            </w:pPr>
            <w:r w:rsidRPr="004C14B2">
              <w:rPr>
                <w:spacing w:val="-5"/>
                <w:sz w:val="16"/>
              </w:rPr>
              <w:t>74</w:t>
            </w:r>
          </w:p>
        </w:tc>
      </w:tr>
      <w:tr w:rsidR="00795ACA" w14:paraId="2B1C0942" w14:textId="77777777" w:rsidTr="004C14B2">
        <w:trPr>
          <w:trHeight w:val="254"/>
        </w:trPr>
        <w:tc>
          <w:tcPr>
            <w:tcW w:w="751" w:type="dxa"/>
            <w:shd w:val="clear" w:color="auto" w:fill="A4C8EB"/>
          </w:tcPr>
          <w:p w14:paraId="131EBED0" w14:textId="77777777" w:rsidR="003D1D2E" w:rsidRPr="004C14B2" w:rsidRDefault="003D1D2E" w:rsidP="004C14B2">
            <w:pPr>
              <w:pStyle w:val="TableParagraph"/>
              <w:spacing w:before="71" w:line="163" w:lineRule="exact"/>
              <w:ind w:left="16" w:right="6"/>
              <w:rPr>
                <w:b/>
                <w:sz w:val="16"/>
              </w:rPr>
            </w:pPr>
            <w:r w:rsidRPr="004C14B2">
              <w:rPr>
                <w:b/>
                <w:spacing w:val="-4"/>
                <w:sz w:val="16"/>
              </w:rPr>
              <w:t>2023</w:t>
            </w:r>
          </w:p>
        </w:tc>
        <w:tc>
          <w:tcPr>
            <w:tcW w:w="638" w:type="dxa"/>
          </w:tcPr>
          <w:p w14:paraId="1D8AE843" w14:textId="77777777" w:rsidR="003D1D2E" w:rsidRPr="004C14B2" w:rsidRDefault="003D1D2E" w:rsidP="004C14B2">
            <w:pPr>
              <w:pStyle w:val="TableParagraph"/>
              <w:spacing w:before="1"/>
              <w:ind w:left="15" w:right="5"/>
              <w:rPr>
                <w:sz w:val="16"/>
              </w:rPr>
            </w:pPr>
            <w:r w:rsidRPr="004C14B2">
              <w:rPr>
                <w:spacing w:val="-5"/>
                <w:sz w:val="16"/>
              </w:rPr>
              <w:t>12</w:t>
            </w:r>
          </w:p>
        </w:tc>
        <w:tc>
          <w:tcPr>
            <w:tcW w:w="638" w:type="dxa"/>
          </w:tcPr>
          <w:p w14:paraId="74FD1CBE" w14:textId="77777777" w:rsidR="003D1D2E" w:rsidRPr="004C14B2" w:rsidRDefault="003D1D2E" w:rsidP="004C14B2">
            <w:pPr>
              <w:pStyle w:val="TableParagraph"/>
              <w:spacing w:before="1"/>
              <w:ind w:left="15" w:right="6"/>
              <w:rPr>
                <w:sz w:val="16"/>
              </w:rPr>
            </w:pPr>
            <w:r w:rsidRPr="004C14B2">
              <w:rPr>
                <w:spacing w:val="-10"/>
                <w:sz w:val="16"/>
              </w:rPr>
              <w:t>9</w:t>
            </w:r>
          </w:p>
        </w:tc>
        <w:tc>
          <w:tcPr>
            <w:tcW w:w="639" w:type="dxa"/>
          </w:tcPr>
          <w:p w14:paraId="2D448D06" w14:textId="77777777" w:rsidR="003D1D2E" w:rsidRPr="004C14B2" w:rsidRDefault="003D1D2E" w:rsidP="004C14B2">
            <w:pPr>
              <w:pStyle w:val="TableParagraph"/>
              <w:spacing w:before="1"/>
              <w:ind w:left="17" w:right="7"/>
              <w:rPr>
                <w:sz w:val="16"/>
              </w:rPr>
            </w:pPr>
            <w:r w:rsidRPr="004C14B2">
              <w:rPr>
                <w:spacing w:val="-10"/>
                <w:sz w:val="16"/>
              </w:rPr>
              <w:t>9</w:t>
            </w:r>
          </w:p>
        </w:tc>
        <w:tc>
          <w:tcPr>
            <w:tcW w:w="641" w:type="dxa"/>
          </w:tcPr>
          <w:p w14:paraId="39E2FD84" w14:textId="77777777" w:rsidR="003D1D2E" w:rsidRPr="004C14B2" w:rsidRDefault="003D1D2E" w:rsidP="004C14B2">
            <w:pPr>
              <w:pStyle w:val="TableParagraph"/>
              <w:spacing w:before="1"/>
              <w:ind w:left="14" w:right="2"/>
              <w:rPr>
                <w:sz w:val="16"/>
              </w:rPr>
            </w:pPr>
            <w:r w:rsidRPr="004C14B2">
              <w:rPr>
                <w:spacing w:val="-10"/>
                <w:sz w:val="16"/>
              </w:rPr>
              <w:t>8</w:t>
            </w:r>
          </w:p>
        </w:tc>
        <w:tc>
          <w:tcPr>
            <w:tcW w:w="639" w:type="dxa"/>
          </w:tcPr>
          <w:p w14:paraId="54247EBA" w14:textId="77777777" w:rsidR="003D1D2E" w:rsidRPr="004C14B2" w:rsidRDefault="003D1D2E" w:rsidP="004C14B2">
            <w:pPr>
              <w:pStyle w:val="TableParagraph"/>
              <w:spacing w:before="1"/>
              <w:ind w:left="17" w:right="8"/>
              <w:rPr>
                <w:sz w:val="16"/>
              </w:rPr>
            </w:pPr>
            <w:r w:rsidRPr="004C14B2">
              <w:rPr>
                <w:spacing w:val="-10"/>
                <w:sz w:val="16"/>
              </w:rPr>
              <w:t>7</w:t>
            </w:r>
          </w:p>
        </w:tc>
        <w:tc>
          <w:tcPr>
            <w:tcW w:w="639" w:type="dxa"/>
          </w:tcPr>
          <w:p w14:paraId="171E943E" w14:textId="77777777" w:rsidR="003D1D2E" w:rsidRPr="004C14B2" w:rsidRDefault="003D1D2E" w:rsidP="004C14B2">
            <w:pPr>
              <w:pStyle w:val="TableParagraph"/>
              <w:spacing w:before="1"/>
              <w:ind w:left="17" w:right="9"/>
              <w:rPr>
                <w:sz w:val="16"/>
              </w:rPr>
            </w:pPr>
            <w:r w:rsidRPr="004C14B2">
              <w:rPr>
                <w:spacing w:val="-10"/>
                <w:sz w:val="16"/>
              </w:rPr>
              <w:t>2</w:t>
            </w:r>
          </w:p>
        </w:tc>
        <w:tc>
          <w:tcPr>
            <w:tcW w:w="639" w:type="dxa"/>
          </w:tcPr>
          <w:p w14:paraId="0B29CCDE" w14:textId="77777777" w:rsidR="003D1D2E" w:rsidRPr="004C14B2" w:rsidRDefault="003D1D2E" w:rsidP="004C14B2">
            <w:pPr>
              <w:pStyle w:val="TableParagraph"/>
              <w:spacing w:before="1"/>
              <w:ind w:left="17" w:right="10"/>
              <w:rPr>
                <w:sz w:val="16"/>
              </w:rPr>
            </w:pPr>
            <w:r w:rsidRPr="004C14B2">
              <w:rPr>
                <w:spacing w:val="-10"/>
                <w:sz w:val="16"/>
              </w:rPr>
              <w:t>3</w:t>
            </w:r>
          </w:p>
        </w:tc>
        <w:tc>
          <w:tcPr>
            <w:tcW w:w="641" w:type="dxa"/>
          </w:tcPr>
          <w:p w14:paraId="5DA518EB" w14:textId="77777777" w:rsidR="003D1D2E" w:rsidRPr="004C14B2" w:rsidRDefault="003D1D2E" w:rsidP="004C14B2">
            <w:pPr>
              <w:pStyle w:val="TableParagraph"/>
              <w:spacing w:before="1"/>
              <w:ind w:left="14" w:right="5"/>
              <w:rPr>
                <w:sz w:val="16"/>
              </w:rPr>
            </w:pPr>
            <w:r w:rsidRPr="004C14B2">
              <w:rPr>
                <w:spacing w:val="-10"/>
                <w:sz w:val="16"/>
              </w:rPr>
              <w:t>3</w:t>
            </w:r>
          </w:p>
        </w:tc>
        <w:tc>
          <w:tcPr>
            <w:tcW w:w="639" w:type="dxa"/>
          </w:tcPr>
          <w:p w14:paraId="21B9D906" w14:textId="77777777" w:rsidR="003D1D2E" w:rsidRPr="004C14B2" w:rsidRDefault="003D1D2E" w:rsidP="004C14B2">
            <w:pPr>
              <w:pStyle w:val="TableParagraph"/>
              <w:spacing w:before="1"/>
              <w:ind w:left="17" w:right="11"/>
              <w:rPr>
                <w:sz w:val="16"/>
              </w:rPr>
            </w:pPr>
            <w:r w:rsidRPr="004C14B2">
              <w:rPr>
                <w:spacing w:val="-10"/>
                <w:sz w:val="16"/>
              </w:rPr>
              <w:t>7</w:t>
            </w:r>
          </w:p>
        </w:tc>
        <w:tc>
          <w:tcPr>
            <w:tcW w:w="640" w:type="dxa"/>
          </w:tcPr>
          <w:p w14:paraId="71C77300" w14:textId="77777777" w:rsidR="003D1D2E" w:rsidRPr="004C14B2" w:rsidRDefault="003D1D2E" w:rsidP="004C14B2">
            <w:pPr>
              <w:pStyle w:val="TableParagraph"/>
              <w:spacing w:before="1"/>
              <w:ind w:left="29" w:right="26"/>
              <w:rPr>
                <w:sz w:val="16"/>
              </w:rPr>
            </w:pPr>
            <w:r w:rsidRPr="004C14B2">
              <w:rPr>
                <w:spacing w:val="-10"/>
                <w:sz w:val="16"/>
              </w:rPr>
              <w:t>9</w:t>
            </w:r>
          </w:p>
        </w:tc>
        <w:tc>
          <w:tcPr>
            <w:tcW w:w="642" w:type="dxa"/>
          </w:tcPr>
          <w:p w14:paraId="0B93AD35" w14:textId="77777777" w:rsidR="003D1D2E" w:rsidRPr="004C14B2" w:rsidRDefault="003D1D2E" w:rsidP="004C14B2">
            <w:pPr>
              <w:pStyle w:val="TableParagraph"/>
              <w:spacing w:before="1"/>
              <w:ind w:left="10"/>
              <w:rPr>
                <w:sz w:val="16"/>
              </w:rPr>
            </w:pPr>
            <w:r w:rsidRPr="004C14B2">
              <w:rPr>
                <w:spacing w:val="-5"/>
                <w:sz w:val="16"/>
              </w:rPr>
              <w:t>10</w:t>
            </w:r>
          </w:p>
        </w:tc>
        <w:tc>
          <w:tcPr>
            <w:tcW w:w="640" w:type="dxa"/>
          </w:tcPr>
          <w:p w14:paraId="3B687470" w14:textId="77777777" w:rsidR="003D1D2E" w:rsidRPr="004C14B2" w:rsidRDefault="003D1D2E" w:rsidP="004C14B2">
            <w:pPr>
              <w:pStyle w:val="TableParagraph"/>
              <w:spacing w:before="1"/>
              <w:ind w:left="29" w:right="25"/>
              <w:rPr>
                <w:sz w:val="16"/>
              </w:rPr>
            </w:pPr>
            <w:r w:rsidRPr="004C14B2">
              <w:rPr>
                <w:spacing w:val="-10"/>
                <w:sz w:val="16"/>
              </w:rPr>
              <w:t>8</w:t>
            </w:r>
          </w:p>
        </w:tc>
        <w:tc>
          <w:tcPr>
            <w:tcW w:w="645" w:type="dxa"/>
          </w:tcPr>
          <w:p w14:paraId="3147D0A5" w14:textId="77777777" w:rsidR="003D1D2E" w:rsidRPr="004C14B2" w:rsidRDefault="003D1D2E" w:rsidP="004C14B2">
            <w:pPr>
              <w:pStyle w:val="TableParagraph"/>
              <w:spacing w:before="1"/>
              <w:ind w:left="4" w:right="2"/>
              <w:rPr>
                <w:sz w:val="16"/>
              </w:rPr>
            </w:pPr>
            <w:r w:rsidRPr="004C14B2">
              <w:rPr>
                <w:spacing w:val="-5"/>
                <w:sz w:val="16"/>
              </w:rPr>
              <w:t>87</w:t>
            </w:r>
          </w:p>
        </w:tc>
      </w:tr>
      <w:tr w:rsidR="00795ACA" w14:paraId="551BC25F" w14:textId="77777777" w:rsidTr="004C14B2">
        <w:trPr>
          <w:trHeight w:val="256"/>
        </w:trPr>
        <w:tc>
          <w:tcPr>
            <w:tcW w:w="751" w:type="dxa"/>
            <w:shd w:val="clear" w:color="auto" w:fill="A4C8EB"/>
          </w:tcPr>
          <w:p w14:paraId="6D9BEF1B" w14:textId="77777777" w:rsidR="003D1D2E" w:rsidRPr="004C14B2" w:rsidRDefault="003D1D2E" w:rsidP="004C14B2">
            <w:pPr>
              <w:pStyle w:val="TableParagraph"/>
              <w:spacing w:before="73" w:line="163" w:lineRule="exact"/>
              <w:ind w:left="16" w:right="6"/>
              <w:rPr>
                <w:b/>
                <w:sz w:val="16"/>
              </w:rPr>
            </w:pPr>
            <w:r w:rsidRPr="004C14B2">
              <w:rPr>
                <w:b/>
                <w:spacing w:val="-4"/>
                <w:sz w:val="16"/>
              </w:rPr>
              <w:t>2024</w:t>
            </w:r>
          </w:p>
        </w:tc>
        <w:tc>
          <w:tcPr>
            <w:tcW w:w="638" w:type="dxa"/>
          </w:tcPr>
          <w:p w14:paraId="1230DF9D" w14:textId="77777777" w:rsidR="003D1D2E" w:rsidRPr="004C14B2" w:rsidRDefault="003D1D2E" w:rsidP="004C14B2">
            <w:pPr>
              <w:pStyle w:val="TableParagraph"/>
              <w:spacing w:before="1"/>
              <w:ind w:left="15" w:right="5"/>
              <w:rPr>
                <w:sz w:val="16"/>
              </w:rPr>
            </w:pPr>
            <w:r w:rsidRPr="004C14B2">
              <w:rPr>
                <w:spacing w:val="-5"/>
                <w:sz w:val="16"/>
              </w:rPr>
              <w:t>12</w:t>
            </w:r>
          </w:p>
        </w:tc>
        <w:tc>
          <w:tcPr>
            <w:tcW w:w="638" w:type="dxa"/>
          </w:tcPr>
          <w:p w14:paraId="77FF46CD" w14:textId="77777777" w:rsidR="003D1D2E" w:rsidRPr="004C14B2" w:rsidRDefault="003D1D2E" w:rsidP="004C14B2">
            <w:pPr>
              <w:pStyle w:val="TableParagraph"/>
              <w:spacing w:before="1"/>
              <w:ind w:left="15" w:right="4"/>
              <w:rPr>
                <w:sz w:val="16"/>
              </w:rPr>
            </w:pPr>
            <w:r w:rsidRPr="004C14B2">
              <w:rPr>
                <w:spacing w:val="-5"/>
                <w:sz w:val="16"/>
              </w:rPr>
              <w:t>10</w:t>
            </w:r>
          </w:p>
        </w:tc>
        <w:tc>
          <w:tcPr>
            <w:tcW w:w="639" w:type="dxa"/>
          </w:tcPr>
          <w:p w14:paraId="174C0C3A" w14:textId="77777777" w:rsidR="003D1D2E" w:rsidRPr="004C14B2" w:rsidRDefault="003D1D2E" w:rsidP="004C14B2">
            <w:pPr>
              <w:pStyle w:val="TableParagraph"/>
              <w:spacing w:before="1"/>
              <w:ind w:left="17" w:right="5"/>
              <w:rPr>
                <w:sz w:val="16"/>
              </w:rPr>
            </w:pPr>
            <w:r w:rsidRPr="004C14B2">
              <w:rPr>
                <w:spacing w:val="-5"/>
                <w:sz w:val="16"/>
              </w:rPr>
              <w:t>12</w:t>
            </w:r>
          </w:p>
        </w:tc>
        <w:tc>
          <w:tcPr>
            <w:tcW w:w="641" w:type="dxa"/>
          </w:tcPr>
          <w:p w14:paraId="5B7DDA52" w14:textId="77777777" w:rsidR="003D1D2E" w:rsidRPr="004C14B2" w:rsidRDefault="003D1D2E" w:rsidP="004C14B2">
            <w:pPr>
              <w:pStyle w:val="TableParagraph"/>
              <w:spacing w:before="1"/>
              <w:ind w:left="14" w:right="2"/>
              <w:rPr>
                <w:sz w:val="16"/>
              </w:rPr>
            </w:pPr>
            <w:r w:rsidRPr="004C14B2">
              <w:rPr>
                <w:spacing w:val="-10"/>
                <w:sz w:val="16"/>
              </w:rPr>
              <w:t>3</w:t>
            </w:r>
          </w:p>
        </w:tc>
        <w:tc>
          <w:tcPr>
            <w:tcW w:w="639" w:type="dxa"/>
          </w:tcPr>
          <w:p w14:paraId="062D600C" w14:textId="77777777" w:rsidR="003D1D2E" w:rsidRPr="004C14B2" w:rsidRDefault="003D1D2E" w:rsidP="004C14B2">
            <w:pPr>
              <w:pStyle w:val="TableParagraph"/>
              <w:spacing w:before="1"/>
              <w:ind w:left="17" w:right="8"/>
              <w:rPr>
                <w:sz w:val="16"/>
              </w:rPr>
            </w:pPr>
            <w:r w:rsidRPr="004C14B2">
              <w:rPr>
                <w:spacing w:val="-10"/>
                <w:sz w:val="16"/>
              </w:rPr>
              <w:t>5</w:t>
            </w:r>
          </w:p>
        </w:tc>
        <w:tc>
          <w:tcPr>
            <w:tcW w:w="639" w:type="dxa"/>
          </w:tcPr>
          <w:p w14:paraId="15CA6130" w14:textId="77777777" w:rsidR="003D1D2E" w:rsidRPr="004C14B2" w:rsidRDefault="003D1D2E" w:rsidP="004C14B2">
            <w:pPr>
              <w:pStyle w:val="TableParagraph"/>
              <w:spacing w:before="1"/>
              <w:ind w:left="17" w:right="9"/>
              <w:rPr>
                <w:sz w:val="16"/>
              </w:rPr>
            </w:pPr>
            <w:r w:rsidRPr="004C14B2">
              <w:rPr>
                <w:spacing w:val="-10"/>
                <w:sz w:val="16"/>
              </w:rPr>
              <w:t>2</w:t>
            </w:r>
          </w:p>
        </w:tc>
        <w:tc>
          <w:tcPr>
            <w:tcW w:w="639" w:type="dxa"/>
          </w:tcPr>
          <w:p w14:paraId="0FFF2417" w14:textId="77777777" w:rsidR="003D1D2E" w:rsidRPr="004C14B2" w:rsidRDefault="003D1D2E" w:rsidP="004C14B2">
            <w:pPr>
              <w:pStyle w:val="TableParagraph"/>
              <w:spacing w:before="1"/>
              <w:ind w:left="17" w:right="10"/>
              <w:rPr>
                <w:sz w:val="16"/>
              </w:rPr>
            </w:pPr>
            <w:r w:rsidRPr="004C14B2">
              <w:rPr>
                <w:spacing w:val="-10"/>
                <w:sz w:val="16"/>
              </w:rPr>
              <w:t>1</w:t>
            </w:r>
          </w:p>
        </w:tc>
        <w:tc>
          <w:tcPr>
            <w:tcW w:w="641" w:type="dxa"/>
          </w:tcPr>
          <w:p w14:paraId="4A183BEE" w14:textId="77777777" w:rsidR="003D1D2E" w:rsidRPr="004C14B2" w:rsidRDefault="003D1D2E" w:rsidP="004C14B2">
            <w:pPr>
              <w:pStyle w:val="TableParagraph"/>
              <w:spacing w:before="1"/>
              <w:ind w:left="14" w:right="5"/>
              <w:rPr>
                <w:sz w:val="16"/>
              </w:rPr>
            </w:pPr>
            <w:r w:rsidRPr="004C14B2">
              <w:rPr>
                <w:spacing w:val="-10"/>
                <w:sz w:val="16"/>
              </w:rPr>
              <w:t>1</w:t>
            </w:r>
          </w:p>
        </w:tc>
        <w:tc>
          <w:tcPr>
            <w:tcW w:w="639" w:type="dxa"/>
          </w:tcPr>
          <w:p w14:paraId="1EBFEE6F" w14:textId="77777777" w:rsidR="003D1D2E" w:rsidRPr="004C14B2" w:rsidRDefault="003D1D2E" w:rsidP="004C14B2">
            <w:pPr>
              <w:pStyle w:val="TableParagraph"/>
              <w:spacing w:before="1"/>
              <w:ind w:left="17" w:right="11"/>
              <w:rPr>
                <w:sz w:val="16"/>
              </w:rPr>
            </w:pPr>
            <w:r w:rsidRPr="004C14B2">
              <w:rPr>
                <w:spacing w:val="-10"/>
                <w:sz w:val="16"/>
              </w:rPr>
              <w:t>8</w:t>
            </w:r>
          </w:p>
        </w:tc>
        <w:tc>
          <w:tcPr>
            <w:tcW w:w="640" w:type="dxa"/>
          </w:tcPr>
          <w:p w14:paraId="442ACB0D" w14:textId="77777777" w:rsidR="003D1D2E" w:rsidRPr="004C14B2" w:rsidRDefault="003D1D2E" w:rsidP="004C14B2">
            <w:pPr>
              <w:pStyle w:val="TableParagraph"/>
              <w:spacing w:before="1"/>
              <w:ind w:left="29" w:right="26"/>
              <w:rPr>
                <w:sz w:val="16"/>
              </w:rPr>
            </w:pPr>
            <w:r w:rsidRPr="004C14B2">
              <w:rPr>
                <w:spacing w:val="-10"/>
                <w:sz w:val="16"/>
              </w:rPr>
              <w:t>6</w:t>
            </w:r>
          </w:p>
        </w:tc>
        <w:tc>
          <w:tcPr>
            <w:tcW w:w="642" w:type="dxa"/>
          </w:tcPr>
          <w:p w14:paraId="38BC8A70" w14:textId="77777777" w:rsidR="003D1D2E" w:rsidRPr="004C14B2" w:rsidRDefault="003D1D2E" w:rsidP="004C14B2">
            <w:pPr>
              <w:pStyle w:val="TableParagraph"/>
              <w:spacing w:before="1"/>
              <w:ind w:left="10" w:right="1"/>
              <w:rPr>
                <w:sz w:val="16"/>
              </w:rPr>
            </w:pPr>
            <w:r w:rsidRPr="004C14B2">
              <w:rPr>
                <w:spacing w:val="-10"/>
                <w:sz w:val="16"/>
              </w:rPr>
              <w:t>9</w:t>
            </w:r>
          </w:p>
        </w:tc>
        <w:tc>
          <w:tcPr>
            <w:tcW w:w="640" w:type="dxa"/>
          </w:tcPr>
          <w:p w14:paraId="3417C6ED" w14:textId="77777777" w:rsidR="003D1D2E" w:rsidRPr="004C14B2" w:rsidRDefault="003D1D2E" w:rsidP="004C14B2">
            <w:pPr>
              <w:pStyle w:val="TableParagraph"/>
              <w:spacing w:before="1"/>
              <w:ind w:left="29" w:right="24"/>
              <w:rPr>
                <w:sz w:val="16"/>
              </w:rPr>
            </w:pPr>
            <w:r w:rsidRPr="004C14B2">
              <w:rPr>
                <w:spacing w:val="-5"/>
                <w:sz w:val="16"/>
              </w:rPr>
              <w:t>11</w:t>
            </w:r>
          </w:p>
        </w:tc>
        <w:tc>
          <w:tcPr>
            <w:tcW w:w="645" w:type="dxa"/>
          </w:tcPr>
          <w:p w14:paraId="0F373C94" w14:textId="77777777" w:rsidR="003D1D2E" w:rsidRPr="004C14B2" w:rsidRDefault="003D1D2E" w:rsidP="004C14B2">
            <w:pPr>
              <w:pStyle w:val="TableParagraph"/>
              <w:spacing w:before="1"/>
              <w:ind w:left="4" w:right="2"/>
              <w:rPr>
                <w:sz w:val="16"/>
              </w:rPr>
            </w:pPr>
            <w:r w:rsidRPr="004C14B2">
              <w:rPr>
                <w:spacing w:val="-5"/>
                <w:sz w:val="16"/>
              </w:rPr>
              <w:t>80</w:t>
            </w:r>
          </w:p>
        </w:tc>
      </w:tr>
      <w:tr w:rsidR="00795ACA" w14:paraId="0848FDB9" w14:textId="77777777" w:rsidTr="004C14B2">
        <w:trPr>
          <w:trHeight w:val="299"/>
        </w:trPr>
        <w:tc>
          <w:tcPr>
            <w:tcW w:w="9071" w:type="dxa"/>
            <w:gridSpan w:val="14"/>
            <w:shd w:val="clear" w:color="auto" w:fill="A4C8EB"/>
          </w:tcPr>
          <w:p w14:paraId="24FC90BA" w14:textId="77777777" w:rsidR="003D1D2E" w:rsidRPr="004C14B2" w:rsidRDefault="003D1D2E" w:rsidP="004C14B2">
            <w:pPr>
              <w:pStyle w:val="TableParagraph"/>
              <w:jc w:val="left"/>
              <w:rPr>
                <w:sz w:val="20"/>
              </w:rPr>
            </w:pPr>
          </w:p>
        </w:tc>
      </w:tr>
      <w:tr w:rsidR="00795ACA" w14:paraId="1F99E963" w14:textId="77777777" w:rsidTr="004C14B2">
        <w:trPr>
          <w:trHeight w:val="254"/>
        </w:trPr>
        <w:tc>
          <w:tcPr>
            <w:tcW w:w="751" w:type="dxa"/>
            <w:shd w:val="clear" w:color="auto" w:fill="A4C8EB"/>
          </w:tcPr>
          <w:p w14:paraId="733A66FD" w14:textId="77777777" w:rsidR="003D1D2E" w:rsidRPr="004C14B2" w:rsidRDefault="003D1D2E" w:rsidP="004C14B2">
            <w:pPr>
              <w:pStyle w:val="TableParagraph"/>
              <w:spacing w:before="71" w:line="163" w:lineRule="exact"/>
              <w:ind w:left="16" w:right="3"/>
              <w:rPr>
                <w:b/>
                <w:sz w:val="16"/>
              </w:rPr>
            </w:pPr>
            <w:r w:rsidRPr="004C14B2">
              <w:rPr>
                <w:b/>
                <w:spacing w:val="-2"/>
                <w:sz w:val="16"/>
              </w:rPr>
              <w:t>ZBROJ</w:t>
            </w:r>
          </w:p>
        </w:tc>
        <w:tc>
          <w:tcPr>
            <w:tcW w:w="638" w:type="dxa"/>
          </w:tcPr>
          <w:p w14:paraId="228DEE60" w14:textId="77777777" w:rsidR="003D1D2E" w:rsidRPr="004C14B2" w:rsidRDefault="003D1D2E" w:rsidP="004C14B2">
            <w:pPr>
              <w:pStyle w:val="TableParagraph"/>
              <w:spacing w:before="1"/>
              <w:ind w:left="15" w:right="5"/>
              <w:rPr>
                <w:sz w:val="16"/>
              </w:rPr>
            </w:pPr>
            <w:r w:rsidRPr="004C14B2">
              <w:rPr>
                <w:spacing w:val="-5"/>
                <w:sz w:val="16"/>
              </w:rPr>
              <w:t>56</w:t>
            </w:r>
          </w:p>
        </w:tc>
        <w:tc>
          <w:tcPr>
            <w:tcW w:w="638" w:type="dxa"/>
          </w:tcPr>
          <w:p w14:paraId="39FE9318" w14:textId="77777777" w:rsidR="003D1D2E" w:rsidRPr="004C14B2" w:rsidRDefault="003D1D2E" w:rsidP="004C14B2">
            <w:pPr>
              <w:pStyle w:val="TableParagraph"/>
              <w:spacing w:before="1"/>
              <w:ind w:left="15" w:right="4"/>
              <w:rPr>
                <w:sz w:val="16"/>
              </w:rPr>
            </w:pPr>
            <w:r w:rsidRPr="004C14B2">
              <w:rPr>
                <w:spacing w:val="-5"/>
                <w:sz w:val="16"/>
              </w:rPr>
              <w:t>41</w:t>
            </w:r>
          </w:p>
        </w:tc>
        <w:tc>
          <w:tcPr>
            <w:tcW w:w="639" w:type="dxa"/>
          </w:tcPr>
          <w:p w14:paraId="765DDEBA" w14:textId="77777777" w:rsidR="003D1D2E" w:rsidRPr="004C14B2" w:rsidRDefault="003D1D2E" w:rsidP="004C14B2">
            <w:pPr>
              <w:pStyle w:val="TableParagraph"/>
              <w:spacing w:before="1"/>
              <w:ind w:left="17" w:right="5"/>
              <w:rPr>
                <w:sz w:val="16"/>
              </w:rPr>
            </w:pPr>
            <w:r w:rsidRPr="004C14B2">
              <w:rPr>
                <w:spacing w:val="-5"/>
                <w:sz w:val="16"/>
              </w:rPr>
              <w:t>40</w:t>
            </w:r>
          </w:p>
        </w:tc>
        <w:tc>
          <w:tcPr>
            <w:tcW w:w="641" w:type="dxa"/>
          </w:tcPr>
          <w:p w14:paraId="0A366BB4" w14:textId="77777777" w:rsidR="003D1D2E" w:rsidRPr="004C14B2" w:rsidRDefault="003D1D2E" w:rsidP="004C14B2">
            <w:pPr>
              <w:pStyle w:val="TableParagraph"/>
              <w:spacing w:before="1"/>
              <w:ind w:left="14" w:right="1"/>
              <w:rPr>
                <w:sz w:val="16"/>
              </w:rPr>
            </w:pPr>
            <w:r w:rsidRPr="004C14B2">
              <w:rPr>
                <w:spacing w:val="-5"/>
                <w:sz w:val="16"/>
              </w:rPr>
              <w:t>29</w:t>
            </w:r>
          </w:p>
        </w:tc>
        <w:tc>
          <w:tcPr>
            <w:tcW w:w="639" w:type="dxa"/>
          </w:tcPr>
          <w:p w14:paraId="64CE7BAE" w14:textId="77777777" w:rsidR="003D1D2E" w:rsidRPr="004C14B2" w:rsidRDefault="003D1D2E" w:rsidP="004C14B2">
            <w:pPr>
              <w:pStyle w:val="TableParagraph"/>
              <w:spacing w:before="1"/>
              <w:ind w:left="17" w:right="7"/>
              <w:rPr>
                <w:sz w:val="16"/>
              </w:rPr>
            </w:pPr>
            <w:r w:rsidRPr="004C14B2">
              <w:rPr>
                <w:spacing w:val="-5"/>
                <w:sz w:val="16"/>
              </w:rPr>
              <w:t>27</w:t>
            </w:r>
          </w:p>
        </w:tc>
        <w:tc>
          <w:tcPr>
            <w:tcW w:w="639" w:type="dxa"/>
          </w:tcPr>
          <w:p w14:paraId="606BB141" w14:textId="77777777" w:rsidR="003D1D2E" w:rsidRPr="004C14B2" w:rsidRDefault="003D1D2E" w:rsidP="004C14B2">
            <w:pPr>
              <w:pStyle w:val="TableParagraph"/>
              <w:spacing w:before="1"/>
              <w:ind w:left="17" w:right="9"/>
              <w:rPr>
                <w:sz w:val="16"/>
              </w:rPr>
            </w:pPr>
            <w:r w:rsidRPr="004C14B2">
              <w:rPr>
                <w:spacing w:val="-10"/>
                <w:sz w:val="16"/>
              </w:rPr>
              <w:t>8</w:t>
            </w:r>
          </w:p>
        </w:tc>
        <w:tc>
          <w:tcPr>
            <w:tcW w:w="639" w:type="dxa"/>
          </w:tcPr>
          <w:p w14:paraId="1E7BEBCC" w14:textId="77777777" w:rsidR="003D1D2E" w:rsidRPr="004C14B2" w:rsidRDefault="003D1D2E" w:rsidP="004C14B2">
            <w:pPr>
              <w:pStyle w:val="TableParagraph"/>
              <w:spacing w:before="1"/>
              <w:ind w:left="17" w:right="9"/>
              <w:rPr>
                <w:sz w:val="16"/>
              </w:rPr>
            </w:pPr>
            <w:r w:rsidRPr="004C14B2">
              <w:rPr>
                <w:spacing w:val="-5"/>
                <w:sz w:val="16"/>
              </w:rPr>
              <w:t>11</w:t>
            </w:r>
          </w:p>
        </w:tc>
        <w:tc>
          <w:tcPr>
            <w:tcW w:w="641" w:type="dxa"/>
          </w:tcPr>
          <w:p w14:paraId="1311BB24" w14:textId="77777777" w:rsidR="003D1D2E" w:rsidRPr="004C14B2" w:rsidRDefault="003D1D2E" w:rsidP="004C14B2">
            <w:pPr>
              <w:pStyle w:val="TableParagraph"/>
              <w:spacing w:before="1"/>
              <w:ind w:left="14" w:right="4"/>
              <w:rPr>
                <w:sz w:val="16"/>
              </w:rPr>
            </w:pPr>
            <w:r w:rsidRPr="004C14B2">
              <w:rPr>
                <w:spacing w:val="-5"/>
                <w:sz w:val="16"/>
              </w:rPr>
              <w:t>10</w:t>
            </w:r>
          </w:p>
        </w:tc>
        <w:tc>
          <w:tcPr>
            <w:tcW w:w="639" w:type="dxa"/>
          </w:tcPr>
          <w:p w14:paraId="2A45193D" w14:textId="77777777" w:rsidR="003D1D2E" w:rsidRPr="004C14B2" w:rsidRDefault="003D1D2E" w:rsidP="004C14B2">
            <w:pPr>
              <w:pStyle w:val="TableParagraph"/>
              <w:spacing w:before="1"/>
              <w:ind w:left="17" w:right="10"/>
              <w:rPr>
                <w:sz w:val="16"/>
              </w:rPr>
            </w:pPr>
            <w:r w:rsidRPr="004C14B2">
              <w:rPr>
                <w:spacing w:val="-5"/>
                <w:sz w:val="16"/>
              </w:rPr>
              <w:t>22</w:t>
            </w:r>
          </w:p>
        </w:tc>
        <w:tc>
          <w:tcPr>
            <w:tcW w:w="640" w:type="dxa"/>
          </w:tcPr>
          <w:p w14:paraId="37E605BD" w14:textId="77777777" w:rsidR="003D1D2E" w:rsidRPr="004C14B2" w:rsidRDefault="003D1D2E" w:rsidP="004C14B2">
            <w:pPr>
              <w:pStyle w:val="TableParagraph"/>
              <w:spacing w:before="1"/>
              <w:ind w:left="29" w:right="24"/>
              <w:rPr>
                <w:sz w:val="16"/>
              </w:rPr>
            </w:pPr>
            <w:r w:rsidRPr="004C14B2">
              <w:rPr>
                <w:spacing w:val="-5"/>
                <w:sz w:val="16"/>
              </w:rPr>
              <w:t>22</w:t>
            </w:r>
          </w:p>
        </w:tc>
        <w:tc>
          <w:tcPr>
            <w:tcW w:w="642" w:type="dxa"/>
          </w:tcPr>
          <w:p w14:paraId="0E76EF91" w14:textId="77777777" w:rsidR="003D1D2E" w:rsidRPr="004C14B2" w:rsidRDefault="003D1D2E" w:rsidP="004C14B2">
            <w:pPr>
              <w:pStyle w:val="TableParagraph"/>
              <w:spacing w:before="1"/>
              <w:ind w:left="10"/>
              <w:rPr>
                <w:sz w:val="16"/>
              </w:rPr>
            </w:pPr>
            <w:r w:rsidRPr="004C14B2">
              <w:rPr>
                <w:spacing w:val="-5"/>
                <w:sz w:val="16"/>
              </w:rPr>
              <w:t>36</w:t>
            </w:r>
          </w:p>
        </w:tc>
        <w:tc>
          <w:tcPr>
            <w:tcW w:w="640" w:type="dxa"/>
          </w:tcPr>
          <w:p w14:paraId="03D1413B" w14:textId="77777777" w:rsidR="003D1D2E" w:rsidRPr="004C14B2" w:rsidRDefault="003D1D2E" w:rsidP="004C14B2">
            <w:pPr>
              <w:pStyle w:val="TableParagraph"/>
              <w:spacing w:before="1"/>
              <w:ind w:left="29" w:right="24"/>
              <w:rPr>
                <w:sz w:val="16"/>
              </w:rPr>
            </w:pPr>
            <w:r w:rsidRPr="004C14B2">
              <w:rPr>
                <w:spacing w:val="-5"/>
                <w:sz w:val="16"/>
              </w:rPr>
              <w:t>39</w:t>
            </w:r>
          </w:p>
        </w:tc>
        <w:tc>
          <w:tcPr>
            <w:tcW w:w="645" w:type="dxa"/>
          </w:tcPr>
          <w:p w14:paraId="0DC026B7" w14:textId="77777777" w:rsidR="003D1D2E" w:rsidRPr="004C14B2" w:rsidRDefault="003D1D2E" w:rsidP="004C14B2">
            <w:pPr>
              <w:pStyle w:val="TableParagraph"/>
              <w:spacing w:before="1"/>
              <w:ind w:left="4" w:right="1"/>
              <w:rPr>
                <w:sz w:val="16"/>
              </w:rPr>
            </w:pPr>
            <w:r w:rsidRPr="004C14B2">
              <w:rPr>
                <w:spacing w:val="-5"/>
                <w:sz w:val="16"/>
              </w:rPr>
              <w:t>341</w:t>
            </w:r>
          </w:p>
        </w:tc>
      </w:tr>
      <w:tr w:rsidR="00795ACA" w14:paraId="45CA946C" w14:textId="77777777" w:rsidTr="004C14B2">
        <w:trPr>
          <w:trHeight w:val="256"/>
        </w:trPr>
        <w:tc>
          <w:tcPr>
            <w:tcW w:w="751" w:type="dxa"/>
            <w:shd w:val="clear" w:color="auto" w:fill="A4C8EB"/>
          </w:tcPr>
          <w:p w14:paraId="6E9B4990" w14:textId="77777777" w:rsidR="003D1D2E" w:rsidRPr="004C14B2" w:rsidRDefault="003D1D2E" w:rsidP="004C14B2">
            <w:pPr>
              <w:pStyle w:val="TableParagraph"/>
              <w:spacing w:before="73" w:line="163" w:lineRule="exact"/>
              <w:ind w:left="16" w:right="4"/>
              <w:rPr>
                <w:b/>
                <w:sz w:val="16"/>
              </w:rPr>
            </w:pPr>
            <w:r w:rsidRPr="004C14B2">
              <w:rPr>
                <w:b/>
                <w:spacing w:val="-4"/>
                <w:sz w:val="16"/>
              </w:rPr>
              <w:t>SRED</w:t>
            </w:r>
          </w:p>
        </w:tc>
        <w:tc>
          <w:tcPr>
            <w:tcW w:w="638" w:type="dxa"/>
          </w:tcPr>
          <w:p w14:paraId="566207E8" w14:textId="77777777" w:rsidR="003D1D2E" w:rsidRPr="004C14B2" w:rsidRDefault="003D1D2E" w:rsidP="004C14B2">
            <w:pPr>
              <w:pStyle w:val="TableParagraph"/>
              <w:spacing w:before="1"/>
              <w:ind w:left="15" w:right="5"/>
              <w:rPr>
                <w:sz w:val="16"/>
              </w:rPr>
            </w:pPr>
            <w:r w:rsidRPr="004C14B2">
              <w:rPr>
                <w:spacing w:val="-5"/>
                <w:sz w:val="16"/>
              </w:rPr>
              <w:t>14</w:t>
            </w:r>
          </w:p>
        </w:tc>
        <w:tc>
          <w:tcPr>
            <w:tcW w:w="638" w:type="dxa"/>
          </w:tcPr>
          <w:p w14:paraId="09D62D05" w14:textId="77777777" w:rsidR="003D1D2E" w:rsidRPr="004C14B2" w:rsidRDefault="003D1D2E" w:rsidP="004C14B2">
            <w:pPr>
              <w:pStyle w:val="TableParagraph"/>
              <w:spacing w:before="1"/>
              <w:ind w:left="15" w:right="6"/>
              <w:rPr>
                <w:sz w:val="16"/>
              </w:rPr>
            </w:pPr>
            <w:r w:rsidRPr="004C14B2">
              <w:rPr>
                <w:spacing w:val="-4"/>
                <w:sz w:val="16"/>
              </w:rPr>
              <w:t>10,2</w:t>
            </w:r>
          </w:p>
        </w:tc>
        <w:tc>
          <w:tcPr>
            <w:tcW w:w="639" w:type="dxa"/>
          </w:tcPr>
          <w:p w14:paraId="7889D535" w14:textId="77777777" w:rsidR="003D1D2E" w:rsidRPr="004C14B2" w:rsidRDefault="003D1D2E" w:rsidP="004C14B2">
            <w:pPr>
              <w:pStyle w:val="TableParagraph"/>
              <w:spacing w:before="1"/>
              <w:ind w:left="17" w:right="5"/>
              <w:rPr>
                <w:sz w:val="16"/>
              </w:rPr>
            </w:pPr>
            <w:r w:rsidRPr="004C14B2">
              <w:rPr>
                <w:spacing w:val="-5"/>
                <w:sz w:val="16"/>
              </w:rPr>
              <w:t>10</w:t>
            </w:r>
          </w:p>
        </w:tc>
        <w:tc>
          <w:tcPr>
            <w:tcW w:w="641" w:type="dxa"/>
          </w:tcPr>
          <w:p w14:paraId="5AC53B87" w14:textId="77777777" w:rsidR="003D1D2E" w:rsidRPr="004C14B2" w:rsidRDefault="003D1D2E" w:rsidP="004C14B2">
            <w:pPr>
              <w:pStyle w:val="TableParagraph"/>
              <w:spacing w:before="1"/>
              <w:ind w:left="14" w:right="2"/>
              <w:rPr>
                <w:sz w:val="16"/>
              </w:rPr>
            </w:pPr>
            <w:r w:rsidRPr="004C14B2">
              <w:rPr>
                <w:spacing w:val="-5"/>
                <w:sz w:val="16"/>
              </w:rPr>
              <w:t>7,2</w:t>
            </w:r>
          </w:p>
        </w:tc>
        <w:tc>
          <w:tcPr>
            <w:tcW w:w="639" w:type="dxa"/>
          </w:tcPr>
          <w:p w14:paraId="5B898BD3" w14:textId="77777777" w:rsidR="003D1D2E" w:rsidRPr="004C14B2" w:rsidRDefault="003D1D2E" w:rsidP="004C14B2">
            <w:pPr>
              <w:pStyle w:val="TableParagraph"/>
              <w:spacing w:before="1"/>
              <w:ind w:left="17" w:right="8"/>
              <w:rPr>
                <w:sz w:val="16"/>
              </w:rPr>
            </w:pPr>
            <w:r w:rsidRPr="004C14B2">
              <w:rPr>
                <w:spacing w:val="-5"/>
                <w:sz w:val="16"/>
              </w:rPr>
              <w:t>6,8</w:t>
            </w:r>
          </w:p>
        </w:tc>
        <w:tc>
          <w:tcPr>
            <w:tcW w:w="639" w:type="dxa"/>
          </w:tcPr>
          <w:p w14:paraId="46C5F911" w14:textId="77777777" w:rsidR="003D1D2E" w:rsidRPr="004C14B2" w:rsidRDefault="003D1D2E" w:rsidP="004C14B2">
            <w:pPr>
              <w:pStyle w:val="TableParagraph"/>
              <w:spacing w:before="1"/>
              <w:ind w:left="17" w:right="9"/>
              <w:rPr>
                <w:sz w:val="16"/>
              </w:rPr>
            </w:pPr>
            <w:r w:rsidRPr="004C14B2">
              <w:rPr>
                <w:spacing w:val="-10"/>
                <w:sz w:val="16"/>
              </w:rPr>
              <w:t>2</w:t>
            </w:r>
          </w:p>
        </w:tc>
        <w:tc>
          <w:tcPr>
            <w:tcW w:w="639" w:type="dxa"/>
          </w:tcPr>
          <w:p w14:paraId="33F0CBBB" w14:textId="77777777" w:rsidR="003D1D2E" w:rsidRPr="004C14B2" w:rsidRDefault="003D1D2E" w:rsidP="004C14B2">
            <w:pPr>
              <w:pStyle w:val="TableParagraph"/>
              <w:spacing w:before="1"/>
              <w:ind w:left="17" w:right="10"/>
              <w:rPr>
                <w:sz w:val="16"/>
              </w:rPr>
            </w:pPr>
            <w:r w:rsidRPr="004C14B2">
              <w:rPr>
                <w:spacing w:val="-5"/>
                <w:sz w:val="16"/>
              </w:rPr>
              <w:t>2,8</w:t>
            </w:r>
          </w:p>
        </w:tc>
        <w:tc>
          <w:tcPr>
            <w:tcW w:w="641" w:type="dxa"/>
          </w:tcPr>
          <w:p w14:paraId="37C49482" w14:textId="77777777" w:rsidR="003D1D2E" w:rsidRPr="004C14B2" w:rsidRDefault="003D1D2E" w:rsidP="004C14B2">
            <w:pPr>
              <w:pStyle w:val="TableParagraph"/>
              <w:spacing w:before="1"/>
              <w:ind w:left="14" w:right="5"/>
              <w:rPr>
                <w:sz w:val="16"/>
              </w:rPr>
            </w:pPr>
            <w:r w:rsidRPr="004C14B2">
              <w:rPr>
                <w:spacing w:val="-5"/>
                <w:sz w:val="16"/>
              </w:rPr>
              <w:t>2,5</w:t>
            </w:r>
          </w:p>
        </w:tc>
        <w:tc>
          <w:tcPr>
            <w:tcW w:w="639" w:type="dxa"/>
          </w:tcPr>
          <w:p w14:paraId="0B821553" w14:textId="77777777" w:rsidR="003D1D2E" w:rsidRPr="004C14B2" w:rsidRDefault="003D1D2E" w:rsidP="004C14B2">
            <w:pPr>
              <w:pStyle w:val="TableParagraph"/>
              <w:spacing w:before="1"/>
              <w:ind w:left="17" w:right="12"/>
              <w:rPr>
                <w:sz w:val="16"/>
              </w:rPr>
            </w:pPr>
            <w:r w:rsidRPr="004C14B2">
              <w:rPr>
                <w:spacing w:val="-5"/>
                <w:sz w:val="16"/>
              </w:rPr>
              <w:t>5,5</w:t>
            </w:r>
          </w:p>
        </w:tc>
        <w:tc>
          <w:tcPr>
            <w:tcW w:w="640" w:type="dxa"/>
          </w:tcPr>
          <w:p w14:paraId="1878B951" w14:textId="77777777" w:rsidR="003D1D2E" w:rsidRPr="004C14B2" w:rsidRDefault="003D1D2E" w:rsidP="004C14B2">
            <w:pPr>
              <w:pStyle w:val="TableParagraph"/>
              <w:spacing w:before="1"/>
              <w:ind w:left="29" w:right="26"/>
              <w:rPr>
                <w:sz w:val="16"/>
              </w:rPr>
            </w:pPr>
            <w:r w:rsidRPr="004C14B2">
              <w:rPr>
                <w:spacing w:val="-5"/>
                <w:sz w:val="16"/>
              </w:rPr>
              <w:t>5,5</w:t>
            </w:r>
          </w:p>
        </w:tc>
        <w:tc>
          <w:tcPr>
            <w:tcW w:w="642" w:type="dxa"/>
          </w:tcPr>
          <w:p w14:paraId="6A6A19B0" w14:textId="77777777" w:rsidR="003D1D2E" w:rsidRPr="004C14B2" w:rsidRDefault="003D1D2E" w:rsidP="004C14B2">
            <w:pPr>
              <w:pStyle w:val="TableParagraph"/>
              <w:spacing w:before="1"/>
              <w:ind w:left="10" w:right="1"/>
              <w:rPr>
                <w:sz w:val="16"/>
              </w:rPr>
            </w:pPr>
            <w:r w:rsidRPr="004C14B2">
              <w:rPr>
                <w:spacing w:val="-10"/>
                <w:sz w:val="16"/>
              </w:rPr>
              <w:t>9</w:t>
            </w:r>
          </w:p>
        </w:tc>
        <w:tc>
          <w:tcPr>
            <w:tcW w:w="640" w:type="dxa"/>
          </w:tcPr>
          <w:p w14:paraId="036856CC" w14:textId="77777777" w:rsidR="003D1D2E" w:rsidRPr="004C14B2" w:rsidRDefault="003D1D2E" w:rsidP="004C14B2">
            <w:pPr>
              <w:pStyle w:val="TableParagraph"/>
              <w:spacing w:before="1"/>
              <w:ind w:left="29" w:right="25"/>
              <w:rPr>
                <w:sz w:val="16"/>
              </w:rPr>
            </w:pPr>
            <w:r w:rsidRPr="004C14B2">
              <w:rPr>
                <w:spacing w:val="-5"/>
                <w:sz w:val="16"/>
              </w:rPr>
              <w:t>9,8</w:t>
            </w:r>
          </w:p>
        </w:tc>
        <w:tc>
          <w:tcPr>
            <w:tcW w:w="645" w:type="dxa"/>
          </w:tcPr>
          <w:p w14:paraId="54D68C20" w14:textId="77777777" w:rsidR="003D1D2E" w:rsidRPr="004C14B2" w:rsidRDefault="003D1D2E" w:rsidP="004C14B2">
            <w:pPr>
              <w:pStyle w:val="TableParagraph"/>
              <w:spacing w:before="1"/>
              <w:ind w:left="4" w:right="4"/>
              <w:rPr>
                <w:sz w:val="16"/>
              </w:rPr>
            </w:pPr>
            <w:r w:rsidRPr="004C14B2">
              <w:rPr>
                <w:spacing w:val="-4"/>
                <w:sz w:val="16"/>
              </w:rPr>
              <w:t>85,2</w:t>
            </w:r>
          </w:p>
        </w:tc>
      </w:tr>
      <w:tr w:rsidR="00795ACA" w14:paraId="204A6C70" w14:textId="77777777" w:rsidTr="004C14B2">
        <w:trPr>
          <w:trHeight w:val="254"/>
        </w:trPr>
        <w:tc>
          <w:tcPr>
            <w:tcW w:w="751" w:type="dxa"/>
            <w:shd w:val="clear" w:color="auto" w:fill="A4C8EB"/>
          </w:tcPr>
          <w:p w14:paraId="07ACC330" w14:textId="77777777" w:rsidR="003D1D2E" w:rsidRPr="004C14B2" w:rsidRDefault="003D1D2E" w:rsidP="004C14B2">
            <w:pPr>
              <w:pStyle w:val="TableParagraph"/>
              <w:spacing w:before="72" w:line="163" w:lineRule="exact"/>
              <w:ind w:left="16" w:right="4"/>
              <w:rPr>
                <w:b/>
                <w:sz w:val="16"/>
              </w:rPr>
            </w:pPr>
            <w:r w:rsidRPr="004C14B2">
              <w:rPr>
                <w:b/>
                <w:spacing w:val="-5"/>
                <w:sz w:val="16"/>
              </w:rPr>
              <w:t>STD</w:t>
            </w:r>
          </w:p>
        </w:tc>
        <w:tc>
          <w:tcPr>
            <w:tcW w:w="638" w:type="dxa"/>
          </w:tcPr>
          <w:p w14:paraId="09C8B4A6" w14:textId="77777777" w:rsidR="003D1D2E" w:rsidRPr="004C14B2" w:rsidRDefault="003D1D2E" w:rsidP="004C14B2">
            <w:pPr>
              <w:pStyle w:val="TableParagraph"/>
              <w:ind w:left="15" w:right="7"/>
              <w:rPr>
                <w:sz w:val="16"/>
              </w:rPr>
            </w:pPr>
            <w:r w:rsidRPr="004C14B2">
              <w:rPr>
                <w:spacing w:val="-5"/>
                <w:sz w:val="16"/>
              </w:rPr>
              <w:t>2,4</w:t>
            </w:r>
          </w:p>
        </w:tc>
        <w:tc>
          <w:tcPr>
            <w:tcW w:w="638" w:type="dxa"/>
          </w:tcPr>
          <w:p w14:paraId="73C6FE39" w14:textId="77777777" w:rsidR="003D1D2E" w:rsidRPr="004C14B2" w:rsidRDefault="003D1D2E" w:rsidP="004C14B2">
            <w:pPr>
              <w:pStyle w:val="TableParagraph"/>
              <w:ind w:left="15" w:right="6"/>
              <w:rPr>
                <w:sz w:val="16"/>
              </w:rPr>
            </w:pPr>
            <w:r w:rsidRPr="004C14B2">
              <w:rPr>
                <w:spacing w:val="-5"/>
                <w:sz w:val="16"/>
              </w:rPr>
              <w:t>1,1</w:t>
            </w:r>
          </w:p>
        </w:tc>
        <w:tc>
          <w:tcPr>
            <w:tcW w:w="639" w:type="dxa"/>
          </w:tcPr>
          <w:p w14:paraId="3413BA35" w14:textId="77777777" w:rsidR="003D1D2E" w:rsidRPr="004C14B2" w:rsidRDefault="003D1D2E" w:rsidP="004C14B2">
            <w:pPr>
              <w:pStyle w:val="TableParagraph"/>
              <w:ind w:left="17" w:right="7"/>
              <w:rPr>
                <w:sz w:val="16"/>
              </w:rPr>
            </w:pPr>
            <w:r w:rsidRPr="004C14B2">
              <w:rPr>
                <w:spacing w:val="-5"/>
                <w:sz w:val="16"/>
              </w:rPr>
              <w:t>1,2</w:t>
            </w:r>
          </w:p>
        </w:tc>
        <w:tc>
          <w:tcPr>
            <w:tcW w:w="641" w:type="dxa"/>
          </w:tcPr>
          <w:p w14:paraId="73DB5380" w14:textId="77777777" w:rsidR="003D1D2E" w:rsidRPr="004C14B2" w:rsidRDefault="003D1D2E" w:rsidP="004C14B2">
            <w:pPr>
              <w:pStyle w:val="TableParagraph"/>
              <w:ind w:left="14" w:right="2"/>
              <w:rPr>
                <w:sz w:val="16"/>
              </w:rPr>
            </w:pPr>
            <w:r w:rsidRPr="004C14B2">
              <w:rPr>
                <w:spacing w:val="-5"/>
                <w:sz w:val="16"/>
              </w:rPr>
              <w:t>2,6</w:t>
            </w:r>
          </w:p>
        </w:tc>
        <w:tc>
          <w:tcPr>
            <w:tcW w:w="639" w:type="dxa"/>
          </w:tcPr>
          <w:p w14:paraId="401F43F2" w14:textId="77777777" w:rsidR="003D1D2E" w:rsidRPr="004C14B2" w:rsidRDefault="003D1D2E" w:rsidP="004C14B2">
            <w:pPr>
              <w:pStyle w:val="TableParagraph"/>
              <w:ind w:left="17" w:right="8"/>
              <w:rPr>
                <w:sz w:val="16"/>
              </w:rPr>
            </w:pPr>
            <w:r w:rsidRPr="004C14B2">
              <w:rPr>
                <w:spacing w:val="-10"/>
                <w:sz w:val="16"/>
              </w:rPr>
              <w:t>2</w:t>
            </w:r>
          </w:p>
        </w:tc>
        <w:tc>
          <w:tcPr>
            <w:tcW w:w="639" w:type="dxa"/>
          </w:tcPr>
          <w:p w14:paraId="0A7E6ADE" w14:textId="77777777" w:rsidR="003D1D2E" w:rsidRPr="004C14B2" w:rsidRDefault="003D1D2E" w:rsidP="004C14B2">
            <w:pPr>
              <w:pStyle w:val="TableParagraph"/>
              <w:ind w:left="17" w:right="10"/>
              <w:rPr>
                <w:sz w:val="16"/>
              </w:rPr>
            </w:pPr>
            <w:r w:rsidRPr="004C14B2">
              <w:rPr>
                <w:spacing w:val="-5"/>
                <w:sz w:val="16"/>
              </w:rPr>
              <w:t>0,7</w:t>
            </w:r>
          </w:p>
        </w:tc>
        <w:tc>
          <w:tcPr>
            <w:tcW w:w="639" w:type="dxa"/>
          </w:tcPr>
          <w:p w14:paraId="2ED672DC" w14:textId="77777777" w:rsidR="003D1D2E" w:rsidRPr="004C14B2" w:rsidRDefault="003D1D2E" w:rsidP="004C14B2">
            <w:pPr>
              <w:pStyle w:val="TableParagraph"/>
              <w:ind w:left="17" w:right="10"/>
              <w:rPr>
                <w:sz w:val="16"/>
              </w:rPr>
            </w:pPr>
            <w:r w:rsidRPr="004C14B2">
              <w:rPr>
                <w:spacing w:val="-5"/>
                <w:sz w:val="16"/>
              </w:rPr>
              <w:t>1,1</w:t>
            </w:r>
          </w:p>
        </w:tc>
        <w:tc>
          <w:tcPr>
            <w:tcW w:w="641" w:type="dxa"/>
          </w:tcPr>
          <w:p w14:paraId="74011BD7" w14:textId="77777777" w:rsidR="003D1D2E" w:rsidRPr="004C14B2" w:rsidRDefault="003D1D2E" w:rsidP="004C14B2">
            <w:pPr>
              <w:pStyle w:val="TableParagraph"/>
              <w:ind w:left="14" w:right="5"/>
              <w:rPr>
                <w:sz w:val="16"/>
              </w:rPr>
            </w:pPr>
            <w:r w:rsidRPr="004C14B2">
              <w:rPr>
                <w:spacing w:val="-5"/>
                <w:sz w:val="16"/>
              </w:rPr>
              <w:t>0,9</w:t>
            </w:r>
          </w:p>
        </w:tc>
        <w:tc>
          <w:tcPr>
            <w:tcW w:w="639" w:type="dxa"/>
          </w:tcPr>
          <w:p w14:paraId="6995F09A" w14:textId="77777777" w:rsidR="003D1D2E" w:rsidRPr="004C14B2" w:rsidRDefault="003D1D2E" w:rsidP="004C14B2">
            <w:pPr>
              <w:pStyle w:val="TableParagraph"/>
              <w:ind w:left="17" w:right="12"/>
              <w:rPr>
                <w:sz w:val="16"/>
              </w:rPr>
            </w:pPr>
            <w:r w:rsidRPr="004C14B2">
              <w:rPr>
                <w:spacing w:val="-5"/>
                <w:sz w:val="16"/>
              </w:rPr>
              <w:t>2,1</w:t>
            </w:r>
          </w:p>
        </w:tc>
        <w:tc>
          <w:tcPr>
            <w:tcW w:w="640" w:type="dxa"/>
          </w:tcPr>
          <w:p w14:paraId="383C3A8F" w14:textId="77777777" w:rsidR="003D1D2E" w:rsidRPr="004C14B2" w:rsidRDefault="003D1D2E" w:rsidP="004C14B2">
            <w:pPr>
              <w:pStyle w:val="TableParagraph"/>
              <w:ind w:left="29" w:right="26"/>
              <w:rPr>
                <w:sz w:val="16"/>
              </w:rPr>
            </w:pPr>
            <w:r w:rsidRPr="004C14B2">
              <w:rPr>
                <w:spacing w:val="-5"/>
                <w:sz w:val="16"/>
              </w:rPr>
              <w:t>3,4</w:t>
            </w:r>
          </w:p>
        </w:tc>
        <w:tc>
          <w:tcPr>
            <w:tcW w:w="642" w:type="dxa"/>
          </w:tcPr>
          <w:p w14:paraId="799F4807" w14:textId="77777777" w:rsidR="003D1D2E" w:rsidRPr="004C14B2" w:rsidRDefault="003D1D2E" w:rsidP="004C14B2">
            <w:pPr>
              <w:pStyle w:val="TableParagraph"/>
              <w:ind w:left="10" w:right="1"/>
              <w:rPr>
                <w:sz w:val="16"/>
              </w:rPr>
            </w:pPr>
            <w:r w:rsidRPr="004C14B2">
              <w:rPr>
                <w:spacing w:val="-5"/>
                <w:sz w:val="16"/>
              </w:rPr>
              <w:t>1,9</w:t>
            </w:r>
          </w:p>
        </w:tc>
        <w:tc>
          <w:tcPr>
            <w:tcW w:w="640" w:type="dxa"/>
          </w:tcPr>
          <w:p w14:paraId="6E9B2AB4" w14:textId="77777777" w:rsidR="003D1D2E" w:rsidRPr="004C14B2" w:rsidRDefault="003D1D2E" w:rsidP="004C14B2">
            <w:pPr>
              <w:pStyle w:val="TableParagraph"/>
              <w:ind w:left="29" w:right="25"/>
              <w:rPr>
                <w:sz w:val="16"/>
              </w:rPr>
            </w:pPr>
            <w:r w:rsidRPr="004C14B2">
              <w:rPr>
                <w:spacing w:val="-10"/>
                <w:sz w:val="16"/>
              </w:rPr>
              <w:t>3</w:t>
            </w:r>
          </w:p>
        </w:tc>
        <w:tc>
          <w:tcPr>
            <w:tcW w:w="645" w:type="dxa"/>
          </w:tcPr>
          <w:p w14:paraId="51C22676" w14:textId="77777777" w:rsidR="003D1D2E" w:rsidRPr="004C14B2" w:rsidRDefault="003D1D2E" w:rsidP="004C14B2">
            <w:pPr>
              <w:pStyle w:val="TableParagraph"/>
              <w:ind w:left="4" w:right="4"/>
              <w:rPr>
                <w:sz w:val="16"/>
              </w:rPr>
            </w:pPr>
            <w:r w:rsidRPr="004C14B2">
              <w:rPr>
                <w:spacing w:val="-5"/>
                <w:sz w:val="16"/>
              </w:rPr>
              <w:t>9,7</w:t>
            </w:r>
          </w:p>
        </w:tc>
      </w:tr>
      <w:tr w:rsidR="00795ACA" w14:paraId="4AFD9F30" w14:textId="77777777" w:rsidTr="004C14B2">
        <w:trPr>
          <w:trHeight w:val="254"/>
        </w:trPr>
        <w:tc>
          <w:tcPr>
            <w:tcW w:w="751" w:type="dxa"/>
            <w:shd w:val="clear" w:color="auto" w:fill="A4C8EB"/>
          </w:tcPr>
          <w:p w14:paraId="622EC9EB" w14:textId="77777777" w:rsidR="003D1D2E" w:rsidRPr="004C14B2" w:rsidRDefault="003D1D2E" w:rsidP="004C14B2">
            <w:pPr>
              <w:pStyle w:val="TableParagraph"/>
              <w:spacing w:before="71" w:line="163" w:lineRule="exact"/>
              <w:ind w:left="16" w:right="4"/>
              <w:rPr>
                <w:b/>
                <w:sz w:val="16"/>
              </w:rPr>
            </w:pPr>
            <w:r w:rsidRPr="004C14B2">
              <w:rPr>
                <w:b/>
                <w:spacing w:val="-4"/>
                <w:sz w:val="16"/>
              </w:rPr>
              <w:t>MAKS</w:t>
            </w:r>
          </w:p>
        </w:tc>
        <w:tc>
          <w:tcPr>
            <w:tcW w:w="638" w:type="dxa"/>
          </w:tcPr>
          <w:p w14:paraId="38053648" w14:textId="77777777" w:rsidR="003D1D2E" w:rsidRPr="004C14B2" w:rsidRDefault="003D1D2E" w:rsidP="004C14B2">
            <w:pPr>
              <w:pStyle w:val="TableParagraph"/>
              <w:spacing w:before="1"/>
              <w:ind w:left="15" w:right="5"/>
              <w:rPr>
                <w:sz w:val="16"/>
              </w:rPr>
            </w:pPr>
            <w:r w:rsidRPr="004C14B2">
              <w:rPr>
                <w:spacing w:val="-5"/>
                <w:sz w:val="16"/>
              </w:rPr>
              <w:t>18</w:t>
            </w:r>
          </w:p>
        </w:tc>
        <w:tc>
          <w:tcPr>
            <w:tcW w:w="638" w:type="dxa"/>
          </w:tcPr>
          <w:p w14:paraId="3B002FF0" w14:textId="77777777" w:rsidR="003D1D2E" w:rsidRPr="004C14B2" w:rsidRDefault="003D1D2E" w:rsidP="004C14B2">
            <w:pPr>
              <w:pStyle w:val="TableParagraph"/>
              <w:spacing w:before="1"/>
              <w:ind w:left="15" w:right="4"/>
              <w:rPr>
                <w:sz w:val="16"/>
              </w:rPr>
            </w:pPr>
            <w:r w:rsidRPr="004C14B2">
              <w:rPr>
                <w:spacing w:val="-5"/>
                <w:sz w:val="16"/>
              </w:rPr>
              <w:t>12</w:t>
            </w:r>
          </w:p>
        </w:tc>
        <w:tc>
          <w:tcPr>
            <w:tcW w:w="639" w:type="dxa"/>
          </w:tcPr>
          <w:p w14:paraId="113BE47B" w14:textId="77777777" w:rsidR="003D1D2E" w:rsidRPr="004C14B2" w:rsidRDefault="003D1D2E" w:rsidP="004C14B2">
            <w:pPr>
              <w:pStyle w:val="TableParagraph"/>
              <w:spacing w:before="1"/>
              <w:ind w:left="17" w:right="5"/>
              <w:rPr>
                <w:sz w:val="16"/>
              </w:rPr>
            </w:pPr>
            <w:r w:rsidRPr="004C14B2">
              <w:rPr>
                <w:spacing w:val="-5"/>
                <w:sz w:val="16"/>
              </w:rPr>
              <w:t>12</w:t>
            </w:r>
          </w:p>
        </w:tc>
        <w:tc>
          <w:tcPr>
            <w:tcW w:w="641" w:type="dxa"/>
          </w:tcPr>
          <w:p w14:paraId="41B8F170" w14:textId="77777777" w:rsidR="003D1D2E" w:rsidRPr="004C14B2" w:rsidRDefault="003D1D2E" w:rsidP="004C14B2">
            <w:pPr>
              <w:pStyle w:val="TableParagraph"/>
              <w:spacing w:before="1"/>
              <w:ind w:left="14" w:right="1"/>
              <w:rPr>
                <w:sz w:val="16"/>
              </w:rPr>
            </w:pPr>
            <w:r w:rsidRPr="004C14B2">
              <w:rPr>
                <w:spacing w:val="-5"/>
                <w:sz w:val="16"/>
              </w:rPr>
              <w:t>10</w:t>
            </w:r>
          </w:p>
        </w:tc>
        <w:tc>
          <w:tcPr>
            <w:tcW w:w="639" w:type="dxa"/>
          </w:tcPr>
          <w:p w14:paraId="6F133CB6" w14:textId="77777777" w:rsidR="003D1D2E" w:rsidRPr="004C14B2" w:rsidRDefault="003D1D2E" w:rsidP="004C14B2">
            <w:pPr>
              <w:pStyle w:val="TableParagraph"/>
              <w:spacing w:before="1"/>
              <w:ind w:left="17" w:right="7"/>
              <w:rPr>
                <w:sz w:val="16"/>
              </w:rPr>
            </w:pPr>
            <w:r w:rsidRPr="004C14B2">
              <w:rPr>
                <w:spacing w:val="-5"/>
                <w:sz w:val="16"/>
              </w:rPr>
              <w:t>10</w:t>
            </w:r>
          </w:p>
        </w:tc>
        <w:tc>
          <w:tcPr>
            <w:tcW w:w="639" w:type="dxa"/>
          </w:tcPr>
          <w:p w14:paraId="500D08F4" w14:textId="77777777" w:rsidR="003D1D2E" w:rsidRPr="004C14B2" w:rsidRDefault="003D1D2E" w:rsidP="004C14B2">
            <w:pPr>
              <w:pStyle w:val="TableParagraph"/>
              <w:spacing w:before="1"/>
              <w:ind w:left="17" w:right="9"/>
              <w:rPr>
                <w:sz w:val="16"/>
              </w:rPr>
            </w:pPr>
            <w:r w:rsidRPr="004C14B2">
              <w:rPr>
                <w:spacing w:val="-10"/>
                <w:sz w:val="16"/>
              </w:rPr>
              <w:t>3</w:t>
            </w:r>
          </w:p>
        </w:tc>
        <w:tc>
          <w:tcPr>
            <w:tcW w:w="639" w:type="dxa"/>
          </w:tcPr>
          <w:p w14:paraId="1F1D55C7" w14:textId="77777777" w:rsidR="003D1D2E" w:rsidRPr="004C14B2" w:rsidRDefault="003D1D2E" w:rsidP="004C14B2">
            <w:pPr>
              <w:pStyle w:val="TableParagraph"/>
              <w:spacing w:before="1"/>
              <w:ind w:left="17" w:right="10"/>
              <w:rPr>
                <w:sz w:val="16"/>
              </w:rPr>
            </w:pPr>
            <w:r w:rsidRPr="004C14B2">
              <w:rPr>
                <w:spacing w:val="-10"/>
                <w:sz w:val="16"/>
              </w:rPr>
              <w:t>4</w:t>
            </w:r>
          </w:p>
        </w:tc>
        <w:tc>
          <w:tcPr>
            <w:tcW w:w="641" w:type="dxa"/>
          </w:tcPr>
          <w:p w14:paraId="437084AA" w14:textId="77777777" w:rsidR="003D1D2E" w:rsidRPr="004C14B2" w:rsidRDefault="003D1D2E" w:rsidP="004C14B2">
            <w:pPr>
              <w:pStyle w:val="TableParagraph"/>
              <w:spacing w:before="1"/>
              <w:ind w:left="14" w:right="5"/>
              <w:rPr>
                <w:sz w:val="16"/>
              </w:rPr>
            </w:pPr>
            <w:r w:rsidRPr="004C14B2">
              <w:rPr>
                <w:spacing w:val="-10"/>
                <w:sz w:val="16"/>
              </w:rPr>
              <w:t>3</w:t>
            </w:r>
          </w:p>
        </w:tc>
        <w:tc>
          <w:tcPr>
            <w:tcW w:w="639" w:type="dxa"/>
          </w:tcPr>
          <w:p w14:paraId="4E9E51A3" w14:textId="77777777" w:rsidR="003D1D2E" w:rsidRPr="004C14B2" w:rsidRDefault="003D1D2E" w:rsidP="004C14B2">
            <w:pPr>
              <w:pStyle w:val="TableParagraph"/>
              <w:spacing w:before="1"/>
              <w:ind w:left="17" w:right="11"/>
              <w:rPr>
                <w:sz w:val="16"/>
              </w:rPr>
            </w:pPr>
            <w:r w:rsidRPr="004C14B2">
              <w:rPr>
                <w:spacing w:val="-10"/>
                <w:sz w:val="16"/>
              </w:rPr>
              <w:t>8</w:t>
            </w:r>
          </w:p>
        </w:tc>
        <w:tc>
          <w:tcPr>
            <w:tcW w:w="640" w:type="dxa"/>
          </w:tcPr>
          <w:p w14:paraId="2AAEB8ED" w14:textId="77777777" w:rsidR="003D1D2E" w:rsidRPr="004C14B2" w:rsidRDefault="003D1D2E" w:rsidP="004C14B2">
            <w:pPr>
              <w:pStyle w:val="TableParagraph"/>
              <w:spacing w:before="1"/>
              <w:ind w:left="29" w:right="26"/>
              <w:rPr>
                <w:sz w:val="16"/>
              </w:rPr>
            </w:pPr>
            <w:r w:rsidRPr="004C14B2">
              <w:rPr>
                <w:spacing w:val="-10"/>
                <w:sz w:val="16"/>
              </w:rPr>
              <w:t>9</w:t>
            </w:r>
          </w:p>
        </w:tc>
        <w:tc>
          <w:tcPr>
            <w:tcW w:w="642" w:type="dxa"/>
          </w:tcPr>
          <w:p w14:paraId="0BF9265B" w14:textId="77777777" w:rsidR="003D1D2E" w:rsidRPr="004C14B2" w:rsidRDefault="003D1D2E" w:rsidP="004C14B2">
            <w:pPr>
              <w:pStyle w:val="TableParagraph"/>
              <w:spacing w:before="1"/>
              <w:ind w:left="10"/>
              <w:rPr>
                <w:sz w:val="16"/>
              </w:rPr>
            </w:pPr>
            <w:r w:rsidRPr="004C14B2">
              <w:rPr>
                <w:spacing w:val="-5"/>
                <w:sz w:val="16"/>
              </w:rPr>
              <w:t>11</w:t>
            </w:r>
          </w:p>
        </w:tc>
        <w:tc>
          <w:tcPr>
            <w:tcW w:w="640" w:type="dxa"/>
          </w:tcPr>
          <w:p w14:paraId="704124C2" w14:textId="77777777" w:rsidR="003D1D2E" w:rsidRPr="004C14B2" w:rsidRDefault="003D1D2E" w:rsidP="004C14B2">
            <w:pPr>
              <w:pStyle w:val="TableParagraph"/>
              <w:spacing w:before="1"/>
              <w:ind w:left="29" w:right="24"/>
              <w:rPr>
                <w:sz w:val="16"/>
              </w:rPr>
            </w:pPr>
            <w:r w:rsidRPr="004C14B2">
              <w:rPr>
                <w:spacing w:val="-5"/>
                <w:sz w:val="16"/>
              </w:rPr>
              <w:t>14</w:t>
            </w:r>
          </w:p>
        </w:tc>
        <w:tc>
          <w:tcPr>
            <w:tcW w:w="645" w:type="dxa"/>
          </w:tcPr>
          <w:p w14:paraId="0E2C0D0F" w14:textId="77777777" w:rsidR="003D1D2E" w:rsidRPr="004C14B2" w:rsidRDefault="003D1D2E" w:rsidP="004C14B2">
            <w:pPr>
              <w:pStyle w:val="TableParagraph"/>
              <w:spacing w:before="1"/>
              <w:ind w:left="4" w:right="1"/>
              <w:rPr>
                <w:sz w:val="16"/>
              </w:rPr>
            </w:pPr>
            <w:r w:rsidRPr="004C14B2">
              <w:rPr>
                <w:spacing w:val="-5"/>
                <w:sz w:val="16"/>
              </w:rPr>
              <w:t>100</w:t>
            </w:r>
          </w:p>
        </w:tc>
      </w:tr>
      <w:tr w:rsidR="00795ACA" w14:paraId="5852C3A8" w14:textId="77777777" w:rsidTr="004C14B2">
        <w:trPr>
          <w:trHeight w:val="256"/>
        </w:trPr>
        <w:tc>
          <w:tcPr>
            <w:tcW w:w="751" w:type="dxa"/>
            <w:shd w:val="clear" w:color="auto" w:fill="A4C8EB"/>
          </w:tcPr>
          <w:p w14:paraId="7ED0CAC0" w14:textId="77777777" w:rsidR="003D1D2E" w:rsidRPr="004C14B2" w:rsidRDefault="003D1D2E" w:rsidP="004C14B2">
            <w:pPr>
              <w:pStyle w:val="TableParagraph"/>
              <w:spacing w:before="73" w:line="163" w:lineRule="exact"/>
              <w:ind w:left="16" w:right="4"/>
              <w:rPr>
                <w:b/>
                <w:sz w:val="16"/>
              </w:rPr>
            </w:pPr>
            <w:r w:rsidRPr="004C14B2">
              <w:rPr>
                <w:b/>
                <w:spacing w:val="-5"/>
                <w:sz w:val="16"/>
              </w:rPr>
              <w:t>GOD</w:t>
            </w:r>
          </w:p>
        </w:tc>
        <w:tc>
          <w:tcPr>
            <w:tcW w:w="638" w:type="dxa"/>
          </w:tcPr>
          <w:p w14:paraId="2AFF318B" w14:textId="77777777" w:rsidR="003D1D2E" w:rsidRPr="004C14B2" w:rsidRDefault="003D1D2E" w:rsidP="004C14B2">
            <w:pPr>
              <w:pStyle w:val="TableParagraph"/>
              <w:spacing w:before="1"/>
              <w:ind w:left="15" w:right="7"/>
              <w:rPr>
                <w:sz w:val="16"/>
              </w:rPr>
            </w:pPr>
            <w:r w:rsidRPr="004C14B2">
              <w:rPr>
                <w:spacing w:val="-4"/>
                <w:sz w:val="16"/>
              </w:rPr>
              <w:t>2021</w:t>
            </w:r>
          </w:p>
        </w:tc>
        <w:tc>
          <w:tcPr>
            <w:tcW w:w="638" w:type="dxa"/>
          </w:tcPr>
          <w:p w14:paraId="1B1C7CD6" w14:textId="77777777" w:rsidR="003D1D2E" w:rsidRPr="004C14B2" w:rsidRDefault="003D1D2E" w:rsidP="004C14B2">
            <w:pPr>
              <w:pStyle w:val="TableParagraph"/>
              <w:spacing w:before="1"/>
              <w:ind w:left="15" w:right="6"/>
              <w:rPr>
                <w:sz w:val="16"/>
              </w:rPr>
            </w:pPr>
            <w:r w:rsidRPr="004C14B2">
              <w:rPr>
                <w:spacing w:val="-4"/>
                <w:sz w:val="16"/>
              </w:rPr>
              <w:t>2021</w:t>
            </w:r>
          </w:p>
        </w:tc>
        <w:tc>
          <w:tcPr>
            <w:tcW w:w="639" w:type="dxa"/>
          </w:tcPr>
          <w:p w14:paraId="2EEDE154" w14:textId="77777777" w:rsidR="003D1D2E" w:rsidRPr="004C14B2" w:rsidRDefault="003D1D2E" w:rsidP="004C14B2">
            <w:pPr>
              <w:pStyle w:val="TableParagraph"/>
              <w:spacing w:before="1"/>
              <w:ind w:left="17" w:right="7"/>
              <w:rPr>
                <w:sz w:val="16"/>
              </w:rPr>
            </w:pPr>
            <w:r w:rsidRPr="004C14B2">
              <w:rPr>
                <w:spacing w:val="-4"/>
                <w:sz w:val="16"/>
              </w:rPr>
              <w:t>2024</w:t>
            </w:r>
          </w:p>
        </w:tc>
        <w:tc>
          <w:tcPr>
            <w:tcW w:w="641" w:type="dxa"/>
          </w:tcPr>
          <w:p w14:paraId="76EA2735" w14:textId="77777777" w:rsidR="003D1D2E" w:rsidRPr="004C14B2" w:rsidRDefault="003D1D2E" w:rsidP="004C14B2">
            <w:pPr>
              <w:pStyle w:val="TableParagraph"/>
              <w:spacing w:before="1"/>
              <w:ind w:left="14" w:right="2"/>
              <w:rPr>
                <w:sz w:val="16"/>
              </w:rPr>
            </w:pPr>
            <w:r w:rsidRPr="004C14B2">
              <w:rPr>
                <w:spacing w:val="-4"/>
                <w:sz w:val="16"/>
              </w:rPr>
              <w:t>2022</w:t>
            </w:r>
          </w:p>
        </w:tc>
        <w:tc>
          <w:tcPr>
            <w:tcW w:w="639" w:type="dxa"/>
          </w:tcPr>
          <w:p w14:paraId="0FEF1857" w14:textId="77777777" w:rsidR="003D1D2E" w:rsidRPr="004C14B2" w:rsidRDefault="003D1D2E" w:rsidP="004C14B2">
            <w:pPr>
              <w:pStyle w:val="TableParagraph"/>
              <w:spacing w:before="1"/>
              <w:ind w:left="17" w:right="8"/>
              <w:rPr>
                <w:sz w:val="16"/>
              </w:rPr>
            </w:pPr>
            <w:r w:rsidRPr="004C14B2">
              <w:rPr>
                <w:spacing w:val="-4"/>
                <w:sz w:val="16"/>
              </w:rPr>
              <w:t>2021</w:t>
            </w:r>
          </w:p>
        </w:tc>
        <w:tc>
          <w:tcPr>
            <w:tcW w:w="639" w:type="dxa"/>
          </w:tcPr>
          <w:p w14:paraId="62856D49" w14:textId="77777777" w:rsidR="003D1D2E" w:rsidRPr="004C14B2" w:rsidRDefault="003D1D2E" w:rsidP="004C14B2">
            <w:pPr>
              <w:pStyle w:val="TableParagraph"/>
              <w:spacing w:before="1"/>
              <w:ind w:left="17" w:right="10"/>
              <w:rPr>
                <w:sz w:val="16"/>
              </w:rPr>
            </w:pPr>
            <w:r w:rsidRPr="004C14B2">
              <w:rPr>
                <w:spacing w:val="-4"/>
                <w:sz w:val="16"/>
              </w:rPr>
              <w:t>2022</w:t>
            </w:r>
          </w:p>
        </w:tc>
        <w:tc>
          <w:tcPr>
            <w:tcW w:w="639" w:type="dxa"/>
          </w:tcPr>
          <w:p w14:paraId="33BE85C0" w14:textId="77777777" w:rsidR="003D1D2E" w:rsidRPr="004C14B2" w:rsidRDefault="003D1D2E" w:rsidP="004C14B2">
            <w:pPr>
              <w:pStyle w:val="TableParagraph"/>
              <w:spacing w:before="1"/>
              <w:ind w:left="17" w:right="10"/>
              <w:rPr>
                <w:sz w:val="16"/>
              </w:rPr>
            </w:pPr>
            <w:r w:rsidRPr="004C14B2">
              <w:rPr>
                <w:spacing w:val="-4"/>
                <w:sz w:val="16"/>
              </w:rPr>
              <w:t>2021</w:t>
            </w:r>
          </w:p>
        </w:tc>
        <w:tc>
          <w:tcPr>
            <w:tcW w:w="641" w:type="dxa"/>
          </w:tcPr>
          <w:p w14:paraId="2F1DF6BC" w14:textId="77777777" w:rsidR="003D1D2E" w:rsidRPr="004C14B2" w:rsidRDefault="003D1D2E" w:rsidP="004C14B2">
            <w:pPr>
              <w:pStyle w:val="TableParagraph"/>
              <w:spacing w:before="1"/>
              <w:ind w:left="14" w:right="4"/>
              <w:rPr>
                <w:sz w:val="16"/>
              </w:rPr>
            </w:pPr>
            <w:r w:rsidRPr="004C14B2">
              <w:rPr>
                <w:spacing w:val="-2"/>
                <w:sz w:val="16"/>
              </w:rPr>
              <w:t>2021!</w:t>
            </w:r>
          </w:p>
        </w:tc>
        <w:tc>
          <w:tcPr>
            <w:tcW w:w="639" w:type="dxa"/>
          </w:tcPr>
          <w:p w14:paraId="2B8F57ED" w14:textId="77777777" w:rsidR="003D1D2E" w:rsidRPr="004C14B2" w:rsidRDefault="003D1D2E" w:rsidP="004C14B2">
            <w:pPr>
              <w:pStyle w:val="TableParagraph"/>
              <w:spacing w:before="1"/>
              <w:ind w:left="17" w:right="12"/>
              <w:rPr>
                <w:sz w:val="16"/>
              </w:rPr>
            </w:pPr>
            <w:r w:rsidRPr="004C14B2">
              <w:rPr>
                <w:spacing w:val="-4"/>
                <w:sz w:val="16"/>
              </w:rPr>
              <w:t>2024</w:t>
            </w:r>
          </w:p>
        </w:tc>
        <w:tc>
          <w:tcPr>
            <w:tcW w:w="640" w:type="dxa"/>
          </w:tcPr>
          <w:p w14:paraId="352CD978" w14:textId="77777777" w:rsidR="003D1D2E" w:rsidRPr="004C14B2" w:rsidRDefault="003D1D2E" w:rsidP="004C14B2">
            <w:pPr>
              <w:pStyle w:val="TableParagraph"/>
              <w:spacing w:before="1"/>
              <w:ind w:left="29" w:right="26"/>
              <w:rPr>
                <w:sz w:val="16"/>
              </w:rPr>
            </w:pPr>
            <w:r w:rsidRPr="004C14B2">
              <w:rPr>
                <w:spacing w:val="-4"/>
                <w:sz w:val="16"/>
              </w:rPr>
              <w:t>2023</w:t>
            </w:r>
          </w:p>
        </w:tc>
        <w:tc>
          <w:tcPr>
            <w:tcW w:w="642" w:type="dxa"/>
          </w:tcPr>
          <w:p w14:paraId="149F972E" w14:textId="77777777" w:rsidR="003D1D2E" w:rsidRPr="004C14B2" w:rsidRDefault="003D1D2E" w:rsidP="004C14B2">
            <w:pPr>
              <w:pStyle w:val="TableParagraph"/>
              <w:spacing w:before="1"/>
              <w:ind w:left="10" w:right="1"/>
              <w:rPr>
                <w:sz w:val="16"/>
              </w:rPr>
            </w:pPr>
            <w:r w:rsidRPr="004C14B2">
              <w:rPr>
                <w:spacing w:val="-4"/>
                <w:sz w:val="16"/>
              </w:rPr>
              <w:t>2021</w:t>
            </w:r>
          </w:p>
        </w:tc>
        <w:tc>
          <w:tcPr>
            <w:tcW w:w="640" w:type="dxa"/>
          </w:tcPr>
          <w:p w14:paraId="4977773C" w14:textId="77777777" w:rsidR="003D1D2E" w:rsidRPr="004C14B2" w:rsidRDefault="003D1D2E" w:rsidP="004C14B2">
            <w:pPr>
              <w:pStyle w:val="TableParagraph"/>
              <w:spacing w:before="1"/>
              <w:ind w:left="29" w:right="25"/>
              <w:rPr>
                <w:sz w:val="16"/>
              </w:rPr>
            </w:pPr>
            <w:r w:rsidRPr="004C14B2">
              <w:rPr>
                <w:spacing w:val="-4"/>
                <w:sz w:val="16"/>
              </w:rPr>
              <w:t>2021</w:t>
            </w:r>
          </w:p>
        </w:tc>
        <w:tc>
          <w:tcPr>
            <w:tcW w:w="645" w:type="dxa"/>
          </w:tcPr>
          <w:p w14:paraId="07260321" w14:textId="77777777" w:rsidR="003D1D2E" w:rsidRPr="004C14B2" w:rsidRDefault="003D1D2E" w:rsidP="004C14B2">
            <w:pPr>
              <w:pStyle w:val="TableParagraph"/>
              <w:spacing w:before="1"/>
              <w:ind w:left="4" w:right="4"/>
              <w:rPr>
                <w:sz w:val="16"/>
              </w:rPr>
            </w:pPr>
            <w:r w:rsidRPr="004C14B2">
              <w:rPr>
                <w:spacing w:val="-4"/>
                <w:sz w:val="16"/>
              </w:rPr>
              <w:t>2021</w:t>
            </w:r>
          </w:p>
        </w:tc>
      </w:tr>
      <w:tr w:rsidR="00795ACA" w14:paraId="272A9D7C" w14:textId="77777777" w:rsidTr="004C14B2">
        <w:trPr>
          <w:trHeight w:val="253"/>
        </w:trPr>
        <w:tc>
          <w:tcPr>
            <w:tcW w:w="751" w:type="dxa"/>
            <w:shd w:val="clear" w:color="auto" w:fill="A4C8EB"/>
          </w:tcPr>
          <w:p w14:paraId="7A28E67C" w14:textId="77777777" w:rsidR="003D1D2E" w:rsidRPr="004C14B2" w:rsidRDefault="003D1D2E" w:rsidP="004C14B2">
            <w:pPr>
              <w:pStyle w:val="TableParagraph"/>
              <w:spacing w:before="71" w:line="163" w:lineRule="exact"/>
              <w:ind w:left="16" w:right="6"/>
              <w:rPr>
                <w:b/>
                <w:sz w:val="16"/>
              </w:rPr>
            </w:pPr>
            <w:r w:rsidRPr="004C14B2">
              <w:rPr>
                <w:b/>
                <w:spacing w:val="-5"/>
                <w:sz w:val="16"/>
              </w:rPr>
              <w:t>MIN</w:t>
            </w:r>
          </w:p>
        </w:tc>
        <w:tc>
          <w:tcPr>
            <w:tcW w:w="638" w:type="dxa"/>
          </w:tcPr>
          <w:p w14:paraId="0E1F16D1" w14:textId="77777777" w:rsidR="003D1D2E" w:rsidRPr="004C14B2" w:rsidRDefault="003D1D2E" w:rsidP="004C14B2">
            <w:pPr>
              <w:pStyle w:val="TableParagraph"/>
              <w:spacing w:before="1"/>
              <w:ind w:left="15" w:right="5"/>
              <w:rPr>
                <w:sz w:val="16"/>
              </w:rPr>
            </w:pPr>
            <w:r w:rsidRPr="004C14B2">
              <w:rPr>
                <w:spacing w:val="-5"/>
                <w:sz w:val="16"/>
              </w:rPr>
              <w:t>12</w:t>
            </w:r>
          </w:p>
        </w:tc>
        <w:tc>
          <w:tcPr>
            <w:tcW w:w="638" w:type="dxa"/>
          </w:tcPr>
          <w:p w14:paraId="59BAF577" w14:textId="77777777" w:rsidR="003D1D2E" w:rsidRPr="004C14B2" w:rsidRDefault="003D1D2E" w:rsidP="004C14B2">
            <w:pPr>
              <w:pStyle w:val="TableParagraph"/>
              <w:spacing w:before="1"/>
              <w:ind w:left="15" w:right="6"/>
              <w:rPr>
                <w:sz w:val="16"/>
              </w:rPr>
            </w:pPr>
            <w:r w:rsidRPr="004C14B2">
              <w:rPr>
                <w:spacing w:val="-10"/>
                <w:sz w:val="16"/>
              </w:rPr>
              <w:t>9</w:t>
            </w:r>
          </w:p>
        </w:tc>
        <w:tc>
          <w:tcPr>
            <w:tcW w:w="639" w:type="dxa"/>
          </w:tcPr>
          <w:p w14:paraId="7467B024" w14:textId="77777777" w:rsidR="003D1D2E" w:rsidRPr="004C14B2" w:rsidRDefault="003D1D2E" w:rsidP="004C14B2">
            <w:pPr>
              <w:pStyle w:val="TableParagraph"/>
              <w:spacing w:before="1"/>
              <w:ind w:left="17" w:right="7"/>
              <w:rPr>
                <w:sz w:val="16"/>
              </w:rPr>
            </w:pPr>
            <w:r w:rsidRPr="004C14B2">
              <w:rPr>
                <w:spacing w:val="-10"/>
                <w:sz w:val="16"/>
              </w:rPr>
              <w:t>9</w:t>
            </w:r>
          </w:p>
        </w:tc>
        <w:tc>
          <w:tcPr>
            <w:tcW w:w="641" w:type="dxa"/>
          </w:tcPr>
          <w:p w14:paraId="48DD5415" w14:textId="77777777" w:rsidR="003D1D2E" w:rsidRPr="004C14B2" w:rsidRDefault="003D1D2E" w:rsidP="004C14B2">
            <w:pPr>
              <w:pStyle w:val="TableParagraph"/>
              <w:spacing w:before="1"/>
              <w:ind w:left="14" w:right="2"/>
              <w:rPr>
                <w:sz w:val="16"/>
              </w:rPr>
            </w:pPr>
            <w:r w:rsidRPr="004C14B2">
              <w:rPr>
                <w:spacing w:val="-10"/>
                <w:sz w:val="16"/>
              </w:rPr>
              <w:t>3</w:t>
            </w:r>
          </w:p>
        </w:tc>
        <w:tc>
          <w:tcPr>
            <w:tcW w:w="639" w:type="dxa"/>
          </w:tcPr>
          <w:p w14:paraId="6DEF7EF8" w14:textId="77777777" w:rsidR="003D1D2E" w:rsidRPr="004C14B2" w:rsidRDefault="003D1D2E" w:rsidP="004C14B2">
            <w:pPr>
              <w:pStyle w:val="TableParagraph"/>
              <w:spacing w:before="1"/>
              <w:ind w:left="17" w:right="8"/>
              <w:rPr>
                <w:sz w:val="16"/>
              </w:rPr>
            </w:pPr>
            <w:r w:rsidRPr="004C14B2">
              <w:rPr>
                <w:spacing w:val="-10"/>
                <w:sz w:val="16"/>
              </w:rPr>
              <w:t>5</w:t>
            </w:r>
          </w:p>
        </w:tc>
        <w:tc>
          <w:tcPr>
            <w:tcW w:w="639" w:type="dxa"/>
          </w:tcPr>
          <w:p w14:paraId="17E6EC07" w14:textId="77777777" w:rsidR="003D1D2E" w:rsidRPr="004C14B2" w:rsidRDefault="003D1D2E" w:rsidP="004C14B2">
            <w:pPr>
              <w:pStyle w:val="TableParagraph"/>
              <w:spacing w:before="1"/>
              <w:ind w:left="17" w:right="9"/>
              <w:rPr>
                <w:sz w:val="16"/>
              </w:rPr>
            </w:pPr>
            <w:r w:rsidRPr="004C14B2">
              <w:rPr>
                <w:spacing w:val="-10"/>
                <w:sz w:val="16"/>
              </w:rPr>
              <w:t>1</w:t>
            </w:r>
          </w:p>
        </w:tc>
        <w:tc>
          <w:tcPr>
            <w:tcW w:w="639" w:type="dxa"/>
          </w:tcPr>
          <w:p w14:paraId="10F98CCE" w14:textId="77777777" w:rsidR="003D1D2E" w:rsidRPr="004C14B2" w:rsidRDefault="003D1D2E" w:rsidP="004C14B2">
            <w:pPr>
              <w:pStyle w:val="TableParagraph"/>
              <w:spacing w:before="1"/>
              <w:ind w:left="17" w:right="10"/>
              <w:rPr>
                <w:sz w:val="16"/>
              </w:rPr>
            </w:pPr>
            <w:r w:rsidRPr="004C14B2">
              <w:rPr>
                <w:spacing w:val="-10"/>
                <w:sz w:val="16"/>
              </w:rPr>
              <w:t>1</w:t>
            </w:r>
          </w:p>
        </w:tc>
        <w:tc>
          <w:tcPr>
            <w:tcW w:w="641" w:type="dxa"/>
          </w:tcPr>
          <w:p w14:paraId="509B8085" w14:textId="77777777" w:rsidR="003D1D2E" w:rsidRPr="004C14B2" w:rsidRDefault="003D1D2E" w:rsidP="004C14B2">
            <w:pPr>
              <w:pStyle w:val="TableParagraph"/>
              <w:spacing w:before="1"/>
              <w:ind w:left="14" w:right="5"/>
              <w:rPr>
                <w:sz w:val="16"/>
              </w:rPr>
            </w:pPr>
            <w:r w:rsidRPr="004C14B2">
              <w:rPr>
                <w:spacing w:val="-10"/>
                <w:sz w:val="16"/>
              </w:rPr>
              <w:t>1</w:t>
            </w:r>
          </w:p>
        </w:tc>
        <w:tc>
          <w:tcPr>
            <w:tcW w:w="639" w:type="dxa"/>
          </w:tcPr>
          <w:p w14:paraId="789E454E" w14:textId="77777777" w:rsidR="003D1D2E" w:rsidRPr="004C14B2" w:rsidRDefault="003D1D2E" w:rsidP="004C14B2">
            <w:pPr>
              <w:pStyle w:val="TableParagraph"/>
              <w:spacing w:before="1"/>
              <w:ind w:left="17" w:right="11"/>
              <w:rPr>
                <w:sz w:val="16"/>
              </w:rPr>
            </w:pPr>
            <w:r w:rsidRPr="004C14B2">
              <w:rPr>
                <w:spacing w:val="-10"/>
                <w:sz w:val="16"/>
              </w:rPr>
              <w:t>3</w:t>
            </w:r>
          </w:p>
        </w:tc>
        <w:tc>
          <w:tcPr>
            <w:tcW w:w="640" w:type="dxa"/>
          </w:tcPr>
          <w:p w14:paraId="6AD5BD1D" w14:textId="77777777" w:rsidR="003D1D2E" w:rsidRPr="004C14B2" w:rsidRDefault="003D1D2E" w:rsidP="004C14B2">
            <w:pPr>
              <w:pStyle w:val="TableParagraph"/>
              <w:spacing w:before="1"/>
              <w:ind w:left="29" w:right="26"/>
              <w:rPr>
                <w:sz w:val="16"/>
              </w:rPr>
            </w:pPr>
            <w:r w:rsidRPr="004C14B2">
              <w:rPr>
                <w:spacing w:val="-10"/>
                <w:sz w:val="16"/>
              </w:rPr>
              <w:t>0</w:t>
            </w:r>
          </w:p>
        </w:tc>
        <w:tc>
          <w:tcPr>
            <w:tcW w:w="642" w:type="dxa"/>
          </w:tcPr>
          <w:p w14:paraId="24C50470" w14:textId="77777777" w:rsidR="003D1D2E" w:rsidRPr="004C14B2" w:rsidRDefault="003D1D2E" w:rsidP="004C14B2">
            <w:pPr>
              <w:pStyle w:val="TableParagraph"/>
              <w:spacing w:before="1"/>
              <w:ind w:left="10" w:right="1"/>
              <w:rPr>
                <w:sz w:val="16"/>
              </w:rPr>
            </w:pPr>
            <w:r w:rsidRPr="004C14B2">
              <w:rPr>
                <w:spacing w:val="-10"/>
                <w:sz w:val="16"/>
              </w:rPr>
              <w:t>6</w:t>
            </w:r>
          </w:p>
        </w:tc>
        <w:tc>
          <w:tcPr>
            <w:tcW w:w="640" w:type="dxa"/>
          </w:tcPr>
          <w:p w14:paraId="3547FCC1" w14:textId="77777777" w:rsidR="003D1D2E" w:rsidRPr="004C14B2" w:rsidRDefault="003D1D2E" w:rsidP="004C14B2">
            <w:pPr>
              <w:pStyle w:val="TableParagraph"/>
              <w:spacing w:before="1"/>
              <w:ind w:left="29" w:right="25"/>
              <w:rPr>
                <w:sz w:val="16"/>
              </w:rPr>
            </w:pPr>
            <w:r w:rsidRPr="004C14B2">
              <w:rPr>
                <w:spacing w:val="-10"/>
                <w:sz w:val="16"/>
              </w:rPr>
              <w:t>6</w:t>
            </w:r>
          </w:p>
        </w:tc>
        <w:tc>
          <w:tcPr>
            <w:tcW w:w="645" w:type="dxa"/>
          </w:tcPr>
          <w:p w14:paraId="25B83734" w14:textId="77777777" w:rsidR="003D1D2E" w:rsidRPr="004C14B2" w:rsidRDefault="003D1D2E" w:rsidP="004C14B2">
            <w:pPr>
              <w:pStyle w:val="TableParagraph"/>
              <w:spacing w:before="1"/>
              <w:ind w:left="4" w:right="2"/>
              <w:rPr>
                <w:sz w:val="16"/>
              </w:rPr>
            </w:pPr>
            <w:r w:rsidRPr="004C14B2">
              <w:rPr>
                <w:spacing w:val="-5"/>
                <w:sz w:val="16"/>
              </w:rPr>
              <w:t>74</w:t>
            </w:r>
          </w:p>
        </w:tc>
      </w:tr>
      <w:tr w:rsidR="00795ACA" w14:paraId="759FE964" w14:textId="77777777" w:rsidTr="004C14B2">
        <w:trPr>
          <w:trHeight w:val="256"/>
        </w:trPr>
        <w:tc>
          <w:tcPr>
            <w:tcW w:w="751" w:type="dxa"/>
            <w:shd w:val="clear" w:color="auto" w:fill="A4C8EB"/>
          </w:tcPr>
          <w:p w14:paraId="28E85E7D" w14:textId="77777777" w:rsidR="003D1D2E" w:rsidRPr="004C14B2" w:rsidRDefault="003D1D2E" w:rsidP="004C14B2">
            <w:pPr>
              <w:pStyle w:val="TableParagraph"/>
              <w:spacing w:before="73" w:line="163" w:lineRule="exact"/>
              <w:ind w:left="16" w:right="4"/>
              <w:rPr>
                <w:b/>
                <w:sz w:val="16"/>
              </w:rPr>
            </w:pPr>
            <w:r w:rsidRPr="004C14B2">
              <w:rPr>
                <w:b/>
                <w:spacing w:val="-5"/>
                <w:sz w:val="16"/>
              </w:rPr>
              <w:t>GOD</w:t>
            </w:r>
          </w:p>
        </w:tc>
        <w:tc>
          <w:tcPr>
            <w:tcW w:w="638" w:type="dxa"/>
          </w:tcPr>
          <w:p w14:paraId="757D9CFA" w14:textId="77777777" w:rsidR="003D1D2E" w:rsidRPr="004C14B2" w:rsidRDefault="003D1D2E" w:rsidP="004C14B2">
            <w:pPr>
              <w:pStyle w:val="TableParagraph"/>
              <w:spacing w:before="1"/>
              <w:ind w:left="15" w:right="5"/>
              <w:rPr>
                <w:sz w:val="16"/>
              </w:rPr>
            </w:pPr>
            <w:r w:rsidRPr="004C14B2">
              <w:rPr>
                <w:spacing w:val="-2"/>
                <w:sz w:val="16"/>
              </w:rPr>
              <w:t>2023!</w:t>
            </w:r>
          </w:p>
        </w:tc>
        <w:tc>
          <w:tcPr>
            <w:tcW w:w="638" w:type="dxa"/>
          </w:tcPr>
          <w:p w14:paraId="6EFC0C2B" w14:textId="77777777" w:rsidR="003D1D2E" w:rsidRPr="004C14B2" w:rsidRDefault="003D1D2E" w:rsidP="004C14B2">
            <w:pPr>
              <w:pStyle w:val="TableParagraph"/>
              <w:spacing w:before="1"/>
              <w:ind w:left="15" w:right="6"/>
              <w:rPr>
                <w:sz w:val="16"/>
              </w:rPr>
            </w:pPr>
            <w:r w:rsidRPr="004C14B2">
              <w:rPr>
                <w:spacing w:val="-4"/>
                <w:sz w:val="16"/>
              </w:rPr>
              <w:t>2023</w:t>
            </w:r>
          </w:p>
        </w:tc>
        <w:tc>
          <w:tcPr>
            <w:tcW w:w="639" w:type="dxa"/>
          </w:tcPr>
          <w:p w14:paraId="566BB672" w14:textId="77777777" w:rsidR="003D1D2E" w:rsidRPr="004C14B2" w:rsidRDefault="003D1D2E" w:rsidP="004C14B2">
            <w:pPr>
              <w:pStyle w:val="TableParagraph"/>
              <w:spacing w:before="1"/>
              <w:ind w:left="17" w:right="6"/>
              <w:rPr>
                <w:sz w:val="16"/>
              </w:rPr>
            </w:pPr>
            <w:r w:rsidRPr="004C14B2">
              <w:rPr>
                <w:spacing w:val="-2"/>
                <w:sz w:val="16"/>
              </w:rPr>
              <w:t>2021!</w:t>
            </w:r>
          </w:p>
        </w:tc>
        <w:tc>
          <w:tcPr>
            <w:tcW w:w="641" w:type="dxa"/>
          </w:tcPr>
          <w:p w14:paraId="7D4311BF" w14:textId="77777777" w:rsidR="003D1D2E" w:rsidRPr="004C14B2" w:rsidRDefault="003D1D2E" w:rsidP="004C14B2">
            <w:pPr>
              <w:pStyle w:val="TableParagraph"/>
              <w:spacing w:before="1"/>
              <w:ind w:left="14" w:right="2"/>
              <w:rPr>
                <w:sz w:val="16"/>
              </w:rPr>
            </w:pPr>
            <w:r w:rsidRPr="004C14B2">
              <w:rPr>
                <w:spacing w:val="-4"/>
                <w:sz w:val="16"/>
              </w:rPr>
              <w:t>2024</w:t>
            </w:r>
          </w:p>
        </w:tc>
        <w:tc>
          <w:tcPr>
            <w:tcW w:w="639" w:type="dxa"/>
          </w:tcPr>
          <w:p w14:paraId="110CC087" w14:textId="77777777" w:rsidR="003D1D2E" w:rsidRPr="004C14B2" w:rsidRDefault="003D1D2E" w:rsidP="004C14B2">
            <w:pPr>
              <w:pStyle w:val="TableParagraph"/>
              <w:spacing w:before="1"/>
              <w:ind w:left="17" w:right="7"/>
              <w:rPr>
                <w:sz w:val="16"/>
              </w:rPr>
            </w:pPr>
            <w:r w:rsidRPr="004C14B2">
              <w:rPr>
                <w:spacing w:val="-2"/>
                <w:sz w:val="16"/>
              </w:rPr>
              <w:t>2022!</w:t>
            </w:r>
          </w:p>
        </w:tc>
        <w:tc>
          <w:tcPr>
            <w:tcW w:w="639" w:type="dxa"/>
          </w:tcPr>
          <w:p w14:paraId="3142C380" w14:textId="77777777" w:rsidR="003D1D2E" w:rsidRPr="004C14B2" w:rsidRDefault="003D1D2E" w:rsidP="004C14B2">
            <w:pPr>
              <w:pStyle w:val="TableParagraph"/>
              <w:spacing w:before="1"/>
              <w:ind w:left="17" w:right="10"/>
              <w:rPr>
                <w:sz w:val="16"/>
              </w:rPr>
            </w:pPr>
            <w:r w:rsidRPr="004C14B2">
              <w:rPr>
                <w:spacing w:val="-4"/>
                <w:sz w:val="16"/>
              </w:rPr>
              <w:t>2021</w:t>
            </w:r>
          </w:p>
        </w:tc>
        <w:tc>
          <w:tcPr>
            <w:tcW w:w="639" w:type="dxa"/>
          </w:tcPr>
          <w:p w14:paraId="6952D1C6" w14:textId="77777777" w:rsidR="003D1D2E" w:rsidRPr="004C14B2" w:rsidRDefault="003D1D2E" w:rsidP="004C14B2">
            <w:pPr>
              <w:pStyle w:val="TableParagraph"/>
              <w:spacing w:before="1"/>
              <w:ind w:left="17" w:right="10"/>
              <w:rPr>
                <w:sz w:val="16"/>
              </w:rPr>
            </w:pPr>
            <w:r w:rsidRPr="004C14B2">
              <w:rPr>
                <w:spacing w:val="-4"/>
                <w:sz w:val="16"/>
              </w:rPr>
              <w:t>2024</w:t>
            </w:r>
          </w:p>
        </w:tc>
        <w:tc>
          <w:tcPr>
            <w:tcW w:w="641" w:type="dxa"/>
          </w:tcPr>
          <w:p w14:paraId="294695B0" w14:textId="77777777" w:rsidR="003D1D2E" w:rsidRPr="004C14B2" w:rsidRDefault="003D1D2E" w:rsidP="004C14B2">
            <w:pPr>
              <w:pStyle w:val="TableParagraph"/>
              <w:spacing w:before="1"/>
              <w:ind w:left="14" w:right="5"/>
              <w:rPr>
                <w:sz w:val="16"/>
              </w:rPr>
            </w:pPr>
            <w:r w:rsidRPr="004C14B2">
              <w:rPr>
                <w:spacing w:val="-4"/>
                <w:sz w:val="16"/>
              </w:rPr>
              <w:t>2024</w:t>
            </w:r>
          </w:p>
        </w:tc>
        <w:tc>
          <w:tcPr>
            <w:tcW w:w="639" w:type="dxa"/>
          </w:tcPr>
          <w:p w14:paraId="13E944FA" w14:textId="77777777" w:rsidR="003D1D2E" w:rsidRPr="004C14B2" w:rsidRDefault="003D1D2E" w:rsidP="004C14B2">
            <w:pPr>
              <w:pStyle w:val="TableParagraph"/>
              <w:spacing w:before="1"/>
              <w:ind w:left="17" w:right="12"/>
              <w:rPr>
                <w:sz w:val="16"/>
              </w:rPr>
            </w:pPr>
            <w:r w:rsidRPr="004C14B2">
              <w:rPr>
                <w:spacing w:val="-4"/>
                <w:sz w:val="16"/>
              </w:rPr>
              <w:t>2021</w:t>
            </w:r>
          </w:p>
        </w:tc>
        <w:tc>
          <w:tcPr>
            <w:tcW w:w="640" w:type="dxa"/>
          </w:tcPr>
          <w:p w14:paraId="7707DB98" w14:textId="77777777" w:rsidR="003D1D2E" w:rsidRPr="004C14B2" w:rsidRDefault="003D1D2E" w:rsidP="004C14B2">
            <w:pPr>
              <w:pStyle w:val="TableParagraph"/>
              <w:spacing w:before="1"/>
              <w:ind w:left="29" w:right="26"/>
              <w:rPr>
                <w:sz w:val="16"/>
              </w:rPr>
            </w:pPr>
            <w:r w:rsidRPr="004C14B2">
              <w:rPr>
                <w:spacing w:val="-4"/>
                <w:sz w:val="16"/>
              </w:rPr>
              <w:t>2022</w:t>
            </w:r>
          </w:p>
        </w:tc>
        <w:tc>
          <w:tcPr>
            <w:tcW w:w="642" w:type="dxa"/>
          </w:tcPr>
          <w:p w14:paraId="03805FF1" w14:textId="77777777" w:rsidR="003D1D2E" w:rsidRPr="004C14B2" w:rsidRDefault="003D1D2E" w:rsidP="004C14B2">
            <w:pPr>
              <w:pStyle w:val="TableParagraph"/>
              <w:spacing w:before="1"/>
              <w:ind w:left="10" w:right="1"/>
              <w:rPr>
                <w:sz w:val="16"/>
              </w:rPr>
            </w:pPr>
            <w:r w:rsidRPr="004C14B2">
              <w:rPr>
                <w:spacing w:val="-4"/>
                <w:sz w:val="16"/>
              </w:rPr>
              <w:t>2022</w:t>
            </w:r>
          </w:p>
        </w:tc>
        <w:tc>
          <w:tcPr>
            <w:tcW w:w="640" w:type="dxa"/>
          </w:tcPr>
          <w:p w14:paraId="6EED4EA1" w14:textId="77777777" w:rsidR="003D1D2E" w:rsidRPr="004C14B2" w:rsidRDefault="003D1D2E" w:rsidP="004C14B2">
            <w:pPr>
              <w:pStyle w:val="TableParagraph"/>
              <w:spacing w:before="1"/>
              <w:ind w:left="29" w:right="25"/>
              <w:rPr>
                <w:sz w:val="16"/>
              </w:rPr>
            </w:pPr>
            <w:r w:rsidRPr="004C14B2">
              <w:rPr>
                <w:spacing w:val="-4"/>
                <w:sz w:val="16"/>
              </w:rPr>
              <w:t>2022</w:t>
            </w:r>
          </w:p>
        </w:tc>
        <w:tc>
          <w:tcPr>
            <w:tcW w:w="645" w:type="dxa"/>
          </w:tcPr>
          <w:p w14:paraId="20EE6B87" w14:textId="77777777" w:rsidR="003D1D2E" w:rsidRPr="004C14B2" w:rsidRDefault="003D1D2E" w:rsidP="004C14B2">
            <w:pPr>
              <w:pStyle w:val="TableParagraph"/>
              <w:spacing w:before="1"/>
              <w:ind w:left="4" w:right="4"/>
              <w:rPr>
                <w:sz w:val="16"/>
              </w:rPr>
            </w:pPr>
            <w:r w:rsidRPr="004C14B2">
              <w:rPr>
                <w:spacing w:val="-4"/>
                <w:sz w:val="16"/>
              </w:rPr>
              <w:t>2022</w:t>
            </w:r>
          </w:p>
        </w:tc>
      </w:tr>
      <w:tr w:rsidR="00795ACA" w14:paraId="5894FAC6" w14:textId="77777777" w:rsidTr="004C14B2">
        <w:trPr>
          <w:trHeight w:val="340"/>
        </w:trPr>
        <w:tc>
          <w:tcPr>
            <w:tcW w:w="9071" w:type="dxa"/>
            <w:gridSpan w:val="14"/>
            <w:shd w:val="clear" w:color="auto" w:fill="A4C8EB"/>
          </w:tcPr>
          <w:p w14:paraId="12C988E2" w14:textId="77777777" w:rsidR="003D1D2E" w:rsidRPr="004C14B2" w:rsidRDefault="003D1D2E" w:rsidP="004C14B2">
            <w:pPr>
              <w:pStyle w:val="TableParagraph"/>
              <w:spacing w:before="157" w:line="163" w:lineRule="exact"/>
              <w:ind w:left="6"/>
              <w:rPr>
                <w:b/>
                <w:sz w:val="16"/>
              </w:rPr>
            </w:pPr>
            <w:r w:rsidRPr="004C14B2">
              <w:rPr>
                <w:b/>
                <w:sz w:val="16"/>
              </w:rPr>
              <w:t>Split-Marjan</w:t>
            </w:r>
            <w:r w:rsidRPr="004C14B2">
              <w:rPr>
                <w:b/>
                <w:spacing w:val="-5"/>
                <w:sz w:val="16"/>
              </w:rPr>
              <w:t xml:space="preserve"> </w:t>
            </w:r>
            <w:r w:rsidRPr="004C14B2">
              <w:rPr>
                <w:b/>
                <w:sz w:val="16"/>
              </w:rPr>
              <w:t>-</w:t>
            </w:r>
            <w:r w:rsidRPr="004C14B2">
              <w:rPr>
                <w:b/>
                <w:spacing w:val="-4"/>
                <w:sz w:val="16"/>
              </w:rPr>
              <w:t xml:space="preserve"> </w:t>
            </w:r>
            <w:r w:rsidRPr="004C14B2">
              <w:rPr>
                <w:b/>
                <w:sz w:val="16"/>
              </w:rPr>
              <w:t>broj</w:t>
            </w:r>
            <w:r w:rsidRPr="004C14B2">
              <w:rPr>
                <w:b/>
                <w:spacing w:val="-5"/>
                <w:sz w:val="16"/>
              </w:rPr>
              <w:t xml:space="preserve"> </w:t>
            </w:r>
            <w:r w:rsidRPr="004C14B2">
              <w:rPr>
                <w:b/>
                <w:sz w:val="16"/>
              </w:rPr>
              <w:t>dana</w:t>
            </w:r>
            <w:r w:rsidRPr="004C14B2">
              <w:rPr>
                <w:b/>
                <w:spacing w:val="-3"/>
                <w:sz w:val="16"/>
              </w:rPr>
              <w:t xml:space="preserve"> </w:t>
            </w:r>
            <w:r w:rsidRPr="004C14B2">
              <w:rPr>
                <w:b/>
                <w:sz w:val="16"/>
              </w:rPr>
              <w:t>s</w:t>
            </w:r>
            <w:r w:rsidRPr="004C14B2">
              <w:rPr>
                <w:b/>
                <w:spacing w:val="-6"/>
                <w:sz w:val="16"/>
              </w:rPr>
              <w:t xml:space="preserve"> </w:t>
            </w:r>
            <w:r w:rsidRPr="004C14B2">
              <w:rPr>
                <w:b/>
                <w:sz w:val="16"/>
              </w:rPr>
              <w:t>olujnim</w:t>
            </w:r>
            <w:r w:rsidRPr="004C14B2">
              <w:rPr>
                <w:b/>
                <w:spacing w:val="-6"/>
                <w:sz w:val="16"/>
              </w:rPr>
              <w:t xml:space="preserve"> </w:t>
            </w:r>
            <w:r w:rsidRPr="004C14B2">
              <w:rPr>
                <w:b/>
                <w:spacing w:val="-2"/>
                <w:sz w:val="16"/>
              </w:rPr>
              <w:t>vjetrom</w:t>
            </w:r>
          </w:p>
        </w:tc>
      </w:tr>
      <w:tr w:rsidR="00795ACA" w14:paraId="0F678395" w14:textId="77777777" w:rsidTr="004C14B2">
        <w:trPr>
          <w:trHeight w:val="256"/>
        </w:trPr>
        <w:tc>
          <w:tcPr>
            <w:tcW w:w="751" w:type="dxa"/>
            <w:shd w:val="clear" w:color="auto" w:fill="A4C8EB"/>
          </w:tcPr>
          <w:p w14:paraId="6665725E" w14:textId="77777777" w:rsidR="003D1D2E" w:rsidRPr="004C14B2" w:rsidRDefault="003D1D2E" w:rsidP="004C14B2">
            <w:pPr>
              <w:pStyle w:val="TableParagraph"/>
              <w:spacing w:before="73" w:line="163" w:lineRule="exact"/>
              <w:ind w:left="16" w:right="6"/>
              <w:rPr>
                <w:b/>
                <w:sz w:val="16"/>
              </w:rPr>
            </w:pPr>
            <w:r w:rsidRPr="004C14B2">
              <w:rPr>
                <w:b/>
                <w:spacing w:val="-2"/>
                <w:sz w:val="16"/>
              </w:rPr>
              <w:t>godina</w:t>
            </w:r>
          </w:p>
        </w:tc>
        <w:tc>
          <w:tcPr>
            <w:tcW w:w="638" w:type="dxa"/>
          </w:tcPr>
          <w:p w14:paraId="5CE16453" w14:textId="77777777" w:rsidR="003D1D2E" w:rsidRPr="004C14B2" w:rsidRDefault="003D1D2E" w:rsidP="004C14B2">
            <w:pPr>
              <w:pStyle w:val="TableParagraph"/>
              <w:spacing w:before="73" w:line="163" w:lineRule="exact"/>
              <w:ind w:left="15" w:right="5"/>
              <w:rPr>
                <w:b/>
                <w:sz w:val="16"/>
              </w:rPr>
            </w:pPr>
            <w:r w:rsidRPr="004C14B2">
              <w:rPr>
                <w:b/>
                <w:spacing w:val="-10"/>
                <w:sz w:val="16"/>
              </w:rPr>
              <w:t>I</w:t>
            </w:r>
          </w:p>
        </w:tc>
        <w:tc>
          <w:tcPr>
            <w:tcW w:w="638" w:type="dxa"/>
          </w:tcPr>
          <w:p w14:paraId="4DD2BEBC" w14:textId="77777777" w:rsidR="003D1D2E" w:rsidRPr="004C14B2" w:rsidRDefault="003D1D2E" w:rsidP="004C14B2">
            <w:pPr>
              <w:pStyle w:val="TableParagraph"/>
              <w:spacing w:before="73" w:line="163" w:lineRule="exact"/>
              <w:ind w:left="15" w:right="4"/>
              <w:rPr>
                <w:b/>
                <w:sz w:val="16"/>
              </w:rPr>
            </w:pPr>
            <w:r w:rsidRPr="004C14B2">
              <w:rPr>
                <w:b/>
                <w:spacing w:val="-5"/>
                <w:sz w:val="16"/>
              </w:rPr>
              <w:t>II</w:t>
            </w:r>
          </w:p>
        </w:tc>
        <w:tc>
          <w:tcPr>
            <w:tcW w:w="639" w:type="dxa"/>
          </w:tcPr>
          <w:p w14:paraId="28EC126E" w14:textId="77777777" w:rsidR="003D1D2E" w:rsidRPr="004C14B2" w:rsidRDefault="003D1D2E" w:rsidP="004C14B2">
            <w:pPr>
              <w:pStyle w:val="TableParagraph"/>
              <w:spacing w:before="73" w:line="163" w:lineRule="exact"/>
              <w:ind w:left="17" w:right="5"/>
              <w:rPr>
                <w:b/>
                <w:sz w:val="16"/>
              </w:rPr>
            </w:pPr>
            <w:r w:rsidRPr="004C14B2">
              <w:rPr>
                <w:b/>
                <w:spacing w:val="-5"/>
                <w:sz w:val="16"/>
              </w:rPr>
              <w:t>III</w:t>
            </w:r>
          </w:p>
        </w:tc>
        <w:tc>
          <w:tcPr>
            <w:tcW w:w="641" w:type="dxa"/>
          </w:tcPr>
          <w:p w14:paraId="038BE187" w14:textId="77777777" w:rsidR="003D1D2E" w:rsidRPr="004C14B2" w:rsidRDefault="003D1D2E" w:rsidP="004C14B2">
            <w:pPr>
              <w:pStyle w:val="TableParagraph"/>
              <w:spacing w:before="73" w:line="163" w:lineRule="exact"/>
              <w:ind w:left="14"/>
              <w:rPr>
                <w:b/>
                <w:sz w:val="16"/>
              </w:rPr>
            </w:pPr>
            <w:r w:rsidRPr="004C14B2">
              <w:rPr>
                <w:b/>
                <w:spacing w:val="-5"/>
                <w:sz w:val="16"/>
              </w:rPr>
              <w:t>IV</w:t>
            </w:r>
          </w:p>
        </w:tc>
        <w:tc>
          <w:tcPr>
            <w:tcW w:w="639" w:type="dxa"/>
          </w:tcPr>
          <w:p w14:paraId="2857AA2C" w14:textId="77777777" w:rsidR="003D1D2E" w:rsidRPr="004C14B2" w:rsidRDefault="003D1D2E" w:rsidP="004C14B2">
            <w:pPr>
              <w:pStyle w:val="TableParagraph"/>
              <w:spacing w:before="73" w:line="163" w:lineRule="exact"/>
              <w:ind w:left="17" w:right="6"/>
              <w:rPr>
                <w:b/>
                <w:sz w:val="16"/>
              </w:rPr>
            </w:pPr>
            <w:r w:rsidRPr="004C14B2">
              <w:rPr>
                <w:b/>
                <w:spacing w:val="-10"/>
                <w:sz w:val="16"/>
              </w:rPr>
              <w:t>V</w:t>
            </w:r>
          </w:p>
        </w:tc>
        <w:tc>
          <w:tcPr>
            <w:tcW w:w="639" w:type="dxa"/>
          </w:tcPr>
          <w:p w14:paraId="46282151" w14:textId="77777777" w:rsidR="003D1D2E" w:rsidRPr="004C14B2" w:rsidRDefault="003D1D2E" w:rsidP="004C14B2">
            <w:pPr>
              <w:pStyle w:val="TableParagraph"/>
              <w:spacing w:before="73" w:line="163" w:lineRule="exact"/>
              <w:ind w:left="17" w:right="4"/>
              <w:rPr>
                <w:b/>
                <w:sz w:val="16"/>
              </w:rPr>
            </w:pPr>
            <w:r w:rsidRPr="004C14B2">
              <w:rPr>
                <w:b/>
                <w:spacing w:val="-5"/>
                <w:sz w:val="16"/>
              </w:rPr>
              <w:t>VI</w:t>
            </w:r>
          </w:p>
        </w:tc>
        <w:tc>
          <w:tcPr>
            <w:tcW w:w="639" w:type="dxa"/>
          </w:tcPr>
          <w:p w14:paraId="0C92F745" w14:textId="77777777" w:rsidR="003D1D2E" w:rsidRPr="004C14B2" w:rsidRDefault="003D1D2E" w:rsidP="004C14B2">
            <w:pPr>
              <w:pStyle w:val="TableParagraph"/>
              <w:spacing w:before="73" w:line="163" w:lineRule="exact"/>
              <w:ind w:left="17" w:right="6"/>
              <w:rPr>
                <w:b/>
                <w:sz w:val="16"/>
              </w:rPr>
            </w:pPr>
            <w:r w:rsidRPr="004C14B2">
              <w:rPr>
                <w:b/>
                <w:spacing w:val="-5"/>
                <w:sz w:val="16"/>
              </w:rPr>
              <w:t>VII</w:t>
            </w:r>
          </w:p>
        </w:tc>
        <w:tc>
          <w:tcPr>
            <w:tcW w:w="641" w:type="dxa"/>
          </w:tcPr>
          <w:p w14:paraId="7D24D98B" w14:textId="77777777" w:rsidR="003D1D2E" w:rsidRPr="004C14B2" w:rsidRDefault="003D1D2E" w:rsidP="004C14B2">
            <w:pPr>
              <w:pStyle w:val="TableParagraph"/>
              <w:spacing w:before="73" w:line="163" w:lineRule="exact"/>
              <w:ind w:left="14" w:right="1"/>
              <w:rPr>
                <w:b/>
                <w:sz w:val="16"/>
              </w:rPr>
            </w:pPr>
            <w:r w:rsidRPr="004C14B2">
              <w:rPr>
                <w:b/>
                <w:spacing w:val="-4"/>
                <w:sz w:val="16"/>
              </w:rPr>
              <w:t>VIII</w:t>
            </w:r>
          </w:p>
        </w:tc>
        <w:tc>
          <w:tcPr>
            <w:tcW w:w="639" w:type="dxa"/>
          </w:tcPr>
          <w:p w14:paraId="09BAB4A4" w14:textId="77777777" w:rsidR="003D1D2E" w:rsidRPr="004C14B2" w:rsidRDefault="003D1D2E" w:rsidP="004C14B2">
            <w:pPr>
              <w:pStyle w:val="TableParagraph"/>
              <w:spacing w:before="73" w:line="163" w:lineRule="exact"/>
              <w:ind w:left="17" w:right="10"/>
              <w:rPr>
                <w:b/>
                <w:sz w:val="16"/>
              </w:rPr>
            </w:pPr>
            <w:r w:rsidRPr="004C14B2">
              <w:rPr>
                <w:b/>
                <w:spacing w:val="-5"/>
                <w:sz w:val="16"/>
              </w:rPr>
              <w:t>IX</w:t>
            </w:r>
          </w:p>
        </w:tc>
        <w:tc>
          <w:tcPr>
            <w:tcW w:w="640" w:type="dxa"/>
          </w:tcPr>
          <w:p w14:paraId="5AB0B6E4" w14:textId="77777777" w:rsidR="003D1D2E" w:rsidRPr="004C14B2" w:rsidRDefault="003D1D2E" w:rsidP="004C14B2">
            <w:pPr>
              <w:pStyle w:val="TableParagraph"/>
              <w:spacing w:before="73" w:line="163" w:lineRule="exact"/>
              <w:ind w:left="29" w:right="24"/>
              <w:rPr>
                <w:b/>
                <w:sz w:val="16"/>
              </w:rPr>
            </w:pPr>
            <w:r w:rsidRPr="004C14B2">
              <w:rPr>
                <w:b/>
                <w:spacing w:val="-10"/>
                <w:sz w:val="16"/>
              </w:rPr>
              <w:t>X</w:t>
            </w:r>
          </w:p>
        </w:tc>
        <w:tc>
          <w:tcPr>
            <w:tcW w:w="642" w:type="dxa"/>
          </w:tcPr>
          <w:p w14:paraId="48653553" w14:textId="77777777" w:rsidR="003D1D2E" w:rsidRPr="004C14B2" w:rsidRDefault="003D1D2E" w:rsidP="004C14B2">
            <w:pPr>
              <w:pStyle w:val="TableParagraph"/>
              <w:spacing w:before="73" w:line="163" w:lineRule="exact"/>
              <w:ind w:left="10" w:right="5"/>
              <w:rPr>
                <w:b/>
                <w:sz w:val="16"/>
              </w:rPr>
            </w:pPr>
            <w:r w:rsidRPr="004C14B2">
              <w:rPr>
                <w:b/>
                <w:spacing w:val="-5"/>
                <w:sz w:val="16"/>
              </w:rPr>
              <w:t>XI</w:t>
            </w:r>
          </w:p>
        </w:tc>
        <w:tc>
          <w:tcPr>
            <w:tcW w:w="640" w:type="dxa"/>
          </w:tcPr>
          <w:p w14:paraId="6DBB8B97" w14:textId="77777777" w:rsidR="003D1D2E" w:rsidRPr="004C14B2" w:rsidRDefault="003D1D2E" w:rsidP="004C14B2">
            <w:pPr>
              <w:pStyle w:val="TableParagraph"/>
              <w:spacing w:before="73" w:line="163" w:lineRule="exact"/>
              <w:ind w:left="29" w:right="29"/>
              <w:rPr>
                <w:b/>
                <w:sz w:val="16"/>
              </w:rPr>
            </w:pPr>
            <w:r w:rsidRPr="004C14B2">
              <w:rPr>
                <w:b/>
                <w:spacing w:val="-5"/>
                <w:sz w:val="16"/>
              </w:rPr>
              <w:t>XII</w:t>
            </w:r>
          </w:p>
        </w:tc>
        <w:tc>
          <w:tcPr>
            <w:tcW w:w="645" w:type="dxa"/>
          </w:tcPr>
          <w:p w14:paraId="4EE702E9" w14:textId="77777777" w:rsidR="003D1D2E" w:rsidRPr="004C14B2" w:rsidRDefault="003D1D2E" w:rsidP="004C14B2">
            <w:pPr>
              <w:pStyle w:val="TableParagraph"/>
              <w:spacing w:before="73" w:line="163" w:lineRule="exact"/>
              <w:ind w:left="4"/>
              <w:rPr>
                <w:b/>
                <w:sz w:val="16"/>
              </w:rPr>
            </w:pPr>
            <w:r w:rsidRPr="004C14B2">
              <w:rPr>
                <w:b/>
                <w:spacing w:val="-2"/>
                <w:sz w:val="16"/>
              </w:rPr>
              <w:t>zbroj</w:t>
            </w:r>
          </w:p>
        </w:tc>
      </w:tr>
      <w:tr w:rsidR="00795ACA" w14:paraId="1C877612" w14:textId="77777777" w:rsidTr="004C14B2">
        <w:trPr>
          <w:trHeight w:val="254"/>
        </w:trPr>
        <w:tc>
          <w:tcPr>
            <w:tcW w:w="751" w:type="dxa"/>
            <w:shd w:val="clear" w:color="auto" w:fill="A4C8EB"/>
          </w:tcPr>
          <w:p w14:paraId="112FA3EE" w14:textId="77777777" w:rsidR="003D1D2E" w:rsidRPr="004C14B2" w:rsidRDefault="003D1D2E" w:rsidP="004C14B2">
            <w:pPr>
              <w:pStyle w:val="TableParagraph"/>
              <w:spacing w:before="71" w:line="163" w:lineRule="exact"/>
              <w:ind w:left="16" w:right="6"/>
              <w:rPr>
                <w:b/>
                <w:sz w:val="16"/>
              </w:rPr>
            </w:pPr>
            <w:r w:rsidRPr="004C14B2">
              <w:rPr>
                <w:b/>
                <w:spacing w:val="-4"/>
                <w:sz w:val="16"/>
              </w:rPr>
              <w:t>2021</w:t>
            </w:r>
          </w:p>
        </w:tc>
        <w:tc>
          <w:tcPr>
            <w:tcW w:w="638" w:type="dxa"/>
          </w:tcPr>
          <w:p w14:paraId="6BB088CC" w14:textId="77777777" w:rsidR="003D1D2E" w:rsidRPr="004C14B2" w:rsidRDefault="003D1D2E" w:rsidP="004C14B2">
            <w:pPr>
              <w:pStyle w:val="TableParagraph"/>
              <w:spacing w:before="1"/>
              <w:ind w:left="15" w:right="6"/>
              <w:rPr>
                <w:sz w:val="16"/>
              </w:rPr>
            </w:pPr>
            <w:r w:rsidRPr="004C14B2">
              <w:rPr>
                <w:spacing w:val="-10"/>
                <w:sz w:val="16"/>
              </w:rPr>
              <w:t>3</w:t>
            </w:r>
          </w:p>
        </w:tc>
        <w:tc>
          <w:tcPr>
            <w:tcW w:w="638" w:type="dxa"/>
          </w:tcPr>
          <w:p w14:paraId="6E7CE1CF" w14:textId="77777777" w:rsidR="003D1D2E" w:rsidRPr="004C14B2" w:rsidRDefault="003D1D2E" w:rsidP="004C14B2">
            <w:pPr>
              <w:pStyle w:val="TableParagraph"/>
              <w:spacing w:before="1"/>
              <w:ind w:left="15" w:right="6"/>
              <w:rPr>
                <w:sz w:val="16"/>
              </w:rPr>
            </w:pPr>
            <w:r w:rsidRPr="004C14B2">
              <w:rPr>
                <w:spacing w:val="-10"/>
                <w:sz w:val="16"/>
              </w:rPr>
              <w:t>1</w:t>
            </w:r>
          </w:p>
        </w:tc>
        <w:tc>
          <w:tcPr>
            <w:tcW w:w="639" w:type="dxa"/>
          </w:tcPr>
          <w:p w14:paraId="47EFAB06" w14:textId="77777777" w:rsidR="003D1D2E" w:rsidRPr="004C14B2" w:rsidRDefault="003D1D2E" w:rsidP="004C14B2">
            <w:pPr>
              <w:pStyle w:val="TableParagraph"/>
              <w:spacing w:before="1"/>
              <w:ind w:left="17" w:right="7"/>
              <w:rPr>
                <w:sz w:val="16"/>
              </w:rPr>
            </w:pPr>
            <w:r w:rsidRPr="004C14B2">
              <w:rPr>
                <w:spacing w:val="-10"/>
                <w:sz w:val="16"/>
              </w:rPr>
              <w:t>2</w:t>
            </w:r>
          </w:p>
        </w:tc>
        <w:tc>
          <w:tcPr>
            <w:tcW w:w="641" w:type="dxa"/>
          </w:tcPr>
          <w:p w14:paraId="5080E384" w14:textId="77777777" w:rsidR="003D1D2E" w:rsidRPr="004C14B2" w:rsidRDefault="003D1D2E" w:rsidP="004C14B2">
            <w:pPr>
              <w:pStyle w:val="TableParagraph"/>
              <w:spacing w:before="1"/>
              <w:ind w:left="14" w:right="2"/>
              <w:rPr>
                <w:sz w:val="16"/>
              </w:rPr>
            </w:pPr>
            <w:r w:rsidRPr="004C14B2">
              <w:rPr>
                <w:spacing w:val="-10"/>
                <w:sz w:val="16"/>
              </w:rPr>
              <w:t>1</w:t>
            </w:r>
          </w:p>
        </w:tc>
        <w:tc>
          <w:tcPr>
            <w:tcW w:w="639" w:type="dxa"/>
          </w:tcPr>
          <w:p w14:paraId="7BA50CBA" w14:textId="77777777" w:rsidR="003D1D2E" w:rsidRPr="004C14B2" w:rsidRDefault="003D1D2E" w:rsidP="004C14B2">
            <w:pPr>
              <w:pStyle w:val="TableParagraph"/>
              <w:spacing w:before="1"/>
              <w:ind w:left="17" w:right="8"/>
              <w:rPr>
                <w:sz w:val="16"/>
              </w:rPr>
            </w:pPr>
            <w:r w:rsidRPr="004C14B2">
              <w:rPr>
                <w:spacing w:val="-10"/>
                <w:sz w:val="16"/>
              </w:rPr>
              <w:t>0</w:t>
            </w:r>
          </w:p>
        </w:tc>
        <w:tc>
          <w:tcPr>
            <w:tcW w:w="639" w:type="dxa"/>
          </w:tcPr>
          <w:p w14:paraId="05E62A3E" w14:textId="77777777" w:rsidR="003D1D2E" w:rsidRPr="004C14B2" w:rsidRDefault="003D1D2E" w:rsidP="004C14B2">
            <w:pPr>
              <w:pStyle w:val="TableParagraph"/>
              <w:spacing w:before="1"/>
              <w:ind w:left="17" w:right="9"/>
              <w:rPr>
                <w:sz w:val="16"/>
              </w:rPr>
            </w:pPr>
            <w:r w:rsidRPr="004C14B2">
              <w:rPr>
                <w:spacing w:val="-10"/>
                <w:sz w:val="16"/>
              </w:rPr>
              <w:t>0</w:t>
            </w:r>
          </w:p>
        </w:tc>
        <w:tc>
          <w:tcPr>
            <w:tcW w:w="639" w:type="dxa"/>
          </w:tcPr>
          <w:p w14:paraId="69EF4AF0" w14:textId="77777777" w:rsidR="003D1D2E" w:rsidRPr="004C14B2" w:rsidRDefault="003D1D2E" w:rsidP="004C14B2">
            <w:pPr>
              <w:pStyle w:val="TableParagraph"/>
              <w:spacing w:before="1"/>
              <w:ind w:left="17" w:right="10"/>
              <w:rPr>
                <w:sz w:val="16"/>
              </w:rPr>
            </w:pPr>
            <w:r w:rsidRPr="004C14B2">
              <w:rPr>
                <w:spacing w:val="-10"/>
                <w:sz w:val="16"/>
              </w:rPr>
              <w:t>0</w:t>
            </w:r>
          </w:p>
        </w:tc>
        <w:tc>
          <w:tcPr>
            <w:tcW w:w="641" w:type="dxa"/>
          </w:tcPr>
          <w:p w14:paraId="1C1ABECB" w14:textId="77777777" w:rsidR="003D1D2E" w:rsidRPr="004C14B2" w:rsidRDefault="003D1D2E" w:rsidP="004C14B2">
            <w:pPr>
              <w:pStyle w:val="TableParagraph"/>
              <w:spacing w:before="1"/>
              <w:ind w:left="14" w:right="5"/>
              <w:rPr>
                <w:sz w:val="16"/>
              </w:rPr>
            </w:pPr>
            <w:r w:rsidRPr="004C14B2">
              <w:rPr>
                <w:spacing w:val="-10"/>
                <w:sz w:val="16"/>
              </w:rPr>
              <w:t>0</w:t>
            </w:r>
          </w:p>
        </w:tc>
        <w:tc>
          <w:tcPr>
            <w:tcW w:w="639" w:type="dxa"/>
          </w:tcPr>
          <w:p w14:paraId="491630E9" w14:textId="77777777" w:rsidR="003D1D2E" w:rsidRPr="004C14B2" w:rsidRDefault="003D1D2E" w:rsidP="004C14B2">
            <w:pPr>
              <w:pStyle w:val="TableParagraph"/>
              <w:spacing w:before="1"/>
              <w:ind w:left="17" w:right="11"/>
              <w:rPr>
                <w:sz w:val="16"/>
              </w:rPr>
            </w:pPr>
            <w:r w:rsidRPr="004C14B2">
              <w:rPr>
                <w:spacing w:val="-10"/>
                <w:sz w:val="16"/>
              </w:rPr>
              <w:t>0</w:t>
            </w:r>
          </w:p>
        </w:tc>
        <w:tc>
          <w:tcPr>
            <w:tcW w:w="640" w:type="dxa"/>
          </w:tcPr>
          <w:p w14:paraId="735F3934" w14:textId="77777777" w:rsidR="003D1D2E" w:rsidRPr="004C14B2" w:rsidRDefault="003D1D2E" w:rsidP="004C14B2">
            <w:pPr>
              <w:pStyle w:val="TableParagraph"/>
              <w:spacing w:before="1"/>
              <w:ind w:left="29" w:right="26"/>
              <w:rPr>
                <w:sz w:val="16"/>
              </w:rPr>
            </w:pPr>
            <w:r w:rsidRPr="004C14B2">
              <w:rPr>
                <w:spacing w:val="-10"/>
                <w:sz w:val="16"/>
              </w:rPr>
              <w:t>0</w:t>
            </w:r>
          </w:p>
        </w:tc>
        <w:tc>
          <w:tcPr>
            <w:tcW w:w="642" w:type="dxa"/>
          </w:tcPr>
          <w:p w14:paraId="27226293" w14:textId="77777777" w:rsidR="003D1D2E" w:rsidRPr="004C14B2" w:rsidRDefault="003D1D2E" w:rsidP="004C14B2">
            <w:pPr>
              <w:pStyle w:val="TableParagraph"/>
              <w:spacing w:before="1"/>
              <w:ind w:left="10" w:right="1"/>
              <w:rPr>
                <w:sz w:val="16"/>
              </w:rPr>
            </w:pPr>
            <w:r w:rsidRPr="004C14B2">
              <w:rPr>
                <w:spacing w:val="-10"/>
                <w:sz w:val="16"/>
              </w:rPr>
              <w:t>1</w:t>
            </w:r>
          </w:p>
        </w:tc>
        <w:tc>
          <w:tcPr>
            <w:tcW w:w="640" w:type="dxa"/>
          </w:tcPr>
          <w:p w14:paraId="6D2C5D6B" w14:textId="77777777" w:rsidR="003D1D2E" w:rsidRPr="004C14B2" w:rsidRDefault="003D1D2E" w:rsidP="004C14B2">
            <w:pPr>
              <w:pStyle w:val="TableParagraph"/>
              <w:spacing w:before="1"/>
              <w:ind w:left="29" w:right="25"/>
              <w:rPr>
                <w:sz w:val="16"/>
              </w:rPr>
            </w:pPr>
            <w:r w:rsidRPr="004C14B2">
              <w:rPr>
                <w:spacing w:val="-10"/>
                <w:sz w:val="16"/>
              </w:rPr>
              <w:t>4</w:t>
            </w:r>
          </w:p>
        </w:tc>
        <w:tc>
          <w:tcPr>
            <w:tcW w:w="645" w:type="dxa"/>
          </w:tcPr>
          <w:p w14:paraId="5A08BEAA" w14:textId="77777777" w:rsidR="003D1D2E" w:rsidRPr="004C14B2" w:rsidRDefault="003D1D2E" w:rsidP="004C14B2">
            <w:pPr>
              <w:pStyle w:val="TableParagraph"/>
              <w:spacing w:before="1"/>
              <w:ind w:left="4" w:right="2"/>
              <w:rPr>
                <w:sz w:val="16"/>
              </w:rPr>
            </w:pPr>
            <w:r w:rsidRPr="004C14B2">
              <w:rPr>
                <w:spacing w:val="-5"/>
                <w:sz w:val="16"/>
              </w:rPr>
              <w:t>12</w:t>
            </w:r>
          </w:p>
        </w:tc>
      </w:tr>
      <w:tr w:rsidR="00795ACA" w14:paraId="38ABCC35" w14:textId="77777777" w:rsidTr="004C14B2">
        <w:trPr>
          <w:trHeight w:val="256"/>
        </w:trPr>
        <w:tc>
          <w:tcPr>
            <w:tcW w:w="751" w:type="dxa"/>
            <w:shd w:val="clear" w:color="auto" w:fill="A4C8EB"/>
          </w:tcPr>
          <w:p w14:paraId="13C9631D" w14:textId="77777777" w:rsidR="003D1D2E" w:rsidRPr="004C14B2" w:rsidRDefault="003D1D2E" w:rsidP="004C14B2">
            <w:pPr>
              <w:pStyle w:val="TableParagraph"/>
              <w:spacing w:before="73" w:line="163" w:lineRule="exact"/>
              <w:ind w:left="16" w:right="6"/>
              <w:rPr>
                <w:b/>
                <w:sz w:val="16"/>
              </w:rPr>
            </w:pPr>
            <w:r w:rsidRPr="004C14B2">
              <w:rPr>
                <w:b/>
                <w:spacing w:val="-4"/>
                <w:sz w:val="16"/>
              </w:rPr>
              <w:t>2022</w:t>
            </w:r>
          </w:p>
        </w:tc>
        <w:tc>
          <w:tcPr>
            <w:tcW w:w="638" w:type="dxa"/>
          </w:tcPr>
          <w:p w14:paraId="2FEC0975" w14:textId="77777777" w:rsidR="003D1D2E" w:rsidRPr="004C14B2" w:rsidRDefault="003D1D2E" w:rsidP="004C14B2">
            <w:pPr>
              <w:pStyle w:val="TableParagraph"/>
              <w:spacing w:before="1"/>
              <w:ind w:left="15" w:right="6"/>
              <w:rPr>
                <w:sz w:val="16"/>
              </w:rPr>
            </w:pPr>
            <w:r w:rsidRPr="004C14B2">
              <w:rPr>
                <w:spacing w:val="-10"/>
                <w:sz w:val="16"/>
              </w:rPr>
              <w:t>2</w:t>
            </w:r>
          </w:p>
        </w:tc>
        <w:tc>
          <w:tcPr>
            <w:tcW w:w="638" w:type="dxa"/>
          </w:tcPr>
          <w:p w14:paraId="0D3390A5" w14:textId="77777777" w:rsidR="003D1D2E" w:rsidRPr="004C14B2" w:rsidRDefault="003D1D2E" w:rsidP="004C14B2">
            <w:pPr>
              <w:pStyle w:val="TableParagraph"/>
              <w:spacing w:before="1"/>
              <w:ind w:left="15" w:right="6"/>
              <w:rPr>
                <w:sz w:val="16"/>
              </w:rPr>
            </w:pPr>
            <w:r w:rsidRPr="004C14B2">
              <w:rPr>
                <w:spacing w:val="-10"/>
                <w:sz w:val="16"/>
              </w:rPr>
              <w:t>2</w:t>
            </w:r>
          </w:p>
        </w:tc>
        <w:tc>
          <w:tcPr>
            <w:tcW w:w="639" w:type="dxa"/>
          </w:tcPr>
          <w:p w14:paraId="0E40B3D4" w14:textId="77777777" w:rsidR="003D1D2E" w:rsidRPr="004C14B2" w:rsidRDefault="003D1D2E" w:rsidP="004C14B2">
            <w:pPr>
              <w:pStyle w:val="TableParagraph"/>
              <w:spacing w:before="1"/>
              <w:ind w:left="17" w:right="7"/>
              <w:rPr>
                <w:sz w:val="16"/>
              </w:rPr>
            </w:pPr>
            <w:r w:rsidRPr="004C14B2">
              <w:rPr>
                <w:spacing w:val="-10"/>
                <w:sz w:val="16"/>
              </w:rPr>
              <w:t>0</w:t>
            </w:r>
          </w:p>
        </w:tc>
        <w:tc>
          <w:tcPr>
            <w:tcW w:w="641" w:type="dxa"/>
          </w:tcPr>
          <w:p w14:paraId="633F9418" w14:textId="77777777" w:rsidR="003D1D2E" w:rsidRPr="004C14B2" w:rsidRDefault="003D1D2E" w:rsidP="004C14B2">
            <w:pPr>
              <w:pStyle w:val="TableParagraph"/>
              <w:spacing w:before="1"/>
              <w:ind w:left="14" w:right="2"/>
              <w:rPr>
                <w:sz w:val="16"/>
              </w:rPr>
            </w:pPr>
            <w:r w:rsidRPr="004C14B2">
              <w:rPr>
                <w:spacing w:val="-10"/>
                <w:sz w:val="16"/>
              </w:rPr>
              <w:t>3</w:t>
            </w:r>
          </w:p>
        </w:tc>
        <w:tc>
          <w:tcPr>
            <w:tcW w:w="639" w:type="dxa"/>
          </w:tcPr>
          <w:p w14:paraId="192152E2" w14:textId="77777777" w:rsidR="003D1D2E" w:rsidRPr="004C14B2" w:rsidRDefault="003D1D2E" w:rsidP="004C14B2">
            <w:pPr>
              <w:pStyle w:val="TableParagraph"/>
              <w:spacing w:before="1"/>
              <w:ind w:left="17" w:right="8"/>
              <w:rPr>
                <w:sz w:val="16"/>
              </w:rPr>
            </w:pPr>
            <w:r w:rsidRPr="004C14B2">
              <w:rPr>
                <w:spacing w:val="-10"/>
                <w:sz w:val="16"/>
              </w:rPr>
              <w:t>0</w:t>
            </w:r>
          </w:p>
        </w:tc>
        <w:tc>
          <w:tcPr>
            <w:tcW w:w="639" w:type="dxa"/>
          </w:tcPr>
          <w:p w14:paraId="2E756CBD" w14:textId="77777777" w:rsidR="003D1D2E" w:rsidRPr="004C14B2" w:rsidRDefault="003D1D2E" w:rsidP="004C14B2">
            <w:pPr>
              <w:pStyle w:val="TableParagraph"/>
              <w:spacing w:before="1"/>
              <w:ind w:left="17" w:right="9"/>
              <w:rPr>
                <w:sz w:val="16"/>
              </w:rPr>
            </w:pPr>
            <w:r w:rsidRPr="004C14B2">
              <w:rPr>
                <w:spacing w:val="-10"/>
                <w:sz w:val="16"/>
              </w:rPr>
              <w:t>0</w:t>
            </w:r>
          </w:p>
        </w:tc>
        <w:tc>
          <w:tcPr>
            <w:tcW w:w="639" w:type="dxa"/>
          </w:tcPr>
          <w:p w14:paraId="69D950D2" w14:textId="77777777" w:rsidR="003D1D2E" w:rsidRPr="004C14B2" w:rsidRDefault="003D1D2E" w:rsidP="004C14B2">
            <w:pPr>
              <w:pStyle w:val="TableParagraph"/>
              <w:spacing w:before="1"/>
              <w:ind w:left="17" w:right="10"/>
              <w:rPr>
                <w:sz w:val="16"/>
              </w:rPr>
            </w:pPr>
            <w:r w:rsidRPr="004C14B2">
              <w:rPr>
                <w:spacing w:val="-10"/>
                <w:sz w:val="16"/>
              </w:rPr>
              <w:t>0</w:t>
            </w:r>
          </w:p>
        </w:tc>
        <w:tc>
          <w:tcPr>
            <w:tcW w:w="641" w:type="dxa"/>
          </w:tcPr>
          <w:p w14:paraId="50FE710A" w14:textId="77777777" w:rsidR="003D1D2E" w:rsidRPr="004C14B2" w:rsidRDefault="003D1D2E" w:rsidP="004C14B2">
            <w:pPr>
              <w:pStyle w:val="TableParagraph"/>
              <w:spacing w:before="1"/>
              <w:ind w:left="14" w:right="5"/>
              <w:rPr>
                <w:sz w:val="16"/>
              </w:rPr>
            </w:pPr>
            <w:r w:rsidRPr="004C14B2">
              <w:rPr>
                <w:spacing w:val="-10"/>
                <w:sz w:val="16"/>
              </w:rPr>
              <w:t>0</w:t>
            </w:r>
          </w:p>
        </w:tc>
        <w:tc>
          <w:tcPr>
            <w:tcW w:w="639" w:type="dxa"/>
          </w:tcPr>
          <w:p w14:paraId="4C4363ED" w14:textId="77777777" w:rsidR="003D1D2E" w:rsidRPr="004C14B2" w:rsidRDefault="003D1D2E" w:rsidP="004C14B2">
            <w:pPr>
              <w:pStyle w:val="TableParagraph"/>
              <w:spacing w:before="1"/>
              <w:ind w:left="17" w:right="11"/>
              <w:rPr>
                <w:sz w:val="16"/>
              </w:rPr>
            </w:pPr>
            <w:r w:rsidRPr="004C14B2">
              <w:rPr>
                <w:spacing w:val="-10"/>
                <w:sz w:val="16"/>
              </w:rPr>
              <w:t>0</w:t>
            </w:r>
          </w:p>
        </w:tc>
        <w:tc>
          <w:tcPr>
            <w:tcW w:w="640" w:type="dxa"/>
          </w:tcPr>
          <w:p w14:paraId="505D4606" w14:textId="77777777" w:rsidR="003D1D2E" w:rsidRPr="004C14B2" w:rsidRDefault="003D1D2E" w:rsidP="004C14B2">
            <w:pPr>
              <w:pStyle w:val="TableParagraph"/>
              <w:spacing w:before="1"/>
              <w:ind w:left="29" w:right="26"/>
              <w:rPr>
                <w:sz w:val="16"/>
              </w:rPr>
            </w:pPr>
            <w:r w:rsidRPr="004C14B2">
              <w:rPr>
                <w:spacing w:val="-10"/>
                <w:sz w:val="16"/>
              </w:rPr>
              <w:t>0</w:t>
            </w:r>
          </w:p>
        </w:tc>
        <w:tc>
          <w:tcPr>
            <w:tcW w:w="642" w:type="dxa"/>
          </w:tcPr>
          <w:p w14:paraId="25544699" w14:textId="77777777" w:rsidR="003D1D2E" w:rsidRPr="004C14B2" w:rsidRDefault="003D1D2E" w:rsidP="004C14B2">
            <w:pPr>
              <w:pStyle w:val="TableParagraph"/>
              <w:spacing w:before="1"/>
              <w:ind w:left="10" w:right="1"/>
              <w:rPr>
                <w:sz w:val="16"/>
              </w:rPr>
            </w:pPr>
            <w:r w:rsidRPr="004C14B2">
              <w:rPr>
                <w:spacing w:val="-10"/>
                <w:sz w:val="16"/>
              </w:rPr>
              <w:t>1</w:t>
            </w:r>
          </w:p>
        </w:tc>
        <w:tc>
          <w:tcPr>
            <w:tcW w:w="640" w:type="dxa"/>
          </w:tcPr>
          <w:p w14:paraId="2D251D12" w14:textId="77777777" w:rsidR="003D1D2E" w:rsidRPr="004C14B2" w:rsidRDefault="003D1D2E" w:rsidP="004C14B2">
            <w:pPr>
              <w:pStyle w:val="TableParagraph"/>
              <w:spacing w:before="1"/>
              <w:ind w:left="29" w:right="25"/>
              <w:rPr>
                <w:sz w:val="16"/>
              </w:rPr>
            </w:pPr>
            <w:r w:rsidRPr="004C14B2">
              <w:rPr>
                <w:spacing w:val="-10"/>
                <w:sz w:val="16"/>
              </w:rPr>
              <w:t>0</w:t>
            </w:r>
          </w:p>
        </w:tc>
        <w:tc>
          <w:tcPr>
            <w:tcW w:w="645" w:type="dxa"/>
          </w:tcPr>
          <w:p w14:paraId="03D90BF1" w14:textId="77777777" w:rsidR="003D1D2E" w:rsidRPr="004C14B2" w:rsidRDefault="003D1D2E" w:rsidP="004C14B2">
            <w:pPr>
              <w:pStyle w:val="TableParagraph"/>
              <w:spacing w:before="1"/>
              <w:ind w:left="4" w:right="4"/>
              <w:rPr>
                <w:sz w:val="16"/>
              </w:rPr>
            </w:pPr>
            <w:r w:rsidRPr="004C14B2">
              <w:rPr>
                <w:spacing w:val="-10"/>
                <w:sz w:val="16"/>
              </w:rPr>
              <w:t>8</w:t>
            </w:r>
          </w:p>
        </w:tc>
      </w:tr>
      <w:tr w:rsidR="00795ACA" w14:paraId="27BCB503" w14:textId="77777777" w:rsidTr="004C14B2">
        <w:trPr>
          <w:trHeight w:val="253"/>
        </w:trPr>
        <w:tc>
          <w:tcPr>
            <w:tcW w:w="751" w:type="dxa"/>
            <w:shd w:val="clear" w:color="auto" w:fill="A4C8EB"/>
          </w:tcPr>
          <w:p w14:paraId="31C5D4D0" w14:textId="77777777" w:rsidR="003D1D2E" w:rsidRPr="004C14B2" w:rsidRDefault="003D1D2E" w:rsidP="004C14B2">
            <w:pPr>
              <w:pStyle w:val="TableParagraph"/>
              <w:spacing w:before="71" w:line="163" w:lineRule="exact"/>
              <w:ind w:left="16" w:right="6"/>
              <w:rPr>
                <w:b/>
                <w:sz w:val="16"/>
              </w:rPr>
            </w:pPr>
            <w:r w:rsidRPr="004C14B2">
              <w:rPr>
                <w:b/>
                <w:spacing w:val="-4"/>
                <w:sz w:val="16"/>
              </w:rPr>
              <w:t>2023</w:t>
            </w:r>
          </w:p>
        </w:tc>
        <w:tc>
          <w:tcPr>
            <w:tcW w:w="638" w:type="dxa"/>
          </w:tcPr>
          <w:p w14:paraId="0D81F4F3" w14:textId="77777777" w:rsidR="003D1D2E" w:rsidRPr="004C14B2" w:rsidRDefault="003D1D2E" w:rsidP="004C14B2">
            <w:pPr>
              <w:pStyle w:val="TableParagraph"/>
              <w:spacing w:line="183" w:lineRule="exact"/>
              <w:ind w:left="15" w:right="6"/>
              <w:rPr>
                <w:sz w:val="16"/>
              </w:rPr>
            </w:pPr>
            <w:r w:rsidRPr="004C14B2">
              <w:rPr>
                <w:spacing w:val="-10"/>
                <w:sz w:val="16"/>
              </w:rPr>
              <w:t>2</w:t>
            </w:r>
          </w:p>
        </w:tc>
        <w:tc>
          <w:tcPr>
            <w:tcW w:w="638" w:type="dxa"/>
          </w:tcPr>
          <w:p w14:paraId="4D9EC965" w14:textId="77777777" w:rsidR="003D1D2E" w:rsidRPr="004C14B2" w:rsidRDefault="003D1D2E" w:rsidP="004C14B2">
            <w:pPr>
              <w:pStyle w:val="TableParagraph"/>
              <w:spacing w:line="183" w:lineRule="exact"/>
              <w:ind w:left="15" w:right="6"/>
              <w:rPr>
                <w:sz w:val="16"/>
              </w:rPr>
            </w:pPr>
            <w:r w:rsidRPr="004C14B2">
              <w:rPr>
                <w:spacing w:val="-10"/>
                <w:sz w:val="16"/>
              </w:rPr>
              <w:t>3</w:t>
            </w:r>
          </w:p>
        </w:tc>
        <w:tc>
          <w:tcPr>
            <w:tcW w:w="639" w:type="dxa"/>
          </w:tcPr>
          <w:p w14:paraId="5FA10D98" w14:textId="77777777" w:rsidR="003D1D2E" w:rsidRPr="004C14B2" w:rsidRDefault="003D1D2E" w:rsidP="004C14B2">
            <w:pPr>
              <w:pStyle w:val="TableParagraph"/>
              <w:spacing w:line="183" w:lineRule="exact"/>
              <w:ind w:left="17" w:right="7"/>
              <w:rPr>
                <w:sz w:val="16"/>
              </w:rPr>
            </w:pPr>
            <w:r w:rsidRPr="004C14B2">
              <w:rPr>
                <w:spacing w:val="-10"/>
                <w:sz w:val="16"/>
              </w:rPr>
              <w:t>1</w:t>
            </w:r>
          </w:p>
        </w:tc>
        <w:tc>
          <w:tcPr>
            <w:tcW w:w="641" w:type="dxa"/>
          </w:tcPr>
          <w:p w14:paraId="40935B42" w14:textId="77777777" w:rsidR="003D1D2E" w:rsidRPr="004C14B2" w:rsidRDefault="003D1D2E" w:rsidP="004C14B2">
            <w:pPr>
              <w:pStyle w:val="TableParagraph"/>
              <w:spacing w:line="183" w:lineRule="exact"/>
              <w:ind w:left="14" w:right="2"/>
              <w:rPr>
                <w:sz w:val="16"/>
              </w:rPr>
            </w:pPr>
            <w:r w:rsidRPr="004C14B2">
              <w:rPr>
                <w:spacing w:val="-10"/>
                <w:sz w:val="16"/>
              </w:rPr>
              <w:t>2</w:t>
            </w:r>
          </w:p>
        </w:tc>
        <w:tc>
          <w:tcPr>
            <w:tcW w:w="639" w:type="dxa"/>
          </w:tcPr>
          <w:p w14:paraId="7020C10D" w14:textId="77777777" w:rsidR="003D1D2E" w:rsidRPr="004C14B2" w:rsidRDefault="003D1D2E" w:rsidP="004C14B2">
            <w:pPr>
              <w:pStyle w:val="TableParagraph"/>
              <w:spacing w:line="183" w:lineRule="exact"/>
              <w:ind w:left="17" w:right="8"/>
              <w:rPr>
                <w:sz w:val="16"/>
              </w:rPr>
            </w:pPr>
            <w:r w:rsidRPr="004C14B2">
              <w:rPr>
                <w:spacing w:val="-10"/>
                <w:sz w:val="16"/>
              </w:rPr>
              <w:t>0</w:t>
            </w:r>
          </w:p>
        </w:tc>
        <w:tc>
          <w:tcPr>
            <w:tcW w:w="639" w:type="dxa"/>
          </w:tcPr>
          <w:p w14:paraId="339AF3E7" w14:textId="77777777" w:rsidR="003D1D2E" w:rsidRPr="004C14B2" w:rsidRDefault="003D1D2E" w:rsidP="004C14B2">
            <w:pPr>
              <w:pStyle w:val="TableParagraph"/>
              <w:spacing w:line="183" w:lineRule="exact"/>
              <w:ind w:left="17" w:right="9"/>
              <w:rPr>
                <w:sz w:val="16"/>
              </w:rPr>
            </w:pPr>
            <w:r w:rsidRPr="004C14B2">
              <w:rPr>
                <w:spacing w:val="-10"/>
                <w:sz w:val="16"/>
              </w:rPr>
              <w:t>0</w:t>
            </w:r>
          </w:p>
        </w:tc>
        <w:tc>
          <w:tcPr>
            <w:tcW w:w="639" w:type="dxa"/>
          </w:tcPr>
          <w:p w14:paraId="5A8BB936" w14:textId="77777777" w:rsidR="003D1D2E" w:rsidRPr="004C14B2" w:rsidRDefault="003D1D2E" w:rsidP="004C14B2">
            <w:pPr>
              <w:pStyle w:val="TableParagraph"/>
              <w:spacing w:line="183" w:lineRule="exact"/>
              <w:ind w:left="17" w:right="10"/>
              <w:rPr>
                <w:sz w:val="16"/>
              </w:rPr>
            </w:pPr>
            <w:r w:rsidRPr="004C14B2">
              <w:rPr>
                <w:spacing w:val="-10"/>
                <w:sz w:val="16"/>
              </w:rPr>
              <w:t>0</w:t>
            </w:r>
          </w:p>
        </w:tc>
        <w:tc>
          <w:tcPr>
            <w:tcW w:w="641" w:type="dxa"/>
          </w:tcPr>
          <w:p w14:paraId="3D4D33B8" w14:textId="77777777" w:rsidR="003D1D2E" w:rsidRPr="004C14B2" w:rsidRDefault="003D1D2E" w:rsidP="004C14B2">
            <w:pPr>
              <w:pStyle w:val="TableParagraph"/>
              <w:spacing w:line="183" w:lineRule="exact"/>
              <w:ind w:left="14" w:right="5"/>
              <w:rPr>
                <w:sz w:val="16"/>
              </w:rPr>
            </w:pPr>
            <w:r w:rsidRPr="004C14B2">
              <w:rPr>
                <w:spacing w:val="-10"/>
                <w:sz w:val="16"/>
              </w:rPr>
              <w:t>0</w:t>
            </w:r>
          </w:p>
        </w:tc>
        <w:tc>
          <w:tcPr>
            <w:tcW w:w="639" w:type="dxa"/>
          </w:tcPr>
          <w:p w14:paraId="55C5F149" w14:textId="77777777" w:rsidR="003D1D2E" w:rsidRPr="004C14B2" w:rsidRDefault="003D1D2E" w:rsidP="004C14B2">
            <w:pPr>
              <w:pStyle w:val="TableParagraph"/>
              <w:spacing w:line="183" w:lineRule="exact"/>
              <w:ind w:left="17" w:right="11"/>
              <w:rPr>
                <w:sz w:val="16"/>
              </w:rPr>
            </w:pPr>
            <w:r w:rsidRPr="004C14B2">
              <w:rPr>
                <w:spacing w:val="-10"/>
                <w:sz w:val="16"/>
              </w:rPr>
              <w:t>0</w:t>
            </w:r>
          </w:p>
        </w:tc>
        <w:tc>
          <w:tcPr>
            <w:tcW w:w="640" w:type="dxa"/>
          </w:tcPr>
          <w:p w14:paraId="25C65663" w14:textId="77777777" w:rsidR="003D1D2E" w:rsidRPr="004C14B2" w:rsidRDefault="003D1D2E" w:rsidP="004C14B2">
            <w:pPr>
              <w:pStyle w:val="TableParagraph"/>
              <w:spacing w:line="183" w:lineRule="exact"/>
              <w:ind w:left="29" w:right="26"/>
              <w:rPr>
                <w:sz w:val="16"/>
              </w:rPr>
            </w:pPr>
            <w:r w:rsidRPr="004C14B2">
              <w:rPr>
                <w:spacing w:val="-10"/>
                <w:sz w:val="16"/>
              </w:rPr>
              <w:t>3</w:t>
            </w:r>
          </w:p>
        </w:tc>
        <w:tc>
          <w:tcPr>
            <w:tcW w:w="642" w:type="dxa"/>
          </w:tcPr>
          <w:p w14:paraId="44ECD7C6" w14:textId="77777777" w:rsidR="003D1D2E" w:rsidRPr="004C14B2" w:rsidRDefault="003D1D2E" w:rsidP="004C14B2">
            <w:pPr>
              <w:pStyle w:val="TableParagraph"/>
              <w:spacing w:line="183" w:lineRule="exact"/>
              <w:ind w:left="10" w:right="1"/>
              <w:rPr>
                <w:sz w:val="16"/>
              </w:rPr>
            </w:pPr>
            <w:r w:rsidRPr="004C14B2">
              <w:rPr>
                <w:spacing w:val="-10"/>
                <w:sz w:val="16"/>
              </w:rPr>
              <w:t>3</w:t>
            </w:r>
          </w:p>
        </w:tc>
        <w:tc>
          <w:tcPr>
            <w:tcW w:w="640" w:type="dxa"/>
          </w:tcPr>
          <w:p w14:paraId="4D1EAF87" w14:textId="77777777" w:rsidR="003D1D2E" w:rsidRPr="004C14B2" w:rsidRDefault="003D1D2E" w:rsidP="004C14B2">
            <w:pPr>
              <w:pStyle w:val="TableParagraph"/>
              <w:spacing w:line="183" w:lineRule="exact"/>
              <w:ind w:left="29" w:right="25"/>
              <w:rPr>
                <w:sz w:val="16"/>
              </w:rPr>
            </w:pPr>
            <w:r w:rsidRPr="004C14B2">
              <w:rPr>
                <w:spacing w:val="-10"/>
                <w:sz w:val="16"/>
              </w:rPr>
              <w:t>1</w:t>
            </w:r>
          </w:p>
        </w:tc>
        <w:tc>
          <w:tcPr>
            <w:tcW w:w="645" w:type="dxa"/>
          </w:tcPr>
          <w:p w14:paraId="2D40BDC3" w14:textId="77777777" w:rsidR="003D1D2E" w:rsidRPr="004C14B2" w:rsidRDefault="003D1D2E" w:rsidP="004C14B2">
            <w:pPr>
              <w:pStyle w:val="TableParagraph"/>
              <w:spacing w:line="183" w:lineRule="exact"/>
              <w:ind w:left="4" w:right="2"/>
              <w:rPr>
                <w:sz w:val="16"/>
              </w:rPr>
            </w:pPr>
            <w:r w:rsidRPr="004C14B2">
              <w:rPr>
                <w:spacing w:val="-5"/>
                <w:sz w:val="16"/>
              </w:rPr>
              <w:t>15</w:t>
            </w:r>
          </w:p>
        </w:tc>
      </w:tr>
      <w:tr w:rsidR="00795ACA" w14:paraId="6CE837C2" w14:textId="77777777" w:rsidTr="004C14B2">
        <w:trPr>
          <w:trHeight w:val="256"/>
        </w:trPr>
        <w:tc>
          <w:tcPr>
            <w:tcW w:w="751" w:type="dxa"/>
            <w:shd w:val="clear" w:color="auto" w:fill="A4C8EB"/>
          </w:tcPr>
          <w:p w14:paraId="0D78FF65" w14:textId="77777777" w:rsidR="003D1D2E" w:rsidRPr="004C14B2" w:rsidRDefault="003D1D2E" w:rsidP="004C14B2">
            <w:pPr>
              <w:pStyle w:val="TableParagraph"/>
              <w:spacing w:before="71" w:line="165" w:lineRule="exact"/>
              <w:ind w:left="16" w:right="6"/>
              <w:rPr>
                <w:b/>
                <w:sz w:val="16"/>
              </w:rPr>
            </w:pPr>
            <w:r w:rsidRPr="004C14B2">
              <w:rPr>
                <w:b/>
                <w:spacing w:val="-4"/>
                <w:sz w:val="16"/>
              </w:rPr>
              <w:t>2024</w:t>
            </w:r>
          </w:p>
        </w:tc>
        <w:tc>
          <w:tcPr>
            <w:tcW w:w="638" w:type="dxa"/>
          </w:tcPr>
          <w:p w14:paraId="75EA8E38" w14:textId="77777777" w:rsidR="003D1D2E" w:rsidRPr="004C14B2" w:rsidRDefault="003D1D2E" w:rsidP="004C14B2">
            <w:pPr>
              <w:pStyle w:val="TableParagraph"/>
              <w:spacing w:before="1"/>
              <w:ind w:left="15" w:right="6"/>
              <w:rPr>
                <w:sz w:val="16"/>
              </w:rPr>
            </w:pPr>
            <w:r w:rsidRPr="004C14B2">
              <w:rPr>
                <w:spacing w:val="-10"/>
                <w:sz w:val="16"/>
              </w:rPr>
              <w:t>1</w:t>
            </w:r>
          </w:p>
        </w:tc>
        <w:tc>
          <w:tcPr>
            <w:tcW w:w="638" w:type="dxa"/>
          </w:tcPr>
          <w:p w14:paraId="425EF3F4" w14:textId="77777777" w:rsidR="003D1D2E" w:rsidRPr="004C14B2" w:rsidRDefault="003D1D2E" w:rsidP="004C14B2">
            <w:pPr>
              <w:pStyle w:val="TableParagraph"/>
              <w:spacing w:before="1"/>
              <w:ind w:left="15" w:right="6"/>
              <w:rPr>
                <w:sz w:val="16"/>
              </w:rPr>
            </w:pPr>
            <w:r w:rsidRPr="004C14B2">
              <w:rPr>
                <w:spacing w:val="-10"/>
                <w:sz w:val="16"/>
              </w:rPr>
              <w:t>0</w:t>
            </w:r>
          </w:p>
        </w:tc>
        <w:tc>
          <w:tcPr>
            <w:tcW w:w="639" w:type="dxa"/>
          </w:tcPr>
          <w:p w14:paraId="4FC1A9FC" w14:textId="77777777" w:rsidR="003D1D2E" w:rsidRPr="004C14B2" w:rsidRDefault="003D1D2E" w:rsidP="004C14B2">
            <w:pPr>
              <w:pStyle w:val="TableParagraph"/>
              <w:spacing w:before="1"/>
              <w:ind w:left="17" w:right="7"/>
              <w:rPr>
                <w:sz w:val="16"/>
              </w:rPr>
            </w:pPr>
            <w:r w:rsidRPr="004C14B2">
              <w:rPr>
                <w:spacing w:val="-10"/>
                <w:sz w:val="16"/>
              </w:rPr>
              <w:t>4</w:t>
            </w:r>
          </w:p>
        </w:tc>
        <w:tc>
          <w:tcPr>
            <w:tcW w:w="641" w:type="dxa"/>
          </w:tcPr>
          <w:p w14:paraId="53A31A4A" w14:textId="77777777" w:rsidR="003D1D2E" w:rsidRPr="004C14B2" w:rsidRDefault="003D1D2E" w:rsidP="004C14B2">
            <w:pPr>
              <w:pStyle w:val="TableParagraph"/>
              <w:spacing w:before="1"/>
              <w:ind w:left="14" w:right="2"/>
              <w:rPr>
                <w:sz w:val="16"/>
              </w:rPr>
            </w:pPr>
            <w:r w:rsidRPr="004C14B2">
              <w:rPr>
                <w:spacing w:val="-10"/>
                <w:sz w:val="16"/>
              </w:rPr>
              <w:t>1</w:t>
            </w:r>
          </w:p>
        </w:tc>
        <w:tc>
          <w:tcPr>
            <w:tcW w:w="639" w:type="dxa"/>
          </w:tcPr>
          <w:p w14:paraId="33345862" w14:textId="77777777" w:rsidR="003D1D2E" w:rsidRPr="004C14B2" w:rsidRDefault="003D1D2E" w:rsidP="004C14B2">
            <w:pPr>
              <w:pStyle w:val="TableParagraph"/>
              <w:spacing w:before="1"/>
              <w:ind w:left="17" w:right="8"/>
              <w:rPr>
                <w:sz w:val="16"/>
              </w:rPr>
            </w:pPr>
            <w:r w:rsidRPr="004C14B2">
              <w:rPr>
                <w:spacing w:val="-10"/>
                <w:sz w:val="16"/>
              </w:rPr>
              <w:t>0</w:t>
            </w:r>
          </w:p>
        </w:tc>
        <w:tc>
          <w:tcPr>
            <w:tcW w:w="639" w:type="dxa"/>
          </w:tcPr>
          <w:p w14:paraId="7A2F76B9" w14:textId="77777777" w:rsidR="003D1D2E" w:rsidRPr="004C14B2" w:rsidRDefault="003D1D2E" w:rsidP="004C14B2">
            <w:pPr>
              <w:pStyle w:val="TableParagraph"/>
              <w:spacing w:before="1"/>
              <w:ind w:left="17" w:right="9"/>
              <w:rPr>
                <w:sz w:val="16"/>
              </w:rPr>
            </w:pPr>
            <w:r w:rsidRPr="004C14B2">
              <w:rPr>
                <w:spacing w:val="-10"/>
                <w:sz w:val="16"/>
              </w:rPr>
              <w:t>0</w:t>
            </w:r>
          </w:p>
        </w:tc>
        <w:tc>
          <w:tcPr>
            <w:tcW w:w="639" w:type="dxa"/>
          </w:tcPr>
          <w:p w14:paraId="09EA9038" w14:textId="77777777" w:rsidR="003D1D2E" w:rsidRPr="004C14B2" w:rsidRDefault="003D1D2E" w:rsidP="004C14B2">
            <w:pPr>
              <w:pStyle w:val="TableParagraph"/>
              <w:spacing w:before="1"/>
              <w:ind w:left="17" w:right="10"/>
              <w:rPr>
                <w:sz w:val="16"/>
              </w:rPr>
            </w:pPr>
            <w:r w:rsidRPr="004C14B2">
              <w:rPr>
                <w:spacing w:val="-10"/>
                <w:sz w:val="16"/>
              </w:rPr>
              <w:t>0</w:t>
            </w:r>
          </w:p>
        </w:tc>
        <w:tc>
          <w:tcPr>
            <w:tcW w:w="641" w:type="dxa"/>
          </w:tcPr>
          <w:p w14:paraId="06AB754F" w14:textId="77777777" w:rsidR="003D1D2E" w:rsidRPr="004C14B2" w:rsidRDefault="003D1D2E" w:rsidP="004C14B2">
            <w:pPr>
              <w:pStyle w:val="TableParagraph"/>
              <w:spacing w:before="1"/>
              <w:ind w:left="14" w:right="5"/>
              <w:rPr>
                <w:sz w:val="16"/>
              </w:rPr>
            </w:pPr>
            <w:r w:rsidRPr="004C14B2">
              <w:rPr>
                <w:spacing w:val="-10"/>
                <w:sz w:val="16"/>
              </w:rPr>
              <w:t>0</w:t>
            </w:r>
          </w:p>
        </w:tc>
        <w:tc>
          <w:tcPr>
            <w:tcW w:w="639" w:type="dxa"/>
          </w:tcPr>
          <w:p w14:paraId="7AC01DAE" w14:textId="77777777" w:rsidR="003D1D2E" w:rsidRPr="004C14B2" w:rsidRDefault="003D1D2E" w:rsidP="004C14B2">
            <w:pPr>
              <w:pStyle w:val="TableParagraph"/>
              <w:spacing w:before="1"/>
              <w:ind w:left="17" w:right="11"/>
              <w:rPr>
                <w:sz w:val="16"/>
              </w:rPr>
            </w:pPr>
            <w:r w:rsidRPr="004C14B2">
              <w:rPr>
                <w:spacing w:val="-10"/>
                <w:sz w:val="16"/>
              </w:rPr>
              <w:t>0</w:t>
            </w:r>
          </w:p>
        </w:tc>
        <w:tc>
          <w:tcPr>
            <w:tcW w:w="640" w:type="dxa"/>
          </w:tcPr>
          <w:p w14:paraId="373F8F14" w14:textId="77777777" w:rsidR="003D1D2E" w:rsidRPr="004C14B2" w:rsidRDefault="003D1D2E" w:rsidP="004C14B2">
            <w:pPr>
              <w:pStyle w:val="TableParagraph"/>
              <w:spacing w:before="1"/>
              <w:ind w:left="29" w:right="26"/>
              <w:rPr>
                <w:sz w:val="16"/>
              </w:rPr>
            </w:pPr>
            <w:r w:rsidRPr="004C14B2">
              <w:rPr>
                <w:spacing w:val="-10"/>
                <w:sz w:val="16"/>
              </w:rPr>
              <w:t>1</w:t>
            </w:r>
          </w:p>
        </w:tc>
        <w:tc>
          <w:tcPr>
            <w:tcW w:w="642" w:type="dxa"/>
          </w:tcPr>
          <w:p w14:paraId="1C60B747" w14:textId="77777777" w:rsidR="003D1D2E" w:rsidRPr="004C14B2" w:rsidRDefault="003D1D2E" w:rsidP="004C14B2">
            <w:pPr>
              <w:pStyle w:val="TableParagraph"/>
              <w:spacing w:before="1"/>
              <w:ind w:left="10" w:right="1"/>
              <w:rPr>
                <w:sz w:val="16"/>
              </w:rPr>
            </w:pPr>
            <w:r w:rsidRPr="004C14B2">
              <w:rPr>
                <w:spacing w:val="-10"/>
                <w:sz w:val="16"/>
              </w:rPr>
              <w:t>0</w:t>
            </w:r>
          </w:p>
        </w:tc>
        <w:tc>
          <w:tcPr>
            <w:tcW w:w="640" w:type="dxa"/>
          </w:tcPr>
          <w:p w14:paraId="4563DD6F" w14:textId="77777777" w:rsidR="003D1D2E" w:rsidRPr="004C14B2" w:rsidRDefault="003D1D2E" w:rsidP="004C14B2">
            <w:pPr>
              <w:pStyle w:val="TableParagraph"/>
              <w:spacing w:before="1"/>
              <w:ind w:left="29" w:right="25"/>
              <w:rPr>
                <w:sz w:val="16"/>
              </w:rPr>
            </w:pPr>
            <w:r w:rsidRPr="004C14B2">
              <w:rPr>
                <w:spacing w:val="-10"/>
                <w:sz w:val="16"/>
              </w:rPr>
              <w:t>4</w:t>
            </w:r>
          </w:p>
        </w:tc>
        <w:tc>
          <w:tcPr>
            <w:tcW w:w="645" w:type="dxa"/>
          </w:tcPr>
          <w:p w14:paraId="2332BF79" w14:textId="77777777" w:rsidR="003D1D2E" w:rsidRPr="004C14B2" w:rsidRDefault="003D1D2E" w:rsidP="004C14B2">
            <w:pPr>
              <w:pStyle w:val="TableParagraph"/>
              <w:spacing w:before="1"/>
              <w:ind w:left="4" w:right="2"/>
              <w:rPr>
                <w:sz w:val="16"/>
              </w:rPr>
            </w:pPr>
            <w:r w:rsidRPr="004C14B2">
              <w:rPr>
                <w:spacing w:val="-5"/>
                <w:sz w:val="16"/>
              </w:rPr>
              <w:t>11</w:t>
            </w:r>
          </w:p>
        </w:tc>
      </w:tr>
    </w:tbl>
    <w:p w14:paraId="23AFED29" w14:textId="77777777" w:rsidR="003D1D2E" w:rsidRDefault="003D1D2E" w:rsidP="003D1D2E">
      <w:pPr>
        <w:pStyle w:val="TableParagraph"/>
        <w:rPr>
          <w:sz w:val="16"/>
        </w:rPr>
        <w:sectPr w:rsidR="003D1D2E" w:rsidSect="000A7F0D">
          <w:type w:val="continuous"/>
          <w:pgSz w:w="11910" w:h="16840"/>
          <w:pgMar w:top="720" w:right="720" w:bottom="720" w:left="720" w:header="406" w:footer="1458" w:gutter="0"/>
          <w:cols w:space="720"/>
          <w:docGrid w:linePitch="326"/>
        </w:sectPr>
      </w:pPr>
    </w:p>
    <w:p w14:paraId="2F2A1616" w14:textId="77777777" w:rsidR="003D1D2E" w:rsidRDefault="003D1D2E" w:rsidP="003D1D2E">
      <w:pPr>
        <w:pStyle w:val="BodyText"/>
        <w:spacing w:before="8"/>
        <w:rPr>
          <w:sz w:val="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
        <w:gridCol w:w="638"/>
        <w:gridCol w:w="638"/>
        <w:gridCol w:w="639"/>
        <w:gridCol w:w="641"/>
        <w:gridCol w:w="639"/>
        <w:gridCol w:w="639"/>
        <w:gridCol w:w="639"/>
        <w:gridCol w:w="641"/>
        <w:gridCol w:w="639"/>
        <w:gridCol w:w="640"/>
        <w:gridCol w:w="642"/>
        <w:gridCol w:w="640"/>
        <w:gridCol w:w="645"/>
      </w:tblGrid>
      <w:tr w:rsidR="00795ACA" w14:paraId="589DE1E3" w14:textId="77777777" w:rsidTr="004C14B2">
        <w:trPr>
          <w:trHeight w:val="302"/>
        </w:trPr>
        <w:tc>
          <w:tcPr>
            <w:tcW w:w="9071" w:type="dxa"/>
            <w:gridSpan w:val="14"/>
            <w:shd w:val="clear" w:color="auto" w:fill="A4C8EB"/>
          </w:tcPr>
          <w:p w14:paraId="7C9E1BCF" w14:textId="77777777" w:rsidR="003D1D2E" w:rsidRDefault="003D1D2E" w:rsidP="004C14B2">
            <w:pPr>
              <w:pStyle w:val="TableParagraph"/>
              <w:jc w:val="left"/>
            </w:pPr>
          </w:p>
        </w:tc>
      </w:tr>
      <w:tr w:rsidR="00795ACA" w14:paraId="01E3CE81" w14:textId="77777777" w:rsidTr="004C14B2">
        <w:trPr>
          <w:trHeight w:val="253"/>
        </w:trPr>
        <w:tc>
          <w:tcPr>
            <w:tcW w:w="751" w:type="dxa"/>
            <w:shd w:val="clear" w:color="auto" w:fill="A4C8EB"/>
          </w:tcPr>
          <w:p w14:paraId="3BEFADE3" w14:textId="77777777" w:rsidR="003D1D2E" w:rsidRPr="004C14B2" w:rsidRDefault="003D1D2E" w:rsidP="004C14B2">
            <w:pPr>
              <w:pStyle w:val="TableParagraph"/>
              <w:spacing w:before="71" w:line="163" w:lineRule="exact"/>
              <w:ind w:left="16" w:right="3"/>
              <w:rPr>
                <w:b/>
                <w:sz w:val="16"/>
              </w:rPr>
            </w:pPr>
            <w:r w:rsidRPr="004C14B2">
              <w:rPr>
                <w:b/>
                <w:spacing w:val="-2"/>
                <w:sz w:val="16"/>
              </w:rPr>
              <w:t>ZBROJ</w:t>
            </w:r>
          </w:p>
        </w:tc>
        <w:tc>
          <w:tcPr>
            <w:tcW w:w="638" w:type="dxa"/>
          </w:tcPr>
          <w:p w14:paraId="74EEB0EF" w14:textId="77777777" w:rsidR="003D1D2E" w:rsidRPr="004C14B2" w:rsidRDefault="003D1D2E" w:rsidP="004C14B2">
            <w:pPr>
              <w:pStyle w:val="TableParagraph"/>
              <w:spacing w:line="183" w:lineRule="exact"/>
              <w:ind w:left="15" w:right="6"/>
              <w:rPr>
                <w:sz w:val="16"/>
              </w:rPr>
            </w:pPr>
            <w:r w:rsidRPr="004C14B2">
              <w:rPr>
                <w:spacing w:val="-10"/>
                <w:sz w:val="16"/>
              </w:rPr>
              <w:t>8</w:t>
            </w:r>
          </w:p>
        </w:tc>
        <w:tc>
          <w:tcPr>
            <w:tcW w:w="638" w:type="dxa"/>
          </w:tcPr>
          <w:p w14:paraId="0406A801" w14:textId="77777777" w:rsidR="003D1D2E" w:rsidRPr="004C14B2" w:rsidRDefault="003D1D2E" w:rsidP="004C14B2">
            <w:pPr>
              <w:pStyle w:val="TableParagraph"/>
              <w:spacing w:line="183" w:lineRule="exact"/>
              <w:ind w:left="15" w:right="6"/>
              <w:rPr>
                <w:sz w:val="16"/>
              </w:rPr>
            </w:pPr>
            <w:r w:rsidRPr="004C14B2">
              <w:rPr>
                <w:spacing w:val="-10"/>
                <w:sz w:val="16"/>
              </w:rPr>
              <w:t>6</w:t>
            </w:r>
          </w:p>
        </w:tc>
        <w:tc>
          <w:tcPr>
            <w:tcW w:w="639" w:type="dxa"/>
          </w:tcPr>
          <w:p w14:paraId="0E67E67D" w14:textId="77777777" w:rsidR="003D1D2E" w:rsidRPr="004C14B2" w:rsidRDefault="003D1D2E" w:rsidP="004C14B2">
            <w:pPr>
              <w:pStyle w:val="TableParagraph"/>
              <w:spacing w:line="183" w:lineRule="exact"/>
              <w:ind w:left="17" w:right="7"/>
              <w:rPr>
                <w:sz w:val="16"/>
              </w:rPr>
            </w:pPr>
            <w:r w:rsidRPr="004C14B2">
              <w:rPr>
                <w:spacing w:val="-10"/>
                <w:sz w:val="16"/>
              </w:rPr>
              <w:t>7</w:t>
            </w:r>
          </w:p>
        </w:tc>
        <w:tc>
          <w:tcPr>
            <w:tcW w:w="641" w:type="dxa"/>
          </w:tcPr>
          <w:p w14:paraId="4301FEC2" w14:textId="77777777" w:rsidR="003D1D2E" w:rsidRPr="004C14B2" w:rsidRDefault="003D1D2E" w:rsidP="004C14B2">
            <w:pPr>
              <w:pStyle w:val="TableParagraph"/>
              <w:spacing w:line="183" w:lineRule="exact"/>
              <w:ind w:left="14" w:right="2"/>
              <w:rPr>
                <w:sz w:val="16"/>
              </w:rPr>
            </w:pPr>
            <w:r w:rsidRPr="004C14B2">
              <w:rPr>
                <w:spacing w:val="-10"/>
                <w:sz w:val="16"/>
              </w:rPr>
              <w:t>7</w:t>
            </w:r>
          </w:p>
        </w:tc>
        <w:tc>
          <w:tcPr>
            <w:tcW w:w="639" w:type="dxa"/>
          </w:tcPr>
          <w:p w14:paraId="3E973EE7" w14:textId="77777777" w:rsidR="003D1D2E" w:rsidRPr="004C14B2" w:rsidRDefault="003D1D2E" w:rsidP="004C14B2">
            <w:pPr>
              <w:pStyle w:val="TableParagraph"/>
              <w:spacing w:line="183" w:lineRule="exact"/>
              <w:ind w:left="17" w:right="8"/>
              <w:rPr>
                <w:sz w:val="16"/>
              </w:rPr>
            </w:pPr>
            <w:r w:rsidRPr="004C14B2">
              <w:rPr>
                <w:spacing w:val="-10"/>
                <w:sz w:val="16"/>
              </w:rPr>
              <w:t>0</w:t>
            </w:r>
          </w:p>
        </w:tc>
        <w:tc>
          <w:tcPr>
            <w:tcW w:w="639" w:type="dxa"/>
          </w:tcPr>
          <w:p w14:paraId="4B55095F" w14:textId="77777777" w:rsidR="003D1D2E" w:rsidRPr="004C14B2" w:rsidRDefault="003D1D2E" w:rsidP="004C14B2">
            <w:pPr>
              <w:pStyle w:val="TableParagraph"/>
              <w:spacing w:line="183" w:lineRule="exact"/>
              <w:ind w:left="17" w:right="9"/>
              <w:rPr>
                <w:sz w:val="16"/>
              </w:rPr>
            </w:pPr>
            <w:r w:rsidRPr="004C14B2">
              <w:rPr>
                <w:spacing w:val="-10"/>
                <w:sz w:val="16"/>
              </w:rPr>
              <w:t>0</w:t>
            </w:r>
          </w:p>
        </w:tc>
        <w:tc>
          <w:tcPr>
            <w:tcW w:w="639" w:type="dxa"/>
          </w:tcPr>
          <w:p w14:paraId="1855591B" w14:textId="77777777" w:rsidR="003D1D2E" w:rsidRPr="004C14B2" w:rsidRDefault="003D1D2E" w:rsidP="004C14B2">
            <w:pPr>
              <w:pStyle w:val="TableParagraph"/>
              <w:spacing w:line="183" w:lineRule="exact"/>
              <w:ind w:left="17" w:right="10"/>
              <w:rPr>
                <w:sz w:val="16"/>
              </w:rPr>
            </w:pPr>
            <w:r w:rsidRPr="004C14B2">
              <w:rPr>
                <w:spacing w:val="-10"/>
                <w:sz w:val="16"/>
              </w:rPr>
              <w:t>0</w:t>
            </w:r>
          </w:p>
        </w:tc>
        <w:tc>
          <w:tcPr>
            <w:tcW w:w="641" w:type="dxa"/>
          </w:tcPr>
          <w:p w14:paraId="1D482140" w14:textId="77777777" w:rsidR="003D1D2E" w:rsidRPr="004C14B2" w:rsidRDefault="003D1D2E" w:rsidP="004C14B2">
            <w:pPr>
              <w:pStyle w:val="TableParagraph"/>
              <w:spacing w:line="183" w:lineRule="exact"/>
              <w:ind w:left="14" w:right="5"/>
              <w:rPr>
                <w:sz w:val="16"/>
              </w:rPr>
            </w:pPr>
            <w:r w:rsidRPr="004C14B2">
              <w:rPr>
                <w:spacing w:val="-10"/>
                <w:sz w:val="16"/>
              </w:rPr>
              <w:t>0</w:t>
            </w:r>
          </w:p>
        </w:tc>
        <w:tc>
          <w:tcPr>
            <w:tcW w:w="639" w:type="dxa"/>
          </w:tcPr>
          <w:p w14:paraId="73304FD1" w14:textId="77777777" w:rsidR="003D1D2E" w:rsidRPr="004C14B2" w:rsidRDefault="003D1D2E" w:rsidP="004C14B2">
            <w:pPr>
              <w:pStyle w:val="TableParagraph"/>
              <w:spacing w:line="183" w:lineRule="exact"/>
              <w:ind w:left="17" w:right="11"/>
              <w:rPr>
                <w:sz w:val="16"/>
              </w:rPr>
            </w:pPr>
            <w:r w:rsidRPr="004C14B2">
              <w:rPr>
                <w:spacing w:val="-10"/>
                <w:sz w:val="16"/>
              </w:rPr>
              <w:t>0</w:t>
            </w:r>
          </w:p>
        </w:tc>
        <w:tc>
          <w:tcPr>
            <w:tcW w:w="640" w:type="dxa"/>
          </w:tcPr>
          <w:p w14:paraId="1F72EE47" w14:textId="77777777" w:rsidR="003D1D2E" w:rsidRPr="004C14B2" w:rsidRDefault="003D1D2E" w:rsidP="004C14B2">
            <w:pPr>
              <w:pStyle w:val="TableParagraph"/>
              <w:spacing w:line="183" w:lineRule="exact"/>
              <w:ind w:left="29" w:right="26"/>
              <w:rPr>
                <w:sz w:val="16"/>
              </w:rPr>
            </w:pPr>
            <w:r w:rsidRPr="004C14B2">
              <w:rPr>
                <w:spacing w:val="-10"/>
                <w:sz w:val="16"/>
              </w:rPr>
              <w:t>4</w:t>
            </w:r>
          </w:p>
        </w:tc>
        <w:tc>
          <w:tcPr>
            <w:tcW w:w="642" w:type="dxa"/>
          </w:tcPr>
          <w:p w14:paraId="172BDC42" w14:textId="77777777" w:rsidR="003D1D2E" w:rsidRPr="004C14B2" w:rsidRDefault="003D1D2E" w:rsidP="004C14B2">
            <w:pPr>
              <w:pStyle w:val="TableParagraph"/>
              <w:spacing w:line="183" w:lineRule="exact"/>
              <w:ind w:left="10" w:right="1"/>
              <w:rPr>
                <w:sz w:val="16"/>
              </w:rPr>
            </w:pPr>
            <w:r w:rsidRPr="004C14B2">
              <w:rPr>
                <w:spacing w:val="-10"/>
                <w:sz w:val="16"/>
              </w:rPr>
              <w:t>5</w:t>
            </w:r>
          </w:p>
        </w:tc>
        <w:tc>
          <w:tcPr>
            <w:tcW w:w="640" w:type="dxa"/>
          </w:tcPr>
          <w:p w14:paraId="08AD87E0" w14:textId="77777777" w:rsidR="003D1D2E" w:rsidRPr="004C14B2" w:rsidRDefault="003D1D2E" w:rsidP="004C14B2">
            <w:pPr>
              <w:pStyle w:val="TableParagraph"/>
              <w:spacing w:line="183" w:lineRule="exact"/>
              <w:ind w:left="29" w:right="25"/>
              <w:rPr>
                <w:sz w:val="16"/>
              </w:rPr>
            </w:pPr>
            <w:r w:rsidRPr="004C14B2">
              <w:rPr>
                <w:spacing w:val="-10"/>
                <w:sz w:val="16"/>
              </w:rPr>
              <w:t>9</w:t>
            </w:r>
          </w:p>
        </w:tc>
        <w:tc>
          <w:tcPr>
            <w:tcW w:w="645" w:type="dxa"/>
          </w:tcPr>
          <w:p w14:paraId="04426330" w14:textId="77777777" w:rsidR="003D1D2E" w:rsidRPr="004C14B2" w:rsidRDefault="003D1D2E" w:rsidP="004C14B2">
            <w:pPr>
              <w:pStyle w:val="TableParagraph"/>
              <w:spacing w:line="183" w:lineRule="exact"/>
              <w:ind w:left="4" w:right="2"/>
              <w:rPr>
                <w:sz w:val="16"/>
              </w:rPr>
            </w:pPr>
            <w:r w:rsidRPr="004C14B2">
              <w:rPr>
                <w:spacing w:val="-5"/>
                <w:sz w:val="16"/>
              </w:rPr>
              <w:t>46</w:t>
            </w:r>
          </w:p>
        </w:tc>
      </w:tr>
      <w:tr w:rsidR="00795ACA" w14:paraId="0346179B" w14:textId="77777777" w:rsidTr="004C14B2">
        <w:trPr>
          <w:trHeight w:val="254"/>
        </w:trPr>
        <w:tc>
          <w:tcPr>
            <w:tcW w:w="751" w:type="dxa"/>
            <w:shd w:val="clear" w:color="auto" w:fill="A4C8EB"/>
          </w:tcPr>
          <w:p w14:paraId="1B75E8D5" w14:textId="77777777" w:rsidR="003D1D2E" w:rsidRPr="004C14B2" w:rsidRDefault="003D1D2E" w:rsidP="004C14B2">
            <w:pPr>
              <w:pStyle w:val="TableParagraph"/>
              <w:spacing w:before="71" w:line="163" w:lineRule="exact"/>
              <w:ind w:left="16" w:right="4"/>
              <w:rPr>
                <w:b/>
                <w:sz w:val="16"/>
              </w:rPr>
            </w:pPr>
            <w:r w:rsidRPr="004C14B2">
              <w:rPr>
                <w:b/>
                <w:spacing w:val="-4"/>
                <w:sz w:val="16"/>
              </w:rPr>
              <w:t>SRED</w:t>
            </w:r>
          </w:p>
        </w:tc>
        <w:tc>
          <w:tcPr>
            <w:tcW w:w="638" w:type="dxa"/>
          </w:tcPr>
          <w:p w14:paraId="1571EF2D" w14:textId="77777777" w:rsidR="003D1D2E" w:rsidRPr="004C14B2" w:rsidRDefault="003D1D2E" w:rsidP="004C14B2">
            <w:pPr>
              <w:pStyle w:val="TableParagraph"/>
              <w:spacing w:before="1"/>
              <w:ind w:left="15" w:right="6"/>
              <w:rPr>
                <w:sz w:val="16"/>
              </w:rPr>
            </w:pPr>
            <w:r w:rsidRPr="004C14B2">
              <w:rPr>
                <w:spacing w:val="-10"/>
                <w:sz w:val="16"/>
              </w:rPr>
              <w:t>2</w:t>
            </w:r>
          </w:p>
        </w:tc>
        <w:tc>
          <w:tcPr>
            <w:tcW w:w="638" w:type="dxa"/>
          </w:tcPr>
          <w:p w14:paraId="4EF159E1" w14:textId="77777777" w:rsidR="003D1D2E" w:rsidRPr="004C14B2" w:rsidRDefault="003D1D2E" w:rsidP="004C14B2">
            <w:pPr>
              <w:pStyle w:val="TableParagraph"/>
              <w:spacing w:before="1"/>
              <w:ind w:left="15" w:right="6"/>
              <w:rPr>
                <w:sz w:val="16"/>
              </w:rPr>
            </w:pPr>
            <w:r w:rsidRPr="004C14B2">
              <w:rPr>
                <w:spacing w:val="-5"/>
                <w:sz w:val="16"/>
              </w:rPr>
              <w:t>1,5</w:t>
            </w:r>
          </w:p>
        </w:tc>
        <w:tc>
          <w:tcPr>
            <w:tcW w:w="639" w:type="dxa"/>
          </w:tcPr>
          <w:p w14:paraId="1C11DFFC" w14:textId="77777777" w:rsidR="003D1D2E" w:rsidRPr="004C14B2" w:rsidRDefault="003D1D2E" w:rsidP="004C14B2">
            <w:pPr>
              <w:pStyle w:val="TableParagraph"/>
              <w:spacing w:before="1"/>
              <w:ind w:left="17" w:right="7"/>
              <w:rPr>
                <w:sz w:val="16"/>
              </w:rPr>
            </w:pPr>
            <w:r w:rsidRPr="004C14B2">
              <w:rPr>
                <w:spacing w:val="-5"/>
                <w:sz w:val="16"/>
              </w:rPr>
              <w:t>1,8</w:t>
            </w:r>
          </w:p>
        </w:tc>
        <w:tc>
          <w:tcPr>
            <w:tcW w:w="641" w:type="dxa"/>
          </w:tcPr>
          <w:p w14:paraId="74CA98D1" w14:textId="77777777" w:rsidR="003D1D2E" w:rsidRPr="004C14B2" w:rsidRDefault="003D1D2E" w:rsidP="004C14B2">
            <w:pPr>
              <w:pStyle w:val="TableParagraph"/>
              <w:spacing w:before="1"/>
              <w:ind w:left="14" w:right="2"/>
              <w:rPr>
                <w:sz w:val="16"/>
              </w:rPr>
            </w:pPr>
            <w:r w:rsidRPr="004C14B2">
              <w:rPr>
                <w:spacing w:val="-5"/>
                <w:sz w:val="16"/>
              </w:rPr>
              <w:t>1,8</w:t>
            </w:r>
          </w:p>
        </w:tc>
        <w:tc>
          <w:tcPr>
            <w:tcW w:w="639" w:type="dxa"/>
          </w:tcPr>
          <w:p w14:paraId="1B5574B3" w14:textId="77777777" w:rsidR="003D1D2E" w:rsidRPr="004C14B2" w:rsidRDefault="003D1D2E" w:rsidP="004C14B2">
            <w:pPr>
              <w:pStyle w:val="TableParagraph"/>
              <w:spacing w:before="1"/>
              <w:ind w:left="17" w:right="8"/>
              <w:rPr>
                <w:sz w:val="16"/>
              </w:rPr>
            </w:pPr>
            <w:r w:rsidRPr="004C14B2">
              <w:rPr>
                <w:spacing w:val="-10"/>
                <w:sz w:val="16"/>
              </w:rPr>
              <w:t>0</w:t>
            </w:r>
          </w:p>
        </w:tc>
        <w:tc>
          <w:tcPr>
            <w:tcW w:w="639" w:type="dxa"/>
          </w:tcPr>
          <w:p w14:paraId="386ACAB9" w14:textId="77777777" w:rsidR="003D1D2E" w:rsidRPr="004C14B2" w:rsidRDefault="003D1D2E" w:rsidP="004C14B2">
            <w:pPr>
              <w:pStyle w:val="TableParagraph"/>
              <w:spacing w:before="1"/>
              <w:ind w:left="17" w:right="9"/>
              <w:rPr>
                <w:sz w:val="16"/>
              </w:rPr>
            </w:pPr>
            <w:r w:rsidRPr="004C14B2">
              <w:rPr>
                <w:spacing w:val="-10"/>
                <w:sz w:val="16"/>
              </w:rPr>
              <w:t>0</w:t>
            </w:r>
          </w:p>
        </w:tc>
        <w:tc>
          <w:tcPr>
            <w:tcW w:w="639" w:type="dxa"/>
          </w:tcPr>
          <w:p w14:paraId="73EFF0EC" w14:textId="77777777" w:rsidR="003D1D2E" w:rsidRPr="004C14B2" w:rsidRDefault="003D1D2E" w:rsidP="004C14B2">
            <w:pPr>
              <w:pStyle w:val="TableParagraph"/>
              <w:spacing w:before="1"/>
              <w:ind w:left="17" w:right="10"/>
              <w:rPr>
                <w:sz w:val="16"/>
              </w:rPr>
            </w:pPr>
            <w:r w:rsidRPr="004C14B2">
              <w:rPr>
                <w:spacing w:val="-10"/>
                <w:sz w:val="16"/>
              </w:rPr>
              <w:t>0</w:t>
            </w:r>
          </w:p>
        </w:tc>
        <w:tc>
          <w:tcPr>
            <w:tcW w:w="641" w:type="dxa"/>
          </w:tcPr>
          <w:p w14:paraId="56FA8625" w14:textId="77777777" w:rsidR="003D1D2E" w:rsidRPr="004C14B2" w:rsidRDefault="003D1D2E" w:rsidP="004C14B2">
            <w:pPr>
              <w:pStyle w:val="TableParagraph"/>
              <w:spacing w:before="1"/>
              <w:ind w:left="14" w:right="5"/>
              <w:rPr>
                <w:sz w:val="16"/>
              </w:rPr>
            </w:pPr>
            <w:r w:rsidRPr="004C14B2">
              <w:rPr>
                <w:spacing w:val="-10"/>
                <w:sz w:val="16"/>
              </w:rPr>
              <w:t>0</w:t>
            </w:r>
          </w:p>
        </w:tc>
        <w:tc>
          <w:tcPr>
            <w:tcW w:w="639" w:type="dxa"/>
          </w:tcPr>
          <w:p w14:paraId="63F90F62" w14:textId="77777777" w:rsidR="003D1D2E" w:rsidRPr="004C14B2" w:rsidRDefault="003D1D2E" w:rsidP="004C14B2">
            <w:pPr>
              <w:pStyle w:val="TableParagraph"/>
              <w:spacing w:before="1"/>
              <w:ind w:left="17" w:right="11"/>
              <w:rPr>
                <w:sz w:val="16"/>
              </w:rPr>
            </w:pPr>
            <w:r w:rsidRPr="004C14B2">
              <w:rPr>
                <w:spacing w:val="-10"/>
                <w:sz w:val="16"/>
              </w:rPr>
              <w:t>0</w:t>
            </w:r>
          </w:p>
        </w:tc>
        <w:tc>
          <w:tcPr>
            <w:tcW w:w="640" w:type="dxa"/>
          </w:tcPr>
          <w:p w14:paraId="64D0098D" w14:textId="77777777" w:rsidR="003D1D2E" w:rsidRPr="004C14B2" w:rsidRDefault="003D1D2E" w:rsidP="004C14B2">
            <w:pPr>
              <w:pStyle w:val="TableParagraph"/>
              <w:spacing w:before="1"/>
              <w:ind w:left="29" w:right="26"/>
              <w:rPr>
                <w:sz w:val="16"/>
              </w:rPr>
            </w:pPr>
            <w:r w:rsidRPr="004C14B2">
              <w:rPr>
                <w:spacing w:val="-10"/>
                <w:sz w:val="16"/>
              </w:rPr>
              <w:t>1</w:t>
            </w:r>
          </w:p>
        </w:tc>
        <w:tc>
          <w:tcPr>
            <w:tcW w:w="642" w:type="dxa"/>
          </w:tcPr>
          <w:p w14:paraId="1C0B5618" w14:textId="77777777" w:rsidR="003D1D2E" w:rsidRPr="004C14B2" w:rsidRDefault="003D1D2E" w:rsidP="004C14B2">
            <w:pPr>
              <w:pStyle w:val="TableParagraph"/>
              <w:spacing w:before="1"/>
              <w:ind w:left="10" w:right="1"/>
              <w:rPr>
                <w:sz w:val="16"/>
              </w:rPr>
            </w:pPr>
            <w:r w:rsidRPr="004C14B2">
              <w:rPr>
                <w:spacing w:val="-5"/>
                <w:sz w:val="16"/>
              </w:rPr>
              <w:t>1,2</w:t>
            </w:r>
          </w:p>
        </w:tc>
        <w:tc>
          <w:tcPr>
            <w:tcW w:w="640" w:type="dxa"/>
          </w:tcPr>
          <w:p w14:paraId="79F29176" w14:textId="77777777" w:rsidR="003D1D2E" w:rsidRPr="004C14B2" w:rsidRDefault="003D1D2E" w:rsidP="004C14B2">
            <w:pPr>
              <w:pStyle w:val="TableParagraph"/>
              <w:spacing w:before="1"/>
              <w:ind w:left="29" w:right="25"/>
              <w:rPr>
                <w:sz w:val="16"/>
              </w:rPr>
            </w:pPr>
            <w:r w:rsidRPr="004C14B2">
              <w:rPr>
                <w:spacing w:val="-5"/>
                <w:sz w:val="16"/>
              </w:rPr>
              <w:t>2,2</w:t>
            </w:r>
          </w:p>
        </w:tc>
        <w:tc>
          <w:tcPr>
            <w:tcW w:w="645" w:type="dxa"/>
          </w:tcPr>
          <w:p w14:paraId="69C3454A" w14:textId="77777777" w:rsidR="003D1D2E" w:rsidRPr="004C14B2" w:rsidRDefault="003D1D2E" w:rsidP="004C14B2">
            <w:pPr>
              <w:pStyle w:val="TableParagraph"/>
              <w:spacing w:before="1"/>
              <w:ind w:left="4" w:right="4"/>
              <w:rPr>
                <w:sz w:val="16"/>
              </w:rPr>
            </w:pPr>
            <w:r w:rsidRPr="004C14B2">
              <w:rPr>
                <w:spacing w:val="-4"/>
                <w:sz w:val="16"/>
              </w:rPr>
              <w:t>11,5</w:t>
            </w:r>
          </w:p>
        </w:tc>
      </w:tr>
      <w:tr w:rsidR="00795ACA" w14:paraId="52902F16" w14:textId="77777777" w:rsidTr="004C14B2">
        <w:trPr>
          <w:trHeight w:val="256"/>
        </w:trPr>
        <w:tc>
          <w:tcPr>
            <w:tcW w:w="751" w:type="dxa"/>
            <w:shd w:val="clear" w:color="auto" w:fill="A4C8EB"/>
          </w:tcPr>
          <w:p w14:paraId="3304421E" w14:textId="77777777" w:rsidR="003D1D2E" w:rsidRPr="004C14B2" w:rsidRDefault="003D1D2E" w:rsidP="004C14B2">
            <w:pPr>
              <w:pStyle w:val="TableParagraph"/>
              <w:spacing w:before="73" w:line="163" w:lineRule="exact"/>
              <w:ind w:left="16" w:right="4"/>
              <w:rPr>
                <w:b/>
                <w:sz w:val="16"/>
              </w:rPr>
            </w:pPr>
            <w:r w:rsidRPr="004C14B2">
              <w:rPr>
                <w:b/>
                <w:spacing w:val="-5"/>
                <w:sz w:val="16"/>
              </w:rPr>
              <w:t>STD</w:t>
            </w:r>
          </w:p>
        </w:tc>
        <w:tc>
          <w:tcPr>
            <w:tcW w:w="638" w:type="dxa"/>
          </w:tcPr>
          <w:p w14:paraId="45694434" w14:textId="77777777" w:rsidR="003D1D2E" w:rsidRPr="004C14B2" w:rsidRDefault="003D1D2E" w:rsidP="004C14B2">
            <w:pPr>
              <w:pStyle w:val="TableParagraph"/>
              <w:spacing w:before="1"/>
              <w:ind w:left="15" w:right="7"/>
              <w:rPr>
                <w:sz w:val="16"/>
              </w:rPr>
            </w:pPr>
            <w:r w:rsidRPr="004C14B2">
              <w:rPr>
                <w:spacing w:val="-5"/>
                <w:sz w:val="16"/>
              </w:rPr>
              <w:t>0,7</w:t>
            </w:r>
          </w:p>
        </w:tc>
        <w:tc>
          <w:tcPr>
            <w:tcW w:w="638" w:type="dxa"/>
          </w:tcPr>
          <w:p w14:paraId="726A5E6C" w14:textId="77777777" w:rsidR="003D1D2E" w:rsidRPr="004C14B2" w:rsidRDefault="003D1D2E" w:rsidP="004C14B2">
            <w:pPr>
              <w:pStyle w:val="TableParagraph"/>
              <w:spacing w:before="1"/>
              <w:ind w:left="15" w:right="6"/>
              <w:rPr>
                <w:sz w:val="16"/>
              </w:rPr>
            </w:pPr>
            <w:r w:rsidRPr="004C14B2">
              <w:rPr>
                <w:spacing w:val="-5"/>
                <w:sz w:val="16"/>
              </w:rPr>
              <w:t>1,1</w:t>
            </w:r>
          </w:p>
        </w:tc>
        <w:tc>
          <w:tcPr>
            <w:tcW w:w="639" w:type="dxa"/>
          </w:tcPr>
          <w:p w14:paraId="75B545C6" w14:textId="77777777" w:rsidR="003D1D2E" w:rsidRPr="004C14B2" w:rsidRDefault="003D1D2E" w:rsidP="004C14B2">
            <w:pPr>
              <w:pStyle w:val="TableParagraph"/>
              <w:spacing w:before="1"/>
              <w:ind w:left="17" w:right="7"/>
              <w:rPr>
                <w:sz w:val="16"/>
              </w:rPr>
            </w:pPr>
            <w:r w:rsidRPr="004C14B2">
              <w:rPr>
                <w:spacing w:val="-5"/>
                <w:sz w:val="16"/>
              </w:rPr>
              <w:t>1,5</w:t>
            </w:r>
          </w:p>
        </w:tc>
        <w:tc>
          <w:tcPr>
            <w:tcW w:w="641" w:type="dxa"/>
          </w:tcPr>
          <w:p w14:paraId="4642B68A" w14:textId="77777777" w:rsidR="003D1D2E" w:rsidRPr="004C14B2" w:rsidRDefault="003D1D2E" w:rsidP="004C14B2">
            <w:pPr>
              <w:pStyle w:val="TableParagraph"/>
              <w:spacing w:before="1"/>
              <w:ind w:left="14" w:right="2"/>
              <w:rPr>
                <w:sz w:val="16"/>
              </w:rPr>
            </w:pPr>
            <w:r w:rsidRPr="004C14B2">
              <w:rPr>
                <w:spacing w:val="-5"/>
                <w:sz w:val="16"/>
              </w:rPr>
              <w:t>0,8</w:t>
            </w:r>
          </w:p>
        </w:tc>
        <w:tc>
          <w:tcPr>
            <w:tcW w:w="639" w:type="dxa"/>
          </w:tcPr>
          <w:p w14:paraId="08619E7C" w14:textId="77777777" w:rsidR="003D1D2E" w:rsidRPr="004C14B2" w:rsidRDefault="003D1D2E" w:rsidP="004C14B2">
            <w:pPr>
              <w:pStyle w:val="TableParagraph"/>
              <w:spacing w:before="1"/>
              <w:ind w:left="17" w:right="8"/>
              <w:rPr>
                <w:sz w:val="16"/>
              </w:rPr>
            </w:pPr>
            <w:r w:rsidRPr="004C14B2">
              <w:rPr>
                <w:spacing w:val="-10"/>
                <w:sz w:val="16"/>
              </w:rPr>
              <w:t>0</w:t>
            </w:r>
          </w:p>
        </w:tc>
        <w:tc>
          <w:tcPr>
            <w:tcW w:w="639" w:type="dxa"/>
          </w:tcPr>
          <w:p w14:paraId="2409A010" w14:textId="77777777" w:rsidR="003D1D2E" w:rsidRPr="004C14B2" w:rsidRDefault="003D1D2E" w:rsidP="004C14B2">
            <w:pPr>
              <w:pStyle w:val="TableParagraph"/>
              <w:spacing w:before="1"/>
              <w:ind w:left="17" w:right="9"/>
              <w:rPr>
                <w:sz w:val="16"/>
              </w:rPr>
            </w:pPr>
            <w:r w:rsidRPr="004C14B2">
              <w:rPr>
                <w:spacing w:val="-10"/>
                <w:sz w:val="16"/>
              </w:rPr>
              <w:t>0</w:t>
            </w:r>
          </w:p>
        </w:tc>
        <w:tc>
          <w:tcPr>
            <w:tcW w:w="639" w:type="dxa"/>
          </w:tcPr>
          <w:p w14:paraId="204E5550" w14:textId="77777777" w:rsidR="003D1D2E" w:rsidRPr="004C14B2" w:rsidRDefault="003D1D2E" w:rsidP="004C14B2">
            <w:pPr>
              <w:pStyle w:val="TableParagraph"/>
              <w:spacing w:before="1"/>
              <w:ind w:left="17" w:right="10"/>
              <w:rPr>
                <w:sz w:val="16"/>
              </w:rPr>
            </w:pPr>
            <w:r w:rsidRPr="004C14B2">
              <w:rPr>
                <w:spacing w:val="-10"/>
                <w:sz w:val="16"/>
              </w:rPr>
              <w:t>0</w:t>
            </w:r>
          </w:p>
        </w:tc>
        <w:tc>
          <w:tcPr>
            <w:tcW w:w="641" w:type="dxa"/>
          </w:tcPr>
          <w:p w14:paraId="782BAD2F" w14:textId="77777777" w:rsidR="003D1D2E" w:rsidRPr="004C14B2" w:rsidRDefault="003D1D2E" w:rsidP="004C14B2">
            <w:pPr>
              <w:pStyle w:val="TableParagraph"/>
              <w:spacing w:before="1"/>
              <w:ind w:left="14" w:right="5"/>
              <w:rPr>
                <w:sz w:val="16"/>
              </w:rPr>
            </w:pPr>
            <w:r w:rsidRPr="004C14B2">
              <w:rPr>
                <w:spacing w:val="-10"/>
                <w:sz w:val="16"/>
              </w:rPr>
              <w:t>0</w:t>
            </w:r>
          </w:p>
        </w:tc>
        <w:tc>
          <w:tcPr>
            <w:tcW w:w="639" w:type="dxa"/>
          </w:tcPr>
          <w:p w14:paraId="3E9FDD15" w14:textId="77777777" w:rsidR="003D1D2E" w:rsidRPr="004C14B2" w:rsidRDefault="003D1D2E" w:rsidP="004C14B2">
            <w:pPr>
              <w:pStyle w:val="TableParagraph"/>
              <w:spacing w:before="1"/>
              <w:ind w:left="17" w:right="11"/>
              <w:rPr>
                <w:sz w:val="16"/>
              </w:rPr>
            </w:pPr>
            <w:r w:rsidRPr="004C14B2">
              <w:rPr>
                <w:spacing w:val="-10"/>
                <w:sz w:val="16"/>
              </w:rPr>
              <w:t>0</w:t>
            </w:r>
          </w:p>
        </w:tc>
        <w:tc>
          <w:tcPr>
            <w:tcW w:w="640" w:type="dxa"/>
          </w:tcPr>
          <w:p w14:paraId="15F155F5" w14:textId="77777777" w:rsidR="003D1D2E" w:rsidRPr="004C14B2" w:rsidRDefault="003D1D2E" w:rsidP="004C14B2">
            <w:pPr>
              <w:pStyle w:val="TableParagraph"/>
              <w:spacing w:before="1"/>
              <w:ind w:left="29" w:right="26"/>
              <w:rPr>
                <w:sz w:val="16"/>
              </w:rPr>
            </w:pPr>
            <w:r w:rsidRPr="004C14B2">
              <w:rPr>
                <w:spacing w:val="-5"/>
                <w:sz w:val="16"/>
              </w:rPr>
              <w:t>1,2</w:t>
            </w:r>
          </w:p>
        </w:tc>
        <w:tc>
          <w:tcPr>
            <w:tcW w:w="642" w:type="dxa"/>
          </w:tcPr>
          <w:p w14:paraId="667B5DFC" w14:textId="77777777" w:rsidR="003D1D2E" w:rsidRPr="004C14B2" w:rsidRDefault="003D1D2E" w:rsidP="004C14B2">
            <w:pPr>
              <w:pStyle w:val="TableParagraph"/>
              <w:spacing w:before="1"/>
              <w:ind w:left="10" w:right="1"/>
              <w:rPr>
                <w:sz w:val="16"/>
              </w:rPr>
            </w:pPr>
            <w:r w:rsidRPr="004C14B2">
              <w:rPr>
                <w:spacing w:val="-5"/>
                <w:sz w:val="16"/>
              </w:rPr>
              <w:t>1,1</w:t>
            </w:r>
          </w:p>
        </w:tc>
        <w:tc>
          <w:tcPr>
            <w:tcW w:w="640" w:type="dxa"/>
          </w:tcPr>
          <w:p w14:paraId="25D17F6A" w14:textId="77777777" w:rsidR="003D1D2E" w:rsidRPr="004C14B2" w:rsidRDefault="003D1D2E" w:rsidP="004C14B2">
            <w:pPr>
              <w:pStyle w:val="TableParagraph"/>
              <w:spacing w:before="1"/>
              <w:ind w:left="29" w:right="25"/>
              <w:rPr>
                <w:sz w:val="16"/>
              </w:rPr>
            </w:pPr>
            <w:r w:rsidRPr="004C14B2">
              <w:rPr>
                <w:spacing w:val="-5"/>
                <w:sz w:val="16"/>
              </w:rPr>
              <w:t>1,8</w:t>
            </w:r>
          </w:p>
        </w:tc>
        <w:tc>
          <w:tcPr>
            <w:tcW w:w="645" w:type="dxa"/>
          </w:tcPr>
          <w:p w14:paraId="7111CA70" w14:textId="77777777" w:rsidR="003D1D2E" w:rsidRPr="004C14B2" w:rsidRDefault="003D1D2E" w:rsidP="004C14B2">
            <w:pPr>
              <w:pStyle w:val="TableParagraph"/>
              <w:spacing w:before="1"/>
              <w:ind w:left="4" w:right="4"/>
              <w:rPr>
                <w:sz w:val="16"/>
              </w:rPr>
            </w:pPr>
            <w:r w:rsidRPr="004C14B2">
              <w:rPr>
                <w:spacing w:val="-5"/>
                <w:sz w:val="16"/>
              </w:rPr>
              <w:t>2,5</w:t>
            </w:r>
          </w:p>
        </w:tc>
      </w:tr>
      <w:tr w:rsidR="00795ACA" w14:paraId="7F51DD5C" w14:textId="77777777" w:rsidTr="004C14B2">
        <w:trPr>
          <w:trHeight w:val="253"/>
        </w:trPr>
        <w:tc>
          <w:tcPr>
            <w:tcW w:w="751" w:type="dxa"/>
            <w:shd w:val="clear" w:color="auto" w:fill="A4C8EB"/>
          </w:tcPr>
          <w:p w14:paraId="006B3756" w14:textId="77777777" w:rsidR="003D1D2E" w:rsidRPr="004C14B2" w:rsidRDefault="003D1D2E" w:rsidP="004C14B2">
            <w:pPr>
              <w:pStyle w:val="TableParagraph"/>
              <w:spacing w:before="71" w:line="163" w:lineRule="exact"/>
              <w:ind w:left="16" w:right="4"/>
              <w:rPr>
                <w:b/>
                <w:sz w:val="16"/>
              </w:rPr>
            </w:pPr>
            <w:r w:rsidRPr="004C14B2">
              <w:rPr>
                <w:b/>
                <w:spacing w:val="-4"/>
                <w:sz w:val="16"/>
              </w:rPr>
              <w:t>MAKS</w:t>
            </w:r>
          </w:p>
        </w:tc>
        <w:tc>
          <w:tcPr>
            <w:tcW w:w="638" w:type="dxa"/>
          </w:tcPr>
          <w:p w14:paraId="2C3697A4" w14:textId="77777777" w:rsidR="003D1D2E" w:rsidRPr="004C14B2" w:rsidRDefault="003D1D2E" w:rsidP="004C14B2">
            <w:pPr>
              <w:pStyle w:val="TableParagraph"/>
              <w:spacing w:before="1"/>
              <w:ind w:left="15" w:right="6"/>
              <w:rPr>
                <w:sz w:val="16"/>
              </w:rPr>
            </w:pPr>
            <w:r w:rsidRPr="004C14B2">
              <w:rPr>
                <w:spacing w:val="-10"/>
                <w:sz w:val="16"/>
              </w:rPr>
              <w:t>3</w:t>
            </w:r>
          </w:p>
        </w:tc>
        <w:tc>
          <w:tcPr>
            <w:tcW w:w="638" w:type="dxa"/>
          </w:tcPr>
          <w:p w14:paraId="4564274D" w14:textId="77777777" w:rsidR="003D1D2E" w:rsidRPr="004C14B2" w:rsidRDefault="003D1D2E" w:rsidP="004C14B2">
            <w:pPr>
              <w:pStyle w:val="TableParagraph"/>
              <w:spacing w:before="1"/>
              <w:ind w:left="15" w:right="6"/>
              <w:rPr>
                <w:sz w:val="16"/>
              </w:rPr>
            </w:pPr>
            <w:r w:rsidRPr="004C14B2">
              <w:rPr>
                <w:spacing w:val="-10"/>
                <w:sz w:val="16"/>
              </w:rPr>
              <w:t>3</w:t>
            </w:r>
          </w:p>
        </w:tc>
        <w:tc>
          <w:tcPr>
            <w:tcW w:w="639" w:type="dxa"/>
          </w:tcPr>
          <w:p w14:paraId="2E448735" w14:textId="77777777" w:rsidR="003D1D2E" w:rsidRPr="004C14B2" w:rsidRDefault="003D1D2E" w:rsidP="004C14B2">
            <w:pPr>
              <w:pStyle w:val="TableParagraph"/>
              <w:spacing w:before="1"/>
              <w:ind w:left="17" w:right="7"/>
              <w:rPr>
                <w:sz w:val="16"/>
              </w:rPr>
            </w:pPr>
            <w:r w:rsidRPr="004C14B2">
              <w:rPr>
                <w:spacing w:val="-10"/>
                <w:sz w:val="16"/>
              </w:rPr>
              <w:t>4</w:t>
            </w:r>
          </w:p>
        </w:tc>
        <w:tc>
          <w:tcPr>
            <w:tcW w:w="641" w:type="dxa"/>
          </w:tcPr>
          <w:p w14:paraId="1603D054" w14:textId="77777777" w:rsidR="003D1D2E" w:rsidRPr="004C14B2" w:rsidRDefault="003D1D2E" w:rsidP="004C14B2">
            <w:pPr>
              <w:pStyle w:val="TableParagraph"/>
              <w:spacing w:before="1"/>
              <w:ind w:left="14" w:right="2"/>
              <w:rPr>
                <w:sz w:val="16"/>
              </w:rPr>
            </w:pPr>
            <w:r w:rsidRPr="004C14B2">
              <w:rPr>
                <w:spacing w:val="-10"/>
                <w:sz w:val="16"/>
              </w:rPr>
              <w:t>3</w:t>
            </w:r>
          </w:p>
        </w:tc>
        <w:tc>
          <w:tcPr>
            <w:tcW w:w="639" w:type="dxa"/>
          </w:tcPr>
          <w:p w14:paraId="2B5BD25A" w14:textId="77777777" w:rsidR="003D1D2E" w:rsidRPr="004C14B2" w:rsidRDefault="003D1D2E" w:rsidP="004C14B2">
            <w:pPr>
              <w:pStyle w:val="TableParagraph"/>
              <w:spacing w:before="1"/>
              <w:ind w:left="17" w:right="8"/>
              <w:rPr>
                <w:sz w:val="16"/>
              </w:rPr>
            </w:pPr>
            <w:r w:rsidRPr="004C14B2">
              <w:rPr>
                <w:spacing w:val="-10"/>
                <w:sz w:val="16"/>
              </w:rPr>
              <w:t>0</w:t>
            </w:r>
          </w:p>
        </w:tc>
        <w:tc>
          <w:tcPr>
            <w:tcW w:w="639" w:type="dxa"/>
          </w:tcPr>
          <w:p w14:paraId="7CA18422" w14:textId="77777777" w:rsidR="003D1D2E" w:rsidRPr="004C14B2" w:rsidRDefault="003D1D2E" w:rsidP="004C14B2">
            <w:pPr>
              <w:pStyle w:val="TableParagraph"/>
              <w:spacing w:before="1"/>
              <w:ind w:left="17" w:right="9"/>
              <w:rPr>
                <w:sz w:val="16"/>
              </w:rPr>
            </w:pPr>
            <w:r w:rsidRPr="004C14B2">
              <w:rPr>
                <w:spacing w:val="-10"/>
                <w:sz w:val="16"/>
              </w:rPr>
              <w:t>0</w:t>
            </w:r>
          </w:p>
        </w:tc>
        <w:tc>
          <w:tcPr>
            <w:tcW w:w="639" w:type="dxa"/>
          </w:tcPr>
          <w:p w14:paraId="5B570A74" w14:textId="77777777" w:rsidR="003D1D2E" w:rsidRPr="004C14B2" w:rsidRDefault="003D1D2E" w:rsidP="004C14B2">
            <w:pPr>
              <w:pStyle w:val="TableParagraph"/>
              <w:spacing w:before="1"/>
              <w:ind w:left="17" w:right="10"/>
              <w:rPr>
                <w:sz w:val="16"/>
              </w:rPr>
            </w:pPr>
            <w:r w:rsidRPr="004C14B2">
              <w:rPr>
                <w:spacing w:val="-10"/>
                <w:sz w:val="16"/>
              </w:rPr>
              <w:t>0</w:t>
            </w:r>
          </w:p>
        </w:tc>
        <w:tc>
          <w:tcPr>
            <w:tcW w:w="641" w:type="dxa"/>
          </w:tcPr>
          <w:p w14:paraId="3538F8F4" w14:textId="77777777" w:rsidR="003D1D2E" w:rsidRPr="004C14B2" w:rsidRDefault="003D1D2E" w:rsidP="004C14B2">
            <w:pPr>
              <w:pStyle w:val="TableParagraph"/>
              <w:spacing w:before="1"/>
              <w:ind w:left="14" w:right="5"/>
              <w:rPr>
                <w:sz w:val="16"/>
              </w:rPr>
            </w:pPr>
            <w:r w:rsidRPr="004C14B2">
              <w:rPr>
                <w:spacing w:val="-10"/>
                <w:sz w:val="16"/>
              </w:rPr>
              <w:t>0</w:t>
            </w:r>
          </w:p>
        </w:tc>
        <w:tc>
          <w:tcPr>
            <w:tcW w:w="639" w:type="dxa"/>
          </w:tcPr>
          <w:p w14:paraId="65B3894C" w14:textId="77777777" w:rsidR="003D1D2E" w:rsidRPr="004C14B2" w:rsidRDefault="003D1D2E" w:rsidP="004C14B2">
            <w:pPr>
              <w:pStyle w:val="TableParagraph"/>
              <w:spacing w:before="1"/>
              <w:ind w:left="17" w:right="11"/>
              <w:rPr>
                <w:sz w:val="16"/>
              </w:rPr>
            </w:pPr>
            <w:r w:rsidRPr="004C14B2">
              <w:rPr>
                <w:spacing w:val="-10"/>
                <w:sz w:val="16"/>
              </w:rPr>
              <w:t>0</w:t>
            </w:r>
          </w:p>
        </w:tc>
        <w:tc>
          <w:tcPr>
            <w:tcW w:w="640" w:type="dxa"/>
          </w:tcPr>
          <w:p w14:paraId="33A70E96" w14:textId="77777777" w:rsidR="003D1D2E" w:rsidRPr="004C14B2" w:rsidRDefault="003D1D2E" w:rsidP="004C14B2">
            <w:pPr>
              <w:pStyle w:val="TableParagraph"/>
              <w:spacing w:before="1"/>
              <w:ind w:left="29" w:right="26"/>
              <w:rPr>
                <w:sz w:val="16"/>
              </w:rPr>
            </w:pPr>
            <w:r w:rsidRPr="004C14B2">
              <w:rPr>
                <w:spacing w:val="-10"/>
                <w:sz w:val="16"/>
              </w:rPr>
              <w:t>3</w:t>
            </w:r>
          </w:p>
        </w:tc>
        <w:tc>
          <w:tcPr>
            <w:tcW w:w="642" w:type="dxa"/>
          </w:tcPr>
          <w:p w14:paraId="2AE77280" w14:textId="77777777" w:rsidR="003D1D2E" w:rsidRPr="004C14B2" w:rsidRDefault="003D1D2E" w:rsidP="004C14B2">
            <w:pPr>
              <w:pStyle w:val="TableParagraph"/>
              <w:spacing w:before="1"/>
              <w:ind w:left="10" w:right="1"/>
              <w:rPr>
                <w:sz w:val="16"/>
              </w:rPr>
            </w:pPr>
            <w:r w:rsidRPr="004C14B2">
              <w:rPr>
                <w:spacing w:val="-10"/>
                <w:sz w:val="16"/>
              </w:rPr>
              <w:t>3</w:t>
            </w:r>
          </w:p>
        </w:tc>
        <w:tc>
          <w:tcPr>
            <w:tcW w:w="640" w:type="dxa"/>
          </w:tcPr>
          <w:p w14:paraId="0C206275" w14:textId="77777777" w:rsidR="003D1D2E" w:rsidRPr="004C14B2" w:rsidRDefault="003D1D2E" w:rsidP="004C14B2">
            <w:pPr>
              <w:pStyle w:val="TableParagraph"/>
              <w:spacing w:before="1"/>
              <w:ind w:left="29" w:right="25"/>
              <w:rPr>
                <w:sz w:val="16"/>
              </w:rPr>
            </w:pPr>
            <w:r w:rsidRPr="004C14B2">
              <w:rPr>
                <w:spacing w:val="-10"/>
                <w:sz w:val="16"/>
              </w:rPr>
              <w:t>4</w:t>
            </w:r>
          </w:p>
        </w:tc>
        <w:tc>
          <w:tcPr>
            <w:tcW w:w="645" w:type="dxa"/>
          </w:tcPr>
          <w:p w14:paraId="516DE0B2" w14:textId="77777777" w:rsidR="003D1D2E" w:rsidRPr="004C14B2" w:rsidRDefault="003D1D2E" w:rsidP="004C14B2">
            <w:pPr>
              <w:pStyle w:val="TableParagraph"/>
              <w:spacing w:before="1"/>
              <w:ind w:left="4" w:right="2"/>
              <w:rPr>
                <w:sz w:val="16"/>
              </w:rPr>
            </w:pPr>
            <w:r w:rsidRPr="004C14B2">
              <w:rPr>
                <w:spacing w:val="-5"/>
                <w:sz w:val="16"/>
              </w:rPr>
              <w:t>15</w:t>
            </w:r>
          </w:p>
        </w:tc>
      </w:tr>
      <w:tr w:rsidR="00795ACA" w14:paraId="245471AC" w14:textId="77777777" w:rsidTr="004C14B2">
        <w:trPr>
          <w:trHeight w:val="256"/>
        </w:trPr>
        <w:tc>
          <w:tcPr>
            <w:tcW w:w="751" w:type="dxa"/>
            <w:shd w:val="clear" w:color="auto" w:fill="A4C8EB"/>
          </w:tcPr>
          <w:p w14:paraId="02A60451" w14:textId="77777777" w:rsidR="003D1D2E" w:rsidRPr="004C14B2" w:rsidRDefault="003D1D2E" w:rsidP="004C14B2">
            <w:pPr>
              <w:pStyle w:val="TableParagraph"/>
              <w:spacing w:before="73" w:line="163" w:lineRule="exact"/>
              <w:ind w:left="16" w:right="4"/>
              <w:rPr>
                <w:b/>
                <w:sz w:val="16"/>
              </w:rPr>
            </w:pPr>
            <w:r w:rsidRPr="004C14B2">
              <w:rPr>
                <w:b/>
                <w:spacing w:val="-5"/>
                <w:sz w:val="16"/>
              </w:rPr>
              <w:t>GOD</w:t>
            </w:r>
          </w:p>
        </w:tc>
        <w:tc>
          <w:tcPr>
            <w:tcW w:w="638" w:type="dxa"/>
          </w:tcPr>
          <w:p w14:paraId="36004E80" w14:textId="77777777" w:rsidR="003D1D2E" w:rsidRPr="004C14B2" w:rsidRDefault="003D1D2E" w:rsidP="004C14B2">
            <w:pPr>
              <w:pStyle w:val="TableParagraph"/>
              <w:spacing w:before="1"/>
              <w:ind w:left="15" w:right="7"/>
              <w:rPr>
                <w:sz w:val="16"/>
              </w:rPr>
            </w:pPr>
            <w:r w:rsidRPr="004C14B2">
              <w:rPr>
                <w:spacing w:val="-4"/>
                <w:sz w:val="16"/>
              </w:rPr>
              <w:t>2021</w:t>
            </w:r>
          </w:p>
        </w:tc>
        <w:tc>
          <w:tcPr>
            <w:tcW w:w="638" w:type="dxa"/>
          </w:tcPr>
          <w:p w14:paraId="44D04B62" w14:textId="77777777" w:rsidR="003D1D2E" w:rsidRPr="004C14B2" w:rsidRDefault="003D1D2E" w:rsidP="004C14B2">
            <w:pPr>
              <w:pStyle w:val="TableParagraph"/>
              <w:spacing w:before="1"/>
              <w:ind w:left="15" w:right="6"/>
              <w:rPr>
                <w:sz w:val="16"/>
              </w:rPr>
            </w:pPr>
            <w:r w:rsidRPr="004C14B2">
              <w:rPr>
                <w:spacing w:val="-4"/>
                <w:sz w:val="16"/>
              </w:rPr>
              <w:t>2023</w:t>
            </w:r>
          </w:p>
        </w:tc>
        <w:tc>
          <w:tcPr>
            <w:tcW w:w="639" w:type="dxa"/>
          </w:tcPr>
          <w:p w14:paraId="05E8D901" w14:textId="77777777" w:rsidR="003D1D2E" w:rsidRPr="004C14B2" w:rsidRDefault="003D1D2E" w:rsidP="004C14B2">
            <w:pPr>
              <w:pStyle w:val="TableParagraph"/>
              <w:spacing w:before="1"/>
              <w:ind w:left="17" w:right="7"/>
              <w:rPr>
                <w:sz w:val="16"/>
              </w:rPr>
            </w:pPr>
            <w:r w:rsidRPr="004C14B2">
              <w:rPr>
                <w:spacing w:val="-4"/>
                <w:sz w:val="16"/>
              </w:rPr>
              <w:t>2024</w:t>
            </w:r>
          </w:p>
        </w:tc>
        <w:tc>
          <w:tcPr>
            <w:tcW w:w="641" w:type="dxa"/>
          </w:tcPr>
          <w:p w14:paraId="50D9AC24" w14:textId="77777777" w:rsidR="003D1D2E" w:rsidRPr="004C14B2" w:rsidRDefault="003D1D2E" w:rsidP="004C14B2">
            <w:pPr>
              <w:pStyle w:val="TableParagraph"/>
              <w:spacing w:before="1"/>
              <w:ind w:left="14" w:right="2"/>
              <w:rPr>
                <w:sz w:val="16"/>
              </w:rPr>
            </w:pPr>
            <w:r w:rsidRPr="004C14B2">
              <w:rPr>
                <w:spacing w:val="-4"/>
                <w:sz w:val="16"/>
              </w:rPr>
              <w:t>2022</w:t>
            </w:r>
          </w:p>
        </w:tc>
        <w:tc>
          <w:tcPr>
            <w:tcW w:w="639" w:type="dxa"/>
          </w:tcPr>
          <w:p w14:paraId="49ADC46F" w14:textId="77777777" w:rsidR="003D1D2E" w:rsidRPr="004C14B2" w:rsidRDefault="003D1D2E" w:rsidP="004C14B2">
            <w:pPr>
              <w:pStyle w:val="TableParagraph"/>
              <w:spacing w:before="1"/>
              <w:ind w:left="17" w:right="7"/>
              <w:rPr>
                <w:sz w:val="16"/>
              </w:rPr>
            </w:pPr>
            <w:r w:rsidRPr="004C14B2">
              <w:rPr>
                <w:spacing w:val="-2"/>
                <w:sz w:val="16"/>
              </w:rPr>
              <w:t>2021!</w:t>
            </w:r>
          </w:p>
        </w:tc>
        <w:tc>
          <w:tcPr>
            <w:tcW w:w="639" w:type="dxa"/>
          </w:tcPr>
          <w:p w14:paraId="2A55AA9F" w14:textId="77777777" w:rsidR="003D1D2E" w:rsidRPr="004C14B2" w:rsidRDefault="003D1D2E" w:rsidP="004C14B2">
            <w:pPr>
              <w:pStyle w:val="TableParagraph"/>
              <w:spacing w:before="1"/>
              <w:ind w:left="17" w:right="8"/>
              <w:rPr>
                <w:sz w:val="16"/>
              </w:rPr>
            </w:pPr>
            <w:r w:rsidRPr="004C14B2">
              <w:rPr>
                <w:spacing w:val="-2"/>
                <w:sz w:val="16"/>
              </w:rPr>
              <w:t>2021!</w:t>
            </w:r>
          </w:p>
        </w:tc>
        <w:tc>
          <w:tcPr>
            <w:tcW w:w="639" w:type="dxa"/>
          </w:tcPr>
          <w:p w14:paraId="337F5680" w14:textId="77777777" w:rsidR="003D1D2E" w:rsidRPr="004C14B2" w:rsidRDefault="003D1D2E" w:rsidP="004C14B2">
            <w:pPr>
              <w:pStyle w:val="TableParagraph"/>
              <w:spacing w:before="1"/>
              <w:ind w:left="17" w:right="8"/>
              <w:rPr>
                <w:sz w:val="16"/>
              </w:rPr>
            </w:pPr>
            <w:r w:rsidRPr="004C14B2">
              <w:rPr>
                <w:spacing w:val="-2"/>
                <w:sz w:val="16"/>
              </w:rPr>
              <w:t>2021!</w:t>
            </w:r>
          </w:p>
        </w:tc>
        <w:tc>
          <w:tcPr>
            <w:tcW w:w="641" w:type="dxa"/>
          </w:tcPr>
          <w:p w14:paraId="372643F1" w14:textId="77777777" w:rsidR="003D1D2E" w:rsidRPr="004C14B2" w:rsidRDefault="003D1D2E" w:rsidP="004C14B2">
            <w:pPr>
              <w:pStyle w:val="TableParagraph"/>
              <w:spacing w:before="1"/>
              <w:ind w:left="14" w:right="4"/>
              <w:rPr>
                <w:sz w:val="16"/>
              </w:rPr>
            </w:pPr>
            <w:r w:rsidRPr="004C14B2">
              <w:rPr>
                <w:spacing w:val="-2"/>
                <w:sz w:val="16"/>
              </w:rPr>
              <w:t>2021!</w:t>
            </w:r>
          </w:p>
        </w:tc>
        <w:tc>
          <w:tcPr>
            <w:tcW w:w="639" w:type="dxa"/>
          </w:tcPr>
          <w:p w14:paraId="52094D6A" w14:textId="77777777" w:rsidR="003D1D2E" w:rsidRPr="004C14B2" w:rsidRDefault="003D1D2E" w:rsidP="004C14B2">
            <w:pPr>
              <w:pStyle w:val="TableParagraph"/>
              <w:spacing w:before="1"/>
              <w:ind w:left="17" w:right="10"/>
              <w:rPr>
                <w:sz w:val="16"/>
              </w:rPr>
            </w:pPr>
            <w:r w:rsidRPr="004C14B2">
              <w:rPr>
                <w:spacing w:val="-2"/>
                <w:sz w:val="16"/>
              </w:rPr>
              <w:t>2021!</w:t>
            </w:r>
          </w:p>
        </w:tc>
        <w:tc>
          <w:tcPr>
            <w:tcW w:w="640" w:type="dxa"/>
          </w:tcPr>
          <w:p w14:paraId="49EBC5AE" w14:textId="77777777" w:rsidR="003D1D2E" w:rsidRPr="004C14B2" w:rsidRDefault="003D1D2E" w:rsidP="004C14B2">
            <w:pPr>
              <w:pStyle w:val="TableParagraph"/>
              <w:spacing w:before="1"/>
              <w:ind w:left="29" w:right="26"/>
              <w:rPr>
                <w:sz w:val="16"/>
              </w:rPr>
            </w:pPr>
            <w:r w:rsidRPr="004C14B2">
              <w:rPr>
                <w:spacing w:val="-4"/>
                <w:sz w:val="16"/>
              </w:rPr>
              <w:t>2023</w:t>
            </w:r>
          </w:p>
        </w:tc>
        <w:tc>
          <w:tcPr>
            <w:tcW w:w="642" w:type="dxa"/>
          </w:tcPr>
          <w:p w14:paraId="750B8CCF" w14:textId="77777777" w:rsidR="003D1D2E" w:rsidRPr="004C14B2" w:rsidRDefault="003D1D2E" w:rsidP="004C14B2">
            <w:pPr>
              <w:pStyle w:val="TableParagraph"/>
              <w:spacing w:before="1"/>
              <w:ind w:left="10" w:right="1"/>
              <w:rPr>
                <w:sz w:val="16"/>
              </w:rPr>
            </w:pPr>
            <w:r w:rsidRPr="004C14B2">
              <w:rPr>
                <w:spacing w:val="-4"/>
                <w:sz w:val="16"/>
              </w:rPr>
              <w:t>2023</w:t>
            </w:r>
          </w:p>
        </w:tc>
        <w:tc>
          <w:tcPr>
            <w:tcW w:w="640" w:type="dxa"/>
          </w:tcPr>
          <w:p w14:paraId="5725D0EB" w14:textId="77777777" w:rsidR="003D1D2E" w:rsidRPr="004C14B2" w:rsidRDefault="003D1D2E" w:rsidP="004C14B2">
            <w:pPr>
              <w:pStyle w:val="TableParagraph"/>
              <w:spacing w:before="1"/>
              <w:ind w:left="29" w:right="28"/>
              <w:rPr>
                <w:sz w:val="16"/>
              </w:rPr>
            </w:pPr>
            <w:r w:rsidRPr="004C14B2">
              <w:rPr>
                <w:spacing w:val="-2"/>
                <w:sz w:val="16"/>
              </w:rPr>
              <w:t>2021!</w:t>
            </w:r>
          </w:p>
        </w:tc>
        <w:tc>
          <w:tcPr>
            <w:tcW w:w="645" w:type="dxa"/>
          </w:tcPr>
          <w:p w14:paraId="60CC9A9D" w14:textId="77777777" w:rsidR="003D1D2E" w:rsidRPr="004C14B2" w:rsidRDefault="003D1D2E" w:rsidP="004C14B2">
            <w:pPr>
              <w:pStyle w:val="TableParagraph"/>
              <w:spacing w:before="1"/>
              <w:ind w:left="4" w:right="4"/>
              <w:rPr>
                <w:sz w:val="16"/>
              </w:rPr>
            </w:pPr>
            <w:r w:rsidRPr="004C14B2">
              <w:rPr>
                <w:spacing w:val="-4"/>
                <w:sz w:val="16"/>
              </w:rPr>
              <w:t>2023</w:t>
            </w:r>
          </w:p>
        </w:tc>
      </w:tr>
      <w:tr w:rsidR="00795ACA" w14:paraId="0D27572D" w14:textId="77777777" w:rsidTr="004C14B2">
        <w:trPr>
          <w:trHeight w:val="253"/>
        </w:trPr>
        <w:tc>
          <w:tcPr>
            <w:tcW w:w="751" w:type="dxa"/>
            <w:shd w:val="clear" w:color="auto" w:fill="A4C8EB"/>
          </w:tcPr>
          <w:p w14:paraId="569997E5" w14:textId="77777777" w:rsidR="003D1D2E" w:rsidRPr="004C14B2" w:rsidRDefault="003D1D2E" w:rsidP="004C14B2">
            <w:pPr>
              <w:pStyle w:val="TableParagraph"/>
              <w:spacing w:before="71" w:line="163" w:lineRule="exact"/>
              <w:ind w:left="16" w:right="6"/>
              <w:rPr>
                <w:b/>
                <w:sz w:val="16"/>
              </w:rPr>
            </w:pPr>
            <w:r w:rsidRPr="004C14B2">
              <w:rPr>
                <w:b/>
                <w:spacing w:val="-5"/>
                <w:sz w:val="16"/>
              </w:rPr>
              <w:t>MIN</w:t>
            </w:r>
          </w:p>
        </w:tc>
        <w:tc>
          <w:tcPr>
            <w:tcW w:w="638" w:type="dxa"/>
          </w:tcPr>
          <w:p w14:paraId="5D64FFCF" w14:textId="77777777" w:rsidR="003D1D2E" w:rsidRPr="004C14B2" w:rsidRDefault="003D1D2E" w:rsidP="004C14B2">
            <w:pPr>
              <w:pStyle w:val="TableParagraph"/>
              <w:spacing w:line="183" w:lineRule="exact"/>
              <w:ind w:left="15" w:right="6"/>
              <w:rPr>
                <w:sz w:val="16"/>
              </w:rPr>
            </w:pPr>
            <w:r w:rsidRPr="004C14B2">
              <w:rPr>
                <w:spacing w:val="-10"/>
                <w:sz w:val="16"/>
              </w:rPr>
              <w:t>1</w:t>
            </w:r>
          </w:p>
        </w:tc>
        <w:tc>
          <w:tcPr>
            <w:tcW w:w="638" w:type="dxa"/>
          </w:tcPr>
          <w:p w14:paraId="06B69D51" w14:textId="77777777" w:rsidR="003D1D2E" w:rsidRPr="004C14B2" w:rsidRDefault="003D1D2E" w:rsidP="004C14B2">
            <w:pPr>
              <w:pStyle w:val="TableParagraph"/>
              <w:spacing w:line="183" w:lineRule="exact"/>
              <w:ind w:left="15" w:right="6"/>
              <w:rPr>
                <w:sz w:val="16"/>
              </w:rPr>
            </w:pPr>
            <w:r w:rsidRPr="004C14B2">
              <w:rPr>
                <w:spacing w:val="-10"/>
                <w:sz w:val="16"/>
              </w:rPr>
              <w:t>0</w:t>
            </w:r>
          </w:p>
        </w:tc>
        <w:tc>
          <w:tcPr>
            <w:tcW w:w="639" w:type="dxa"/>
          </w:tcPr>
          <w:p w14:paraId="26BDDC3B" w14:textId="77777777" w:rsidR="003D1D2E" w:rsidRPr="004C14B2" w:rsidRDefault="003D1D2E" w:rsidP="004C14B2">
            <w:pPr>
              <w:pStyle w:val="TableParagraph"/>
              <w:spacing w:line="183" w:lineRule="exact"/>
              <w:ind w:left="17" w:right="7"/>
              <w:rPr>
                <w:sz w:val="16"/>
              </w:rPr>
            </w:pPr>
            <w:r w:rsidRPr="004C14B2">
              <w:rPr>
                <w:spacing w:val="-10"/>
                <w:sz w:val="16"/>
              </w:rPr>
              <w:t>0</w:t>
            </w:r>
          </w:p>
        </w:tc>
        <w:tc>
          <w:tcPr>
            <w:tcW w:w="641" w:type="dxa"/>
          </w:tcPr>
          <w:p w14:paraId="5CB698ED" w14:textId="77777777" w:rsidR="003D1D2E" w:rsidRPr="004C14B2" w:rsidRDefault="003D1D2E" w:rsidP="004C14B2">
            <w:pPr>
              <w:pStyle w:val="TableParagraph"/>
              <w:spacing w:line="183" w:lineRule="exact"/>
              <w:ind w:left="14" w:right="2"/>
              <w:rPr>
                <w:sz w:val="16"/>
              </w:rPr>
            </w:pPr>
            <w:r w:rsidRPr="004C14B2">
              <w:rPr>
                <w:spacing w:val="-10"/>
                <w:sz w:val="16"/>
              </w:rPr>
              <w:t>1</w:t>
            </w:r>
          </w:p>
        </w:tc>
        <w:tc>
          <w:tcPr>
            <w:tcW w:w="639" w:type="dxa"/>
          </w:tcPr>
          <w:p w14:paraId="64159F9A" w14:textId="77777777" w:rsidR="003D1D2E" w:rsidRPr="004C14B2" w:rsidRDefault="003D1D2E" w:rsidP="004C14B2">
            <w:pPr>
              <w:pStyle w:val="TableParagraph"/>
              <w:spacing w:line="183" w:lineRule="exact"/>
              <w:ind w:left="17" w:right="8"/>
              <w:rPr>
                <w:sz w:val="16"/>
              </w:rPr>
            </w:pPr>
            <w:r w:rsidRPr="004C14B2">
              <w:rPr>
                <w:spacing w:val="-10"/>
                <w:sz w:val="16"/>
              </w:rPr>
              <w:t>0</w:t>
            </w:r>
          </w:p>
        </w:tc>
        <w:tc>
          <w:tcPr>
            <w:tcW w:w="639" w:type="dxa"/>
          </w:tcPr>
          <w:p w14:paraId="2C98B92E" w14:textId="77777777" w:rsidR="003D1D2E" w:rsidRPr="004C14B2" w:rsidRDefault="003D1D2E" w:rsidP="004C14B2">
            <w:pPr>
              <w:pStyle w:val="TableParagraph"/>
              <w:spacing w:line="183" w:lineRule="exact"/>
              <w:ind w:left="17" w:right="9"/>
              <w:rPr>
                <w:sz w:val="16"/>
              </w:rPr>
            </w:pPr>
            <w:r w:rsidRPr="004C14B2">
              <w:rPr>
                <w:spacing w:val="-10"/>
                <w:sz w:val="16"/>
              </w:rPr>
              <w:t>0</w:t>
            </w:r>
          </w:p>
        </w:tc>
        <w:tc>
          <w:tcPr>
            <w:tcW w:w="639" w:type="dxa"/>
          </w:tcPr>
          <w:p w14:paraId="7A04D234" w14:textId="77777777" w:rsidR="003D1D2E" w:rsidRPr="004C14B2" w:rsidRDefault="003D1D2E" w:rsidP="004C14B2">
            <w:pPr>
              <w:pStyle w:val="TableParagraph"/>
              <w:spacing w:line="183" w:lineRule="exact"/>
              <w:ind w:left="17" w:right="10"/>
              <w:rPr>
                <w:sz w:val="16"/>
              </w:rPr>
            </w:pPr>
            <w:r w:rsidRPr="004C14B2">
              <w:rPr>
                <w:spacing w:val="-10"/>
                <w:sz w:val="16"/>
              </w:rPr>
              <w:t>0</w:t>
            </w:r>
          </w:p>
        </w:tc>
        <w:tc>
          <w:tcPr>
            <w:tcW w:w="641" w:type="dxa"/>
          </w:tcPr>
          <w:p w14:paraId="26011372" w14:textId="77777777" w:rsidR="003D1D2E" w:rsidRPr="004C14B2" w:rsidRDefault="003D1D2E" w:rsidP="004C14B2">
            <w:pPr>
              <w:pStyle w:val="TableParagraph"/>
              <w:spacing w:line="183" w:lineRule="exact"/>
              <w:ind w:left="14" w:right="5"/>
              <w:rPr>
                <w:sz w:val="16"/>
              </w:rPr>
            </w:pPr>
            <w:r w:rsidRPr="004C14B2">
              <w:rPr>
                <w:spacing w:val="-10"/>
                <w:sz w:val="16"/>
              </w:rPr>
              <w:t>0</w:t>
            </w:r>
          </w:p>
        </w:tc>
        <w:tc>
          <w:tcPr>
            <w:tcW w:w="639" w:type="dxa"/>
          </w:tcPr>
          <w:p w14:paraId="1253CE50" w14:textId="77777777" w:rsidR="003D1D2E" w:rsidRPr="004C14B2" w:rsidRDefault="003D1D2E" w:rsidP="004C14B2">
            <w:pPr>
              <w:pStyle w:val="TableParagraph"/>
              <w:spacing w:line="183" w:lineRule="exact"/>
              <w:ind w:left="17" w:right="11"/>
              <w:rPr>
                <w:sz w:val="16"/>
              </w:rPr>
            </w:pPr>
            <w:r w:rsidRPr="004C14B2">
              <w:rPr>
                <w:spacing w:val="-10"/>
                <w:sz w:val="16"/>
              </w:rPr>
              <w:t>0</w:t>
            </w:r>
          </w:p>
        </w:tc>
        <w:tc>
          <w:tcPr>
            <w:tcW w:w="640" w:type="dxa"/>
          </w:tcPr>
          <w:p w14:paraId="341E9AFF" w14:textId="77777777" w:rsidR="003D1D2E" w:rsidRPr="004C14B2" w:rsidRDefault="003D1D2E" w:rsidP="004C14B2">
            <w:pPr>
              <w:pStyle w:val="TableParagraph"/>
              <w:spacing w:line="183" w:lineRule="exact"/>
              <w:ind w:left="29" w:right="26"/>
              <w:rPr>
                <w:sz w:val="16"/>
              </w:rPr>
            </w:pPr>
            <w:r w:rsidRPr="004C14B2">
              <w:rPr>
                <w:spacing w:val="-10"/>
                <w:sz w:val="16"/>
              </w:rPr>
              <w:t>0</w:t>
            </w:r>
          </w:p>
        </w:tc>
        <w:tc>
          <w:tcPr>
            <w:tcW w:w="642" w:type="dxa"/>
          </w:tcPr>
          <w:p w14:paraId="152CEA80" w14:textId="77777777" w:rsidR="003D1D2E" w:rsidRPr="004C14B2" w:rsidRDefault="003D1D2E" w:rsidP="004C14B2">
            <w:pPr>
              <w:pStyle w:val="TableParagraph"/>
              <w:spacing w:line="183" w:lineRule="exact"/>
              <w:ind w:left="10" w:right="1"/>
              <w:rPr>
                <w:sz w:val="16"/>
              </w:rPr>
            </w:pPr>
            <w:r w:rsidRPr="004C14B2">
              <w:rPr>
                <w:spacing w:val="-10"/>
                <w:sz w:val="16"/>
              </w:rPr>
              <w:t>0</w:t>
            </w:r>
          </w:p>
        </w:tc>
        <w:tc>
          <w:tcPr>
            <w:tcW w:w="640" w:type="dxa"/>
          </w:tcPr>
          <w:p w14:paraId="772CFD60" w14:textId="77777777" w:rsidR="003D1D2E" w:rsidRPr="004C14B2" w:rsidRDefault="003D1D2E" w:rsidP="004C14B2">
            <w:pPr>
              <w:pStyle w:val="TableParagraph"/>
              <w:spacing w:line="183" w:lineRule="exact"/>
              <w:ind w:left="29" w:right="25"/>
              <w:rPr>
                <w:sz w:val="16"/>
              </w:rPr>
            </w:pPr>
            <w:r w:rsidRPr="004C14B2">
              <w:rPr>
                <w:spacing w:val="-10"/>
                <w:sz w:val="16"/>
              </w:rPr>
              <w:t>0</w:t>
            </w:r>
          </w:p>
        </w:tc>
        <w:tc>
          <w:tcPr>
            <w:tcW w:w="645" w:type="dxa"/>
          </w:tcPr>
          <w:p w14:paraId="140133A7" w14:textId="77777777" w:rsidR="003D1D2E" w:rsidRPr="004C14B2" w:rsidRDefault="003D1D2E" w:rsidP="004C14B2">
            <w:pPr>
              <w:pStyle w:val="TableParagraph"/>
              <w:spacing w:line="183" w:lineRule="exact"/>
              <w:ind w:left="4" w:right="4"/>
              <w:rPr>
                <w:sz w:val="16"/>
              </w:rPr>
            </w:pPr>
            <w:r w:rsidRPr="004C14B2">
              <w:rPr>
                <w:spacing w:val="-10"/>
                <w:sz w:val="16"/>
              </w:rPr>
              <w:t>8</w:t>
            </w:r>
          </w:p>
        </w:tc>
      </w:tr>
      <w:tr w:rsidR="00795ACA" w14:paraId="2B0F381A" w14:textId="77777777" w:rsidTr="004C14B2">
        <w:trPr>
          <w:trHeight w:val="256"/>
        </w:trPr>
        <w:tc>
          <w:tcPr>
            <w:tcW w:w="751" w:type="dxa"/>
            <w:shd w:val="clear" w:color="auto" w:fill="A4C8EB"/>
          </w:tcPr>
          <w:p w14:paraId="39481418" w14:textId="77777777" w:rsidR="003D1D2E" w:rsidRPr="004C14B2" w:rsidRDefault="003D1D2E" w:rsidP="004C14B2">
            <w:pPr>
              <w:pStyle w:val="TableParagraph"/>
              <w:spacing w:before="73" w:line="163" w:lineRule="exact"/>
              <w:ind w:left="16" w:right="4"/>
              <w:rPr>
                <w:b/>
                <w:sz w:val="16"/>
              </w:rPr>
            </w:pPr>
            <w:r w:rsidRPr="004C14B2">
              <w:rPr>
                <w:b/>
                <w:spacing w:val="-5"/>
                <w:sz w:val="16"/>
              </w:rPr>
              <w:t>GOD</w:t>
            </w:r>
          </w:p>
        </w:tc>
        <w:tc>
          <w:tcPr>
            <w:tcW w:w="638" w:type="dxa"/>
          </w:tcPr>
          <w:p w14:paraId="1D379FC8" w14:textId="77777777" w:rsidR="003D1D2E" w:rsidRPr="004C14B2" w:rsidRDefault="003D1D2E" w:rsidP="004C14B2">
            <w:pPr>
              <w:pStyle w:val="TableParagraph"/>
              <w:spacing w:before="1"/>
              <w:ind w:left="15" w:right="7"/>
              <w:rPr>
                <w:sz w:val="16"/>
              </w:rPr>
            </w:pPr>
            <w:r w:rsidRPr="004C14B2">
              <w:rPr>
                <w:spacing w:val="-4"/>
                <w:sz w:val="16"/>
              </w:rPr>
              <w:t>2024</w:t>
            </w:r>
          </w:p>
        </w:tc>
        <w:tc>
          <w:tcPr>
            <w:tcW w:w="638" w:type="dxa"/>
          </w:tcPr>
          <w:p w14:paraId="79F984EF" w14:textId="77777777" w:rsidR="003D1D2E" w:rsidRPr="004C14B2" w:rsidRDefault="003D1D2E" w:rsidP="004C14B2">
            <w:pPr>
              <w:pStyle w:val="TableParagraph"/>
              <w:spacing w:before="1"/>
              <w:ind w:left="15" w:right="6"/>
              <w:rPr>
                <w:sz w:val="16"/>
              </w:rPr>
            </w:pPr>
            <w:r w:rsidRPr="004C14B2">
              <w:rPr>
                <w:spacing w:val="-4"/>
                <w:sz w:val="16"/>
              </w:rPr>
              <w:t>2024</w:t>
            </w:r>
          </w:p>
        </w:tc>
        <w:tc>
          <w:tcPr>
            <w:tcW w:w="639" w:type="dxa"/>
          </w:tcPr>
          <w:p w14:paraId="746DB763" w14:textId="77777777" w:rsidR="003D1D2E" w:rsidRPr="004C14B2" w:rsidRDefault="003D1D2E" w:rsidP="004C14B2">
            <w:pPr>
              <w:pStyle w:val="TableParagraph"/>
              <w:spacing w:before="1"/>
              <w:ind w:left="17" w:right="7"/>
              <w:rPr>
                <w:sz w:val="16"/>
              </w:rPr>
            </w:pPr>
            <w:r w:rsidRPr="004C14B2">
              <w:rPr>
                <w:spacing w:val="-4"/>
                <w:sz w:val="16"/>
              </w:rPr>
              <w:t>2022</w:t>
            </w:r>
          </w:p>
        </w:tc>
        <w:tc>
          <w:tcPr>
            <w:tcW w:w="641" w:type="dxa"/>
          </w:tcPr>
          <w:p w14:paraId="302146D4" w14:textId="77777777" w:rsidR="003D1D2E" w:rsidRPr="004C14B2" w:rsidRDefault="003D1D2E" w:rsidP="004C14B2">
            <w:pPr>
              <w:pStyle w:val="TableParagraph"/>
              <w:spacing w:before="1"/>
              <w:ind w:left="14"/>
              <w:rPr>
                <w:sz w:val="16"/>
              </w:rPr>
            </w:pPr>
            <w:r w:rsidRPr="004C14B2">
              <w:rPr>
                <w:spacing w:val="-2"/>
                <w:sz w:val="16"/>
              </w:rPr>
              <w:t>2021!</w:t>
            </w:r>
          </w:p>
        </w:tc>
        <w:tc>
          <w:tcPr>
            <w:tcW w:w="639" w:type="dxa"/>
          </w:tcPr>
          <w:p w14:paraId="07A70238" w14:textId="77777777" w:rsidR="003D1D2E" w:rsidRPr="004C14B2" w:rsidRDefault="003D1D2E" w:rsidP="004C14B2">
            <w:pPr>
              <w:pStyle w:val="TableParagraph"/>
              <w:spacing w:before="1"/>
              <w:ind w:left="17" w:right="7"/>
              <w:rPr>
                <w:sz w:val="16"/>
              </w:rPr>
            </w:pPr>
            <w:r w:rsidRPr="004C14B2">
              <w:rPr>
                <w:spacing w:val="-2"/>
                <w:sz w:val="16"/>
              </w:rPr>
              <w:t>2021!</w:t>
            </w:r>
          </w:p>
        </w:tc>
        <w:tc>
          <w:tcPr>
            <w:tcW w:w="639" w:type="dxa"/>
          </w:tcPr>
          <w:p w14:paraId="2D0CD199" w14:textId="77777777" w:rsidR="003D1D2E" w:rsidRPr="004C14B2" w:rsidRDefault="003D1D2E" w:rsidP="004C14B2">
            <w:pPr>
              <w:pStyle w:val="TableParagraph"/>
              <w:spacing w:before="1"/>
              <w:ind w:left="17" w:right="8"/>
              <w:rPr>
                <w:sz w:val="16"/>
              </w:rPr>
            </w:pPr>
            <w:r w:rsidRPr="004C14B2">
              <w:rPr>
                <w:spacing w:val="-2"/>
                <w:sz w:val="16"/>
              </w:rPr>
              <w:t>2021!</w:t>
            </w:r>
          </w:p>
        </w:tc>
        <w:tc>
          <w:tcPr>
            <w:tcW w:w="639" w:type="dxa"/>
          </w:tcPr>
          <w:p w14:paraId="5FD19759" w14:textId="77777777" w:rsidR="003D1D2E" w:rsidRPr="004C14B2" w:rsidRDefault="003D1D2E" w:rsidP="004C14B2">
            <w:pPr>
              <w:pStyle w:val="TableParagraph"/>
              <w:spacing w:before="1"/>
              <w:ind w:left="17" w:right="8"/>
              <w:rPr>
                <w:sz w:val="16"/>
              </w:rPr>
            </w:pPr>
            <w:r w:rsidRPr="004C14B2">
              <w:rPr>
                <w:spacing w:val="-2"/>
                <w:sz w:val="16"/>
              </w:rPr>
              <w:t>2021!</w:t>
            </w:r>
          </w:p>
        </w:tc>
        <w:tc>
          <w:tcPr>
            <w:tcW w:w="641" w:type="dxa"/>
          </w:tcPr>
          <w:p w14:paraId="06A81717" w14:textId="77777777" w:rsidR="003D1D2E" w:rsidRPr="004C14B2" w:rsidRDefault="003D1D2E" w:rsidP="004C14B2">
            <w:pPr>
              <w:pStyle w:val="TableParagraph"/>
              <w:spacing w:before="1"/>
              <w:ind w:left="14" w:right="4"/>
              <w:rPr>
                <w:sz w:val="16"/>
              </w:rPr>
            </w:pPr>
            <w:r w:rsidRPr="004C14B2">
              <w:rPr>
                <w:spacing w:val="-2"/>
                <w:sz w:val="16"/>
              </w:rPr>
              <w:t>2021!</w:t>
            </w:r>
          </w:p>
        </w:tc>
        <w:tc>
          <w:tcPr>
            <w:tcW w:w="639" w:type="dxa"/>
          </w:tcPr>
          <w:p w14:paraId="798A7417" w14:textId="77777777" w:rsidR="003D1D2E" w:rsidRPr="004C14B2" w:rsidRDefault="003D1D2E" w:rsidP="004C14B2">
            <w:pPr>
              <w:pStyle w:val="TableParagraph"/>
              <w:spacing w:before="1"/>
              <w:ind w:left="17" w:right="10"/>
              <w:rPr>
                <w:sz w:val="16"/>
              </w:rPr>
            </w:pPr>
            <w:r w:rsidRPr="004C14B2">
              <w:rPr>
                <w:spacing w:val="-2"/>
                <w:sz w:val="16"/>
              </w:rPr>
              <w:t>2021!</w:t>
            </w:r>
          </w:p>
        </w:tc>
        <w:tc>
          <w:tcPr>
            <w:tcW w:w="640" w:type="dxa"/>
          </w:tcPr>
          <w:p w14:paraId="4F949309" w14:textId="77777777" w:rsidR="003D1D2E" w:rsidRPr="004C14B2" w:rsidRDefault="003D1D2E" w:rsidP="004C14B2">
            <w:pPr>
              <w:pStyle w:val="TableParagraph"/>
              <w:spacing w:before="1"/>
              <w:ind w:left="29" w:right="24"/>
              <w:rPr>
                <w:sz w:val="16"/>
              </w:rPr>
            </w:pPr>
            <w:r w:rsidRPr="004C14B2">
              <w:rPr>
                <w:spacing w:val="-2"/>
                <w:sz w:val="16"/>
              </w:rPr>
              <w:t>2021!</w:t>
            </w:r>
          </w:p>
        </w:tc>
        <w:tc>
          <w:tcPr>
            <w:tcW w:w="642" w:type="dxa"/>
          </w:tcPr>
          <w:p w14:paraId="11D9A3B4" w14:textId="77777777" w:rsidR="003D1D2E" w:rsidRPr="004C14B2" w:rsidRDefault="003D1D2E" w:rsidP="004C14B2">
            <w:pPr>
              <w:pStyle w:val="TableParagraph"/>
              <w:spacing w:before="1"/>
              <w:ind w:left="10" w:right="1"/>
              <w:rPr>
                <w:sz w:val="16"/>
              </w:rPr>
            </w:pPr>
            <w:r w:rsidRPr="004C14B2">
              <w:rPr>
                <w:spacing w:val="-4"/>
                <w:sz w:val="16"/>
              </w:rPr>
              <w:t>2024</w:t>
            </w:r>
          </w:p>
        </w:tc>
        <w:tc>
          <w:tcPr>
            <w:tcW w:w="640" w:type="dxa"/>
          </w:tcPr>
          <w:p w14:paraId="6569E54A" w14:textId="77777777" w:rsidR="003D1D2E" w:rsidRPr="004C14B2" w:rsidRDefault="003D1D2E" w:rsidP="004C14B2">
            <w:pPr>
              <w:pStyle w:val="TableParagraph"/>
              <w:spacing w:before="1"/>
              <w:ind w:left="29" w:right="25"/>
              <w:rPr>
                <w:sz w:val="16"/>
              </w:rPr>
            </w:pPr>
            <w:r w:rsidRPr="004C14B2">
              <w:rPr>
                <w:spacing w:val="-4"/>
                <w:sz w:val="16"/>
              </w:rPr>
              <w:t>2022</w:t>
            </w:r>
          </w:p>
        </w:tc>
        <w:tc>
          <w:tcPr>
            <w:tcW w:w="645" w:type="dxa"/>
          </w:tcPr>
          <w:p w14:paraId="2A8E2ADD" w14:textId="77777777" w:rsidR="003D1D2E" w:rsidRPr="004C14B2" w:rsidRDefault="003D1D2E" w:rsidP="004C14B2">
            <w:pPr>
              <w:pStyle w:val="TableParagraph"/>
              <w:spacing w:before="1"/>
              <w:ind w:left="4" w:right="4"/>
              <w:rPr>
                <w:sz w:val="16"/>
              </w:rPr>
            </w:pPr>
            <w:r w:rsidRPr="004C14B2">
              <w:rPr>
                <w:spacing w:val="-4"/>
                <w:sz w:val="16"/>
              </w:rPr>
              <w:t>2022</w:t>
            </w:r>
          </w:p>
        </w:tc>
      </w:tr>
    </w:tbl>
    <w:p w14:paraId="01E812CB" w14:textId="77777777" w:rsidR="003D1D2E" w:rsidRDefault="003D1D2E" w:rsidP="003D1D2E">
      <w:pPr>
        <w:pStyle w:val="BodyText"/>
        <w:spacing w:before="236"/>
      </w:pPr>
    </w:p>
    <w:p w14:paraId="3F25A4F4" w14:textId="77777777" w:rsidR="003D1D2E" w:rsidRDefault="003D1D2E">
      <w:pPr>
        <w:pStyle w:val="Heading2"/>
        <w:numPr>
          <w:ilvl w:val="0"/>
          <w:numId w:val="48"/>
        </w:numPr>
        <w:tabs>
          <w:tab w:val="left" w:pos="860"/>
        </w:tabs>
        <w:ind w:left="860" w:hanging="359"/>
      </w:pPr>
      <w:r>
        <w:t>Preventivne</w:t>
      </w:r>
      <w:r>
        <w:rPr>
          <w:spacing w:val="-6"/>
        </w:rPr>
        <w:t xml:space="preserve"> </w:t>
      </w:r>
      <w:r>
        <w:t>mjere</w:t>
      </w:r>
      <w:r>
        <w:rPr>
          <w:spacing w:val="-4"/>
        </w:rPr>
        <w:t xml:space="preserve"> </w:t>
      </w:r>
      <w:r>
        <w:t>radi</w:t>
      </w:r>
      <w:r>
        <w:rPr>
          <w:spacing w:val="-1"/>
        </w:rPr>
        <w:t xml:space="preserve"> </w:t>
      </w:r>
      <w:r>
        <w:t>umanjenja</w:t>
      </w:r>
      <w:r>
        <w:rPr>
          <w:spacing w:val="-3"/>
        </w:rPr>
        <w:t xml:space="preserve"> </w:t>
      </w:r>
      <w:r>
        <w:t>posljedica</w:t>
      </w:r>
      <w:r>
        <w:rPr>
          <w:spacing w:val="-3"/>
        </w:rPr>
        <w:t xml:space="preserve"> </w:t>
      </w:r>
      <w:r>
        <w:t>prirodne</w:t>
      </w:r>
      <w:r>
        <w:rPr>
          <w:spacing w:val="-3"/>
        </w:rPr>
        <w:t xml:space="preserve"> </w:t>
      </w:r>
      <w:r>
        <w:rPr>
          <w:spacing w:val="-2"/>
        </w:rPr>
        <w:t>nepogode</w:t>
      </w:r>
    </w:p>
    <w:p w14:paraId="2235E8C1" w14:textId="77777777" w:rsidR="003D1D2E" w:rsidRDefault="003D1D2E" w:rsidP="003D1D2E">
      <w:pPr>
        <w:pStyle w:val="BodyText"/>
        <w:spacing w:before="161" w:line="276" w:lineRule="auto"/>
        <w:ind w:right="568"/>
        <w:jc w:val="both"/>
      </w:pPr>
      <w:r>
        <w:t>Kod planiranja i gradnje prometnica valja voditi računa o vjetru i pojavi ekstremnih zračnih turbulencija. Na prometnicama tj. na mjestima gdje vjetar ima jače olujne udare trebaju se postavljati posebni zaštitni sistemi, tzv. vjetrobrani i posebni znakovi upozorenja.</w:t>
      </w:r>
    </w:p>
    <w:p w14:paraId="092F02DE" w14:textId="77777777" w:rsidR="006612C8" w:rsidRDefault="006612C8" w:rsidP="003D1D2E">
      <w:pPr>
        <w:pStyle w:val="BodyText"/>
        <w:spacing w:before="161" w:line="276" w:lineRule="auto"/>
        <w:ind w:right="568"/>
        <w:jc w:val="both"/>
      </w:pPr>
    </w:p>
    <w:p w14:paraId="6B8DAE73" w14:textId="77777777" w:rsidR="003D1D2E" w:rsidRDefault="003D1D2E">
      <w:pPr>
        <w:pStyle w:val="Heading2"/>
        <w:numPr>
          <w:ilvl w:val="0"/>
          <w:numId w:val="48"/>
        </w:numPr>
        <w:tabs>
          <w:tab w:val="left" w:pos="860"/>
        </w:tabs>
        <w:spacing w:before="121"/>
        <w:ind w:left="860" w:hanging="359"/>
      </w:pPr>
      <w:r>
        <w:t>Mjere</w:t>
      </w:r>
      <w:r>
        <w:rPr>
          <w:spacing w:val="-5"/>
        </w:rPr>
        <w:t xml:space="preserve"> </w:t>
      </w:r>
      <w:r>
        <w:t>za</w:t>
      </w:r>
      <w:r>
        <w:rPr>
          <w:spacing w:val="-2"/>
        </w:rPr>
        <w:t xml:space="preserve"> </w:t>
      </w:r>
      <w:r>
        <w:t>ublažavanje</w:t>
      </w:r>
      <w:r>
        <w:rPr>
          <w:spacing w:val="-4"/>
        </w:rPr>
        <w:t xml:space="preserve"> </w:t>
      </w:r>
      <w:r>
        <w:t>i otklanjanje</w:t>
      </w:r>
      <w:r>
        <w:rPr>
          <w:spacing w:val="-4"/>
        </w:rPr>
        <w:t xml:space="preserve"> </w:t>
      </w:r>
      <w:r>
        <w:t>izravnih</w:t>
      </w:r>
      <w:r>
        <w:rPr>
          <w:spacing w:val="-1"/>
        </w:rPr>
        <w:t xml:space="preserve"> </w:t>
      </w:r>
      <w:r>
        <w:t>posljedica</w:t>
      </w:r>
      <w:r>
        <w:rPr>
          <w:spacing w:val="-2"/>
        </w:rPr>
        <w:t xml:space="preserve"> </w:t>
      </w:r>
      <w:r>
        <w:t>prirodne</w:t>
      </w:r>
      <w:r>
        <w:rPr>
          <w:spacing w:val="-2"/>
        </w:rPr>
        <w:t xml:space="preserve"> nepogode</w:t>
      </w:r>
    </w:p>
    <w:p w14:paraId="356A6DA3" w14:textId="77777777" w:rsidR="003D1D2E" w:rsidRDefault="003D1D2E" w:rsidP="003D1D2E">
      <w:pPr>
        <w:pStyle w:val="BodyText"/>
        <w:spacing w:before="161" w:line="276" w:lineRule="auto"/>
        <w:ind w:right="566"/>
        <w:jc w:val="both"/>
      </w:pPr>
      <w:r>
        <w:t xml:space="preserve">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w:t>
      </w:r>
      <w:r>
        <w:rPr>
          <w:spacing w:val="-2"/>
        </w:rPr>
        <w:t>nevremena.</w:t>
      </w:r>
    </w:p>
    <w:p w14:paraId="4EFCC36E" w14:textId="77777777" w:rsidR="003D1D2E" w:rsidRDefault="003D1D2E" w:rsidP="003D1D2E">
      <w:pPr>
        <w:pStyle w:val="BodyText"/>
        <w:rPr>
          <w:sz w:val="20"/>
        </w:rPr>
      </w:pPr>
    </w:p>
    <w:p w14:paraId="51E23C29" w14:textId="77777777" w:rsidR="003D1D2E" w:rsidRDefault="003D1D2E" w:rsidP="003D1D2E">
      <w:pPr>
        <w:pStyle w:val="BodyText"/>
        <w:spacing w:before="51"/>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8421"/>
      </w:tblGrid>
      <w:tr w:rsidR="00795ACA" w14:paraId="4FAB7D52" w14:textId="77777777" w:rsidTr="004C14B2">
        <w:trPr>
          <w:trHeight w:val="251"/>
        </w:trPr>
        <w:tc>
          <w:tcPr>
            <w:tcW w:w="643" w:type="dxa"/>
            <w:shd w:val="clear" w:color="auto" w:fill="A4C8EB"/>
          </w:tcPr>
          <w:p w14:paraId="6F2ACBA1" w14:textId="77777777" w:rsidR="003D1D2E" w:rsidRPr="004C14B2" w:rsidRDefault="003D1D2E" w:rsidP="004C14B2">
            <w:pPr>
              <w:pStyle w:val="TableParagraph"/>
              <w:spacing w:line="232" w:lineRule="exact"/>
              <w:ind w:left="12"/>
              <w:rPr>
                <w:b/>
              </w:rPr>
            </w:pPr>
            <w:r w:rsidRPr="004C14B2">
              <w:rPr>
                <w:b/>
                <w:spacing w:val="-4"/>
              </w:rPr>
              <w:t>R.B.</w:t>
            </w:r>
          </w:p>
        </w:tc>
        <w:tc>
          <w:tcPr>
            <w:tcW w:w="8421" w:type="dxa"/>
            <w:shd w:val="clear" w:color="auto" w:fill="A4C8EB"/>
          </w:tcPr>
          <w:p w14:paraId="57D2DE6A" w14:textId="77777777" w:rsidR="003D1D2E" w:rsidRPr="004C14B2" w:rsidRDefault="003D1D2E" w:rsidP="004C14B2">
            <w:pPr>
              <w:pStyle w:val="TableParagraph"/>
              <w:spacing w:line="232" w:lineRule="exact"/>
              <w:ind w:left="6"/>
              <w:rPr>
                <w:b/>
              </w:rPr>
            </w:pPr>
            <w:r w:rsidRPr="004C14B2">
              <w:rPr>
                <w:b/>
              </w:rPr>
              <w:t>Radnje</w:t>
            </w:r>
            <w:r w:rsidRPr="004C14B2">
              <w:rPr>
                <w:b/>
                <w:spacing w:val="-5"/>
              </w:rPr>
              <w:t xml:space="preserve"> </w:t>
            </w:r>
            <w:r w:rsidRPr="004C14B2">
              <w:rPr>
                <w:b/>
              </w:rPr>
              <w:t>i</w:t>
            </w:r>
            <w:r w:rsidRPr="004C14B2">
              <w:rPr>
                <w:b/>
                <w:spacing w:val="-3"/>
              </w:rPr>
              <w:t xml:space="preserve"> </w:t>
            </w:r>
            <w:r w:rsidRPr="004C14B2">
              <w:rPr>
                <w:b/>
              </w:rPr>
              <w:t>postupci</w:t>
            </w:r>
            <w:r w:rsidRPr="004C14B2">
              <w:rPr>
                <w:b/>
                <w:spacing w:val="-5"/>
              </w:rPr>
              <w:t xml:space="preserve"> </w:t>
            </w:r>
            <w:r w:rsidRPr="004C14B2">
              <w:rPr>
                <w:b/>
                <w:spacing w:val="-2"/>
              </w:rPr>
              <w:t>(mjere)</w:t>
            </w:r>
          </w:p>
        </w:tc>
      </w:tr>
      <w:tr w:rsidR="00795ACA" w14:paraId="28077856" w14:textId="77777777" w:rsidTr="004C14B2">
        <w:trPr>
          <w:trHeight w:val="506"/>
        </w:trPr>
        <w:tc>
          <w:tcPr>
            <w:tcW w:w="643" w:type="dxa"/>
          </w:tcPr>
          <w:p w14:paraId="00F39373" w14:textId="77777777" w:rsidR="003D1D2E" w:rsidRPr="004C14B2" w:rsidRDefault="003D1D2E" w:rsidP="004C14B2">
            <w:pPr>
              <w:pStyle w:val="TableParagraph"/>
              <w:spacing w:before="126"/>
              <w:ind w:left="12"/>
              <w:rPr>
                <w:b/>
              </w:rPr>
            </w:pPr>
            <w:r w:rsidRPr="004C14B2">
              <w:rPr>
                <w:b/>
                <w:spacing w:val="-5"/>
              </w:rPr>
              <w:t>1.</w:t>
            </w:r>
          </w:p>
        </w:tc>
        <w:tc>
          <w:tcPr>
            <w:tcW w:w="8421" w:type="dxa"/>
          </w:tcPr>
          <w:p w14:paraId="1B6C6265" w14:textId="77777777" w:rsidR="003D1D2E" w:rsidRDefault="003D1D2E" w:rsidP="004C14B2">
            <w:pPr>
              <w:pStyle w:val="TableParagraph"/>
              <w:spacing w:line="254" w:lineRule="exact"/>
              <w:ind w:left="107"/>
              <w:jc w:val="left"/>
            </w:pPr>
            <w:r>
              <w:t>Izvještavanje župana i predlaganje aktiviranja Povjerenstva za procjenu štete od prirodnih</w:t>
            </w:r>
            <w:r w:rsidRPr="004C14B2">
              <w:rPr>
                <w:spacing w:val="80"/>
              </w:rPr>
              <w:t xml:space="preserve"> </w:t>
            </w:r>
            <w:r>
              <w:t>nepogoda na ugroženim područjima.</w:t>
            </w:r>
          </w:p>
        </w:tc>
      </w:tr>
      <w:tr w:rsidR="00795ACA" w14:paraId="7C248936" w14:textId="77777777" w:rsidTr="004C14B2">
        <w:trPr>
          <w:trHeight w:val="504"/>
        </w:trPr>
        <w:tc>
          <w:tcPr>
            <w:tcW w:w="643" w:type="dxa"/>
          </w:tcPr>
          <w:p w14:paraId="41A050B3" w14:textId="77777777" w:rsidR="003D1D2E" w:rsidRPr="004C14B2" w:rsidRDefault="003D1D2E" w:rsidP="004C14B2">
            <w:pPr>
              <w:pStyle w:val="TableParagraph"/>
              <w:spacing w:before="124"/>
              <w:ind w:left="12"/>
              <w:rPr>
                <w:b/>
              </w:rPr>
            </w:pPr>
            <w:r w:rsidRPr="004C14B2">
              <w:rPr>
                <w:b/>
                <w:spacing w:val="-5"/>
              </w:rPr>
              <w:t>2.</w:t>
            </w:r>
          </w:p>
        </w:tc>
        <w:tc>
          <w:tcPr>
            <w:tcW w:w="8421" w:type="dxa"/>
          </w:tcPr>
          <w:p w14:paraId="3E44AFDE" w14:textId="77777777" w:rsidR="003D1D2E" w:rsidRDefault="003D1D2E" w:rsidP="004C14B2">
            <w:pPr>
              <w:pStyle w:val="TableParagraph"/>
              <w:spacing w:line="250" w:lineRule="exact"/>
              <w:ind w:left="107"/>
              <w:jc w:val="left"/>
            </w:pPr>
            <w:r>
              <w:t>Povjerenstvo</w:t>
            </w:r>
            <w:r w:rsidRPr="004C14B2">
              <w:rPr>
                <w:spacing w:val="-2"/>
              </w:rPr>
              <w:t xml:space="preserve"> </w:t>
            </w:r>
            <w:r>
              <w:t>nastavlja</w:t>
            </w:r>
            <w:r w:rsidRPr="004C14B2">
              <w:rPr>
                <w:spacing w:val="2"/>
              </w:rPr>
              <w:t xml:space="preserve"> </w:t>
            </w:r>
            <w:r>
              <w:t>aktivnosti</w:t>
            </w:r>
            <w:r w:rsidRPr="004C14B2">
              <w:rPr>
                <w:spacing w:val="2"/>
              </w:rPr>
              <w:t xml:space="preserve"> </w:t>
            </w:r>
            <w:r>
              <w:t>na</w:t>
            </w:r>
            <w:r w:rsidRPr="004C14B2">
              <w:rPr>
                <w:spacing w:val="1"/>
              </w:rPr>
              <w:t xml:space="preserve"> </w:t>
            </w:r>
            <w:r>
              <w:t>popisu</w:t>
            </w:r>
            <w:r w:rsidRPr="004C14B2">
              <w:rPr>
                <w:spacing w:val="-1"/>
              </w:rPr>
              <w:t xml:space="preserve"> </w:t>
            </w:r>
            <w:r>
              <w:t>i</w:t>
            </w:r>
            <w:r w:rsidRPr="004C14B2">
              <w:rPr>
                <w:spacing w:val="2"/>
              </w:rPr>
              <w:t xml:space="preserve"> </w:t>
            </w:r>
            <w:r>
              <w:t>procjeni štete</w:t>
            </w:r>
            <w:r w:rsidRPr="004C14B2">
              <w:rPr>
                <w:spacing w:val="2"/>
              </w:rPr>
              <w:t xml:space="preserve"> </w:t>
            </w:r>
            <w:r>
              <w:t>sukladno Zakonu</w:t>
            </w:r>
            <w:r w:rsidRPr="004C14B2">
              <w:rPr>
                <w:spacing w:val="2"/>
              </w:rPr>
              <w:t xml:space="preserve"> </w:t>
            </w:r>
            <w:r>
              <w:t>o</w:t>
            </w:r>
            <w:r w:rsidRPr="004C14B2">
              <w:rPr>
                <w:spacing w:val="1"/>
              </w:rPr>
              <w:t xml:space="preserve"> </w:t>
            </w:r>
            <w:r>
              <w:t>ublažavanju</w:t>
            </w:r>
            <w:r w:rsidRPr="004C14B2">
              <w:rPr>
                <w:spacing w:val="1"/>
              </w:rPr>
              <w:t xml:space="preserve"> </w:t>
            </w:r>
            <w:r w:rsidRPr="004C14B2">
              <w:rPr>
                <w:spacing w:val="-10"/>
              </w:rPr>
              <w:t>i</w:t>
            </w:r>
          </w:p>
          <w:p w14:paraId="6C1BA8B8" w14:textId="77777777" w:rsidR="003D1D2E" w:rsidRDefault="003D1D2E" w:rsidP="004C14B2">
            <w:pPr>
              <w:pStyle w:val="TableParagraph"/>
              <w:spacing w:before="1" w:line="233" w:lineRule="exact"/>
              <w:ind w:left="107"/>
              <w:jc w:val="left"/>
            </w:pPr>
            <w:r>
              <w:t>uklanjanju</w:t>
            </w:r>
            <w:r w:rsidRPr="004C14B2">
              <w:rPr>
                <w:spacing w:val="-5"/>
              </w:rPr>
              <w:t xml:space="preserve"> </w:t>
            </w:r>
            <w:r>
              <w:t>posljedica</w:t>
            </w:r>
            <w:r w:rsidRPr="004C14B2">
              <w:rPr>
                <w:spacing w:val="-6"/>
              </w:rPr>
              <w:t xml:space="preserve"> </w:t>
            </w:r>
            <w:r>
              <w:t>prirodnih</w:t>
            </w:r>
            <w:r w:rsidRPr="004C14B2">
              <w:rPr>
                <w:spacing w:val="-4"/>
              </w:rPr>
              <w:t xml:space="preserve"> </w:t>
            </w:r>
            <w:r>
              <w:t>nepogoda</w:t>
            </w:r>
            <w:r w:rsidRPr="004C14B2">
              <w:rPr>
                <w:spacing w:val="-4"/>
              </w:rPr>
              <w:t xml:space="preserve"> </w:t>
            </w:r>
            <w:r>
              <w:t>(NN</w:t>
            </w:r>
            <w:r w:rsidRPr="004C14B2">
              <w:rPr>
                <w:spacing w:val="-5"/>
              </w:rPr>
              <w:t xml:space="preserve"> </w:t>
            </w:r>
            <w:r w:rsidRPr="004C14B2">
              <w:rPr>
                <w:spacing w:val="-2"/>
              </w:rPr>
              <w:t>16/19).</w:t>
            </w:r>
          </w:p>
        </w:tc>
      </w:tr>
      <w:tr w:rsidR="00795ACA" w14:paraId="14405C57" w14:textId="77777777" w:rsidTr="004C14B2">
        <w:trPr>
          <w:trHeight w:val="253"/>
        </w:trPr>
        <w:tc>
          <w:tcPr>
            <w:tcW w:w="643" w:type="dxa"/>
          </w:tcPr>
          <w:p w14:paraId="20B0CBE3" w14:textId="77777777" w:rsidR="003D1D2E" w:rsidRPr="004C14B2" w:rsidRDefault="003D1D2E" w:rsidP="004C14B2">
            <w:pPr>
              <w:pStyle w:val="TableParagraph"/>
              <w:spacing w:line="234" w:lineRule="exact"/>
              <w:ind w:left="12"/>
              <w:rPr>
                <w:b/>
              </w:rPr>
            </w:pPr>
            <w:r w:rsidRPr="004C14B2">
              <w:rPr>
                <w:b/>
                <w:spacing w:val="-5"/>
              </w:rPr>
              <w:t>3.</w:t>
            </w:r>
          </w:p>
        </w:tc>
        <w:tc>
          <w:tcPr>
            <w:tcW w:w="8421" w:type="dxa"/>
          </w:tcPr>
          <w:p w14:paraId="398A9344" w14:textId="77777777" w:rsidR="003D1D2E" w:rsidRDefault="003D1D2E" w:rsidP="004C14B2">
            <w:pPr>
              <w:pStyle w:val="TableParagraph"/>
              <w:spacing w:line="234" w:lineRule="exact"/>
              <w:ind w:left="107"/>
              <w:jc w:val="left"/>
            </w:pPr>
            <w:r>
              <w:t>Pozivanje</w:t>
            </w:r>
            <w:r w:rsidRPr="004C14B2">
              <w:rPr>
                <w:spacing w:val="-5"/>
              </w:rPr>
              <w:t xml:space="preserve"> </w:t>
            </w:r>
            <w:r>
              <w:t>Stožera</w:t>
            </w:r>
            <w:r w:rsidRPr="004C14B2">
              <w:rPr>
                <w:spacing w:val="-3"/>
              </w:rPr>
              <w:t xml:space="preserve"> </w:t>
            </w:r>
            <w:r w:rsidRPr="004C14B2">
              <w:rPr>
                <w:spacing w:val="-5"/>
              </w:rPr>
              <w:t>CZ.</w:t>
            </w:r>
          </w:p>
        </w:tc>
      </w:tr>
      <w:tr w:rsidR="00795ACA" w14:paraId="085861F0" w14:textId="77777777" w:rsidTr="004C14B2">
        <w:trPr>
          <w:trHeight w:val="251"/>
        </w:trPr>
        <w:tc>
          <w:tcPr>
            <w:tcW w:w="643" w:type="dxa"/>
          </w:tcPr>
          <w:p w14:paraId="042337C5" w14:textId="77777777" w:rsidR="003D1D2E" w:rsidRPr="004C14B2" w:rsidRDefault="003D1D2E" w:rsidP="004C14B2">
            <w:pPr>
              <w:pStyle w:val="TableParagraph"/>
              <w:spacing w:line="232" w:lineRule="exact"/>
              <w:ind w:left="12"/>
              <w:rPr>
                <w:b/>
              </w:rPr>
            </w:pPr>
            <w:r w:rsidRPr="004C14B2">
              <w:rPr>
                <w:b/>
                <w:spacing w:val="-5"/>
              </w:rPr>
              <w:t>4.</w:t>
            </w:r>
          </w:p>
        </w:tc>
        <w:tc>
          <w:tcPr>
            <w:tcW w:w="8421" w:type="dxa"/>
          </w:tcPr>
          <w:p w14:paraId="561F42F4" w14:textId="77777777" w:rsidR="003D1D2E" w:rsidRDefault="003D1D2E" w:rsidP="004C14B2">
            <w:pPr>
              <w:pStyle w:val="TableParagraph"/>
              <w:spacing w:line="232" w:lineRule="exact"/>
              <w:ind w:left="107"/>
              <w:jc w:val="left"/>
            </w:pPr>
            <w:r>
              <w:t>Prikupljanje</w:t>
            </w:r>
            <w:r w:rsidRPr="004C14B2">
              <w:rPr>
                <w:spacing w:val="-7"/>
              </w:rPr>
              <w:t xml:space="preserve"> </w:t>
            </w:r>
            <w:r>
              <w:t>informacija</w:t>
            </w:r>
            <w:r w:rsidRPr="004C14B2">
              <w:rPr>
                <w:spacing w:val="-6"/>
              </w:rPr>
              <w:t xml:space="preserve"> </w:t>
            </w:r>
            <w:r>
              <w:t>o</w:t>
            </w:r>
            <w:r w:rsidRPr="004C14B2">
              <w:rPr>
                <w:spacing w:val="-7"/>
              </w:rPr>
              <w:t xml:space="preserve"> </w:t>
            </w:r>
            <w:r>
              <w:t>naseljima</w:t>
            </w:r>
            <w:r w:rsidRPr="004C14B2">
              <w:rPr>
                <w:spacing w:val="-4"/>
              </w:rPr>
              <w:t xml:space="preserve"> </w:t>
            </w:r>
            <w:r>
              <w:t>u</w:t>
            </w:r>
            <w:r w:rsidRPr="004C14B2">
              <w:rPr>
                <w:spacing w:val="-4"/>
              </w:rPr>
              <w:t xml:space="preserve"> </w:t>
            </w:r>
            <w:r>
              <w:t>kojima</w:t>
            </w:r>
            <w:r w:rsidRPr="004C14B2">
              <w:rPr>
                <w:spacing w:val="-6"/>
              </w:rPr>
              <w:t xml:space="preserve"> </w:t>
            </w:r>
            <w:r>
              <w:t>su</w:t>
            </w:r>
            <w:r w:rsidRPr="004C14B2">
              <w:rPr>
                <w:spacing w:val="-4"/>
              </w:rPr>
              <w:t xml:space="preserve"> </w:t>
            </w:r>
            <w:r>
              <w:t>se</w:t>
            </w:r>
            <w:r w:rsidRPr="004C14B2">
              <w:rPr>
                <w:spacing w:val="-4"/>
              </w:rPr>
              <w:t xml:space="preserve"> </w:t>
            </w:r>
            <w:r>
              <w:t>dogodile</w:t>
            </w:r>
            <w:r w:rsidRPr="004C14B2">
              <w:rPr>
                <w:spacing w:val="-4"/>
              </w:rPr>
              <w:t xml:space="preserve"> </w:t>
            </w:r>
            <w:r>
              <w:t>najveće</w:t>
            </w:r>
            <w:r w:rsidRPr="004C14B2">
              <w:rPr>
                <w:spacing w:val="-6"/>
              </w:rPr>
              <w:t xml:space="preserve"> </w:t>
            </w:r>
            <w:r>
              <w:t>materijalne</w:t>
            </w:r>
            <w:r w:rsidRPr="004C14B2">
              <w:rPr>
                <w:spacing w:val="-6"/>
              </w:rPr>
              <w:t xml:space="preserve"> </w:t>
            </w:r>
            <w:r w:rsidRPr="004C14B2">
              <w:rPr>
                <w:spacing w:val="-2"/>
              </w:rPr>
              <w:t>štete.</w:t>
            </w:r>
          </w:p>
        </w:tc>
      </w:tr>
      <w:tr w:rsidR="00795ACA" w14:paraId="117B7015" w14:textId="77777777" w:rsidTr="004C14B2">
        <w:trPr>
          <w:trHeight w:val="1566"/>
        </w:trPr>
        <w:tc>
          <w:tcPr>
            <w:tcW w:w="643" w:type="dxa"/>
          </w:tcPr>
          <w:p w14:paraId="41B1D8C1" w14:textId="77777777" w:rsidR="003D1D2E" w:rsidRDefault="003D1D2E" w:rsidP="004C14B2">
            <w:pPr>
              <w:pStyle w:val="TableParagraph"/>
              <w:jc w:val="left"/>
            </w:pPr>
          </w:p>
          <w:p w14:paraId="5ED5302A" w14:textId="77777777" w:rsidR="003D1D2E" w:rsidRDefault="003D1D2E" w:rsidP="004C14B2">
            <w:pPr>
              <w:pStyle w:val="TableParagraph"/>
              <w:spacing w:before="150"/>
              <w:jc w:val="left"/>
            </w:pPr>
          </w:p>
          <w:p w14:paraId="33A5A31C" w14:textId="77777777" w:rsidR="003D1D2E" w:rsidRPr="004C14B2" w:rsidRDefault="003D1D2E" w:rsidP="004C14B2">
            <w:pPr>
              <w:pStyle w:val="TableParagraph"/>
              <w:ind w:left="12"/>
              <w:rPr>
                <w:b/>
              </w:rPr>
            </w:pPr>
            <w:r w:rsidRPr="004C14B2">
              <w:rPr>
                <w:b/>
                <w:spacing w:val="-5"/>
              </w:rPr>
              <w:t>5.</w:t>
            </w:r>
          </w:p>
        </w:tc>
        <w:tc>
          <w:tcPr>
            <w:tcW w:w="8421" w:type="dxa"/>
          </w:tcPr>
          <w:p w14:paraId="746F3991" w14:textId="77777777" w:rsidR="003D1D2E" w:rsidRDefault="003D1D2E" w:rsidP="004C14B2">
            <w:pPr>
              <w:pStyle w:val="TableParagraph"/>
              <w:spacing w:line="251" w:lineRule="exact"/>
              <w:ind w:left="107"/>
              <w:jc w:val="left"/>
            </w:pPr>
            <w:r>
              <w:t>Utvrđivanje</w:t>
            </w:r>
            <w:r w:rsidRPr="004C14B2">
              <w:rPr>
                <w:spacing w:val="-4"/>
              </w:rPr>
              <w:t xml:space="preserve"> </w:t>
            </w:r>
            <w:r>
              <w:t>o</w:t>
            </w:r>
            <w:r w:rsidRPr="004C14B2">
              <w:rPr>
                <w:spacing w:val="-5"/>
              </w:rPr>
              <w:t xml:space="preserve"> </w:t>
            </w:r>
            <w:r w:rsidRPr="004C14B2">
              <w:rPr>
                <w:spacing w:val="-2"/>
              </w:rPr>
              <w:t>funkcioniranju:</w:t>
            </w:r>
          </w:p>
          <w:p w14:paraId="6A006C0E" w14:textId="77777777" w:rsidR="003D1D2E" w:rsidRDefault="003D1D2E">
            <w:pPr>
              <w:pStyle w:val="TableParagraph"/>
              <w:numPr>
                <w:ilvl w:val="0"/>
                <w:numId w:val="47"/>
              </w:numPr>
              <w:tabs>
                <w:tab w:val="left" w:pos="827"/>
              </w:tabs>
              <w:spacing w:before="2" w:line="269" w:lineRule="exact"/>
              <w:jc w:val="left"/>
            </w:pPr>
            <w:r>
              <w:t>sustava</w:t>
            </w:r>
            <w:r w:rsidRPr="004C14B2">
              <w:rPr>
                <w:spacing w:val="-4"/>
              </w:rPr>
              <w:t xml:space="preserve"> </w:t>
            </w:r>
            <w:r>
              <w:t>za</w:t>
            </w:r>
            <w:r w:rsidRPr="004C14B2">
              <w:rPr>
                <w:spacing w:val="-2"/>
              </w:rPr>
              <w:t xml:space="preserve"> vodoopskrbu,</w:t>
            </w:r>
          </w:p>
          <w:p w14:paraId="2D3E4302" w14:textId="77777777" w:rsidR="003D1D2E" w:rsidRDefault="003D1D2E">
            <w:pPr>
              <w:pStyle w:val="TableParagraph"/>
              <w:numPr>
                <w:ilvl w:val="0"/>
                <w:numId w:val="47"/>
              </w:numPr>
              <w:tabs>
                <w:tab w:val="left" w:pos="827"/>
              </w:tabs>
              <w:spacing w:before="0" w:line="269" w:lineRule="exact"/>
              <w:jc w:val="left"/>
            </w:pPr>
            <w:r>
              <w:t>sustava</w:t>
            </w:r>
            <w:r w:rsidRPr="004C14B2">
              <w:rPr>
                <w:spacing w:val="-4"/>
              </w:rPr>
              <w:t xml:space="preserve"> </w:t>
            </w:r>
            <w:r>
              <w:t>za</w:t>
            </w:r>
            <w:r w:rsidRPr="004C14B2">
              <w:rPr>
                <w:spacing w:val="-2"/>
              </w:rPr>
              <w:t xml:space="preserve"> elektroopskrbu,</w:t>
            </w:r>
          </w:p>
          <w:p w14:paraId="489D691C" w14:textId="77777777" w:rsidR="003D1D2E" w:rsidRDefault="003D1D2E">
            <w:pPr>
              <w:pStyle w:val="TableParagraph"/>
              <w:numPr>
                <w:ilvl w:val="0"/>
                <w:numId w:val="47"/>
              </w:numPr>
              <w:tabs>
                <w:tab w:val="left" w:pos="827"/>
              </w:tabs>
              <w:spacing w:before="0" w:line="268" w:lineRule="exact"/>
              <w:jc w:val="left"/>
            </w:pPr>
            <w:r>
              <w:t>sustava</w:t>
            </w:r>
            <w:r w:rsidRPr="004C14B2">
              <w:rPr>
                <w:spacing w:val="-6"/>
              </w:rPr>
              <w:t xml:space="preserve"> </w:t>
            </w:r>
            <w:r w:rsidRPr="004C14B2">
              <w:rPr>
                <w:spacing w:val="-2"/>
              </w:rPr>
              <w:t>telekomunikacija.</w:t>
            </w:r>
          </w:p>
          <w:p w14:paraId="59D638A7" w14:textId="77777777" w:rsidR="003D1D2E" w:rsidRDefault="003D1D2E" w:rsidP="004C14B2">
            <w:pPr>
              <w:pStyle w:val="TableParagraph"/>
              <w:spacing w:line="252" w:lineRule="exact"/>
              <w:ind w:left="107"/>
              <w:jc w:val="left"/>
            </w:pPr>
            <w:r>
              <w:t>Prikupljanje</w:t>
            </w:r>
            <w:r w:rsidRPr="004C14B2">
              <w:rPr>
                <w:spacing w:val="-5"/>
              </w:rPr>
              <w:t xml:space="preserve"> </w:t>
            </w:r>
            <w:r>
              <w:t>informacija</w:t>
            </w:r>
            <w:r w:rsidRPr="004C14B2">
              <w:rPr>
                <w:spacing w:val="-7"/>
              </w:rPr>
              <w:t xml:space="preserve"> </w:t>
            </w:r>
            <w:r>
              <w:t>o</w:t>
            </w:r>
            <w:r w:rsidRPr="004C14B2">
              <w:rPr>
                <w:spacing w:val="-8"/>
              </w:rPr>
              <w:t xml:space="preserve"> </w:t>
            </w:r>
            <w:r>
              <w:t>prohodnosti</w:t>
            </w:r>
            <w:r w:rsidRPr="004C14B2">
              <w:rPr>
                <w:spacing w:val="-3"/>
              </w:rPr>
              <w:t xml:space="preserve"> </w:t>
            </w:r>
            <w:r w:rsidRPr="004C14B2">
              <w:rPr>
                <w:spacing w:val="-2"/>
              </w:rPr>
              <w:t>prometnica.</w:t>
            </w:r>
          </w:p>
          <w:p w14:paraId="0A484493" w14:textId="77777777" w:rsidR="003D1D2E" w:rsidRDefault="003D1D2E" w:rsidP="004C14B2">
            <w:pPr>
              <w:pStyle w:val="TableParagraph"/>
              <w:spacing w:line="235" w:lineRule="exact"/>
              <w:ind w:left="107"/>
              <w:jc w:val="left"/>
            </w:pPr>
            <w:r>
              <w:t>Prikupljanje</w:t>
            </w:r>
            <w:r w:rsidRPr="004C14B2">
              <w:rPr>
                <w:spacing w:val="-6"/>
              </w:rPr>
              <w:t xml:space="preserve"> </w:t>
            </w:r>
            <w:r>
              <w:t>informacija</w:t>
            </w:r>
            <w:r w:rsidRPr="004C14B2">
              <w:rPr>
                <w:spacing w:val="-6"/>
              </w:rPr>
              <w:t xml:space="preserve"> </w:t>
            </w:r>
            <w:r>
              <w:t>o</w:t>
            </w:r>
            <w:r w:rsidRPr="004C14B2">
              <w:rPr>
                <w:spacing w:val="-4"/>
              </w:rPr>
              <w:t xml:space="preserve"> </w:t>
            </w:r>
            <w:r>
              <w:t>stanju</w:t>
            </w:r>
            <w:r w:rsidRPr="004C14B2">
              <w:rPr>
                <w:spacing w:val="-4"/>
              </w:rPr>
              <w:t xml:space="preserve"> </w:t>
            </w:r>
            <w:r>
              <w:t>društvenih</w:t>
            </w:r>
            <w:r w:rsidRPr="004C14B2">
              <w:rPr>
                <w:spacing w:val="-3"/>
              </w:rPr>
              <w:t xml:space="preserve"> </w:t>
            </w:r>
            <w:r>
              <w:t>i</w:t>
            </w:r>
            <w:r w:rsidRPr="004C14B2">
              <w:rPr>
                <w:spacing w:val="-6"/>
              </w:rPr>
              <w:t xml:space="preserve"> </w:t>
            </w:r>
            <w:r>
              <w:t>stambenih</w:t>
            </w:r>
            <w:r w:rsidRPr="004C14B2">
              <w:rPr>
                <w:spacing w:val="-4"/>
              </w:rPr>
              <w:t xml:space="preserve"> </w:t>
            </w:r>
            <w:r>
              <w:t>objekata</w:t>
            </w:r>
            <w:r w:rsidRPr="004C14B2">
              <w:rPr>
                <w:spacing w:val="-4"/>
              </w:rPr>
              <w:t xml:space="preserve"> </w:t>
            </w:r>
            <w:r>
              <w:t>na</w:t>
            </w:r>
            <w:r w:rsidRPr="004C14B2">
              <w:rPr>
                <w:spacing w:val="-5"/>
              </w:rPr>
              <w:t xml:space="preserve"> </w:t>
            </w:r>
            <w:r w:rsidRPr="004C14B2">
              <w:rPr>
                <w:spacing w:val="-2"/>
              </w:rPr>
              <w:t>prostoru.</w:t>
            </w:r>
          </w:p>
        </w:tc>
      </w:tr>
      <w:tr w:rsidR="00795ACA" w14:paraId="406E313D" w14:textId="77777777" w:rsidTr="004C14B2">
        <w:trPr>
          <w:trHeight w:val="251"/>
        </w:trPr>
        <w:tc>
          <w:tcPr>
            <w:tcW w:w="643" w:type="dxa"/>
          </w:tcPr>
          <w:p w14:paraId="47877D57" w14:textId="77777777" w:rsidR="003D1D2E" w:rsidRPr="004C14B2" w:rsidRDefault="003D1D2E" w:rsidP="004C14B2">
            <w:pPr>
              <w:pStyle w:val="TableParagraph"/>
              <w:spacing w:line="232" w:lineRule="exact"/>
              <w:ind w:left="12"/>
              <w:rPr>
                <w:b/>
              </w:rPr>
            </w:pPr>
            <w:r w:rsidRPr="004C14B2">
              <w:rPr>
                <w:b/>
                <w:spacing w:val="-5"/>
              </w:rPr>
              <w:t>6.</w:t>
            </w:r>
          </w:p>
        </w:tc>
        <w:tc>
          <w:tcPr>
            <w:tcW w:w="8421" w:type="dxa"/>
          </w:tcPr>
          <w:p w14:paraId="33E056C9" w14:textId="77777777" w:rsidR="003D1D2E" w:rsidRDefault="003D1D2E" w:rsidP="004C14B2">
            <w:pPr>
              <w:pStyle w:val="TableParagraph"/>
              <w:spacing w:line="232" w:lineRule="exact"/>
              <w:ind w:left="107"/>
              <w:jc w:val="left"/>
            </w:pPr>
            <w:r>
              <w:t>Aktiviranje</w:t>
            </w:r>
            <w:r w:rsidRPr="004C14B2">
              <w:rPr>
                <w:spacing w:val="-9"/>
              </w:rPr>
              <w:t xml:space="preserve"> </w:t>
            </w:r>
            <w:r>
              <w:t>Vatrogasnih</w:t>
            </w:r>
            <w:r w:rsidRPr="004C14B2">
              <w:rPr>
                <w:spacing w:val="-5"/>
              </w:rPr>
              <w:t xml:space="preserve"> </w:t>
            </w:r>
            <w:r>
              <w:t>snaga,</w:t>
            </w:r>
            <w:r w:rsidRPr="004C14B2">
              <w:rPr>
                <w:spacing w:val="45"/>
              </w:rPr>
              <w:t xml:space="preserve"> </w:t>
            </w:r>
            <w:r>
              <w:t>Komunalnih</w:t>
            </w:r>
            <w:r w:rsidRPr="004C14B2">
              <w:rPr>
                <w:spacing w:val="-5"/>
              </w:rPr>
              <w:t xml:space="preserve"> </w:t>
            </w:r>
            <w:r>
              <w:t>tvrtki,</w:t>
            </w:r>
            <w:r w:rsidRPr="004C14B2">
              <w:rPr>
                <w:spacing w:val="-5"/>
              </w:rPr>
              <w:t xml:space="preserve"> </w:t>
            </w:r>
            <w:r w:rsidRPr="004C14B2">
              <w:rPr>
                <w:spacing w:val="-2"/>
              </w:rPr>
              <w:t>Koncesionara.</w:t>
            </w:r>
          </w:p>
        </w:tc>
      </w:tr>
      <w:tr w:rsidR="00795ACA" w14:paraId="44B90801" w14:textId="77777777" w:rsidTr="004C14B2">
        <w:trPr>
          <w:trHeight w:val="2784"/>
        </w:trPr>
        <w:tc>
          <w:tcPr>
            <w:tcW w:w="643" w:type="dxa"/>
          </w:tcPr>
          <w:p w14:paraId="5E63D14B" w14:textId="77777777" w:rsidR="003D1D2E" w:rsidRDefault="003D1D2E" w:rsidP="004C14B2">
            <w:pPr>
              <w:pStyle w:val="TableParagraph"/>
              <w:jc w:val="left"/>
            </w:pPr>
          </w:p>
          <w:p w14:paraId="366105CF" w14:textId="77777777" w:rsidR="003D1D2E" w:rsidRDefault="003D1D2E" w:rsidP="004C14B2">
            <w:pPr>
              <w:pStyle w:val="TableParagraph"/>
              <w:jc w:val="left"/>
            </w:pPr>
          </w:p>
          <w:p w14:paraId="4328AEB1" w14:textId="77777777" w:rsidR="003D1D2E" w:rsidRDefault="003D1D2E" w:rsidP="004C14B2">
            <w:pPr>
              <w:pStyle w:val="TableParagraph"/>
              <w:jc w:val="left"/>
            </w:pPr>
          </w:p>
          <w:p w14:paraId="0AC283A3" w14:textId="77777777" w:rsidR="003D1D2E" w:rsidRDefault="003D1D2E" w:rsidP="004C14B2">
            <w:pPr>
              <w:pStyle w:val="TableParagraph"/>
              <w:spacing w:before="251"/>
              <w:jc w:val="left"/>
            </w:pPr>
          </w:p>
          <w:p w14:paraId="6340B4B1" w14:textId="77777777" w:rsidR="003D1D2E" w:rsidRPr="004C14B2" w:rsidRDefault="003D1D2E" w:rsidP="004C14B2">
            <w:pPr>
              <w:pStyle w:val="TableParagraph"/>
              <w:spacing w:before="1"/>
              <w:ind w:left="12"/>
              <w:rPr>
                <w:b/>
              </w:rPr>
            </w:pPr>
            <w:r w:rsidRPr="004C14B2">
              <w:rPr>
                <w:b/>
                <w:spacing w:val="-5"/>
              </w:rPr>
              <w:t>7.</w:t>
            </w:r>
          </w:p>
        </w:tc>
        <w:tc>
          <w:tcPr>
            <w:tcW w:w="8421" w:type="dxa"/>
          </w:tcPr>
          <w:p w14:paraId="4460D825" w14:textId="77777777" w:rsidR="003D1D2E" w:rsidRDefault="003D1D2E" w:rsidP="004C14B2">
            <w:pPr>
              <w:pStyle w:val="TableParagraph"/>
              <w:ind w:left="107"/>
              <w:jc w:val="left"/>
            </w:pPr>
            <w:r>
              <w:t>Utvrđivanje</w:t>
            </w:r>
            <w:r w:rsidRPr="004C14B2">
              <w:rPr>
                <w:spacing w:val="-4"/>
              </w:rPr>
              <w:t xml:space="preserve"> </w:t>
            </w:r>
            <w:r>
              <w:t>redoslijeda</w:t>
            </w:r>
            <w:r w:rsidRPr="004C14B2">
              <w:rPr>
                <w:spacing w:val="-2"/>
              </w:rPr>
              <w:t xml:space="preserve"> </w:t>
            </w:r>
            <w:r>
              <w:t>u</w:t>
            </w:r>
            <w:r w:rsidRPr="004C14B2">
              <w:rPr>
                <w:spacing w:val="-5"/>
              </w:rPr>
              <w:t xml:space="preserve"> </w:t>
            </w:r>
            <w:r>
              <w:t>smislu</w:t>
            </w:r>
            <w:r w:rsidRPr="004C14B2">
              <w:rPr>
                <w:spacing w:val="-5"/>
              </w:rPr>
              <w:t xml:space="preserve"> </w:t>
            </w:r>
            <w:r>
              <w:t>stavljanja</w:t>
            </w:r>
            <w:r w:rsidRPr="004C14B2">
              <w:rPr>
                <w:spacing w:val="-2"/>
              </w:rPr>
              <w:t xml:space="preserve"> </w:t>
            </w:r>
            <w:r>
              <w:t>u</w:t>
            </w:r>
            <w:r w:rsidRPr="004C14B2">
              <w:rPr>
                <w:spacing w:val="-4"/>
              </w:rPr>
              <w:t xml:space="preserve"> </w:t>
            </w:r>
            <w:r>
              <w:t>potpunu</w:t>
            </w:r>
            <w:r w:rsidRPr="004C14B2">
              <w:rPr>
                <w:spacing w:val="-5"/>
              </w:rPr>
              <w:t xml:space="preserve"> </w:t>
            </w:r>
            <w:r>
              <w:t>funkciju</w:t>
            </w:r>
            <w:r w:rsidRPr="004C14B2">
              <w:rPr>
                <w:spacing w:val="-5"/>
              </w:rPr>
              <w:t xml:space="preserve"> </w:t>
            </w:r>
            <w:r>
              <w:t>telekomunikacija</w:t>
            </w:r>
            <w:r w:rsidRPr="004C14B2">
              <w:rPr>
                <w:spacing w:val="-4"/>
              </w:rPr>
              <w:t xml:space="preserve"> </w:t>
            </w:r>
            <w:r>
              <w:t>i</w:t>
            </w:r>
            <w:r w:rsidRPr="004C14B2">
              <w:rPr>
                <w:spacing w:val="-4"/>
              </w:rPr>
              <w:t xml:space="preserve"> </w:t>
            </w:r>
            <w:r>
              <w:t>opskrbu električnom energijom sljedećim prioritetom:</w:t>
            </w:r>
          </w:p>
          <w:p w14:paraId="5250E838" w14:textId="77777777" w:rsidR="003D1D2E" w:rsidRDefault="003D1D2E">
            <w:pPr>
              <w:pStyle w:val="TableParagraph"/>
              <w:numPr>
                <w:ilvl w:val="0"/>
                <w:numId w:val="46"/>
              </w:numPr>
              <w:tabs>
                <w:tab w:val="left" w:pos="327"/>
              </w:tabs>
              <w:spacing w:before="0"/>
              <w:ind w:left="327" w:hanging="220"/>
            </w:pPr>
            <w:r>
              <w:t>vodoopskrbni</w:t>
            </w:r>
            <w:r w:rsidRPr="004C14B2">
              <w:rPr>
                <w:spacing w:val="-7"/>
              </w:rPr>
              <w:t xml:space="preserve"> </w:t>
            </w:r>
            <w:r w:rsidRPr="004C14B2">
              <w:rPr>
                <w:spacing w:val="-2"/>
              </w:rPr>
              <w:t>sustav,</w:t>
            </w:r>
          </w:p>
          <w:p w14:paraId="04E991F3" w14:textId="77777777" w:rsidR="003D1D2E" w:rsidRDefault="003D1D2E">
            <w:pPr>
              <w:pStyle w:val="TableParagraph"/>
              <w:numPr>
                <w:ilvl w:val="0"/>
                <w:numId w:val="46"/>
              </w:numPr>
              <w:tabs>
                <w:tab w:val="left" w:pos="327"/>
              </w:tabs>
              <w:spacing w:before="1" w:line="252" w:lineRule="exact"/>
              <w:ind w:left="327" w:hanging="220"/>
            </w:pPr>
            <w:r>
              <w:t>zgrada</w:t>
            </w:r>
            <w:r w:rsidRPr="004C14B2">
              <w:rPr>
                <w:spacing w:val="-5"/>
              </w:rPr>
              <w:t xml:space="preserve"> </w:t>
            </w:r>
            <w:r>
              <w:t>Općinske</w:t>
            </w:r>
            <w:r w:rsidRPr="004C14B2">
              <w:rPr>
                <w:spacing w:val="-4"/>
              </w:rPr>
              <w:t xml:space="preserve"> </w:t>
            </w:r>
            <w:r w:rsidRPr="004C14B2">
              <w:rPr>
                <w:spacing w:val="-2"/>
              </w:rPr>
              <w:t>uprave,</w:t>
            </w:r>
          </w:p>
          <w:p w14:paraId="0F90D672" w14:textId="77777777" w:rsidR="003D1D2E" w:rsidRDefault="003D1D2E">
            <w:pPr>
              <w:pStyle w:val="TableParagraph"/>
              <w:numPr>
                <w:ilvl w:val="0"/>
                <w:numId w:val="46"/>
              </w:numPr>
              <w:tabs>
                <w:tab w:val="left" w:pos="327"/>
              </w:tabs>
              <w:spacing w:before="0" w:line="252" w:lineRule="exact"/>
              <w:ind w:left="327" w:hanging="220"/>
            </w:pPr>
            <w:r w:rsidRPr="004C14B2">
              <w:rPr>
                <w:spacing w:val="-2"/>
              </w:rPr>
              <w:t>škole,</w:t>
            </w:r>
          </w:p>
          <w:p w14:paraId="427F8B9C" w14:textId="77777777" w:rsidR="003D1D2E" w:rsidRDefault="003D1D2E">
            <w:pPr>
              <w:pStyle w:val="TableParagraph"/>
              <w:numPr>
                <w:ilvl w:val="0"/>
                <w:numId w:val="46"/>
              </w:numPr>
              <w:tabs>
                <w:tab w:val="left" w:pos="327"/>
              </w:tabs>
              <w:spacing w:before="0" w:line="252" w:lineRule="exact"/>
              <w:ind w:left="327" w:hanging="220"/>
            </w:pPr>
            <w:r>
              <w:t>zdravstvene</w:t>
            </w:r>
            <w:r w:rsidRPr="004C14B2">
              <w:rPr>
                <w:spacing w:val="-8"/>
              </w:rPr>
              <w:t xml:space="preserve"> </w:t>
            </w:r>
            <w:r w:rsidRPr="004C14B2">
              <w:rPr>
                <w:spacing w:val="-2"/>
              </w:rPr>
              <w:t>ustanove,</w:t>
            </w:r>
          </w:p>
          <w:p w14:paraId="321BC25B" w14:textId="77777777" w:rsidR="003D1D2E" w:rsidRDefault="003D1D2E">
            <w:pPr>
              <w:pStyle w:val="TableParagraph"/>
              <w:numPr>
                <w:ilvl w:val="0"/>
                <w:numId w:val="46"/>
              </w:numPr>
              <w:tabs>
                <w:tab w:val="left" w:pos="327"/>
              </w:tabs>
              <w:spacing w:before="1" w:line="252" w:lineRule="exact"/>
              <w:ind w:left="327" w:hanging="220"/>
            </w:pPr>
            <w:r>
              <w:t>pekare,</w:t>
            </w:r>
            <w:r w:rsidRPr="004C14B2">
              <w:rPr>
                <w:spacing w:val="-4"/>
              </w:rPr>
              <w:t xml:space="preserve"> </w:t>
            </w:r>
            <w:r w:rsidRPr="004C14B2">
              <w:rPr>
                <w:spacing w:val="-2"/>
              </w:rPr>
              <w:t>trgovine,</w:t>
            </w:r>
          </w:p>
          <w:p w14:paraId="6DFBD900" w14:textId="77777777" w:rsidR="003D1D2E" w:rsidRDefault="003D1D2E">
            <w:pPr>
              <w:pStyle w:val="TableParagraph"/>
              <w:numPr>
                <w:ilvl w:val="0"/>
                <w:numId w:val="46"/>
              </w:numPr>
              <w:tabs>
                <w:tab w:val="left" w:pos="327"/>
              </w:tabs>
              <w:spacing w:before="0" w:line="252" w:lineRule="exact"/>
              <w:ind w:left="327" w:hanging="220"/>
            </w:pPr>
            <w:r>
              <w:t>objekti</w:t>
            </w:r>
            <w:r w:rsidRPr="004C14B2">
              <w:rPr>
                <w:spacing w:val="-2"/>
              </w:rPr>
              <w:t xml:space="preserve"> </w:t>
            </w:r>
            <w:r>
              <w:t>za</w:t>
            </w:r>
            <w:r w:rsidRPr="004C14B2">
              <w:rPr>
                <w:spacing w:val="-4"/>
              </w:rPr>
              <w:t xml:space="preserve"> </w:t>
            </w:r>
            <w:r>
              <w:t>pripremu</w:t>
            </w:r>
            <w:r w:rsidRPr="004C14B2">
              <w:rPr>
                <w:spacing w:val="-5"/>
              </w:rPr>
              <w:t xml:space="preserve"> </w:t>
            </w:r>
            <w:r w:rsidRPr="004C14B2">
              <w:rPr>
                <w:spacing w:val="-2"/>
              </w:rPr>
              <w:t>hrane,</w:t>
            </w:r>
          </w:p>
          <w:p w14:paraId="71C0BAD3" w14:textId="77777777" w:rsidR="003D1D2E" w:rsidRDefault="003D1D2E">
            <w:pPr>
              <w:pStyle w:val="TableParagraph"/>
              <w:numPr>
                <w:ilvl w:val="0"/>
                <w:numId w:val="46"/>
              </w:numPr>
              <w:tabs>
                <w:tab w:val="left" w:pos="327"/>
              </w:tabs>
              <w:spacing w:before="1" w:line="252" w:lineRule="exact"/>
              <w:ind w:left="327" w:hanging="220"/>
            </w:pPr>
            <w:r>
              <w:t>društveni</w:t>
            </w:r>
            <w:r w:rsidRPr="004C14B2">
              <w:rPr>
                <w:spacing w:val="-5"/>
              </w:rPr>
              <w:t xml:space="preserve"> </w:t>
            </w:r>
            <w:r w:rsidRPr="004C14B2">
              <w:rPr>
                <w:spacing w:val="-2"/>
              </w:rPr>
              <w:t>domovi,</w:t>
            </w:r>
          </w:p>
          <w:p w14:paraId="09CC2B2A" w14:textId="77777777" w:rsidR="003D1D2E" w:rsidRDefault="003D1D2E">
            <w:pPr>
              <w:pStyle w:val="TableParagraph"/>
              <w:numPr>
                <w:ilvl w:val="0"/>
                <w:numId w:val="46"/>
              </w:numPr>
              <w:tabs>
                <w:tab w:val="left" w:pos="327"/>
              </w:tabs>
              <w:spacing w:before="0" w:line="252" w:lineRule="exact"/>
              <w:ind w:left="327" w:hanging="220"/>
            </w:pPr>
            <w:r w:rsidRPr="004C14B2">
              <w:rPr>
                <w:spacing w:val="-2"/>
              </w:rPr>
              <w:t>pošta,</w:t>
            </w:r>
          </w:p>
          <w:p w14:paraId="78A09D22" w14:textId="77777777" w:rsidR="003D1D2E" w:rsidRDefault="003D1D2E">
            <w:pPr>
              <w:pStyle w:val="TableParagraph"/>
              <w:numPr>
                <w:ilvl w:val="0"/>
                <w:numId w:val="46"/>
              </w:numPr>
              <w:tabs>
                <w:tab w:val="left" w:pos="327"/>
              </w:tabs>
              <w:spacing w:before="0" w:line="235" w:lineRule="exact"/>
              <w:ind w:left="327" w:hanging="220"/>
            </w:pPr>
            <w:r>
              <w:t>ostali</w:t>
            </w:r>
            <w:r w:rsidRPr="004C14B2">
              <w:rPr>
                <w:spacing w:val="-2"/>
              </w:rPr>
              <w:t xml:space="preserve"> korisnici.</w:t>
            </w:r>
          </w:p>
        </w:tc>
      </w:tr>
    </w:tbl>
    <w:p w14:paraId="0974E283" w14:textId="77777777" w:rsidR="003D1D2E" w:rsidRDefault="003D1D2E" w:rsidP="003D1D2E">
      <w:pPr>
        <w:pStyle w:val="TableParagraph"/>
        <w:spacing w:line="235" w:lineRule="exact"/>
        <w:jc w:val="left"/>
        <w:sectPr w:rsidR="003D1D2E" w:rsidSect="000A7F0D">
          <w:type w:val="continuous"/>
          <w:pgSz w:w="11910" w:h="16840"/>
          <w:pgMar w:top="720" w:right="720" w:bottom="720" w:left="720" w:header="406" w:footer="1458" w:gutter="0"/>
          <w:cols w:space="720"/>
          <w:docGrid w:linePitch="326"/>
        </w:sectPr>
      </w:pPr>
    </w:p>
    <w:p w14:paraId="64226E64" w14:textId="77777777" w:rsidR="003D1D2E" w:rsidRDefault="003D1D2E" w:rsidP="003D1D2E">
      <w:pPr>
        <w:pStyle w:val="BodyText"/>
        <w:spacing w:before="8"/>
        <w:rPr>
          <w:sz w:val="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8421"/>
      </w:tblGrid>
      <w:tr w:rsidR="00795ACA" w14:paraId="2B895F47" w14:textId="77777777" w:rsidTr="004C14B2">
        <w:trPr>
          <w:trHeight w:val="1267"/>
        </w:trPr>
        <w:tc>
          <w:tcPr>
            <w:tcW w:w="643" w:type="dxa"/>
          </w:tcPr>
          <w:p w14:paraId="17F1D204" w14:textId="77777777" w:rsidR="003D1D2E" w:rsidRDefault="003D1D2E" w:rsidP="004C14B2">
            <w:pPr>
              <w:pStyle w:val="TableParagraph"/>
              <w:spacing w:before="252"/>
              <w:jc w:val="left"/>
            </w:pPr>
          </w:p>
          <w:p w14:paraId="33129535" w14:textId="77777777" w:rsidR="003D1D2E" w:rsidRPr="004C14B2" w:rsidRDefault="003D1D2E" w:rsidP="004C14B2">
            <w:pPr>
              <w:pStyle w:val="TableParagraph"/>
              <w:ind w:left="12"/>
              <w:rPr>
                <w:b/>
              </w:rPr>
            </w:pPr>
            <w:r w:rsidRPr="004C14B2">
              <w:rPr>
                <w:b/>
                <w:spacing w:val="-5"/>
              </w:rPr>
              <w:t>8.</w:t>
            </w:r>
          </w:p>
        </w:tc>
        <w:tc>
          <w:tcPr>
            <w:tcW w:w="8421" w:type="dxa"/>
          </w:tcPr>
          <w:p w14:paraId="6AF2DD1B" w14:textId="77777777" w:rsidR="003D1D2E" w:rsidRDefault="003D1D2E" w:rsidP="004C14B2">
            <w:pPr>
              <w:pStyle w:val="TableParagraph"/>
              <w:spacing w:before="1"/>
              <w:ind w:left="107"/>
              <w:jc w:val="left"/>
            </w:pPr>
            <w:r>
              <w:t>Utvrđivanje</w:t>
            </w:r>
            <w:r w:rsidRPr="004C14B2">
              <w:rPr>
                <w:spacing w:val="40"/>
              </w:rPr>
              <w:t xml:space="preserve"> </w:t>
            </w:r>
            <w:r>
              <w:t>redoslijeda</w:t>
            </w:r>
            <w:r w:rsidRPr="004C14B2">
              <w:rPr>
                <w:spacing w:val="40"/>
              </w:rPr>
              <w:t xml:space="preserve"> </w:t>
            </w:r>
            <w:r>
              <w:t>u</w:t>
            </w:r>
            <w:r w:rsidRPr="004C14B2">
              <w:rPr>
                <w:spacing w:val="40"/>
              </w:rPr>
              <w:t xml:space="preserve"> </w:t>
            </w:r>
            <w:r>
              <w:t>smislu</w:t>
            </w:r>
            <w:r w:rsidRPr="004C14B2">
              <w:rPr>
                <w:spacing w:val="40"/>
              </w:rPr>
              <w:t xml:space="preserve"> </w:t>
            </w:r>
            <w:r>
              <w:t>stavljanja</w:t>
            </w:r>
            <w:r w:rsidRPr="004C14B2">
              <w:rPr>
                <w:spacing w:val="40"/>
              </w:rPr>
              <w:t xml:space="preserve"> </w:t>
            </w:r>
            <w:r>
              <w:t>u</w:t>
            </w:r>
            <w:r w:rsidRPr="004C14B2">
              <w:rPr>
                <w:spacing w:val="40"/>
              </w:rPr>
              <w:t xml:space="preserve"> </w:t>
            </w:r>
            <w:r>
              <w:t>potpunu</w:t>
            </w:r>
            <w:r w:rsidRPr="004C14B2">
              <w:rPr>
                <w:spacing w:val="40"/>
              </w:rPr>
              <w:t xml:space="preserve"> </w:t>
            </w:r>
            <w:r>
              <w:t>funkciju</w:t>
            </w:r>
            <w:r w:rsidRPr="004C14B2">
              <w:rPr>
                <w:spacing w:val="40"/>
              </w:rPr>
              <w:t xml:space="preserve"> </w:t>
            </w:r>
            <w:r>
              <w:t>prometnica</w:t>
            </w:r>
            <w:r w:rsidRPr="004C14B2">
              <w:rPr>
                <w:spacing w:val="40"/>
              </w:rPr>
              <w:t xml:space="preserve"> </w:t>
            </w:r>
            <w:r>
              <w:t>na</w:t>
            </w:r>
            <w:r w:rsidRPr="004C14B2">
              <w:rPr>
                <w:spacing w:val="40"/>
              </w:rPr>
              <w:t xml:space="preserve"> </w:t>
            </w:r>
            <w:r>
              <w:t>području sljedećim prioritetom:</w:t>
            </w:r>
          </w:p>
          <w:p w14:paraId="02194043" w14:textId="77777777" w:rsidR="003D1D2E" w:rsidRDefault="003D1D2E">
            <w:pPr>
              <w:pStyle w:val="TableParagraph"/>
              <w:numPr>
                <w:ilvl w:val="0"/>
                <w:numId w:val="45"/>
              </w:numPr>
              <w:tabs>
                <w:tab w:val="left" w:pos="826"/>
              </w:tabs>
              <w:spacing w:before="0" w:line="251" w:lineRule="exact"/>
              <w:ind w:left="826" w:hanging="359"/>
            </w:pPr>
            <w:r>
              <w:t>županijske</w:t>
            </w:r>
            <w:r w:rsidRPr="004C14B2">
              <w:rPr>
                <w:spacing w:val="-8"/>
              </w:rPr>
              <w:t xml:space="preserve"> </w:t>
            </w:r>
            <w:r w:rsidRPr="004C14B2">
              <w:rPr>
                <w:spacing w:val="-2"/>
              </w:rPr>
              <w:t>ceste,</w:t>
            </w:r>
          </w:p>
          <w:p w14:paraId="1DC2E9BD" w14:textId="77777777" w:rsidR="003D1D2E" w:rsidRDefault="003D1D2E">
            <w:pPr>
              <w:pStyle w:val="TableParagraph"/>
              <w:numPr>
                <w:ilvl w:val="0"/>
                <w:numId w:val="45"/>
              </w:numPr>
              <w:tabs>
                <w:tab w:val="left" w:pos="826"/>
              </w:tabs>
              <w:spacing w:before="1" w:line="252" w:lineRule="exact"/>
              <w:ind w:left="826" w:hanging="359"/>
            </w:pPr>
            <w:r>
              <w:t>lokalne</w:t>
            </w:r>
            <w:r w:rsidRPr="004C14B2">
              <w:rPr>
                <w:spacing w:val="-6"/>
              </w:rPr>
              <w:t xml:space="preserve"> </w:t>
            </w:r>
            <w:r w:rsidRPr="004C14B2">
              <w:rPr>
                <w:spacing w:val="-2"/>
              </w:rPr>
              <w:t>ceste,</w:t>
            </w:r>
          </w:p>
          <w:p w14:paraId="598DAF42" w14:textId="77777777" w:rsidR="003D1D2E" w:rsidRDefault="003D1D2E">
            <w:pPr>
              <w:pStyle w:val="TableParagraph"/>
              <w:numPr>
                <w:ilvl w:val="0"/>
                <w:numId w:val="45"/>
              </w:numPr>
              <w:tabs>
                <w:tab w:val="left" w:pos="826"/>
              </w:tabs>
              <w:spacing w:before="0" w:line="235" w:lineRule="exact"/>
              <w:ind w:left="826" w:hanging="359"/>
            </w:pPr>
            <w:r>
              <w:t>nerazvrstane</w:t>
            </w:r>
            <w:r w:rsidRPr="004C14B2">
              <w:rPr>
                <w:spacing w:val="-4"/>
              </w:rPr>
              <w:t xml:space="preserve"> </w:t>
            </w:r>
            <w:r w:rsidRPr="004C14B2">
              <w:rPr>
                <w:spacing w:val="-2"/>
              </w:rPr>
              <w:t>ceste.</w:t>
            </w:r>
          </w:p>
        </w:tc>
      </w:tr>
      <w:tr w:rsidR="00795ACA" w14:paraId="60A562A9" w14:textId="77777777" w:rsidTr="004C14B2">
        <w:trPr>
          <w:trHeight w:val="1770"/>
        </w:trPr>
        <w:tc>
          <w:tcPr>
            <w:tcW w:w="643" w:type="dxa"/>
          </w:tcPr>
          <w:p w14:paraId="5018FAA3" w14:textId="77777777" w:rsidR="003D1D2E" w:rsidRDefault="003D1D2E" w:rsidP="004C14B2">
            <w:pPr>
              <w:pStyle w:val="TableParagraph"/>
              <w:jc w:val="left"/>
            </w:pPr>
          </w:p>
          <w:p w14:paraId="695422DE" w14:textId="77777777" w:rsidR="003D1D2E" w:rsidRDefault="003D1D2E" w:rsidP="004C14B2">
            <w:pPr>
              <w:pStyle w:val="TableParagraph"/>
              <w:spacing w:before="250"/>
              <w:jc w:val="left"/>
            </w:pPr>
          </w:p>
          <w:p w14:paraId="5BCA8ED1" w14:textId="77777777" w:rsidR="003D1D2E" w:rsidRPr="004C14B2" w:rsidRDefault="003D1D2E" w:rsidP="004C14B2">
            <w:pPr>
              <w:pStyle w:val="TableParagraph"/>
              <w:spacing w:before="1"/>
              <w:ind w:left="12"/>
              <w:rPr>
                <w:b/>
              </w:rPr>
            </w:pPr>
            <w:r w:rsidRPr="004C14B2">
              <w:rPr>
                <w:b/>
                <w:spacing w:val="-5"/>
              </w:rPr>
              <w:t>9.</w:t>
            </w:r>
          </w:p>
        </w:tc>
        <w:tc>
          <w:tcPr>
            <w:tcW w:w="8421" w:type="dxa"/>
          </w:tcPr>
          <w:p w14:paraId="04D5BE8C" w14:textId="77777777" w:rsidR="003D1D2E" w:rsidRDefault="003D1D2E" w:rsidP="004C14B2">
            <w:pPr>
              <w:pStyle w:val="TableParagraph"/>
              <w:spacing w:line="251" w:lineRule="exact"/>
              <w:ind w:left="107"/>
              <w:jc w:val="left"/>
            </w:pPr>
            <w:r>
              <w:t>Utvrđivanje</w:t>
            </w:r>
            <w:r w:rsidRPr="004C14B2">
              <w:rPr>
                <w:spacing w:val="-7"/>
              </w:rPr>
              <w:t xml:space="preserve"> </w:t>
            </w:r>
            <w:r>
              <w:t>redoslijeda</w:t>
            </w:r>
            <w:r w:rsidRPr="004C14B2">
              <w:rPr>
                <w:spacing w:val="-5"/>
              </w:rPr>
              <w:t xml:space="preserve"> </w:t>
            </w:r>
            <w:r>
              <w:t>u</w:t>
            </w:r>
            <w:r w:rsidRPr="004C14B2">
              <w:rPr>
                <w:spacing w:val="-8"/>
              </w:rPr>
              <w:t xml:space="preserve"> </w:t>
            </w:r>
            <w:r>
              <w:t>smislu</w:t>
            </w:r>
            <w:r w:rsidRPr="004C14B2">
              <w:rPr>
                <w:spacing w:val="-5"/>
              </w:rPr>
              <w:t xml:space="preserve"> </w:t>
            </w:r>
            <w:r>
              <w:t>privremene</w:t>
            </w:r>
            <w:r w:rsidRPr="004C14B2">
              <w:rPr>
                <w:spacing w:val="-5"/>
              </w:rPr>
              <w:t xml:space="preserve"> </w:t>
            </w:r>
            <w:r>
              <w:t>sanacije</w:t>
            </w:r>
            <w:r w:rsidRPr="004C14B2">
              <w:rPr>
                <w:spacing w:val="-7"/>
              </w:rPr>
              <w:t xml:space="preserve"> </w:t>
            </w:r>
            <w:r>
              <w:t>oštećenja</w:t>
            </w:r>
            <w:r w:rsidRPr="004C14B2">
              <w:rPr>
                <w:spacing w:val="-5"/>
              </w:rPr>
              <w:t xml:space="preserve"> </w:t>
            </w:r>
            <w:r>
              <w:t>sljedećih</w:t>
            </w:r>
            <w:r w:rsidRPr="004C14B2">
              <w:rPr>
                <w:spacing w:val="-5"/>
              </w:rPr>
              <w:t xml:space="preserve"> </w:t>
            </w:r>
            <w:r w:rsidRPr="004C14B2">
              <w:rPr>
                <w:spacing w:val="-2"/>
              </w:rPr>
              <w:t>objekata:</w:t>
            </w:r>
          </w:p>
          <w:p w14:paraId="16FBB370" w14:textId="77777777" w:rsidR="003D1D2E" w:rsidRDefault="003D1D2E">
            <w:pPr>
              <w:pStyle w:val="TableParagraph"/>
              <w:numPr>
                <w:ilvl w:val="0"/>
                <w:numId w:val="44"/>
              </w:numPr>
              <w:tabs>
                <w:tab w:val="left" w:pos="327"/>
              </w:tabs>
              <w:spacing w:before="0" w:line="252" w:lineRule="exact"/>
              <w:ind w:left="327" w:hanging="220"/>
            </w:pPr>
            <w:r>
              <w:t>zdravstvene</w:t>
            </w:r>
            <w:r w:rsidRPr="004C14B2">
              <w:rPr>
                <w:spacing w:val="-8"/>
              </w:rPr>
              <w:t xml:space="preserve"> </w:t>
            </w:r>
            <w:r w:rsidRPr="004C14B2">
              <w:rPr>
                <w:spacing w:val="-2"/>
              </w:rPr>
              <w:t>ustanove,</w:t>
            </w:r>
          </w:p>
          <w:p w14:paraId="511F9A77" w14:textId="77777777" w:rsidR="003D1D2E" w:rsidRDefault="003D1D2E">
            <w:pPr>
              <w:pStyle w:val="TableParagraph"/>
              <w:numPr>
                <w:ilvl w:val="0"/>
                <w:numId w:val="44"/>
              </w:numPr>
              <w:tabs>
                <w:tab w:val="left" w:pos="327"/>
              </w:tabs>
              <w:spacing w:before="1" w:line="252" w:lineRule="exact"/>
              <w:ind w:left="327" w:hanging="220"/>
            </w:pPr>
            <w:r w:rsidRPr="004C14B2">
              <w:rPr>
                <w:spacing w:val="-2"/>
              </w:rPr>
              <w:t>škole,</w:t>
            </w:r>
          </w:p>
          <w:p w14:paraId="4475ABB6" w14:textId="77777777" w:rsidR="003D1D2E" w:rsidRDefault="003D1D2E">
            <w:pPr>
              <w:pStyle w:val="TableParagraph"/>
              <w:numPr>
                <w:ilvl w:val="0"/>
                <w:numId w:val="44"/>
              </w:numPr>
              <w:tabs>
                <w:tab w:val="left" w:pos="327"/>
              </w:tabs>
              <w:spacing w:before="0" w:line="252" w:lineRule="exact"/>
              <w:ind w:left="327" w:hanging="220"/>
            </w:pPr>
            <w:r>
              <w:t>zgrada</w:t>
            </w:r>
            <w:r w:rsidRPr="004C14B2">
              <w:rPr>
                <w:spacing w:val="-5"/>
              </w:rPr>
              <w:t xml:space="preserve"> </w:t>
            </w:r>
            <w:r>
              <w:t>Općinske</w:t>
            </w:r>
            <w:r w:rsidRPr="004C14B2">
              <w:rPr>
                <w:spacing w:val="-4"/>
              </w:rPr>
              <w:t xml:space="preserve"> </w:t>
            </w:r>
            <w:r w:rsidRPr="004C14B2">
              <w:rPr>
                <w:spacing w:val="-2"/>
              </w:rPr>
              <w:t>uprave,</w:t>
            </w:r>
          </w:p>
          <w:p w14:paraId="71492ED8" w14:textId="77777777" w:rsidR="003D1D2E" w:rsidRDefault="003D1D2E">
            <w:pPr>
              <w:pStyle w:val="TableParagraph"/>
              <w:numPr>
                <w:ilvl w:val="0"/>
                <w:numId w:val="44"/>
              </w:numPr>
              <w:tabs>
                <w:tab w:val="left" w:pos="327"/>
              </w:tabs>
              <w:spacing w:before="0" w:line="252" w:lineRule="exact"/>
              <w:ind w:left="327" w:hanging="220"/>
            </w:pPr>
            <w:r w:rsidRPr="004C14B2">
              <w:rPr>
                <w:spacing w:val="-2"/>
              </w:rPr>
              <w:t>trgovine,</w:t>
            </w:r>
          </w:p>
          <w:p w14:paraId="1F970A7C" w14:textId="77777777" w:rsidR="003D1D2E" w:rsidRDefault="003D1D2E">
            <w:pPr>
              <w:pStyle w:val="TableParagraph"/>
              <w:numPr>
                <w:ilvl w:val="0"/>
                <w:numId w:val="44"/>
              </w:numPr>
              <w:tabs>
                <w:tab w:val="left" w:pos="327"/>
              </w:tabs>
              <w:spacing w:before="2" w:line="252" w:lineRule="exact"/>
              <w:ind w:left="327" w:hanging="220"/>
            </w:pPr>
            <w:r>
              <w:t>društveni</w:t>
            </w:r>
            <w:r w:rsidRPr="004C14B2">
              <w:rPr>
                <w:spacing w:val="-5"/>
              </w:rPr>
              <w:t xml:space="preserve"> </w:t>
            </w:r>
            <w:r w:rsidRPr="004C14B2">
              <w:rPr>
                <w:spacing w:val="-2"/>
              </w:rPr>
              <w:t>domovi,</w:t>
            </w:r>
          </w:p>
          <w:p w14:paraId="0079EDD3" w14:textId="77777777" w:rsidR="003D1D2E" w:rsidRDefault="003D1D2E">
            <w:pPr>
              <w:pStyle w:val="TableParagraph"/>
              <w:numPr>
                <w:ilvl w:val="0"/>
                <w:numId w:val="44"/>
              </w:numPr>
              <w:tabs>
                <w:tab w:val="left" w:pos="327"/>
              </w:tabs>
              <w:spacing w:before="0" w:line="235" w:lineRule="exact"/>
              <w:ind w:left="327" w:hanging="220"/>
            </w:pPr>
            <w:r>
              <w:t>privatni</w:t>
            </w:r>
            <w:r w:rsidRPr="004C14B2">
              <w:rPr>
                <w:spacing w:val="-4"/>
              </w:rPr>
              <w:t xml:space="preserve"> </w:t>
            </w:r>
            <w:r>
              <w:t>objekti</w:t>
            </w:r>
            <w:r w:rsidRPr="004C14B2">
              <w:rPr>
                <w:spacing w:val="-4"/>
              </w:rPr>
              <w:t xml:space="preserve"> </w:t>
            </w:r>
            <w:r>
              <w:t>prema</w:t>
            </w:r>
            <w:r w:rsidRPr="004C14B2">
              <w:rPr>
                <w:spacing w:val="-5"/>
              </w:rPr>
              <w:t xml:space="preserve"> </w:t>
            </w:r>
            <w:r>
              <w:t>stupnju</w:t>
            </w:r>
            <w:r w:rsidRPr="004C14B2">
              <w:rPr>
                <w:spacing w:val="-4"/>
              </w:rPr>
              <w:t xml:space="preserve"> </w:t>
            </w:r>
            <w:r w:rsidRPr="004C14B2">
              <w:rPr>
                <w:spacing w:val="-2"/>
              </w:rPr>
              <w:t>oštećenja.</w:t>
            </w:r>
          </w:p>
        </w:tc>
      </w:tr>
      <w:tr w:rsidR="00795ACA" w14:paraId="5A55808B" w14:textId="77777777" w:rsidTr="004C14B2">
        <w:trPr>
          <w:trHeight w:val="505"/>
        </w:trPr>
        <w:tc>
          <w:tcPr>
            <w:tcW w:w="643" w:type="dxa"/>
          </w:tcPr>
          <w:p w14:paraId="43C6D146" w14:textId="77777777" w:rsidR="003D1D2E" w:rsidRPr="004C14B2" w:rsidRDefault="003D1D2E" w:rsidP="004C14B2">
            <w:pPr>
              <w:pStyle w:val="TableParagraph"/>
              <w:spacing w:before="125"/>
              <w:ind w:left="12"/>
              <w:rPr>
                <w:b/>
              </w:rPr>
            </w:pPr>
            <w:r w:rsidRPr="004C14B2">
              <w:rPr>
                <w:b/>
                <w:spacing w:val="-5"/>
              </w:rPr>
              <w:t>10.</w:t>
            </w:r>
          </w:p>
        </w:tc>
        <w:tc>
          <w:tcPr>
            <w:tcW w:w="8421" w:type="dxa"/>
          </w:tcPr>
          <w:p w14:paraId="3D57549B" w14:textId="77777777" w:rsidR="003D1D2E" w:rsidRDefault="003D1D2E" w:rsidP="004C14B2">
            <w:pPr>
              <w:pStyle w:val="TableParagraph"/>
              <w:spacing w:line="252" w:lineRule="exact"/>
              <w:ind w:left="107"/>
              <w:jc w:val="left"/>
            </w:pPr>
            <w:r>
              <w:t>Pozivanje</w:t>
            </w:r>
            <w:r w:rsidRPr="004C14B2">
              <w:rPr>
                <w:spacing w:val="-2"/>
              </w:rPr>
              <w:t xml:space="preserve"> </w:t>
            </w:r>
            <w:r>
              <w:t>vlasnika</w:t>
            </w:r>
            <w:r w:rsidRPr="004C14B2">
              <w:rPr>
                <w:spacing w:val="-2"/>
              </w:rPr>
              <w:t xml:space="preserve"> </w:t>
            </w:r>
            <w:r>
              <w:t>poduzeća i</w:t>
            </w:r>
            <w:r w:rsidRPr="004C14B2">
              <w:rPr>
                <w:spacing w:val="-1"/>
              </w:rPr>
              <w:t xml:space="preserve"> </w:t>
            </w:r>
            <w:r>
              <w:t>obrta</w:t>
            </w:r>
            <w:r w:rsidRPr="004C14B2">
              <w:rPr>
                <w:spacing w:val="-2"/>
              </w:rPr>
              <w:t xml:space="preserve"> </w:t>
            </w:r>
            <w:r>
              <w:t>/tvrtki</w:t>
            </w:r>
            <w:r w:rsidRPr="004C14B2">
              <w:rPr>
                <w:spacing w:val="-1"/>
              </w:rPr>
              <w:t xml:space="preserve"> </w:t>
            </w:r>
            <w:r>
              <w:t>koji</w:t>
            </w:r>
            <w:r w:rsidRPr="004C14B2">
              <w:rPr>
                <w:spacing w:val="-1"/>
              </w:rPr>
              <w:t xml:space="preserve"> </w:t>
            </w:r>
            <w:r>
              <w:t>se</w:t>
            </w:r>
            <w:r w:rsidRPr="004C14B2">
              <w:rPr>
                <w:spacing w:val="-2"/>
              </w:rPr>
              <w:t xml:space="preserve"> </w:t>
            </w:r>
            <w:r>
              <w:t>bave</w:t>
            </w:r>
            <w:r w:rsidRPr="004C14B2">
              <w:rPr>
                <w:spacing w:val="-2"/>
              </w:rPr>
              <w:t xml:space="preserve"> </w:t>
            </w:r>
            <w:r>
              <w:t>takvom</w:t>
            </w:r>
            <w:r w:rsidRPr="004C14B2">
              <w:rPr>
                <w:spacing w:val="-1"/>
              </w:rPr>
              <w:t xml:space="preserve"> </w:t>
            </w:r>
            <w:r>
              <w:t>vrstom</w:t>
            </w:r>
            <w:r w:rsidRPr="004C14B2">
              <w:rPr>
                <w:spacing w:val="-1"/>
              </w:rPr>
              <w:t xml:space="preserve"> </w:t>
            </w:r>
            <w:r>
              <w:t>djelatnosti</w:t>
            </w:r>
            <w:r w:rsidRPr="004C14B2">
              <w:rPr>
                <w:spacing w:val="-4"/>
              </w:rPr>
              <w:t xml:space="preserve"> </w:t>
            </w:r>
            <w:r>
              <w:t>koja</w:t>
            </w:r>
            <w:r w:rsidRPr="004C14B2">
              <w:rPr>
                <w:spacing w:val="-2"/>
              </w:rPr>
              <w:t xml:space="preserve"> </w:t>
            </w:r>
            <w:r>
              <w:t>može izvršiti privremenu sanaciju štete.</w:t>
            </w:r>
          </w:p>
        </w:tc>
      </w:tr>
      <w:tr w:rsidR="00795ACA" w14:paraId="19223479" w14:textId="77777777" w:rsidTr="004C14B2">
        <w:trPr>
          <w:trHeight w:val="506"/>
        </w:trPr>
        <w:tc>
          <w:tcPr>
            <w:tcW w:w="643" w:type="dxa"/>
          </w:tcPr>
          <w:p w14:paraId="1D314437" w14:textId="77777777" w:rsidR="003D1D2E" w:rsidRPr="004C14B2" w:rsidRDefault="003D1D2E" w:rsidP="004C14B2">
            <w:pPr>
              <w:pStyle w:val="TableParagraph"/>
              <w:spacing w:before="124"/>
              <w:ind w:left="12"/>
              <w:rPr>
                <w:b/>
              </w:rPr>
            </w:pPr>
            <w:r w:rsidRPr="004C14B2">
              <w:rPr>
                <w:b/>
                <w:spacing w:val="-5"/>
              </w:rPr>
              <w:t>11.</w:t>
            </w:r>
          </w:p>
        </w:tc>
        <w:tc>
          <w:tcPr>
            <w:tcW w:w="8421" w:type="dxa"/>
          </w:tcPr>
          <w:p w14:paraId="0612C528" w14:textId="77777777" w:rsidR="003D1D2E" w:rsidRDefault="003D1D2E" w:rsidP="004C14B2">
            <w:pPr>
              <w:pStyle w:val="TableParagraph"/>
              <w:spacing w:line="252" w:lineRule="exact"/>
              <w:ind w:left="107"/>
              <w:jc w:val="left"/>
            </w:pPr>
            <w:r>
              <w:t>Povjerenstvo</w:t>
            </w:r>
            <w:r w:rsidRPr="004C14B2">
              <w:rPr>
                <w:spacing w:val="-1"/>
              </w:rPr>
              <w:t xml:space="preserve"> </w:t>
            </w:r>
            <w:r>
              <w:t>nastavlja</w:t>
            </w:r>
            <w:r w:rsidRPr="004C14B2">
              <w:rPr>
                <w:spacing w:val="-1"/>
              </w:rPr>
              <w:t xml:space="preserve"> </w:t>
            </w:r>
            <w:r>
              <w:t>aktivnosti na</w:t>
            </w:r>
            <w:r w:rsidRPr="004C14B2">
              <w:rPr>
                <w:spacing w:val="-1"/>
              </w:rPr>
              <w:t xml:space="preserve"> </w:t>
            </w:r>
            <w:r>
              <w:t>popisu</w:t>
            </w:r>
            <w:r w:rsidRPr="004C14B2">
              <w:rPr>
                <w:spacing w:val="-1"/>
              </w:rPr>
              <w:t xml:space="preserve"> </w:t>
            </w:r>
            <w:r>
              <w:t>i procjeni štete</w:t>
            </w:r>
            <w:r w:rsidRPr="004C14B2">
              <w:rPr>
                <w:spacing w:val="-1"/>
              </w:rPr>
              <w:t xml:space="preserve"> </w:t>
            </w:r>
            <w:r>
              <w:t>sukladno</w:t>
            </w:r>
            <w:r w:rsidRPr="004C14B2">
              <w:rPr>
                <w:spacing w:val="-1"/>
              </w:rPr>
              <w:t xml:space="preserve"> </w:t>
            </w:r>
            <w:r>
              <w:t>Zakonu</w:t>
            </w:r>
            <w:r w:rsidRPr="004C14B2">
              <w:rPr>
                <w:spacing w:val="-1"/>
              </w:rPr>
              <w:t xml:space="preserve"> </w:t>
            </w:r>
            <w:r>
              <w:t>te</w:t>
            </w:r>
            <w:r w:rsidRPr="004C14B2">
              <w:rPr>
                <w:spacing w:val="-1"/>
              </w:rPr>
              <w:t xml:space="preserve"> </w:t>
            </w:r>
            <w:r>
              <w:t>o</w:t>
            </w:r>
            <w:r w:rsidRPr="004C14B2">
              <w:rPr>
                <w:spacing w:val="-1"/>
              </w:rPr>
              <w:t xml:space="preserve"> </w:t>
            </w:r>
            <w:r>
              <w:t>rezultatima izvješćuje Splitsko-dalmatinsku županiju.</w:t>
            </w:r>
          </w:p>
        </w:tc>
      </w:tr>
    </w:tbl>
    <w:p w14:paraId="5043CE7D" w14:textId="77777777" w:rsidR="003D1D2E" w:rsidRDefault="003D1D2E" w:rsidP="003D1D2E">
      <w:pPr>
        <w:pStyle w:val="BodyText"/>
        <w:spacing w:before="186"/>
      </w:pPr>
    </w:p>
    <w:p w14:paraId="545564A8" w14:textId="77777777" w:rsidR="003D1D2E" w:rsidRDefault="003D1D2E" w:rsidP="003D1D2E">
      <w:pPr>
        <w:pStyle w:val="BodyText"/>
        <w:jc w:val="both"/>
      </w:pPr>
      <w:r>
        <w:t>Na</w:t>
      </w:r>
      <w:r>
        <w:rPr>
          <w:spacing w:val="58"/>
        </w:rPr>
        <w:t xml:space="preserve"> </w:t>
      </w:r>
      <w:r>
        <w:t>području</w:t>
      </w:r>
      <w:r>
        <w:rPr>
          <w:spacing w:val="62"/>
        </w:rPr>
        <w:t xml:space="preserve"> </w:t>
      </w:r>
      <w:r>
        <w:t>Općine</w:t>
      </w:r>
      <w:r>
        <w:rPr>
          <w:spacing w:val="62"/>
        </w:rPr>
        <w:t xml:space="preserve"> </w:t>
      </w:r>
      <w:r>
        <w:t>Prgomet</w:t>
      </w:r>
      <w:r>
        <w:rPr>
          <w:spacing w:val="62"/>
        </w:rPr>
        <w:t xml:space="preserve"> </w:t>
      </w:r>
      <w:r>
        <w:t>u</w:t>
      </w:r>
      <w:r>
        <w:rPr>
          <w:spacing w:val="62"/>
        </w:rPr>
        <w:t xml:space="preserve"> </w:t>
      </w:r>
      <w:r>
        <w:t>periodu</w:t>
      </w:r>
      <w:r>
        <w:rPr>
          <w:spacing w:val="61"/>
        </w:rPr>
        <w:t xml:space="preserve"> </w:t>
      </w:r>
      <w:r>
        <w:t>od</w:t>
      </w:r>
      <w:r>
        <w:rPr>
          <w:spacing w:val="64"/>
        </w:rPr>
        <w:t xml:space="preserve"> </w:t>
      </w:r>
      <w:r>
        <w:t>2015-2025</w:t>
      </w:r>
      <w:r>
        <w:rPr>
          <w:spacing w:val="62"/>
        </w:rPr>
        <w:t xml:space="preserve"> </w:t>
      </w:r>
      <w:r>
        <w:t>nije</w:t>
      </w:r>
      <w:r>
        <w:rPr>
          <w:spacing w:val="61"/>
        </w:rPr>
        <w:t xml:space="preserve"> </w:t>
      </w:r>
      <w:r>
        <w:t>bilo</w:t>
      </w:r>
      <w:r>
        <w:rPr>
          <w:spacing w:val="63"/>
        </w:rPr>
        <w:t xml:space="preserve"> </w:t>
      </w:r>
      <w:r>
        <w:t>proglašene</w:t>
      </w:r>
      <w:r>
        <w:rPr>
          <w:spacing w:val="64"/>
        </w:rPr>
        <w:t xml:space="preserve"> </w:t>
      </w:r>
      <w:r>
        <w:rPr>
          <w:spacing w:val="-2"/>
        </w:rPr>
        <w:t>elementarne</w:t>
      </w:r>
    </w:p>
    <w:p w14:paraId="6B03534D" w14:textId="77777777" w:rsidR="003D1D2E" w:rsidRDefault="003D1D2E" w:rsidP="003D1D2E">
      <w:pPr>
        <w:pStyle w:val="BodyText"/>
        <w:spacing w:before="41"/>
        <w:jc w:val="both"/>
      </w:pPr>
      <w:r>
        <w:lastRenderedPageBreak/>
        <w:t>nepogode</w:t>
      </w:r>
      <w:r>
        <w:rPr>
          <w:spacing w:val="-2"/>
        </w:rPr>
        <w:t xml:space="preserve"> </w:t>
      </w:r>
      <w:r>
        <w:t>uzrokovanje</w:t>
      </w:r>
      <w:r>
        <w:rPr>
          <w:spacing w:val="-2"/>
        </w:rPr>
        <w:t xml:space="preserve"> </w:t>
      </w:r>
      <w:r>
        <w:t>jakim</w:t>
      </w:r>
      <w:r>
        <w:rPr>
          <w:spacing w:val="-1"/>
        </w:rPr>
        <w:t xml:space="preserve"> </w:t>
      </w:r>
      <w:r>
        <w:t>i/ili</w:t>
      </w:r>
      <w:r>
        <w:rPr>
          <w:spacing w:val="-1"/>
        </w:rPr>
        <w:t xml:space="preserve"> </w:t>
      </w:r>
      <w:r>
        <w:t>olujnim</w:t>
      </w:r>
      <w:r>
        <w:rPr>
          <w:spacing w:val="1"/>
        </w:rPr>
        <w:t xml:space="preserve"> </w:t>
      </w:r>
      <w:r>
        <w:rPr>
          <w:spacing w:val="-2"/>
        </w:rPr>
        <w:t>vjetrom.</w:t>
      </w:r>
    </w:p>
    <w:p w14:paraId="799F9BBE" w14:textId="77777777" w:rsidR="003D1D2E" w:rsidRDefault="003D1D2E" w:rsidP="003D1D2E">
      <w:pPr>
        <w:pStyle w:val="BodyText"/>
      </w:pPr>
    </w:p>
    <w:p w14:paraId="7B26C214" w14:textId="77777777" w:rsidR="003D1D2E" w:rsidRDefault="003D1D2E" w:rsidP="003D1D2E">
      <w:pPr>
        <w:pStyle w:val="BodyText"/>
      </w:pPr>
    </w:p>
    <w:p w14:paraId="18F0756D" w14:textId="77777777" w:rsidR="003D1D2E" w:rsidRDefault="003D1D2E">
      <w:pPr>
        <w:pStyle w:val="ListParagraph"/>
        <w:widowControl w:val="0"/>
        <w:numPr>
          <w:ilvl w:val="2"/>
          <w:numId w:val="69"/>
        </w:numPr>
        <w:tabs>
          <w:tab w:val="left" w:pos="680"/>
        </w:tabs>
        <w:autoSpaceDE w:val="0"/>
        <w:autoSpaceDN w:val="0"/>
        <w:spacing w:line="240" w:lineRule="auto"/>
        <w:ind w:left="680" w:hanging="539"/>
        <w:contextualSpacing w:val="0"/>
      </w:pPr>
      <w:bookmarkStart w:id="17" w:name="_bookmark17"/>
      <w:bookmarkEnd w:id="17"/>
      <w:r>
        <w:rPr>
          <w:color w:val="205E99"/>
        </w:rPr>
        <w:t>Snježne</w:t>
      </w:r>
      <w:r>
        <w:rPr>
          <w:color w:val="205E99"/>
          <w:spacing w:val="-3"/>
        </w:rPr>
        <w:t xml:space="preserve"> </w:t>
      </w:r>
      <w:r>
        <w:rPr>
          <w:color w:val="205E99"/>
          <w:spacing w:val="-2"/>
        </w:rPr>
        <w:t>oborine</w:t>
      </w:r>
    </w:p>
    <w:p w14:paraId="5BD58953" w14:textId="77777777" w:rsidR="003D1D2E" w:rsidRDefault="003D1D2E" w:rsidP="003D1D2E">
      <w:pPr>
        <w:pStyle w:val="BodyText"/>
        <w:spacing w:before="240" w:line="276" w:lineRule="auto"/>
        <w:ind w:right="561"/>
        <w:jc w:val="both"/>
      </w:pPr>
      <w:r>
        <w:t>Snježne</w:t>
      </w:r>
      <w:r>
        <w:rPr>
          <w:spacing w:val="-4"/>
        </w:rPr>
        <w:t xml:space="preserve"> </w:t>
      </w:r>
      <w:r>
        <w:t>oborine</w:t>
      </w:r>
      <w:r>
        <w:rPr>
          <w:spacing w:val="-3"/>
        </w:rPr>
        <w:t xml:space="preserve"> </w:t>
      </w:r>
      <w:r>
        <w:t>u</w:t>
      </w:r>
      <w:r>
        <w:rPr>
          <w:spacing w:val="-3"/>
        </w:rPr>
        <w:t xml:space="preserve"> </w:t>
      </w:r>
      <w:r>
        <w:t>Općini</w:t>
      </w:r>
      <w:r>
        <w:rPr>
          <w:spacing w:val="-3"/>
        </w:rPr>
        <w:t xml:space="preserve"> </w:t>
      </w:r>
      <w:r>
        <w:t>Prgomet</w:t>
      </w:r>
      <w:r>
        <w:rPr>
          <w:spacing w:val="-3"/>
        </w:rPr>
        <w:t xml:space="preserve"> </w:t>
      </w:r>
      <w:r>
        <w:t>uvjetovane</w:t>
      </w:r>
      <w:r>
        <w:rPr>
          <w:spacing w:val="-5"/>
        </w:rPr>
        <w:t xml:space="preserve"> </w:t>
      </w:r>
      <w:r>
        <w:t>su</w:t>
      </w:r>
      <w:r>
        <w:rPr>
          <w:spacing w:val="-3"/>
        </w:rPr>
        <w:t xml:space="preserve"> </w:t>
      </w:r>
      <w:r>
        <w:t>klimatskim</w:t>
      </w:r>
      <w:r>
        <w:rPr>
          <w:spacing w:val="-3"/>
        </w:rPr>
        <w:t xml:space="preserve"> </w:t>
      </w:r>
      <w:r>
        <w:t>obilježjima</w:t>
      </w:r>
      <w:r>
        <w:rPr>
          <w:spacing w:val="-3"/>
        </w:rPr>
        <w:t xml:space="preserve"> </w:t>
      </w:r>
      <w:r>
        <w:t>Splitsko-dalmatinske županije,</w:t>
      </w:r>
      <w:r>
        <w:rPr>
          <w:spacing w:val="-3"/>
        </w:rPr>
        <w:t xml:space="preserve"> </w:t>
      </w:r>
      <w:r>
        <w:t>na</w:t>
      </w:r>
      <w:r>
        <w:rPr>
          <w:spacing w:val="-2"/>
        </w:rPr>
        <w:t xml:space="preserve"> </w:t>
      </w:r>
      <w:r>
        <w:t>koja</w:t>
      </w:r>
      <w:r>
        <w:rPr>
          <w:spacing w:val="-2"/>
        </w:rPr>
        <w:t xml:space="preserve"> </w:t>
      </w:r>
      <w:r>
        <w:t>značajan</w:t>
      </w:r>
      <w:r>
        <w:rPr>
          <w:spacing w:val="-3"/>
        </w:rPr>
        <w:t xml:space="preserve"> </w:t>
      </w:r>
      <w:r>
        <w:t>utjecaj</w:t>
      </w:r>
      <w:r>
        <w:rPr>
          <w:spacing w:val="-3"/>
        </w:rPr>
        <w:t xml:space="preserve"> </w:t>
      </w:r>
      <w:r>
        <w:t>imaju</w:t>
      </w:r>
      <w:r>
        <w:rPr>
          <w:spacing w:val="-3"/>
        </w:rPr>
        <w:t xml:space="preserve"> </w:t>
      </w:r>
      <w:r>
        <w:t>Jadransko</w:t>
      </w:r>
      <w:r>
        <w:rPr>
          <w:spacing w:val="-1"/>
        </w:rPr>
        <w:t xml:space="preserve"> </w:t>
      </w:r>
      <w:r>
        <w:t>more,</w:t>
      </w:r>
      <w:r>
        <w:rPr>
          <w:spacing w:val="-3"/>
        </w:rPr>
        <w:t xml:space="preserve"> </w:t>
      </w:r>
      <w:r>
        <w:t>prodor</w:t>
      </w:r>
      <w:r>
        <w:rPr>
          <w:spacing w:val="-3"/>
        </w:rPr>
        <w:t xml:space="preserve"> </w:t>
      </w:r>
      <w:r>
        <w:t>morskog</w:t>
      </w:r>
      <w:r>
        <w:rPr>
          <w:spacing w:val="-1"/>
        </w:rPr>
        <w:t xml:space="preserve"> </w:t>
      </w:r>
      <w:r>
        <w:t>zraka</w:t>
      </w:r>
      <w:r>
        <w:rPr>
          <w:spacing w:val="-4"/>
        </w:rPr>
        <w:t xml:space="preserve"> </w:t>
      </w:r>
      <w:r>
        <w:t>u</w:t>
      </w:r>
      <w:r>
        <w:rPr>
          <w:spacing w:val="-1"/>
        </w:rPr>
        <w:t xml:space="preserve"> </w:t>
      </w:r>
      <w:r>
        <w:t>unutrašnjost te orografske značajke okolnih planinskih masiva poput Mosora, Svilaje i Dinare. Zbog smještaja u zaleđu obale, područje Općine Prgomet povremeno je izloženo prodoru hladnijeg kontinentalnog zraka, što pogoduje pojavi snijega.</w:t>
      </w:r>
    </w:p>
    <w:p w14:paraId="2A020DDE" w14:textId="77777777" w:rsidR="003D1D2E" w:rsidRDefault="003D1D2E" w:rsidP="003D1D2E">
      <w:pPr>
        <w:pStyle w:val="BodyText"/>
        <w:spacing w:before="40"/>
      </w:pPr>
    </w:p>
    <w:p w14:paraId="2BDAD9E3" w14:textId="77777777" w:rsidR="003D1D2E" w:rsidRDefault="003D1D2E" w:rsidP="003D1D2E">
      <w:pPr>
        <w:pStyle w:val="BodyText"/>
        <w:spacing w:before="1" w:line="276" w:lineRule="auto"/>
        <w:ind w:right="563"/>
        <w:jc w:val="both"/>
      </w:pPr>
      <w:r>
        <w:t>U prosjeku, snježne oborine u Općini Prgomet javljaju se tijekom 3 do 15 dana u pojedinoj zimskoj sezoni, najčešće u razdoblju od studenoga do travnja. Prosječno godišnje trajanje snježnog pokrivača iznosi oko 8 dana. Snijeg se ne pojavljuje svake godine u svim zimskim mjesecima, a najčešći je u siječnju i veljači, dok su snježne oborine rjeđe u prosincu i ožujku.</w:t>
      </w:r>
    </w:p>
    <w:p w14:paraId="05E5A3F3" w14:textId="77777777" w:rsidR="003D1D2E" w:rsidRDefault="003D1D2E" w:rsidP="003D1D2E">
      <w:pPr>
        <w:pStyle w:val="BodyText"/>
        <w:spacing w:before="40"/>
      </w:pPr>
    </w:p>
    <w:p w14:paraId="55CF4385" w14:textId="77777777" w:rsidR="003D1D2E" w:rsidRDefault="003D1D2E" w:rsidP="003D1D2E">
      <w:pPr>
        <w:pStyle w:val="BodyText"/>
        <w:spacing w:line="276" w:lineRule="auto"/>
        <w:ind w:right="564"/>
        <w:jc w:val="both"/>
      </w:pPr>
      <w:r>
        <w:t>Iako snježne oborine nisu česta pojava, njihova pojava može uzrokovati poteškoće u svakodnevnom funkcioniranju, osobito u prometu na lokalnim cestama, te privremeno otežati pristup pojedinim naseljima. Dodatno, snijeg može predstavljati opterećenje za građevinsku infrastrukturu, posebice za objekte koji nisu projektirani za veća snježna opterećenja.</w:t>
      </w:r>
    </w:p>
    <w:p w14:paraId="0B5E1F89" w14:textId="77777777" w:rsidR="003D1D2E" w:rsidRDefault="003D1D2E" w:rsidP="003D1D2E">
      <w:pPr>
        <w:pStyle w:val="BodyText"/>
        <w:spacing w:before="44"/>
      </w:pPr>
    </w:p>
    <w:p w14:paraId="34EC728F" w14:textId="77777777" w:rsidR="003D1D2E" w:rsidRDefault="003D1D2E" w:rsidP="003D1D2E">
      <w:pPr>
        <w:pStyle w:val="BodyText"/>
        <w:spacing w:line="276" w:lineRule="auto"/>
        <w:ind w:right="567"/>
        <w:jc w:val="both"/>
      </w:pPr>
      <w:r>
        <w:t>U sljedećoj tablici prikazan je godišnji hod izražen u broju dana sa padanjem snijega, maksimalne visine snježnog prekrivača, te maksimalne visine novog snijega na području Općine Prgomet.</w:t>
      </w:r>
    </w:p>
    <w:p w14:paraId="6DF39CBB" w14:textId="77777777" w:rsidR="003D1D2E" w:rsidRDefault="003D1D2E" w:rsidP="003D1D2E">
      <w:pPr>
        <w:pStyle w:val="BodyText"/>
        <w:spacing w:line="276" w:lineRule="auto"/>
        <w:jc w:val="both"/>
      </w:pPr>
    </w:p>
    <w:p w14:paraId="35D0A865" w14:textId="77777777" w:rsidR="006612C8" w:rsidRDefault="006612C8" w:rsidP="003D1D2E">
      <w:pPr>
        <w:pStyle w:val="BodyText"/>
        <w:spacing w:line="276" w:lineRule="auto"/>
        <w:jc w:val="both"/>
        <w:sectPr w:rsidR="006612C8" w:rsidSect="000A7F0D">
          <w:type w:val="continuous"/>
          <w:pgSz w:w="11910" w:h="16840"/>
          <w:pgMar w:top="720" w:right="720" w:bottom="720" w:left="720" w:header="406" w:footer="1458" w:gutter="0"/>
          <w:cols w:space="720"/>
          <w:docGrid w:linePitch="326"/>
        </w:sectPr>
      </w:pPr>
    </w:p>
    <w:p w14:paraId="20D90B47" w14:textId="77777777" w:rsidR="003D1D2E" w:rsidRDefault="003D1D2E" w:rsidP="003D1D2E">
      <w:pPr>
        <w:spacing w:before="87" w:after="4"/>
        <w:ind w:left="146" w:right="571" w:hanging="2"/>
        <w:jc w:val="center"/>
      </w:pPr>
      <w:r>
        <w:rPr>
          <w:color w:val="205E99"/>
          <w:sz w:val="22"/>
        </w:rPr>
        <w:t>Tablica 6. Godišnji hod izražen u broju dana sa padanjem snijega, maksimalne visine snježnog prekrivača,</w:t>
      </w:r>
      <w:r>
        <w:rPr>
          <w:color w:val="205E99"/>
          <w:spacing w:val="-4"/>
          <w:sz w:val="22"/>
        </w:rPr>
        <w:t xml:space="preserve"> </w:t>
      </w:r>
      <w:r>
        <w:rPr>
          <w:color w:val="205E99"/>
          <w:sz w:val="22"/>
        </w:rPr>
        <w:t>te</w:t>
      </w:r>
      <w:r>
        <w:rPr>
          <w:color w:val="205E99"/>
          <w:spacing w:val="-4"/>
          <w:sz w:val="22"/>
        </w:rPr>
        <w:t xml:space="preserve"> </w:t>
      </w:r>
      <w:r>
        <w:rPr>
          <w:color w:val="205E99"/>
          <w:sz w:val="22"/>
        </w:rPr>
        <w:t>maksimalne</w:t>
      </w:r>
      <w:r>
        <w:rPr>
          <w:color w:val="205E99"/>
          <w:spacing w:val="-4"/>
          <w:sz w:val="22"/>
        </w:rPr>
        <w:t xml:space="preserve"> </w:t>
      </w:r>
      <w:r>
        <w:rPr>
          <w:color w:val="205E99"/>
          <w:sz w:val="22"/>
        </w:rPr>
        <w:t>visine</w:t>
      </w:r>
      <w:r>
        <w:rPr>
          <w:color w:val="205E99"/>
          <w:spacing w:val="-2"/>
          <w:sz w:val="22"/>
        </w:rPr>
        <w:t xml:space="preserve"> </w:t>
      </w:r>
      <w:r>
        <w:rPr>
          <w:color w:val="205E99"/>
          <w:sz w:val="22"/>
        </w:rPr>
        <w:t>novog</w:t>
      </w:r>
      <w:r>
        <w:rPr>
          <w:color w:val="205E99"/>
          <w:spacing w:val="-2"/>
          <w:sz w:val="22"/>
        </w:rPr>
        <w:t xml:space="preserve"> </w:t>
      </w:r>
      <w:r>
        <w:rPr>
          <w:color w:val="205E99"/>
          <w:sz w:val="22"/>
        </w:rPr>
        <w:t>snijega</w:t>
      </w:r>
      <w:r>
        <w:rPr>
          <w:color w:val="205E99"/>
          <w:spacing w:val="-4"/>
          <w:sz w:val="22"/>
        </w:rPr>
        <w:t xml:space="preserve"> </w:t>
      </w:r>
      <w:r>
        <w:rPr>
          <w:color w:val="205E99"/>
          <w:sz w:val="22"/>
        </w:rPr>
        <w:t>na</w:t>
      </w:r>
      <w:r>
        <w:rPr>
          <w:color w:val="205E99"/>
          <w:spacing w:val="-2"/>
          <w:sz w:val="22"/>
        </w:rPr>
        <w:t xml:space="preserve"> </w:t>
      </w:r>
      <w:r>
        <w:rPr>
          <w:color w:val="205E99"/>
          <w:sz w:val="22"/>
        </w:rPr>
        <w:t>području Općine</w:t>
      </w:r>
      <w:r>
        <w:rPr>
          <w:color w:val="205E99"/>
          <w:spacing w:val="-2"/>
          <w:sz w:val="22"/>
        </w:rPr>
        <w:t xml:space="preserve"> </w:t>
      </w:r>
      <w:r>
        <w:rPr>
          <w:color w:val="205E99"/>
          <w:sz w:val="22"/>
        </w:rPr>
        <w:t>Prgomet</w:t>
      </w:r>
      <w:r>
        <w:rPr>
          <w:color w:val="205E99"/>
          <w:spacing w:val="-1"/>
          <w:sz w:val="22"/>
        </w:rPr>
        <w:t xml:space="preserve"> </w:t>
      </w:r>
      <w:r>
        <w:rPr>
          <w:color w:val="205E99"/>
          <w:sz w:val="22"/>
        </w:rPr>
        <w:t>u</w:t>
      </w:r>
      <w:r>
        <w:rPr>
          <w:color w:val="205E99"/>
          <w:spacing w:val="-2"/>
          <w:sz w:val="22"/>
        </w:rPr>
        <w:t xml:space="preserve"> </w:t>
      </w:r>
      <w:r>
        <w:rPr>
          <w:color w:val="205E99"/>
          <w:sz w:val="22"/>
        </w:rPr>
        <w:t>periodu</w:t>
      </w:r>
      <w:r>
        <w:rPr>
          <w:color w:val="205E99"/>
          <w:spacing w:val="40"/>
          <w:sz w:val="22"/>
        </w:rPr>
        <w:t xml:space="preserve"> </w:t>
      </w:r>
      <w:r>
        <w:rPr>
          <w:color w:val="205E99"/>
          <w:sz w:val="22"/>
        </w:rPr>
        <w:t>od</w:t>
      </w:r>
      <w:r>
        <w:rPr>
          <w:color w:val="205E99"/>
          <w:spacing w:val="-5"/>
          <w:sz w:val="22"/>
        </w:rPr>
        <w:t xml:space="preserve"> </w:t>
      </w:r>
      <w:r>
        <w:rPr>
          <w:color w:val="205E99"/>
          <w:sz w:val="22"/>
        </w:rPr>
        <w:t xml:space="preserve">2021-2024. </w:t>
      </w:r>
      <w:r>
        <w:rPr>
          <w:color w:val="205E99"/>
          <w:spacing w:val="-10"/>
          <w:sz w:val="22"/>
        </w:rPr>
        <w:t>g</w:t>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
        <w:gridCol w:w="636"/>
        <w:gridCol w:w="638"/>
        <w:gridCol w:w="639"/>
        <w:gridCol w:w="638"/>
        <w:gridCol w:w="638"/>
        <w:gridCol w:w="592"/>
        <w:gridCol w:w="592"/>
        <w:gridCol w:w="637"/>
        <w:gridCol w:w="637"/>
        <w:gridCol w:w="637"/>
        <w:gridCol w:w="640"/>
        <w:gridCol w:w="637"/>
        <w:gridCol w:w="740"/>
      </w:tblGrid>
      <w:tr w:rsidR="00795ACA" w14:paraId="26CABDD1" w14:textId="77777777" w:rsidTr="004C14B2">
        <w:trPr>
          <w:trHeight w:val="340"/>
        </w:trPr>
        <w:tc>
          <w:tcPr>
            <w:tcW w:w="9052" w:type="dxa"/>
            <w:gridSpan w:val="14"/>
            <w:shd w:val="clear" w:color="auto" w:fill="A4C8EB"/>
          </w:tcPr>
          <w:p w14:paraId="41925B70" w14:textId="77777777" w:rsidR="003D1D2E" w:rsidRPr="004C14B2" w:rsidRDefault="003D1D2E" w:rsidP="004C14B2">
            <w:pPr>
              <w:pStyle w:val="TableParagraph"/>
              <w:spacing w:before="157" w:line="163" w:lineRule="exact"/>
              <w:ind w:left="25" w:right="2"/>
              <w:rPr>
                <w:b/>
                <w:sz w:val="16"/>
              </w:rPr>
            </w:pPr>
            <w:r w:rsidRPr="004C14B2">
              <w:rPr>
                <w:b/>
                <w:sz w:val="16"/>
              </w:rPr>
              <w:t>Split-Marjan</w:t>
            </w:r>
            <w:r w:rsidRPr="004C14B2">
              <w:rPr>
                <w:b/>
                <w:spacing w:val="-6"/>
                <w:sz w:val="16"/>
              </w:rPr>
              <w:t xml:space="preserve"> </w:t>
            </w:r>
            <w:r w:rsidRPr="004C14B2">
              <w:rPr>
                <w:b/>
                <w:sz w:val="16"/>
              </w:rPr>
              <w:t>-</w:t>
            </w:r>
            <w:r w:rsidRPr="004C14B2">
              <w:rPr>
                <w:b/>
                <w:spacing w:val="-8"/>
                <w:sz w:val="16"/>
              </w:rPr>
              <w:t xml:space="preserve"> </w:t>
            </w:r>
            <w:r w:rsidRPr="004C14B2">
              <w:rPr>
                <w:b/>
                <w:sz w:val="16"/>
              </w:rPr>
              <w:t>mjesečne</w:t>
            </w:r>
            <w:r w:rsidRPr="004C14B2">
              <w:rPr>
                <w:b/>
                <w:spacing w:val="-6"/>
                <w:sz w:val="16"/>
              </w:rPr>
              <w:t xml:space="preserve"> </w:t>
            </w:r>
            <w:r w:rsidRPr="004C14B2">
              <w:rPr>
                <w:b/>
                <w:sz w:val="16"/>
              </w:rPr>
              <w:t>i</w:t>
            </w:r>
            <w:r w:rsidRPr="004C14B2">
              <w:rPr>
                <w:b/>
                <w:spacing w:val="-7"/>
                <w:sz w:val="16"/>
              </w:rPr>
              <w:t xml:space="preserve"> </w:t>
            </w:r>
            <w:r w:rsidRPr="004C14B2">
              <w:rPr>
                <w:b/>
                <w:sz w:val="16"/>
              </w:rPr>
              <w:t>godišnje</w:t>
            </w:r>
            <w:r w:rsidRPr="004C14B2">
              <w:rPr>
                <w:b/>
                <w:spacing w:val="-8"/>
                <w:sz w:val="16"/>
              </w:rPr>
              <w:t xml:space="preserve"> </w:t>
            </w:r>
            <w:r w:rsidRPr="004C14B2">
              <w:rPr>
                <w:b/>
                <w:sz w:val="16"/>
              </w:rPr>
              <w:t>količine</w:t>
            </w:r>
            <w:r w:rsidRPr="004C14B2">
              <w:rPr>
                <w:b/>
                <w:spacing w:val="-7"/>
                <w:sz w:val="16"/>
              </w:rPr>
              <w:t xml:space="preserve"> </w:t>
            </w:r>
            <w:r w:rsidRPr="004C14B2">
              <w:rPr>
                <w:b/>
                <w:sz w:val="16"/>
              </w:rPr>
              <w:t>oborine</w:t>
            </w:r>
            <w:r w:rsidRPr="004C14B2">
              <w:rPr>
                <w:b/>
                <w:spacing w:val="-4"/>
                <w:sz w:val="16"/>
              </w:rPr>
              <w:t xml:space="preserve"> (mm)</w:t>
            </w:r>
          </w:p>
        </w:tc>
      </w:tr>
      <w:tr w:rsidR="00795ACA" w14:paraId="45E9DD4F" w14:textId="77777777" w:rsidTr="004C14B2">
        <w:trPr>
          <w:trHeight w:val="256"/>
        </w:trPr>
        <w:tc>
          <w:tcPr>
            <w:tcW w:w="751" w:type="dxa"/>
            <w:shd w:val="clear" w:color="auto" w:fill="A4C8EB"/>
          </w:tcPr>
          <w:p w14:paraId="4AE0C481" w14:textId="77777777" w:rsidR="003D1D2E" w:rsidRPr="004C14B2" w:rsidRDefault="003D1D2E" w:rsidP="004C14B2">
            <w:pPr>
              <w:pStyle w:val="TableParagraph"/>
              <w:spacing w:before="73" w:line="163" w:lineRule="exact"/>
              <w:ind w:left="16" w:right="6"/>
              <w:rPr>
                <w:b/>
                <w:sz w:val="16"/>
              </w:rPr>
            </w:pPr>
            <w:r w:rsidRPr="004C14B2">
              <w:rPr>
                <w:b/>
                <w:spacing w:val="-2"/>
                <w:sz w:val="16"/>
              </w:rPr>
              <w:t>godina</w:t>
            </w:r>
          </w:p>
        </w:tc>
        <w:tc>
          <w:tcPr>
            <w:tcW w:w="636" w:type="dxa"/>
          </w:tcPr>
          <w:p w14:paraId="2BDF70F1" w14:textId="77777777" w:rsidR="003D1D2E" w:rsidRPr="004C14B2" w:rsidRDefault="003D1D2E" w:rsidP="004C14B2">
            <w:pPr>
              <w:pStyle w:val="TableParagraph"/>
              <w:spacing w:before="73" w:line="163" w:lineRule="exact"/>
              <w:ind w:left="13" w:right="1"/>
              <w:rPr>
                <w:b/>
                <w:sz w:val="16"/>
              </w:rPr>
            </w:pPr>
            <w:r w:rsidRPr="004C14B2">
              <w:rPr>
                <w:b/>
                <w:spacing w:val="-10"/>
                <w:sz w:val="16"/>
              </w:rPr>
              <w:t>I</w:t>
            </w:r>
          </w:p>
        </w:tc>
        <w:tc>
          <w:tcPr>
            <w:tcW w:w="638" w:type="dxa"/>
          </w:tcPr>
          <w:p w14:paraId="35FC8C7E" w14:textId="77777777" w:rsidR="003D1D2E" w:rsidRPr="004C14B2" w:rsidRDefault="003D1D2E" w:rsidP="004C14B2">
            <w:pPr>
              <w:pStyle w:val="TableParagraph"/>
              <w:spacing w:before="73" w:line="163" w:lineRule="exact"/>
              <w:ind w:left="15"/>
              <w:rPr>
                <w:b/>
                <w:sz w:val="16"/>
              </w:rPr>
            </w:pPr>
            <w:r w:rsidRPr="004C14B2">
              <w:rPr>
                <w:b/>
                <w:spacing w:val="-5"/>
                <w:sz w:val="16"/>
              </w:rPr>
              <w:t>II</w:t>
            </w:r>
          </w:p>
        </w:tc>
        <w:tc>
          <w:tcPr>
            <w:tcW w:w="639" w:type="dxa"/>
          </w:tcPr>
          <w:p w14:paraId="34A6876E" w14:textId="77777777" w:rsidR="003D1D2E" w:rsidRPr="004C14B2" w:rsidRDefault="003D1D2E" w:rsidP="004C14B2">
            <w:pPr>
              <w:pStyle w:val="TableParagraph"/>
              <w:spacing w:before="73" w:line="163" w:lineRule="exact"/>
              <w:ind w:left="17" w:right="1"/>
              <w:rPr>
                <w:b/>
                <w:sz w:val="16"/>
              </w:rPr>
            </w:pPr>
            <w:r w:rsidRPr="004C14B2">
              <w:rPr>
                <w:b/>
                <w:spacing w:val="-5"/>
                <w:sz w:val="16"/>
              </w:rPr>
              <w:t>III</w:t>
            </w:r>
          </w:p>
        </w:tc>
        <w:tc>
          <w:tcPr>
            <w:tcW w:w="638" w:type="dxa"/>
          </w:tcPr>
          <w:p w14:paraId="73A64FA3" w14:textId="77777777" w:rsidR="003D1D2E" w:rsidRPr="004C14B2" w:rsidRDefault="003D1D2E" w:rsidP="004C14B2">
            <w:pPr>
              <w:pStyle w:val="TableParagraph"/>
              <w:spacing w:before="73" w:line="163" w:lineRule="exact"/>
              <w:ind w:left="15" w:right="4"/>
              <w:rPr>
                <w:b/>
                <w:sz w:val="16"/>
              </w:rPr>
            </w:pPr>
            <w:r w:rsidRPr="004C14B2">
              <w:rPr>
                <w:b/>
                <w:spacing w:val="-5"/>
                <w:sz w:val="16"/>
              </w:rPr>
              <w:t>IV</w:t>
            </w:r>
          </w:p>
        </w:tc>
        <w:tc>
          <w:tcPr>
            <w:tcW w:w="638" w:type="dxa"/>
          </w:tcPr>
          <w:p w14:paraId="4E4A27C2" w14:textId="77777777" w:rsidR="003D1D2E" w:rsidRPr="004C14B2" w:rsidRDefault="003D1D2E" w:rsidP="004C14B2">
            <w:pPr>
              <w:pStyle w:val="TableParagraph"/>
              <w:spacing w:before="73" w:line="163" w:lineRule="exact"/>
              <w:ind w:left="15" w:right="3"/>
              <w:rPr>
                <w:b/>
                <w:sz w:val="16"/>
              </w:rPr>
            </w:pPr>
            <w:r w:rsidRPr="004C14B2">
              <w:rPr>
                <w:b/>
                <w:spacing w:val="-10"/>
                <w:sz w:val="16"/>
              </w:rPr>
              <w:t>V</w:t>
            </w:r>
          </w:p>
        </w:tc>
        <w:tc>
          <w:tcPr>
            <w:tcW w:w="592" w:type="dxa"/>
          </w:tcPr>
          <w:p w14:paraId="0DE42DF3" w14:textId="77777777" w:rsidR="003D1D2E" w:rsidRPr="004C14B2" w:rsidRDefault="003D1D2E" w:rsidP="004C14B2">
            <w:pPr>
              <w:pStyle w:val="TableParagraph"/>
              <w:spacing w:before="73" w:line="163" w:lineRule="exact"/>
              <w:ind w:left="19"/>
              <w:rPr>
                <w:b/>
                <w:sz w:val="16"/>
              </w:rPr>
            </w:pPr>
            <w:r w:rsidRPr="004C14B2">
              <w:rPr>
                <w:b/>
                <w:spacing w:val="-5"/>
                <w:sz w:val="16"/>
              </w:rPr>
              <w:t>VI</w:t>
            </w:r>
          </w:p>
        </w:tc>
        <w:tc>
          <w:tcPr>
            <w:tcW w:w="592" w:type="dxa"/>
          </w:tcPr>
          <w:p w14:paraId="05C3690C" w14:textId="77777777" w:rsidR="003D1D2E" w:rsidRPr="004C14B2" w:rsidRDefault="003D1D2E" w:rsidP="004C14B2">
            <w:pPr>
              <w:pStyle w:val="TableParagraph"/>
              <w:spacing w:before="73" w:line="163" w:lineRule="exact"/>
              <w:ind w:left="19" w:right="4"/>
              <w:rPr>
                <w:b/>
                <w:sz w:val="16"/>
              </w:rPr>
            </w:pPr>
            <w:r w:rsidRPr="004C14B2">
              <w:rPr>
                <w:b/>
                <w:spacing w:val="-5"/>
                <w:sz w:val="16"/>
              </w:rPr>
              <w:t>VII</w:t>
            </w:r>
          </w:p>
        </w:tc>
        <w:tc>
          <w:tcPr>
            <w:tcW w:w="637" w:type="dxa"/>
          </w:tcPr>
          <w:p w14:paraId="34A19374" w14:textId="77777777" w:rsidR="003D1D2E" w:rsidRPr="004C14B2" w:rsidRDefault="003D1D2E" w:rsidP="004C14B2">
            <w:pPr>
              <w:pStyle w:val="TableParagraph"/>
              <w:spacing w:before="73" w:line="163" w:lineRule="exact"/>
              <w:ind w:left="29" w:right="9"/>
              <w:rPr>
                <w:b/>
                <w:sz w:val="16"/>
              </w:rPr>
            </w:pPr>
            <w:r w:rsidRPr="004C14B2">
              <w:rPr>
                <w:b/>
                <w:spacing w:val="-4"/>
                <w:sz w:val="16"/>
              </w:rPr>
              <w:t>VIII</w:t>
            </w:r>
          </w:p>
        </w:tc>
        <w:tc>
          <w:tcPr>
            <w:tcW w:w="637" w:type="dxa"/>
          </w:tcPr>
          <w:p w14:paraId="35A2956B" w14:textId="77777777" w:rsidR="003D1D2E" w:rsidRPr="004C14B2" w:rsidRDefault="003D1D2E" w:rsidP="004C14B2">
            <w:pPr>
              <w:pStyle w:val="TableParagraph"/>
              <w:spacing w:before="73" w:line="163" w:lineRule="exact"/>
              <w:ind w:left="29" w:right="8"/>
              <w:rPr>
                <w:b/>
                <w:sz w:val="16"/>
              </w:rPr>
            </w:pPr>
            <w:r w:rsidRPr="004C14B2">
              <w:rPr>
                <w:b/>
                <w:spacing w:val="-5"/>
                <w:sz w:val="16"/>
              </w:rPr>
              <w:t>IX</w:t>
            </w:r>
          </w:p>
        </w:tc>
        <w:tc>
          <w:tcPr>
            <w:tcW w:w="637" w:type="dxa"/>
          </w:tcPr>
          <w:p w14:paraId="394B0044" w14:textId="77777777" w:rsidR="003D1D2E" w:rsidRPr="004C14B2" w:rsidRDefault="003D1D2E" w:rsidP="004C14B2">
            <w:pPr>
              <w:pStyle w:val="TableParagraph"/>
              <w:spacing w:before="73" w:line="163" w:lineRule="exact"/>
              <w:ind w:left="29" w:right="5"/>
              <w:rPr>
                <w:b/>
                <w:sz w:val="16"/>
              </w:rPr>
            </w:pPr>
            <w:r w:rsidRPr="004C14B2">
              <w:rPr>
                <w:b/>
                <w:spacing w:val="-10"/>
                <w:sz w:val="16"/>
              </w:rPr>
              <w:t>X</w:t>
            </w:r>
          </w:p>
        </w:tc>
        <w:tc>
          <w:tcPr>
            <w:tcW w:w="640" w:type="dxa"/>
          </w:tcPr>
          <w:p w14:paraId="0D55F4BE" w14:textId="77777777" w:rsidR="003D1D2E" w:rsidRPr="004C14B2" w:rsidRDefault="003D1D2E" w:rsidP="004C14B2">
            <w:pPr>
              <w:pStyle w:val="TableParagraph"/>
              <w:spacing w:before="73" w:line="163" w:lineRule="exact"/>
              <w:ind w:left="29" w:right="1"/>
              <w:rPr>
                <w:b/>
                <w:sz w:val="16"/>
              </w:rPr>
            </w:pPr>
            <w:r w:rsidRPr="004C14B2">
              <w:rPr>
                <w:b/>
                <w:spacing w:val="-5"/>
                <w:sz w:val="16"/>
              </w:rPr>
              <w:t>XI</w:t>
            </w:r>
          </w:p>
        </w:tc>
        <w:tc>
          <w:tcPr>
            <w:tcW w:w="637" w:type="dxa"/>
          </w:tcPr>
          <w:p w14:paraId="359ACDCD" w14:textId="77777777" w:rsidR="003D1D2E" w:rsidRPr="004C14B2" w:rsidRDefault="003D1D2E" w:rsidP="004C14B2">
            <w:pPr>
              <w:pStyle w:val="TableParagraph"/>
              <w:spacing w:before="73" w:line="163" w:lineRule="exact"/>
              <w:ind w:left="29"/>
              <w:rPr>
                <w:b/>
                <w:sz w:val="16"/>
              </w:rPr>
            </w:pPr>
            <w:r w:rsidRPr="004C14B2">
              <w:rPr>
                <w:b/>
                <w:spacing w:val="-5"/>
                <w:sz w:val="16"/>
              </w:rPr>
              <w:t>XII</w:t>
            </w:r>
          </w:p>
        </w:tc>
        <w:tc>
          <w:tcPr>
            <w:tcW w:w="740" w:type="dxa"/>
          </w:tcPr>
          <w:p w14:paraId="0ED614D5" w14:textId="77777777" w:rsidR="003D1D2E" w:rsidRPr="004C14B2" w:rsidRDefault="003D1D2E" w:rsidP="004C14B2">
            <w:pPr>
              <w:pStyle w:val="TableParagraph"/>
              <w:spacing w:before="73" w:line="163" w:lineRule="exact"/>
              <w:ind w:left="33" w:right="3"/>
              <w:rPr>
                <w:b/>
                <w:sz w:val="16"/>
              </w:rPr>
            </w:pPr>
            <w:r w:rsidRPr="004C14B2">
              <w:rPr>
                <w:b/>
                <w:spacing w:val="-5"/>
                <w:sz w:val="16"/>
              </w:rPr>
              <w:t>UKU</w:t>
            </w:r>
          </w:p>
        </w:tc>
      </w:tr>
      <w:tr w:rsidR="00795ACA" w14:paraId="2D4E177D" w14:textId="77777777" w:rsidTr="004C14B2">
        <w:trPr>
          <w:trHeight w:val="254"/>
        </w:trPr>
        <w:tc>
          <w:tcPr>
            <w:tcW w:w="751" w:type="dxa"/>
            <w:shd w:val="clear" w:color="auto" w:fill="A4C8EB"/>
          </w:tcPr>
          <w:p w14:paraId="37DC06CD" w14:textId="77777777" w:rsidR="003D1D2E" w:rsidRPr="004C14B2" w:rsidRDefault="003D1D2E" w:rsidP="004C14B2">
            <w:pPr>
              <w:pStyle w:val="TableParagraph"/>
              <w:spacing w:before="71" w:line="163" w:lineRule="exact"/>
              <w:ind w:left="16" w:right="6"/>
              <w:rPr>
                <w:b/>
                <w:sz w:val="16"/>
              </w:rPr>
            </w:pPr>
            <w:r w:rsidRPr="004C14B2">
              <w:rPr>
                <w:b/>
                <w:spacing w:val="-4"/>
                <w:sz w:val="16"/>
              </w:rPr>
              <w:t>2021</w:t>
            </w:r>
          </w:p>
        </w:tc>
        <w:tc>
          <w:tcPr>
            <w:tcW w:w="636" w:type="dxa"/>
          </w:tcPr>
          <w:p w14:paraId="0EFDBDEB" w14:textId="77777777" w:rsidR="003D1D2E" w:rsidRPr="004C14B2" w:rsidRDefault="003D1D2E" w:rsidP="004C14B2">
            <w:pPr>
              <w:pStyle w:val="TableParagraph"/>
              <w:spacing w:before="1"/>
              <w:ind w:left="13"/>
              <w:rPr>
                <w:sz w:val="16"/>
              </w:rPr>
            </w:pPr>
            <w:r w:rsidRPr="004C14B2">
              <w:rPr>
                <w:spacing w:val="-2"/>
                <w:sz w:val="16"/>
              </w:rPr>
              <w:t>107,8</w:t>
            </w:r>
          </w:p>
        </w:tc>
        <w:tc>
          <w:tcPr>
            <w:tcW w:w="638" w:type="dxa"/>
          </w:tcPr>
          <w:p w14:paraId="376B92E0" w14:textId="77777777" w:rsidR="003D1D2E" w:rsidRPr="004C14B2" w:rsidRDefault="003D1D2E" w:rsidP="004C14B2">
            <w:pPr>
              <w:pStyle w:val="TableParagraph"/>
              <w:spacing w:before="1"/>
              <w:ind w:left="15" w:right="2"/>
              <w:rPr>
                <w:sz w:val="16"/>
              </w:rPr>
            </w:pPr>
            <w:r w:rsidRPr="004C14B2">
              <w:rPr>
                <w:spacing w:val="-4"/>
                <w:sz w:val="16"/>
              </w:rPr>
              <w:t>47,4</w:t>
            </w:r>
          </w:p>
        </w:tc>
        <w:tc>
          <w:tcPr>
            <w:tcW w:w="639" w:type="dxa"/>
          </w:tcPr>
          <w:p w14:paraId="34EE5F30" w14:textId="77777777" w:rsidR="003D1D2E" w:rsidRPr="004C14B2" w:rsidRDefault="003D1D2E" w:rsidP="004C14B2">
            <w:pPr>
              <w:pStyle w:val="TableParagraph"/>
              <w:spacing w:before="1"/>
              <w:ind w:left="17" w:right="3"/>
              <w:rPr>
                <w:sz w:val="16"/>
              </w:rPr>
            </w:pPr>
            <w:r w:rsidRPr="004C14B2">
              <w:rPr>
                <w:spacing w:val="-4"/>
                <w:sz w:val="16"/>
              </w:rPr>
              <w:t>29,3</w:t>
            </w:r>
          </w:p>
        </w:tc>
        <w:tc>
          <w:tcPr>
            <w:tcW w:w="638" w:type="dxa"/>
          </w:tcPr>
          <w:p w14:paraId="37C676AD" w14:textId="77777777" w:rsidR="003D1D2E" w:rsidRPr="004C14B2" w:rsidRDefault="003D1D2E" w:rsidP="004C14B2">
            <w:pPr>
              <w:pStyle w:val="TableParagraph"/>
              <w:spacing w:before="1"/>
              <w:ind w:left="15" w:right="6"/>
              <w:rPr>
                <w:sz w:val="16"/>
              </w:rPr>
            </w:pPr>
            <w:r w:rsidRPr="004C14B2">
              <w:rPr>
                <w:spacing w:val="-4"/>
                <w:sz w:val="16"/>
              </w:rPr>
              <w:t>61,2</w:t>
            </w:r>
          </w:p>
        </w:tc>
        <w:tc>
          <w:tcPr>
            <w:tcW w:w="638" w:type="dxa"/>
          </w:tcPr>
          <w:p w14:paraId="53C39434" w14:textId="77777777" w:rsidR="003D1D2E" w:rsidRPr="004C14B2" w:rsidRDefault="003D1D2E" w:rsidP="004C14B2">
            <w:pPr>
              <w:pStyle w:val="TableParagraph"/>
              <w:spacing w:before="1"/>
              <w:ind w:left="15" w:right="5"/>
              <w:rPr>
                <w:sz w:val="16"/>
              </w:rPr>
            </w:pPr>
            <w:r w:rsidRPr="004C14B2">
              <w:rPr>
                <w:spacing w:val="-4"/>
                <w:sz w:val="16"/>
              </w:rPr>
              <w:t>78,7</w:t>
            </w:r>
          </w:p>
        </w:tc>
        <w:tc>
          <w:tcPr>
            <w:tcW w:w="592" w:type="dxa"/>
          </w:tcPr>
          <w:p w14:paraId="11196210" w14:textId="77777777" w:rsidR="003D1D2E" w:rsidRPr="004C14B2" w:rsidRDefault="003D1D2E" w:rsidP="004C14B2">
            <w:pPr>
              <w:pStyle w:val="TableParagraph"/>
              <w:spacing w:before="1"/>
              <w:ind w:left="19" w:right="1"/>
              <w:rPr>
                <w:sz w:val="16"/>
              </w:rPr>
            </w:pPr>
            <w:r w:rsidRPr="004C14B2">
              <w:rPr>
                <w:spacing w:val="-5"/>
                <w:sz w:val="16"/>
              </w:rPr>
              <w:t>4,3</w:t>
            </w:r>
          </w:p>
        </w:tc>
        <w:tc>
          <w:tcPr>
            <w:tcW w:w="592" w:type="dxa"/>
          </w:tcPr>
          <w:p w14:paraId="15D3CB1E" w14:textId="77777777" w:rsidR="003D1D2E" w:rsidRPr="004C14B2" w:rsidRDefault="003D1D2E" w:rsidP="004C14B2">
            <w:pPr>
              <w:pStyle w:val="TableParagraph"/>
              <w:spacing w:before="1"/>
              <w:ind w:left="19" w:right="3"/>
              <w:rPr>
                <w:sz w:val="16"/>
              </w:rPr>
            </w:pPr>
            <w:r w:rsidRPr="004C14B2">
              <w:rPr>
                <w:spacing w:val="-4"/>
                <w:sz w:val="16"/>
              </w:rPr>
              <w:t>15,8</w:t>
            </w:r>
          </w:p>
        </w:tc>
        <w:tc>
          <w:tcPr>
            <w:tcW w:w="637" w:type="dxa"/>
          </w:tcPr>
          <w:p w14:paraId="7924066D" w14:textId="77777777" w:rsidR="003D1D2E" w:rsidRPr="004C14B2" w:rsidRDefault="003D1D2E" w:rsidP="004C14B2">
            <w:pPr>
              <w:pStyle w:val="TableParagraph"/>
              <w:spacing w:before="1"/>
              <w:ind w:left="29" w:right="11"/>
              <w:rPr>
                <w:sz w:val="16"/>
              </w:rPr>
            </w:pPr>
            <w:r w:rsidRPr="004C14B2">
              <w:rPr>
                <w:spacing w:val="-2"/>
                <w:sz w:val="16"/>
              </w:rPr>
              <w:t>121,2</w:t>
            </w:r>
          </w:p>
        </w:tc>
        <w:tc>
          <w:tcPr>
            <w:tcW w:w="637" w:type="dxa"/>
          </w:tcPr>
          <w:p w14:paraId="76177D34" w14:textId="77777777" w:rsidR="003D1D2E" w:rsidRPr="004C14B2" w:rsidRDefault="003D1D2E" w:rsidP="004C14B2">
            <w:pPr>
              <w:pStyle w:val="TableParagraph"/>
              <w:spacing w:before="1"/>
              <w:ind w:left="29" w:right="11"/>
              <w:rPr>
                <w:sz w:val="16"/>
              </w:rPr>
            </w:pPr>
            <w:r w:rsidRPr="004C14B2">
              <w:rPr>
                <w:spacing w:val="-4"/>
                <w:sz w:val="16"/>
              </w:rPr>
              <w:t>22,3</w:t>
            </w:r>
          </w:p>
        </w:tc>
        <w:tc>
          <w:tcPr>
            <w:tcW w:w="637" w:type="dxa"/>
          </w:tcPr>
          <w:p w14:paraId="7E2B2C99" w14:textId="77777777" w:rsidR="003D1D2E" w:rsidRPr="004C14B2" w:rsidRDefault="003D1D2E" w:rsidP="004C14B2">
            <w:pPr>
              <w:pStyle w:val="TableParagraph"/>
              <w:spacing w:before="1"/>
              <w:ind w:left="29" w:right="8"/>
              <w:rPr>
                <w:sz w:val="16"/>
              </w:rPr>
            </w:pPr>
            <w:r w:rsidRPr="004C14B2">
              <w:rPr>
                <w:spacing w:val="-4"/>
                <w:sz w:val="16"/>
              </w:rPr>
              <w:t>64,7</w:t>
            </w:r>
          </w:p>
        </w:tc>
        <w:tc>
          <w:tcPr>
            <w:tcW w:w="640" w:type="dxa"/>
          </w:tcPr>
          <w:p w14:paraId="595ADB66" w14:textId="77777777" w:rsidR="003D1D2E" w:rsidRPr="004C14B2" w:rsidRDefault="003D1D2E" w:rsidP="004C14B2">
            <w:pPr>
              <w:pStyle w:val="TableParagraph"/>
              <w:spacing w:before="1"/>
              <w:ind w:left="29"/>
              <w:rPr>
                <w:sz w:val="16"/>
              </w:rPr>
            </w:pPr>
            <w:r w:rsidRPr="004C14B2">
              <w:rPr>
                <w:spacing w:val="-2"/>
                <w:sz w:val="16"/>
              </w:rPr>
              <w:t>222,6</w:t>
            </w:r>
          </w:p>
        </w:tc>
        <w:tc>
          <w:tcPr>
            <w:tcW w:w="637" w:type="dxa"/>
          </w:tcPr>
          <w:p w14:paraId="0D9FAE9A" w14:textId="77777777" w:rsidR="003D1D2E" w:rsidRPr="004C14B2" w:rsidRDefault="003D1D2E" w:rsidP="004C14B2">
            <w:pPr>
              <w:pStyle w:val="TableParagraph"/>
              <w:spacing w:before="1"/>
              <w:ind w:left="29"/>
              <w:rPr>
                <w:sz w:val="16"/>
              </w:rPr>
            </w:pPr>
            <w:r w:rsidRPr="004C14B2">
              <w:rPr>
                <w:spacing w:val="-2"/>
                <w:sz w:val="16"/>
              </w:rPr>
              <w:t>155,1</w:t>
            </w:r>
          </w:p>
        </w:tc>
        <w:tc>
          <w:tcPr>
            <w:tcW w:w="740" w:type="dxa"/>
          </w:tcPr>
          <w:p w14:paraId="41F9F58E" w14:textId="77777777" w:rsidR="003D1D2E" w:rsidRPr="004C14B2" w:rsidRDefault="003D1D2E" w:rsidP="004C14B2">
            <w:pPr>
              <w:pStyle w:val="TableParagraph"/>
              <w:spacing w:before="1"/>
              <w:ind w:left="33" w:right="3"/>
              <w:rPr>
                <w:sz w:val="16"/>
              </w:rPr>
            </w:pPr>
            <w:r w:rsidRPr="004C14B2">
              <w:rPr>
                <w:spacing w:val="-2"/>
                <w:sz w:val="16"/>
              </w:rPr>
              <w:t>930,4</w:t>
            </w:r>
          </w:p>
        </w:tc>
      </w:tr>
      <w:tr w:rsidR="00795ACA" w14:paraId="7CDBAEEC" w14:textId="77777777" w:rsidTr="004C14B2">
        <w:trPr>
          <w:trHeight w:val="256"/>
        </w:trPr>
        <w:tc>
          <w:tcPr>
            <w:tcW w:w="751" w:type="dxa"/>
            <w:shd w:val="clear" w:color="auto" w:fill="A4C8EB"/>
          </w:tcPr>
          <w:p w14:paraId="27E7D427" w14:textId="77777777" w:rsidR="003D1D2E" w:rsidRPr="004C14B2" w:rsidRDefault="003D1D2E" w:rsidP="004C14B2">
            <w:pPr>
              <w:pStyle w:val="TableParagraph"/>
              <w:spacing w:before="73" w:line="163" w:lineRule="exact"/>
              <w:ind w:left="16" w:right="6"/>
              <w:rPr>
                <w:b/>
                <w:sz w:val="16"/>
              </w:rPr>
            </w:pPr>
            <w:r w:rsidRPr="004C14B2">
              <w:rPr>
                <w:b/>
                <w:spacing w:val="-4"/>
                <w:sz w:val="16"/>
              </w:rPr>
              <w:t>2022</w:t>
            </w:r>
          </w:p>
        </w:tc>
        <w:tc>
          <w:tcPr>
            <w:tcW w:w="636" w:type="dxa"/>
          </w:tcPr>
          <w:p w14:paraId="03C2A96C" w14:textId="77777777" w:rsidR="003D1D2E" w:rsidRPr="004C14B2" w:rsidRDefault="003D1D2E" w:rsidP="004C14B2">
            <w:pPr>
              <w:pStyle w:val="TableParagraph"/>
              <w:spacing w:before="1"/>
              <w:ind w:left="13" w:right="3"/>
              <w:rPr>
                <w:sz w:val="16"/>
              </w:rPr>
            </w:pPr>
            <w:r w:rsidRPr="004C14B2">
              <w:rPr>
                <w:spacing w:val="-5"/>
                <w:sz w:val="16"/>
              </w:rPr>
              <w:t>6,8</w:t>
            </w:r>
          </w:p>
        </w:tc>
        <w:tc>
          <w:tcPr>
            <w:tcW w:w="638" w:type="dxa"/>
          </w:tcPr>
          <w:p w14:paraId="5DEA5220" w14:textId="77777777" w:rsidR="003D1D2E" w:rsidRPr="004C14B2" w:rsidRDefault="003D1D2E" w:rsidP="004C14B2">
            <w:pPr>
              <w:pStyle w:val="TableParagraph"/>
              <w:spacing w:before="1"/>
              <w:ind w:left="15" w:right="2"/>
              <w:rPr>
                <w:sz w:val="16"/>
              </w:rPr>
            </w:pPr>
            <w:r w:rsidRPr="004C14B2">
              <w:rPr>
                <w:spacing w:val="-4"/>
                <w:sz w:val="16"/>
              </w:rPr>
              <w:t>47,6</w:t>
            </w:r>
          </w:p>
        </w:tc>
        <w:tc>
          <w:tcPr>
            <w:tcW w:w="639" w:type="dxa"/>
          </w:tcPr>
          <w:p w14:paraId="015D70D1" w14:textId="77777777" w:rsidR="003D1D2E" w:rsidRPr="004C14B2" w:rsidRDefault="003D1D2E" w:rsidP="004C14B2">
            <w:pPr>
              <w:pStyle w:val="TableParagraph"/>
              <w:spacing w:before="1"/>
              <w:ind w:left="17" w:right="3"/>
              <w:rPr>
                <w:sz w:val="16"/>
              </w:rPr>
            </w:pPr>
            <w:r w:rsidRPr="004C14B2">
              <w:rPr>
                <w:spacing w:val="-10"/>
                <w:sz w:val="16"/>
              </w:rPr>
              <w:t>7</w:t>
            </w:r>
          </w:p>
        </w:tc>
        <w:tc>
          <w:tcPr>
            <w:tcW w:w="638" w:type="dxa"/>
          </w:tcPr>
          <w:p w14:paraId="78BDB792" w14:textId="77777777" w:rsidR="003D1D2E" w:rsidRPr="004C14B2" w:rsidRDefault="003D1D2E" w:rsidP="004C14B2">
            <w:pPr>
              <w:pStyle w:val="TableParagraph"/>
              <w:spacing w:before="1"/>
              <w:ind w:left="15" w:right="6"/>
              <w:rPr>
                <w:sz w:val="16"/>
              </w:rPr>
            </w:pPr>
            <w:r w:rsidRPr="004C14B2">
              <w:rPr>
                <w:spacing w:val="-4"/>
                <w:sz w:val="16"/>
              </w:rPr>
              <w:t>57,7</w:t>
            </w:r>
          </w:p>
        </w:tc>
        <w:tc>
          <w:tcPr>
            <w:tcW w:w="638" w:type="dxa"/>
          </w:tcPr>
          <w:p w14:paraId="21385E58" w14:textId="77777777" w:rsidR="003D1D2E" w:rsidRPr="004C14B2" w:rsidRDefault="003D1D2E" w:rsidP="004C14B2">
            <w:pPr>
              <w:pStyle w:val="TableParagraph"/>
              <w:spacing w:before="1"/>
              <w:ind w:left="15" w:right="5"/>
              <w:rPr>
                <w:sz w:val="16"/>
              </w:rPr>
            </w:pPr>
            <w:r w:rsidRPr="004C14B2">
              <w:rPr>
                <w:spacing w:val="-10"/>
                <w:sz w:val="16"/>
              </w:rPr>
              <w:t>8</w:t>
            </w:r>
          </w:p>
        </w:tc>
        <w:tc>
          <w:tcPr>
            <w:tcW w:w="592" w:type="dxa"/>
          </w:tcPr>
          <w:p w14:paraId="0A881031" w14:textId="77777777" w:rsidR="003D1D2E" w:rsidRPr="004C14B2" w:rsidRDefault="003D1D2E" w:rsidP="004C14B2">
            <w:pPr>
              <w:pStyle w:val="TableParagraph"/>
              <w:spacing w:before="1"/>
              <w:ind w:left="19" w:right="1"/>
              <w:rPr>
                <w:sz w:val="16"/>
              </w:rPr>
            </w:pPr>
            <w:r w:rsidRPr="004C14B2">
              <w:rPr>
                <w:spacing w:val="-5"/>
                <w:sz w:val="16"/>
              </w:rPr>
              <w:t>7,7</w:t>
            </w:r>
          </w:p>
        </w:tc>
        <w:tc>
          <w:tcPr>
            <w:tcW w:w="592" w:type="dxa"/>
          </w:tcPr>
          <w:p w14:paraId="20E1E073" w14:textId="77777777" w:rsidR="003D1D2E" w:rsidRPr="004C14B2" w:rsidRDefault="003D1D2E" w:rsidP="004C14B2">
            <w:pPr>
              <w:pStyle w:val="TableParagraph"/>
              <w:spacing w:before="1"/>
              <w:ind w:left="19" w:right="3"/>
              <w:rPr>
                <w:sz w:val="16"/>
              </w:rPr>
            </w:pPr>
            <w:r w:rsidRPr="004C14B2">
              <w:rPr>
                <w:spacing w:val="-5"/>
                <w:sz w:val="16"/>
              </w:rPr>
              <w:t>4,1</w:t>
            </w:r>
          </w:p>
        </w:tc>
        <w:tc>
          <w:tcPr>
            <w:tcW w:w="637" w:type="dxa"/>
          </w:tcPr>
          <w:p w14:paraId="146C5B8B" w14:textId="77777777" w:rsidR="003D1D2E" w:rsidRPr="004C14B2" w:rsidRDefault="003D1D2E" w:rsidP="004C14B2">
            <w:pPr>
              <w:pStyle w:val="TableParagraph"/>
              <w:spacing w:before="1"/>
              <w:ind w:left="29" w:right="13"/>
              <w:rPr>
                <w:sz w:val="16"/>
              </w:rPr>
            </w:pPr>
            <w:r w:rsidRPr="004C14B2">
              <w:rPr>
                <w:spacing w:val="-4"/>
                <w:sz w:val="16"/>
              </w:rPr>
              <w:t>42,4</w:t>
            </w:r>
          </w:p>
        </w:tc>
        <w:tc>
          <w:tcPr>
            <w:tcW w:w="637" w:type="dxa"/>
          </w:tcPr>
          <w:p w14:paraId="1C00AD14" w14:textId="77777777" w:rsidR="003D1D2E" w:rsidRPr="004C14B2" w:rsidRDefault="003D1D2E" w:rsidP="004C14B2">
            <w:pPr>
              <w:pStyle w:val="TableParagraph"/>
              <w:spacing w:before="1"/>
              <w:ind w:left="29" w:right="11"/>
              <w:rPr>
                <w:sz w:val="16"/>
              </w:rPr>
            </w:pPr>
            <w:r w:rsidRPr="004C14B2">
              <w:rPr>
                <w:spacing w:val="-4"/>
                <w:sz w:val="16"/>
              </w:rPr>
              <w:t>27,6</w:t>
            </w:r>
          </w:p>
        </w:tc>
        <w:tc>
          <w:tcPr>
            <w:tcW w:w="637" w:type="dxa"/>
          </w:tcPr>
          <w:p w14:paraId="60FC99FA" w14:textId="77777777" w:rsidR="003D1D2E" w:rsidRPr="004C14B2" w:rsidRDefault="003D1D2E" w:rsidP="004C14B2">
            <w:pPr>
              <w:pStyle w:val="TableParagraph"/>
              <w:spacing w:before="1"/>
              <w:ind w:left="29" w:right="7"/>
              <w:rPr>
                <w:sz w:val="16"/>
              </w:rPr>
            </w:pPr>
            <w:r w:rsidRPr="004C14B2">
              <w:rPr>
                <w:spacing w:val="-10"/>
                <w:sz w:val="16"/>
              </w:rPr>
              <w:t>9</w:t>
            </w:r>
          </w:p>
        </w:tc>
        <w:tc>
          <w:tcPr>
            <w:tcW w:w="640" w:type="dxa"/>
          </w:tcPr>
          <w:p w14:paraId="55ABF11F" w14:textId="77777777" w:rsidR="003D1D2E" w:rsidRPr="004C14B2" w:rsidRDefault="003D1D2E" w:rsidP="004C14B2">
            <w:pPr>
              <w:pStyle w:val="TableParagraph"/>
              <w:spacing w:before="1"/>
              <w:ind w:left="29"/>
              <w:rPr>
                <w:sz w:val="16"/>
              </w:rPr>
            </w:pPr>
            <w:r w:rsidRPr="004C14B2">
              <w:rPr>
                <w:spacing w:val="-2"/>
                <w:sz w:val="16"/>
              </w:rPr>
              <w:t>134,1</w:t>
            </w:r>
          </w:p>
        </w:tc>
        <w:tc>
          <w:tcPr>
            <w:tcW w:w="637" w:type="dxa"/>
          </w:tcPr>
          <w:p w14:paraId="404E2248" w14:textId="77777777" w:rsidR="003D1D2E" w:rsidRPr="004C14B2" w:rsidRDefault="003D1D2E" w:rsidP="004C14B2">
            <w:pPr>
              <w:pStyle w:val="TableParagraph"/>
              <w:spacing w:before="1"/>
              <w:ind w:left="29"/>
              <w:rPr>
                <w:sz w:val="16"/>
              </w:rPr>
            </w:pPr>
            <w:r w:rsidRPr="004C14B2">
              <w:rPr>
                <w:spacing w:val="-2"/>
                <w:sz w:val="16"/>
              </w:rPr>
              <w:t>177,3</w:t>
            </w:r>
          </w:p>
        </w:tc>
        <w:tc>
          <w:tcPr>
            <w:tcW w:w="740" w:type="dxa"/>
          </w:tcPr>
          <w:p w14:paraId="1085ECD7" w14:textId="77777777" w:rsidR="003D1D2E" w:rsidRPr="004C14B2" w:rsidRDefault="003D1D2E" w:rsidP="004C14B2">
            <w:pPr>
              <w:pStyle w:val="TableParagraph"/>
              <w:spacing w:before="1"/>
              <w:ind w:left="33" w:right="3"/>
              <w:rPr>
                <w:sz w:val="16"/>
              </w:rPr>
            </w:pPr>
            <w:r w:rsidRPr="004C14B2">
              <w:rPr>
                <w:spacing w:val="-2"/>
                <w:sz w:val="16"/>
              </w:rPr>
              <w:t>529,3</w:t>
            </w:r>
          </w:p>
        </w:tc>
      </w:tr>
      <w:tr w:rsidR="00795ACA" w14:paraId="78A0BBAB" w14:textId="77777777" w:rsidTr="004C14B2">
        <w:trPr>
          <w:trHeight w:val="253"/>
        </w:trPr>
        <w:tc>
          <w:tcPr>
            <w:tcW w:w="751" w:type="dxa"/>
            <w:shd w:val="clear" w:color="auto" w:fill="A4C8EB"/>
          </w:tcPr>
          <w:p w14:paraId="12D28421" w14:textId="77777777" w:rsidR="003D1D2E" w:rsidRPr="004C14B2" w:rsidRDefault="003D1D2E" w:rsidP="004C14B2">
            <w:pPr>
              <w:pStyle w:val="TableParagraph"/>
              <w:spacing w:before="71" w:line="163" w:lineRule="exact"/>
              <w:ind w:left="16" w:right="6"/>
              <w:rPr>
                <w:b/>
                <w:sz w:val="16"/>
              </w:rPr>
            </w:pPr>
            <w:r w:rsidRPr="004C14B2">
              <w:rPr>
                <w:b/>
                <w:spacing w:val="-4"/>
                <w:sz w:val="16"/>
              </w:rPr>
              <w:t>2023</w:t>
            </w:r>
          </w:p>
        </w:tc>
        <w:tc>
          <w:tcPr>
            <w:tcW w:w="636" w:type="dxa"/>
          </w:tcPr>
          <w:p w14:paraId="3123AB26" w14:textId="77777777" w:rsidR="003D1D2E" w:rsidRPr="004C14B2" w:rsidRDefault="003D1D2E" w:rsidP="004C14B2">
            <w:pPr>
              <w:pStyle w:val="TableParagraph"/>
              <w:spacing w:line="183" w:lineRule="exact"/>
              <w:ind w:left="13"/>
              <w:rPr>
                <w:sz w:val="16"/>
              </w:rPr>
            </w:pPr>
            <w:r w:rsidRPr="004C14B2">
              <w:rPr>
                <w:spacing w:val="-2"/>
                <w:sz w:val="16"/>
              </w:rPr>
              <w:t>123,3</w:t>
            </w:r>
          </w:p>
        </w:tc>
        <w:tc>
          <w:tcPr>
            <w:tcW w:w="638" w:type="dxa"/>
          </w:tcPr>
          <w:p w14:paraId="40699D62" w14:textId="77777777" w:rsidR="003D1D2E" w:rsidRPr="004C14B2" w:rsidRDefault="003D1D2E" w:rsidP="004C14B2">
            <w:pPr>
              <w:pStyle w:val="TableParagraph"/>
              <w:spacing w:line="183" w:lineRule="exact"/>
              <w:ind w:left="15" w:right="2"/>
              <w:rPr>
                <w:sz w:val="16"/>
              </w:rPr>
            </w:pPr>
            <w:r w:rsidRPr="004C14B2">
              <w:rPr>
                <w:spacing w:val="-4"/>
                <w:sz w:val="16"/>
              </w:rPr>
              <w:t>43,1</w:t>
            </w:r>
          </w:p>
        </w:tc>
        <w:tc>
          <w:tcPr>
            <w:tcW w:w="639" w:type="dxa"/>
          </w:tcPr>
          <w:p w14:paraId="2EC78481" w14:textId="77777777" w:rsidR="003D1D2E" w:rsidRPr="004C14B2" w:rsidRDefault="003D1D2E" w:rsidP="004C14B2">
            <w:pPr>
              <w:pStyle w:val="TableParagraph"/>
              <w:spacing w:line="183" w:lineRule="exact"/>
              <w:ind w:left="17" w:right="3"/>
              <w:rPr>
                <w:sz w:val="16"/>
              </w:rPr>
            </w:pPr>
            <w:r w:rsidRPr="004C14B2">
              <w:rPr>
                <w:spacing w:val="-4"/>
                <w:sz w:val="16"/>
              </w:rPr>
              <w:t>68,6</w:t>
            </w:r>
          </w:p>
        </w:tc>
        <w:tc>
          <w:tcPr>
            <w:tcW w:w="638" w:type="dxa"/>
          </w:tcPr>
          <w:p w14:paraId="373322C7" w14:textId="77777777" w:rsidR="003D1D2E" w:rsidRPr="004C14B2" w:rsidRDefault="003D1D2E" w:rsidP="004C14B2">
            <w:pPr>
              <w:pStyle w:val="TableParagraph"/>
              <w:spacing w:line="183" w:lineRule="exact"/>
              <w:ind w:left="15" w:right="4"/>
              <w:rPr>
                <w:sz w:val="16"/>
              </w:rPr>
            </w:pPr>
            <w:r w:rsidRPr="004C14B2">
              <w:rPr>
                <w:spacing w:val="-5"/>
                <w:sz w:val="16"/>
              </w:rPr>
              <w:t>54</w:t>
            </w:r>
          </w:p>
        </w:tc>
        <w:tc>
          <w:tcPr>
            <w:tcW w:w="638" w:type="dxa"/>
          </w:tcPr>
          <w:p w14:paraId="3FCA04EF" w14:textId="77777777" w:rsidR="003D1D2E" w:rsidRPr="004C14B2" w:rsidRDefault="003D1D2E" w:rsidP="004C14B2">
            <w:pPr>
              <w:pStyle w:val="TableParagraph"/>
              <w:spacing w:line="183" w:lineRule="exact"/>
              <w:ind w:left="15" w:right="3"/>
              <w:rPr>
                <w:sz w:val="16"/>
              </w:rPr>
            </w:pPr>
            <w:r w:rsidRPr="004C14B2">
              <w:rPr>
                <w:spacing w:val="-2"/>
                <w:sz w:val="16"/>
              </w:rPr>
              <w:t>142,8</w:t>
            </w:r>
          </w:p>
        </w:tc>
        <w:tc>
          <w:tcPr>
            <w:tcW w:w="592" w:type="dxa"/>
          </w:tcPr>
          <w:p w14:paraId="442C1A18" w14:textId="77777777" w:rsidR="003D1D2E" w:rsidRPr="004C14B2" w:rsidRDefault="003D1D2E" w:rsidP="004C14B2">
            <w:pPr>
              <w:pStyle w:val="TableParagraph"/>
              <w:spacing w:line="183" w:lineRule="exact"/>
              <w:ind w:left="19" w:right="1"/>
              <w:rPr>
                <w:sz w:val="16"/>
              </w:rPr>
            </w:pPr>
            <w:r w:rsidRPr="004C14B2">
              <w:rPr>
                <w:spacing w:val="-4"/>
                <w:sz w:val="16"/>
              </w:rPr>
              <w:t>55,9</w:t>
            </w:r>
          </w:p>
        </w:tc>
        <w:tc>
          <w:tcPr>
            <w:tcW w:w="592" w:type="dxa"/>
          </w:tcPr>
          <w:p w14:paraId="6AF1D951" w14:textId="77777777" w:rsidR="003D1D2E" w:rsidRPr="004C14B2" w:rsidRDefault="003D1D2E" w:rsidP="004C14B2">
            <w:pPr>
              <w:pStyle w:val="TableParagraph"/>
              <w:spacing w:line="183" w:lineRule="exact"/>
              <w:ind w:left="19" w:right="3"/>
              <w:rPr>
                <w:sz w:val="16"/>
              </w:rPr>
            </w:pPr>
            <w:r w:rsidRPr="004C14B2">
              <w:rPr>
                <w:spacing w:val="-5"/>
                <w:sz w:val="16"/>
              </w:rPr>
              <w:t>2,5</w:t>
            </w:r>
          </w:p>
        </w:tc>
        <w:tc>
          <w:tcPr>
            <w:tcW w:w="637" w:type="dxa"/>
          </w:tcPr>
          <w:p w14:paraId="5B2AE705" w14:textId="77777777" w:rsidR="003D1D2E" w:rsidRPr="004C14B2" w:rsidRDefault="003D1D2E" w:rsidP="004C14B2">
            <w:pPr>
              <w:pStyle w:val="TableParagraph"/>
              <w:spacing w:line="183" w:lineRule="exact"/>
              <w:ind w:left="29" w:right="11"/>
              <w:rPr>
                <w:sz w:val="16"/>
              </w:rPr>
            </w:pPr>
            <w:r w:rsidRPr="004C14B2">
              <w:rPr>
                <w:spacing w:val="-2"/>
                <w:sz w:val="16"/>
              </w:rPr>
              <w:t>128,9</w:t>
            </w:r>
          </w:p>
        </w:tc>
        <w:tc>
          <w:tcPr>
            <w:tcW w:w="637" w:type="dxa"/>
          </w:tcPr>
          <w:p w14:paraId="17ED888E" w14:textId="77777777" w:rsidR="003D1D2E" w:rsidRPr="004C14B2" w:rsidRDefault="003D1D2E" w:rsidP="004C14B2">
            <w:pPr>
              <w:pStyle w:val="TableParagraph"/>
              <w:spacing w:line="183" w:lineRule="exact"/>
              <w:ind w:left="29" w:right="11"/>
              <w:rPr>
                <w:sz w:val="16"/>
              </w:rPr>
            </w:pPr>
            <w:r w:rsidRPr="004C14B2">
              <w:rPr>
                <w:spacing w:val="-4"/>
                <w:sz w:val="16"/>
              </w:rPr>
              <w:t>58,7</w:t>
            </w:r>
          </w:p>
        </w:tc>
        <w:tc>
          <w:tcPr>
            <w:tcW w:w="637" w:type="dxa"/>
          </w:tcPr>
          <w:p w14:paraId="0E9C6BFB" w14:textId="77777777" w:rsidR="003D1D2E" w:rsidRPr="004C14B2" w:rsidRDefault="003D1D2E" w:rsidP="004C14B2">
            <w:pPr>
              <w:pStyle w:val="TableParagraph"/>
              <w:spacing w:line="183" w:lineRule="exact"/>
              <w:ind w:left="29" w:right="8"/>
              <w:rPr>
                <w:sz w:val="16"/>
              </w:rPr>
            </w:pPr>
            <w:r w:rsidRPr="004C14B2">
              <w:rPr>
                <w:spacing w:val="-4"/>
                <w:sz w:val="16"/>
              </w:rPr>
              <w:t>47,1</w:t>
            </w:r>
          </w:p>
        </w:tc>
        <w:tc>
          <w:tcPr>
            <w:tcW w:w="640" w:type="dxa"/>
          </w:tcPr>
          <w:p w14:paraId="21E73F19" w14:textId="77777777" w:rsidR="003D1D2E" w:rsidRPr="004C14B2" w:rsidRDefault="003D1D2E" w:rsidP="004C14B2">
            <w:pPr>
              <w:pStyle w:val="TableParagraph"/>
              <w:spacing w:line="183" w:lineRule="exact"/>
              <w:ind w:left="29"/>
              <w:rPr>
                <w:sz w:val="16"/>
              </w:rPr>
            </w:pPr>
            <w:r w:rsidRPr="004C14B2">
              <w:rPr>
                <w:spacing w:val="-2"/>
                <w:sz w:val="16"/>
              </w:rPr>
              <w:t>186,7</w:t>
            </w:r>
          </w:p>
        </w:tc>
        <w:tc>
          <w:tcPr>
            <w:tcW w:w="637" w:type="dxa"/>
          </w:tcPr>
          <w:p w14:paraId="3F6C5D6D" w14:textId="77777777" w:rsidR="003D1D2E" w:rsidRPr="004C14B2" w:rsidRDefault="003D1D2E" w:rsidP="004C14B2">
            <w:pPr>
              <w:pStyle w:val="TableParagraph"/>
              <w:spacing w:line="183" w:lineRule="exact"/>
              <w:ind w:left="29" w:right="2"/>
              <w:rPr>
                <w:sz w:val="16"/>
              </w:rPr>
            </w:pPr>
            <w:r w:rsidRPr="004C14B2">
              <w:rPr>
                <w:spacing w:val="-4"/>
                <w:sz w:val="16"/>
              </w:rPr>
              <w:t>54,2</w:t>
            </w:r>
          </w:p>
        </w:tc>
        <w:tc>
          <w:tcPr>
            <w:tcW w:w="740" w:type="dxa"/>
          </w:tcPr>
          <w:p w14:paraId="3B48F30B" w14:textId="77777777" w:rsidR="003D1D2E" w:rsidRPr="004C14B2" w:rsidRDefault="003D1D2E" w:rsidP="004C14B2">
            <w:pPr>
              <w:pStyle w:val="TableParagraph"/>
              <w:spacing w:line="183" w:lineRule="exact"/>
              <w:ind w:left="33" w:right="3"/>
              <w:rPr>
                <w:sz w:val="16"/>
              </w:rPr>
            </w:pPr>
            <w:r w:rsidRPr="004C14B2">
              <w:rPr>
                <w:spacing w:val="-2"/>
                <w:sz w:val="16"/>
              </w:rPr>
              <w:t>965,8</w:t>
            </w:r>
          </w:p>
        </w:tc>
      </w:tr>
      <w:tr w:rsidR="00795ACA" w14:paraId="7700E3A7" w14:textId="77777777" w:rsidTr="004C14B2">
        <w:trPr>
          <w:trHeight w:val="254"/>
        </w:trPr>
        <w:tc>
          <w:tcPr>
            <w:tcW w:w="751" w:type="dxa"/>
            <w:shd w:val="clear" w:color="auto" w:fill="A4C8EB"/>
          </w:tcPr>
          <w:p w14:paraId="494C84AF" w14:textId="77777777" w:rsidR="003D1D2E" w:rsidRPr="004C14B2" w:rsidRDefault="003D1D2E" w:rsidP="004C14B2">
            <w:pPr>
              <w:pStyle w:val="TableParagraph"/>
              <w:spacing w:before="71" w:line="163" w:lineRule="exact"/>
              <w:ind w:left="16" w:right="6"/>
              <w:rPr>
                <w:b/>
                <w:sz w:val="16"/>
              </w:rPr>
            </w:pPr>
            <w:r w:rsidRPr="004C14B2">
              <w:rPr>
                <w:b/>
                <w:spacing w:val="-4"/>
                <w:sz w:val="16"/>
              </w:rPr>
              <w:t>2024</w:t>
            </w:r>
          </w:p>
        </w:tc>
        <w:tc>
          <w:tcPr>
            <w:tcW w:w="636" w:type="dxa"/>
          </w:tcPr>
          <w:p w14:paraId="178B0744" w14:textId="77777777" w:rsidR="003D1D2E" w:rsidRPr="004C14B2" w:rsidRDefault="003D1D2E" w:rsidP="004C14B2">
            <w:pPr>
              <w:pStyle w:val="TableParagraph"/>
              <w:spacing w:before="1"/>
              <w:ind w:left="13" w:right="3"/>
              <w:rPr>
                <w:sz w:val="16"/>
              </w:rPr>
            </w:pPr>
            <w:r w:rsidRPr="004C14B2">
              <w:rPr>
                <w:spacing w:val="-4"/>
                <w:sz w:val="16"/>
              </w:rPr>
              <w:t>63,7</w:t>
            </w:r>
          </w:p>
        </w:tc>
        <w:tc>
          <w:tcPr>
            <w:tcW w:w="638" w:type="dxa"/>
          </w:tcPr>
          <w:p w14:paraId="4BA27F70" w14:textId="77777777" w:rsidR="003D1D2E" w:rsidRPr="004C14B2" w:rsidRDefault="003D1D2E" w:rsidP="004C14B2">
            <w:pPr>
              <w:pStyle w:val="TableParagraph"/>
              <w:spacing w:before="1"/>
              <w:ind w:left="15" w:right="2"/>
              <w:rPr>
                <w:sz w:val="16"/>
              </w:rPr>
            </w:pPr>
            <w:r w:rsidRPr="004C14B2">
              <w:rPr>
                <w:spacing w:val="-4"/>
                <w:sz w:val="16"/>
              </w:rPr>
              <w:t>43,8</w:t>
            </w:r>
          </w:p>
        </w:tc>
        <w:tc>
          <w:tcPr>
            <w:tcW w:w="639" w:type="dxa"/>
          </w:tcPr>
          <w:p w14:paraId="33FFCD52" w14:textId="77777777" w:rsidR="003D1D2E" w:rsidRPr="004C14B2" w:rsidRDefault="003D1D2E" w:rsidP="004C14B2">
            <w:pPr>
              <w:pStyle w:val="TableParagraph"/>
              <w:spacing w:before="1"/>
              <w:ind w:left="17"/>
              <w:rPr>
                <w:sz w:val="16"/>
              </w:rPr>
            </w:pPr>
            <w:r w:rsidRPr="004C14B2">
              <w:rPr>
                <w:spacing w:val="-5"/>
                <w:sz w:val="16"/>
              </w:rPr>
              <w:t>142</w:t>
            </w:r>
          </w:p>
        </w:tc>
        <w:tc>
          <w:tcPr>
            <w:tcW w:w="638" w:type="dxa"/>
          </w:tcPr>
          <w:p w14:paraId="77749043" w14:textId="77777777" w:rsidR="003D1D2E" w:rsidRPr="004C14B2" w:rsidRDefault="003D1D2E" w:rsidP="004C14B2">
            <w:pPr>
              <w:pStyle w:val="TableParagraph"/>
              <w:spacing w:before="1"/>
              <w:ind w:left="15" w:right="6"/>
              <w:rPr>
                <w:sz w:val="16"/>
              </w:rPr>
            </w:pPr>
            <w:r w:rsidRPr="004C14B2">
              <w:rPr>
                <w:spacing w:val="-4"/>
                <w:sz w:val="16"/>
              </w:rPr>
              <w:t>26,8</w:t>
            </w:r>
          </w:p>
        </w:tc>
        <w:tc>
          <w:tcPr>
            <w:tcW w:w="638" w:type="dxa"/>
          </w:tcPr>
          <w:p w14:paraId="4DCF5380" w14:textId="77777777" w:rsidR="003D1D2E" w:rsidRPr="004C14B2" w:rsidRDefault="003D1D2E" w:rsidP="004C14B2">
            <w:pPr>
              <w:pStyle w:val="TableParagraph"/>
              <w:spacing w:before="1"/>
              <w:ind w:left="15" w:right="5"/>
              <w:rPr>
                <w:sz w:val="16"/>
              </w:rPr>
            </w:pPr>
            <w:r w:rsidRPr="004C14B2">
              <w:rPr>
                <w:spacing w:val="-4"/>
                <w:sz w:val="16"/>
              </w:rPr>
              <w:t>16,9</w:t>
            </w:r>
          </w:p>
        </w:tc>
        <w:tc>
          <w:tcPr>
            <w:tcW w:w="592" w:type="dxa"/>
          </w:tcPr>
          <w:p w14:paraId="25C32467" w14:textId="77777777" w:rsidR="003D1D2E" w:rsidRPr="004C14B2" w:rsidRDefault="003D1D2E" w:rsidP="004C14B2">
            <w:pPr>
              <w:pStyle w:val="TableParagraph"/>
              <w:spacing w:before="1"/>
              <w:ind w:left="19" w:right="1"/>
              <w:rPr>
                <w:sz w:val="16"/>
              </w:rPr>
            </w:pPr>
            <w:r w:rsidRPr="004C14B2">
              <w:rPr>
                <w:spacing w:val="-4"/>
                <w:sz w:val="16"/>
              </w:rPr>
              <w:t>41,1</w:t>
            </w:r>
          </w:p>
        </w:tc>
        <w:tc>
          <w:tcPr>
            <w:tcW w:w="592" w:type="dxa"/>
          </w:tcPr>
          <w:p w14:paraId="4A584129" w14:textId="77777777" w:rsidR="003D1D2E" w:rsidRPr="004C14B2" w:rsidRDefault="003D1D2E" w:rsidP="004C14B2">
            <w:pPr>
              <w:pStyle w:val="TableParagraph"/>
              <w:spacing w:before="1"/>
              <w:ind w:left="19" w:right="3"/>
              <w:rPr>
                <w:sz w:val="16"/>
              </w:rPr>
            </w:pPr>
            <w:r w:rsidRPr="004C14B2">
              <w:rPr>
                <w:spacing w:val="-4"/>
                <w:sz w:val="16"/>
              </w:rPr>
              <w:t>14,5</w:t>
            </w:r>
          </w:p>
        </w:tc>
        <w:tc>
          <w:tcPr>
            <w:tcW w:w="637" w:type="dxa"/>
          </w:tcPr>
          <w:p w14:paraId="36C88F26" w14:textId="77777777" w:rsidR="003D1D2E" w:rsidRPr="004C14B2" w:rsidRDefault="003D1D2E" w:rsidP="004C14B2">
            <w:pPr>
              <w:pStyle w:val="TableParagraph"/>
              <w:spacing w:before="1"/>
              <w:ind w:left="29" w:right="13"/>
              <w:rPr>
                <w:sz w:val="16"/>
              </w:rPr>
            </w:pPr>
            <w:r w:rsidRPr="004C14B2">
              <w:rPr>
                <w:spacing w:val="-4"/>
                <w:sz w:val="16"/>
              </w:rPr>
              <w:t>68,2</w:t>
            </w:r>
          </w:p>
        </w:tc>
        <w:tc>
          <w:tcPr>
            <w:tcW w:w="637" w:type="dxa"/>
          </w:tcPr>
          <w:p w14:paraId="472862B2" w14:textId="77777777" w:rsidR="003D1D2E" w:rsidRPr="004C14B2" w:rsidRDefault="003D1D2E" w:rsidP="004C14B2">
            <w:pPr>
              <w:pStyle w:val="TableParagraph"/>
              <w:spacing w:before="1"/>
              <w:ind w:left="29" w:right="8"/>
              <w:rPr>
                <w:sz w:val="16"/>
              </w:rPr>
            </w:pPr>
            <w:r w:rsidRPr="004C14B2">
              <w:rPr>
                <w:spacing w:val="-5"/>
                <w:sz w:val="16"/>
              </w:rPr>
              <w:t>124</w:t>
            </w:r>
          </w:p>
        </w:tc>
        <w:tc>
          <w:tcPr>
            <w:tcW w:w="637" w:type="dxa"/>
          </w:tcPr>
          <w:p w14:paraId="735F21D9" w14:textId="77777777" w:rsidR="003D1D2E" w:rsidRPr="004C14B2" w:rsidRDefault="003D1D2E" w:rsidP="004C14B2">
            <w:pPr>
              <w:pStyle w:val="TableParagraph"/>
              <w:spacing w:before="1"/>
              <w:ind w:left="29" w:right="8"/>
              <w:rPr>
                <w:sz w:val="16"/>
              </w:rPr>
            </w:pPr>
            <w:r w:rsidRPr="004C14B2">
              <w:rPr>
                <w:spacing w:val="-4"/>
                <w:sz w:val="16"/>
              </w:rPr>
              <w:t>54,6</w:t>
            </w:r>
          </w:p>
        </w:tc>
        <w:tc>
          <w:tcPr>
            <w:tcW w:w="640" w:type="dxa"/>
          </w:tcPr>
          <w:p w14:paraId="23A28436" w14:textId="77777777" w:rsidR="003D1D2E" w:rsidRPr="004C14B2" w:rsidRDefault="003D1D2E" w:rsidP="004C14B2">
            <w:pPr>
              <w:pStyle w:val="TableParagraph"/>
              <w:spacing w:before="1"/>
              <w:ind w:left="29" w:right="2"/>
              <w:rPr>
                <w:sz w:val="16"/>
              </w:rPr>
            </w:pPr>
            <w:r w:rsidRPr="004C14B2">
              <w:rPr>
                <w:spacing w:val="-4"/>
                <w:sz w:val="16"/>
              </w:rPr>
              <w:t>74,5</w:t>
            </w:r>
          </w:p>
        </w:tc>
        <w:tc>
          <w:tcPr>
            <w:tcW w:w="637" w:type="dxa"/>
          </w:tcPr>
          <w:p w14:paraId="2CB6C131" w14:textId="77777777" w:rsidR="003D1D2E" w:rsidRPr="004C14B2" w:rsidRDefault="003D1D2E" w:rsidP="004C14B2">
            <w:pPr>
              <w:pStyle w:val="TableParagraph"/>
              <w:spacing w:before="1"/>
              <w:ind w:left="29" w:right="2"/>
              <w:rPr>
                <w:sz w:val="16"/>
              </w:rPr>
            </w:pPr>
            <w:r w:rsidRPr="004C14B2">
              <w:rPr>
                <w:spacing w:val="-4"/>
                <w:sz w:val="16"/>
              </w:rPr>
              <w:t>58,1</w:t>
            </w:r>
          </w:p>
        </w:tc>
        <w:tc>
          <w:tcPr>
            <w:tcW w:w="740" w:type="dxa"/>
          </w:tcPr>
          <w:p w14:paraId="7A1E49C4" w14:textId="77777777" w:rsidR="003D1D2E" w:rsidRPr="004C14B2" w:rsidRDefault="003D1D2E" w:rsidP="004C14B2">
            <w:pPr>
              <w:pStyle w:val="TableParagraph"/>
              <w:spacing w:before="1"/>
              <w:ind w:left="33" w:right="3"/>
              <w:rPr>
                <w:sz w:val="16"/>
              </w:rPr>
            </w:pPr>
            <w:r w:rsidRPr="004C14B2">
              <w:rPr>
                <w:spacing w:val="-2"/>
                <w:sz w:val="16"/>
              </w:rPr>
              <w:t>728,2</w:t>
            </w:r>
          </w:p>
        </w:tc>
      </w:tr>
      <w:tr w:rsidR="00795ACA" w14:paraId="11036792" w14:textId="77777777" w:rsidTr="004C14B2">
        <w:trPr>
          <w:trHeight w:val="302"/>
        </w:trPr>
        <w:tc>
          <w:tcPr>
            <w:tcW w:w="9052" w:type="dxa"/>
            <w:gridSpan w:val="14"/>
            <w:shd w:val="clear" w:color="auto" w:fill="A4C8EB"/>
          </w:tcPr>
          <w:p w14:paraId="782A7CD1" w14:textId="77777777" w:rsidR="003D1D2E" w:rsidRPr="004C14B2" w:rsidRDefault="003D1D2E" w:rsidP="004C14B2">
            <w:pPr>
              <w:pStyle w:val="TableParagraph"/>
              <w:jc w:val="left"/>
              <w:rPr>
                <w:sz w:val="20"/>
              </w:rPr>
            </w:pPr>
          </w:p>
        </w:tc>
      </w:tr>
      <w:tr w:rsidR="00795ACA" w14:paraId="6014D983" w14:textId="77777777" w:rsidTr="004C14B2">
        <w:trPr>
          <w:trHeight w:val="253"/>
        </w:trPr>
        <w:tc>
          <w:tcPr>
            <w:tcW w:w="751" w:type="dxa"/>
            <w:shd w:val="clear" w:color="auto" w:fill="A4C8EB"/>
          </w:tcPr>
          <w:p w14:paraId="4AA91971" w14:textId="77777777" w:rsidR="003D1D2E" w:rsidRPr="004C14B2" w:rsidRDefault="003D1D2E" w:rsidP="004C14B2">
            <w:pPr>
              <w:pStyle w:val="TableParagraph"/>
              <w:spacing w:before="71" w:line="163" w:lineRule="exact"/>
              <w:ind w:left="16" w:right="3"/>
              <w:rPr>
                <w:b/>
                <w:sz w:val="16"/>
              </w:rPr>
            </w:pPr>
            <w:r w:rsidRPr="004C14B2">
              <w:rPr>
                <w:b/>
                <w:spacing w:val="-2"/>
                <w:sz w:val="16"/>
              </w:rPr>
              <w:t>ZBROJ</w:t>
            </w:r>
          </w:p>
        </w:tc>
        <w:tc>
          <w:tcPr>
            <w:tcW w:w="636" w:type="dxa"/>
          </w:tcPr>
          <w:p w14:paraId="5441CFE1" w14:textId="77777777" w:rsidR="003D1D2E" w:rsidRPr="004C14B2" w:rsidRDefault="003D1D2E" w:rsidP="004C14B2">
            <w:pPr>
              <w:pStyle w:val="TableParagraph"/>
              <w:spacing w:line="183" w:lineRule="exact"/>
              <w:ind w:left="13"/>
              <w:rPr>
                <w:sz w:val="16"/>
              </w:rPr>
            </w:pPr>
            <w:r w:rsidRPr="004C14B2">
              <w:rPr>
                <w:spacing w:val="-2"/>
                <w:sz w:val="16"/>
              </w:rPr>
              <w:t>301,6</w:t>
            </w:r>
          </w:p>
        </w:tc>
        <w:tc>
          <w:tcPr>
            <w:tcW w:w="638" w:type="dxa"/>
          </w:tcPr>
          <w:p w14:paraId="7BD0BDAE" w14:textId="77777777" w:rsidR="003D1D2E" w:rsidRPr="004C14B2" w:rsidRDefault="003D1D2E" w:rsidP="004C14B2">
            <w:pPr>
              <w:pStyle w:val="TableParagraph"/>
              <w:spacing w:line="183" w:lineRule="exact"/>
              <w:ind w:left="15"/>
              <w:rPr>
                <w:sz w:val="16"/>
              </w:rPr>
            </w:pPr>
            <w:r w:rsidRPr="004C14B2">
              <w:rPr>
                <w:spacing w:val="-2"/>
                <w:sz w:val="16"/>
              </w:rPr>
              <w:t>181,9</w:t>
            </w:r>
          </w:p>
        </w:tc>
        <w:tc>
          <w:tcPr>
            <w:tcW w:w="639" w:type="dxa"/>
          </w:tcPr>
          <w:p w14:paraId="1209BF57" w14:textId="77777777" w:rsidR="003D1D2E" w:rsidRPr="004C14B2" w:rsidRDefault="003D1D2E" w:rsidP="004C14B2">
            <w:pPr>
              <w:pStyle w:val="TableParagraph"/>
              <w:spacing w:line="183" w:lineRule="exact"/>
              <w:ind w:left="17" w:right="2"/>
              <w:rPr>
                <w:sz w:val="16"/>
              </w:rPr>
            </w:pPr>
            <w:r w:rsidRPr="004C14B2">
              <w:rPr>
                <w:spacing w:val="-2"/>
                <w:sz w:val="16"/>
              </w:rPr>
              <w:t>246,9</w:t>
            </w:r>
          </w:p>
        </w:tc>
        <w:tc>
          <w:tcPr>
            <w:tcW w:w="638" w:type="dxa"/>
          </w:tcPr>
          <w:p w14:paraId="1AFE1B4A" w14:textId="77777777" w:rsidR="003D1D2E" w:rsidRPr="004C14B2" w:rsidRDefault="003D1D2E" w:rsidP="004C14B2">
            <w:pPr>
              <w:pStyle w:val="TableParagraph"/>
              <w:spacing w:line="183" w:lineRule="exact"/>
              <w:ind w:left="15" w:right="4"/>
              <w:rPr>
                <w:sz w:val="16"/>
              </w:rPr>
            </w:pPr>
            <w:r w:rsidRPr="004C14B2">
              <w:rPr>
                <w:spacing w:val="-2"/>
                <w:sz w:val="16"/>
              </w:rPr>
              <w:t>199,7</w:t>
            </w:r>
          </w:p>
        </w:tc>
        <w:tc>
          <w:tcPr>
            <w:tcW w:w="638" w:type="dxa"/>
          </w:tcPr>
          <w:p w14:paraId="21699F94" w14:textId="77777777" w:rsidR="003D1D2E" w:rsidRPr="004C14B2" w:rsidRDefault="003D1D2E" w:rsidP="004C14B2">
            <w:pPr>
              <w:pStyle w:val="TableParagraph"/>
              <w:spacing w:line="183" w:lineRule="exact"/>
              <w:ind w:left="15" w:right="3"/>
              <w:rPr>
                <w:sz w:val="16"/>
              </w:rPr>
            </w:pPr>
            <w:r w:rsidRPr="004C14B2">
              <w:rPr>
                <w:spacing w:val="-2"/>
                <w:sz w:val="16"/>
              </w:rPr>
              <w:t>246,4</w:t>
            </w:r>
          </w:p>
        </w:tc>
        <w:tc>
          <w:tcPr>
            <w:tcW w:w="592" w:type="dxa"/>
          </w:tcPr>
          <w:p w14:paraId="6C1BC55B" w14:textId="77777777" w:rsidR="003D1D2E" w:rsidRPr="004C14B2" w:rsidRDefault="003D1D2E" w:rsidP="004C14B2">
            <w:pPr>
              <w:pStyle w:val="TableParagraph"/>
              <w:spacing w:line="183" w:lineRule="exact"/>
              <w:ind w:left="19" w:right="3"/>
              <w:rPr>
                <w:sz w:val="16"/>
              </w:rPr>
            </w:pPr>
            <w:r w:rsidRPr="004C14B2">
              <w:rPr>
                <w:spacing w:val="-5"/>
                <w:sz w:val="16"/>
              </w:rPr>
              <w:t>109</w:t>
            </w:r>
          </w:p>
        </w:tc>
        <w:tc>
          <w:tcPr>
            <w:tcW w:w="592" w:type="dxa"/>
          </w:tcPr>
          <w:p w14:paraId="006F370A" w14:textId="77777777" w:rsidR="003D1D2E" w:rsidRPr="004C14B2" w:rsidRDefault="003D1D2E" w:rsidP="004C14B2">
            <w:pPr>
              <w:pStyle w:val="TableParagraph"/>
              <w:spacing w:line="183" w:lineRule="exact"/>
              <w:ind w:left="19" w:right="3"/>
              <w:rPr>
                <w:sz w:val="16"/>
              </w:rPr>
            </w:pPr>
            <w:r w:rsidRPr="004C14B2">
              <w:rPr>
                <w:spacing w:val="-4"/>
                <w:sz w:val="16"/>
              </w:rPr>
              <w:t>36,9</w:t>
            </w:r>
          </w:p>
        </w:tc>
        <w:tc>
          <w:tcPr>
            <w:tcW w:w="637" w:type="dxa"/>
          </w:tcPr>
          <w:p w14:paraId="459F1B3A" w14:textId="77777777" w:rsidR="003D1D2E" w:rsidRPr="004C14B2" w:rsidRDefault="003D1D2E" w:rsidP="004C14B2">
            <w:pPr>
              <w:pStyle w:val="TableParagraph"/>
              <w:spacing w:line="183" w:lineRule="exact"/>
              <w:ind w:left="29" w:right="11"/>
              <w:rPr>
                <w:sz w:val="16"/>
              </w:rPr>
            </w:pPr>
            <w:r w:rsidRPr="004C14B2">
              <w:rPr>
                <w:spacing w:val="-2"/>
                <w:sz w:val="16"/>
              </w:rPr>
              <w:t>360,7</w:t>
            </w:r>
          </w:p>
        </w:tc>
        <w:tc>
          <w:tcPr>
            <w:tcW w:w="637" w:type="dxa"/>
          </w:tcPr>
          <w:p w14:paraId="03E45A70" w14:textId="77777777" w:rsidR="003D1D2E" w:rsidRPr="004C14B2" w:rsidRDefault="003D1D2E" w:rsidP="004C14B2">
            <w:pPr>
              <w:pStyle w:val="TableParagraph"/>
              <w:spacing w:line="183" w:lineRule="exact"/>
              <w:ind w:left="29" w:right="8"/>
              <w:rPr>
                <w:sz w:val="16"/>
              </w:rPr>
            </w:pPr>
            <w:r w:rsidRPr="004C14B2">
              <w:rPr>
                <w:spacing w:val="-2"/>
                <w:sz w:val="16"/>
              </w:rPr>
              <w:t>232,6</w:t>
            </w:r>
          </w:p>
        </w:tc>
        <w:tc>
          <w:tcPr>
            <w:tcW w:w="637" w:type="dxa"/>
          </w:tcPr>
          <w:p w14:paraId="6A6E3BDF" w14:textId="77777777" w:rsidR="003D1D2E" w:rsidRPr="004C14B2" w:rsidRDefault="003D1D2E" w:rsidP="004C14B2">
            <w:pPr>
              <w:pStyle w:val="TableParagraph"/>
              <w:spacing w:line="183" w:lineRule="exact"/>
              <w:ind w:left="29" w:right="5"/>
              <w:rPr>
                <w:sz w:val="16"/>
              </w:rPr>
            </w:pPr>
            <w:r w:rsidRPr="004C14B2">
              <w:rPr>
                <w:spacing w:val="-2"/>
                <w:sz w:val="16"/>
              </w:rPr>
              <w:t>175,4</w:t>
            </w:r>
          </w:p>
        </w:tc>
        <w:tc>
          <w:tcPr>
            <w:tcW w:w="640" w:type="dxa"/>
          </w:tcPr>
          <w:p w14:paraId="21FBDB44" w14:textId="77777777" w:rsidR="003D1D2E" w:rsidRPr="004C14B2" w:rsidRDefault="003D1D2E" w:rsidP="004C14B2">
            <w:pPr>
              <w:pStyle w:val="TableParagraph"/>
              <w:spacing w:line="183" w:lineRule="exact"/>
              <w:ind w:left="29"/>
              <w:rPr>
                <w:sz w:val="16"/>
              </w:rPr>
            </w:pPr>
            <w:r w:rsidRPr="004C14B2">
              <w:rPr>
                <w:spacing w:val="-2"/>
                <w:sz w:val="16"/>
              </w:rPr>
              <w:t>617,9</w:t>
            </w:r>
          </w:p>
        </w:tc>
        <w:tc>
          <w:tcPr>
            <w:tcW w:w="637" w:type="dxa"/>
          </w:tcPr>
          <w:p w14:paraId="56177FD7" w14:textId="77777777" w:rsidR="003D1D2E" w:rsidRPr="004C14B2" w:rsidRDefault="003D1D2E" w:rsidP="004C14B2">
            <w:pPr>
              <w:pStyle w:val="TableParagraph"/>
              <w:spacing w:line="183" w:lineRule="exact"/>
              <w:ind w:left="29"/>
              <w:rPr>
                <w:sz w:val="16"/>
              </w:rPr>
            </w:pPr>
            <w:r w:rsidRPr="004C14B2">
              <w:rPr>
                <w:spacing w:val="-2"/>
                <w:sz w:val="16"/>
              </w:rPr>
              <w:t>444,7</w:t>
            </w:r>
          </w:p>
        </w:tc>
        <w:tc>
          <w:tcPr>
            <w:tcW w:w="740" w:type="dxa"/>
          </w:tcPr>
          <w:p w14:paraId="5E904786" w14:textId="77777777" w:rsidR="003D1D2E" w:rsidRPr="004C14B2" w:rsidRDefault="003D1D2E" w:rsidP="004C14B2">
            <w:pPr>
              <w:pStyle w:val="TableParagraph"/>
              <w:spacing w:line="183" w:lineRule="exact"/>
              <w:ind w:left="33" w:right="1"/>
              <w:rPr>
                <w:sz w:val="16"/>
              </w:rPr>
            </w:pPr>
            <w:r w:rsidRPr="004C14B2">
              <w:rPr>
                <w:spacing w:val="-2"/>
                <w:sz w:val="16"/>
              </w:rPr>
              <w:t>3153,7</w:t>
            </w:r>
          </w:p>
        </w:tc>
      </w:tr>
      <w:tr w:rsidR="00795ACA" w14:paraId="0FCDA164" w14:textId="77777777" w:rsidTr="004C14B2">
        <w:trPr>
          <w:trHeight w:val="254"/>
        </w:trPr>
        <w:tc>
          <w:tcPr>
            <w:tcW w:w="751" w:type="dxa"/>
            <w:shd w:val="clear" w:color="auto" w:fill="A4C8EB"/>
          </w:tcPr>
          <w:p w14:paraId="1AE95DC5" w14:textId="77777777" w:rsidR="003D1D2E" w:rsidRPr="004C14B2" w:rsidRDefault="003D1D2E" w:rsidP="004C14B2">
            <w:pPr>
              <w:pStyle w:val="TableParagraph"/>
              <w:spacing w:before="71" w:line="163" w:lineRule="exact"/>
              <w:ind w:left="16" w:right="4"/>
              <w:rPr>
                <w:b/>
                <w:sz w:val="16"/>
              </w:rPr>
            </w:pPr>
            <w:r w:rsidRPr="004C14B2">
              <w:rPr>
                <w:b/>
                <w:spacing w:val="-4"/>
                <w:sz w:val="16"/>
              </w:rPr>
              <w:t>SRED</w:t>
            </w:r>
          </w:p>
        </w:tc>
        <w:tc>
          <w:tcPr>
            <w:tcW w:w="636" w:type="dxa"/>
          </w:tcPr>
          <w:p w14:paraId="05BF069E" w14:textId="77777777" w:rsidR="003D1D2E" w:rsidRPr="004C14B2" w:rsidRDefault="003D1D2E" w:rsidP="004C14B2">
            <w:pPr>
              <w:pStyle w:val="TableParagraph"/>
              <w:spacing w:before="1"/>
              <w:ind w:left="13" w:right="3"/>
              <w:rPr>
                <w:sz w:val="16"/>
              </w:rPr>
            </w:pPr>
            <w:r w:rsidRPr="004C14B2">
              <w:rPr>
                <w:spacing w:val="-4"/>
                <w:sz w:val="16"/>
              </w:rPr>
              <w:t>75,4</w:t>
            </w:r>
          </w:p>
        </w:tc>
        <w:tc>
          <w:tcPr>
            <w:tcW w:w="638" w:type="dxa"/>
          </w:tcPr>
          <w:p w14:paraId="0C6D89C8" w14:textId="77777777" w:rsidR="003D1D2E" w:rsidRPr="004C14B2" w:rsidRDefault="003D1D2E" w:rsidP="004C14B2">
            <w:pPr>
              <w:pStyle w:val="TableParagraph"/>
              <w:spacing w:before="1"/>
              <w:ind w:left="15" w:right="2"/>
              <w:rPr>
                <w:sz w:val="16"/>
              </w:rPr>
            </w:pPr>
            <w:r w:rsidRPr="004C14B2">
              <w:rPr>
                <w:spacing w:val="-4"/>
                <w:sz w:val="16"/>
              </w:rPr>
              <w:t>45,5</w:t>
            </w:r>
          </w:p>
        </w:tc>
        <w:tc>
          <w:tcPr>
            <w:tcW w:w="639" w:type="dxa"/>
          </w:tcPr>
          <w:p w14:paraId="614B81D7" w14:textId="77777777" w:rsidR="003D1D2E" w:rsidRPr="004C14B2" w:rsidRDefault="003D1D2E" w:rsidP="004C14B2">
            <w:pPr>
              <w:pStyle w:val="TableParagraph"/>
              <w:spacing w:before="1"/>
              <w:ind w:left="17" w:right="3"/>
              <w:rPr>
                <w:sz w:val="16"/>
              </w:rPr>
            </w:pPr>
            <w:r w:rsidRPr="004C14B2">
              <w:rPr>
                <w:spacing w:val="-4"/>
                <w:sz w:val="16"/>
              </w:rPr>
              <w:t>61,7</w:t>
            </w:r>
          </w:p>
        </w:tc>
        <w:tc>
          <w:tcPr>
            <w:tcW w:w="638" w:type="dxa"/>
          </w:tcPr>
          <w:p w14:paraId="28C0FA2F" w14:textId="77777777" w:rsidR="003D1D2E" w:rsidRPr="004C14B2" w:rsidRDefault="003D1D2E" w:rsidP="004C14B2">
            <w:pPr>
              <w:pStyle w:val="TableParagraph"/>
              <w:spacing w:before="1"/>
              <w:ind w:left="15" w:right="6"/>
              <w:rPr>
                <w:sz w:val="16"/>
              </w:rPr>
            </w:pPr>
            <w:r w:rsidRPr="004C14B2">
              <w:rPr>
                <w:spacing w:val="-4"/>
                <w:sz w:val="16"/>
              </w:rPr>
              <w:t>49,9</w:t>
            </w:r>
          </w:p>
        </w:tc>
        <w:tc>
          <w:tcPr>
            <w:tcW w:w="638" w:type="dxa"/>
          </w:tcPr>
          <w:p w14:paraId="0E4AB831" w14:textId="77777777" w:rsidR="003D1D2E" w:rsidRPr="004C14B2" w:rsidRDefault="003D1D2E" w:rsidP="004C14B2">
            <w:pPr>
              <w:pStyle w:val="TableParagraph"/>
              <w:spacing w:before="1"/>
              <w:ind w:left="15" w:right="5"/>
              <w:rPr>
                <w:sz w:val="16"/>
              </w:rPr>
            </w:pPr>
            <w:r w:rsidRPr="004C14B2">
              <w:rPr>
                <w:spacing w:val="-4"/>
                <w:sz w:val="16"/>
              </w:rPr>
              <w:t>61,6</w:t>
            </w:r>
          </w:p>
        </w:tc>
        <w:tc>
          <w:tcPr>
            <w:tcW w:w="592" w:type="dxa"/>
          </w:tcPr>
          <w:p w14:paraId="6388DE7B" w14:textId="77777777" w:rsidR="003D1D2E" w:rsidRPr="004C14B2" w:rsidRDefault="003D1D2E" w:rsidP="004C14B2">
            <w:pPr>
              <w:pStyle w:val="TableParagraph"/>
              <w:spacing w:before="1"/>
              <w:ind w:left="19" w:right="1"/>
              <w:rPr>
                <w:sz w:val="16"/>
              </w:rPr>
            </w:pPr>
            <w:r w:rsidRPr="004C14B2">
              <w:rPr>
                <w:spacing w:val="-4"/>
                <w:sz w:val="16"/>
              </w:rPr>
              <w:t>27,3</w:t>
            </w:r>
          </w:p>
        </w:tc>
        <w:tc>
          <w:tcPr>
            <w:tcW w:w="592" w:type="dxa"/>
          </w:tcPr>
          <w:p w14:paraId="14CBF4BF" w14:textId="77777777" w:rsidR="003D1D2E" w:rsidRPr="004C14B2" w:rsidRDefault="003D1D2E" w:rsidP="004C14B2">
            <w:pPr>
              <w:pStyle w:val="TableParagraph"/>
              <w:spacing w:before="1"/>
              <w:ind w:left="19" w:right="3"/>
              <w:rPr>
                <w:sz w:val="16"/>
              </w:rPr>
            </w:pPr>
            <w:r w:rsidRPr="004C14B2">
              <w:rPr>
                <w:spacing w:val="-5"/>
                <w:sz w:val="16"/>
              </w:rPr>
              <w:t>9,2</w:t>
            </w:r>
          </w:p>
        </w:tc>
        <w:tc>
          <w:tcPr>
            <w:tcW w:w="637" w:type="dxa"/>
          </w:tcPr>
          <w:p w14:paraId="6F78F19D" w14:textId="77777777" w:rsidR="003D1D2E" w:rsidRPr="004C14B2" w:rsidRDefault="003D1D2E" w:rsidP="004C14B2">
            <w:pPr>
              <w:pStyle w:val="TableParagraph"/>
              <w:spacing w:before="1"/>
              <w:ind w:left="29" w:right="13"/>
              <w:rPr>
                <w:sz w:val="16"/>
              </w:rPr>
            </w:pPr>
            <w:r w:rsidRPr="004C14B2">
              <w:rPr>
                <w:spacing w:val="-4"/>
                <w:sz w:val="16"/>
              </w:rPr>
              <w:t>90,2</w:t>
            </w:r>
          </w:p>
        </w:tc>
        <w:tc>
          <w:tcPr>
            <w:tcW w:w="637" w:type="dxa"/>
          </w:tcPr>
          <w:p w14:paraId="0DDA1703" w14:textId="77777777" w:rsidR="003D1D2E" w:rsidRPr="004C14B2" w:rsidRDefault="003D1D2E" w:rsidP="004C14B2">
            <w:pPr>
              <w:pStyle w:val="TableParagraph"/>
              <w:spacing w:before="1"/>
              <w:ind w:left="29" w:right="11"/>
              <w:rPr>
                <w:sz w:val="16"/>
              </w:rPr>
            </w:pPr>
            <w:r w:rsidRPr="004C14B2">
              <w:rPr>
                <w:spacing w:val="-4"/>
                <w:sz w:val="16"/>
              </w:rPr>
              <w:t>58,2</w:t>
            </w:r>
          </w:p>
        </w:tc>
        <w:tc>
          <w:tcPr>
            <w:tcW w:w="637" w:type="dxa"/>
          </w:tcPr>
          <w:p w14:paraId="02B1950D" w14:textId="77777777" w:rsidR="003D1D2E" w:rsidRPr="004C14B2" w:rsidRDefault="003D1D2E" w:rsidP="004C14B2">
            <w:pPr>
              <w:pStyle w:val="TableParagraph"/>
              <w:spacing w:before="1"/>
              <w:ind w:left="29" w:right="8"/>
              <w:rPr>
                <w:sz w:val="16"/>
              </w:rPr>
            </w:pPr>
            <w:r w:rsidRPr="004C14B2">
              <w:rPr>
                <w:spacing w:val="-4"/>
                <w:sz w:val="16"/>
              </w:rPr>
              <w:t>43,9</w:t>
            </w:r>
          </w:p>
        </w:tc>
        <w:tc>
          <w:tcPr>
            <w:tcW w:w="640" w:type="dxa"/>
          </w:tcPr>
          <w:p w14:paraId="71AFC7B8" w14:textId="77777777" w:rsidR="003D1D2E" w:rsidRPr="004C14B2" w:rsidRDefault="003D1D2E" w:rsidP="004C14B2">
            <w:pPr>
              <w:pStyle w:val="TableParagraph"/>
              <w:spacing w:before="1"/>
              <w:ind w:left="29"/>
              <w:rPr>
                <w:sz w:val="16"/>
              </w:rPr>
            </w:pPr>
            <w:r w:rsidRPr="004C14B2">
              <w:rPr>
                <w:spacing w:val="-2"/>
                <w:sz w:val="16"/>
              </w:rPr>
              <w:t>154,5</w:t>
            </w:r>
          </w:p>
        </w:tc>
        <w:tc>
          <w:tcPr>
            <w:tcW w:w="637" w:type="dxa"/>
          </w:tcPr>
          <w:p w14:paraId="7F8DE04B" w14:textId="77777777" w:rsidR="003D1D2E" w:rsidRPr="004C14B2" w:rsidRDefault="003D1D2E" w:rsidP="004C14B2">
            <w:pPr>
              <w:pStyle w:val="TableParagraph"/>
              <w:spacing w:before="1"/>
              <w:ind w:left="29"/>
              <w:rPr>
                <w:sz w:val="16"/>
              </w:rPr>
            </w:pPr>
            <w:r w:rsidRPr="004C14B2">
              <w:rPr>
                <w:spacing w:val="-2"/>
                <w:sz w:val="16"/>
              </w:rPr>
              <w:t>111,2</w:t>
            </w:r>
          </w:p>
        </w:tc>
        <w:tc>
          <w:tcPr>
            <w:tcW w:w="740" w:type="dxa"/>
          </w:tcPr>
          <w:p w14:paraId="00E29729" w14:textId="77777777" w:rsidR="003D1D2E" w:rsidRPr="004C14B2" w:rsidRDefault="003D1D2E" w:rsidP="004C14B2">
            <w:pPr>
              <w:pStyle w:val="TableParagraph"/>
              <w:spacing w:before="1"/>
              <w:ind w:left="33" w:right="3"/>
              <w:rPr>
                <w:sz w:val="16"/>
              </w:rPr>
            </w:pPr>
            <w:r w:rsidRPr="004C14B2">
              <w:rPr>
                <w:spacing w:val="-2"/>
                <w:sz w:val="16"/>
              </w:rPr>
              <w:t>788,4</w:t>
            </w:r>
          </w:p>
        </w:tc>
      </w:tr>
      <w:tr w:rsidR="00795ACA" w14:paraId="2CCE202C" w14:textId="77777777" w:rsidTr="004C14B2">
        <w:trPr>
          <w:trHeight w:val="256"/>
        </w:trPr>
        <w:tc>
          <w:tcPr>
            <w:tcW w:w="751" w:type="dxa"/>
            <w:shd w:val="clear" w:color="auto" w:fill="A4C8EB"/>
          </w:tcPr>
          <w:p w14:paraId="5EB53439" w14:textId="77777777" w:rsidR="003D1D2E" w:rsidRPr="004C14B2" w:rsidRDefault="003D1D2E" w:rsidP="004C14B2">
            <w:pPr>
              <w:pStyle w:val="TableParagraph"/>
              <w:spacing w:before="73" w:line="163" w:lineRule="exact"/>
              <w:ind w:left="16" w:right="4"/>
              <w:rPr>
                <w:b/>
                <w:sz w:val="16"/>
              </w:rPr>
            </w:pPr>
            <w:r w:rsidRPr="004C14B2">
              <w:rPr>
                <w:b/>
                <w:spacing w:val="-5"/>
                <w:sz w:val="16"/>
              </w:rPr>
              <w:t>STD</w:t>
            </w:r>
          </w:p>
        </w:tc>
        <w:tc>
          <w:tcPr>
            <w:tcW w:w="636" w:type="dxa"/>
          </w:tcPr>
          <w:p w14:paraId="68A14B34" w14:textId="77777777" w:rsidR="003D1D2E" w:rsidRPr="004C14B2" w:rsidRDefault="003D1D2E" w:rsidP="004C14B2">
            <w:pPr>
              <w:pStyle w:val="TableParagraph"/>
              <w:spacing w:before="1"/>
              <w:ind w:left="13" w:right="3"/>
              <w:rPr>
                <w:sz w:val="16"/>
              </w:rPr>
            </w:pPr>
            <w:r w:rsidRPr="004C14B2">
              <w:rPr>
                <w:spacing w:val="-4"/>
                <w:sz w:val="16"/>
              </w:rPr>
              <w:t>45,2</w:t>
            </w:r>
          </w:p>
        </w:tc>
        <w:tc>
          <w:tcPr>
            <w:tcW w:w="638" w:type="dxa"/>
          </w:tcPr>
          <w:p w14:paraId="0ECEFFFB" w14:textId="77777777" w:rsidR="003D1D2E" w:rsidRPr="004C14B2" w:rsidRDefault="003D1D2E" w:rsidP="004C14B2">
            <w:pPr>
              <w:pStyle w:val="TableParagraph"/>
              <w:spacing w:before="1"/>
              <w:ind w:left="15" w:right="2"/>
              <w:rPr>
                <w:sz w:val="16"/>
              </w:rPr>
            </w:pPr>
            <w:r w:rsidRPr="004C14B2">
              <w:rPr>
                <w:spacing w:val="-10"/>
                <w:sz w:val="16"/>
              </w:rPr>
              <w:t>2</w:t>
            </w:r>
          </w:p>
        </w:tc>
        <w:tc>
          <w:tcPr>
            <w:tcW w:w="639" w:type="dxa"/>
          </w:tcPr>
          <w:p w14:paraId="363EFDDA" w14:textId="77777777" w:rsidR="003D1D2E" w:rsidRPr="004C14B2" w:rsidRDefault="003D1D2E" w:rsidP="004C14B2">
            <w:pPr>
              <w:pStyle w:val="TableParagraph"/>
              <w:spacing w:before="1"/>
              <w:ind w:left="17" w:right="3"/>
              <w:rPr>
                <w:sz w:val="16"/>
              </w:rPr>
            </w:pPr>
            <w:r w:rsidRPr="004C14B2">
              <w:rPr>
                <w:spacing w:val="-4"/>
                <w:sz w:val="16"/>
              </w:rPr>
              <w:t>51,3</w:t>
            </w:r>
          </w:p>
        </w:tc>
        <w:tc>
          <w:tcPr>
            <w:tcW w:w="638" w:type="dxa"/>
          </w:tcPr>
          <w:p w14:paraId="299D5A7B" w14:textId="77777777" w:rsidR="003D1D2E" w:rsidRPr="004C14B2" w:rsidRDefault="003D1D2E" w:rsidP="004C14B2">
            <w:pPr>
              <w:pStyle w:val="TableParagraph"/>
              <w:spacing w:before="1"/>
              <w:ind w:left="15" w:right="6"/>
              <w:rPr>
                <w:sz w:val="16"/>
              </w:rPr>
            </w:pPr>
            <w:r w:rsidRPr="004C14B2">
              <w:rPr>
                <w:spacing w:val="-4"/>
                <w:sz w:val="16"/>
              </w:rPr>
              <w:t>13,6</w:t>
            </w:r>
          </w:p>
        </w:tc>
        <w:tc>
          <w:tcPr>
            <w:tcW w:w="638" w:type="dxa"/>
          </w:tcPr>
          <w:p w14:paraId="14A4E2B3" w14:textId="77777777" w:rsidR="003D1D2E" w:rsidRPr="004C14B2" w:rsidRDefault="003D1D2E" w:rsidP="004C14B2">
            <w:pPr>
              <w:pStyle w:val="TableParagraph"/>
              <w:spacing w:before="1"/>
              <w:ind w:left="15" w:right="5"/>
              <w:rPr>
                <w:sz w:val="16"/>
              </w:rPr>
            </w:pPr>
            <w:r w:rsidRPr="004C14B2">
              <w:rPr>
                <w:spacing w:val="-4"/>
                <w:sz w:val="16"/>
              </w:rPr>
              <w:t>54,2</w:t>
            </w:r>
          </w:p>
        </w:tc>
        <w:tc>
          <w:tcPr>
            <w:tcW w:w="592" w:type="dxa"/>
          </w:tcPr>
          <w:p w14:paraId="1499A17B" w14:textId="77777777" w:rsidR="003D1D2E" w:rsidRPr="004C14B2" w:rsidRDefault="003D1D2E" w:rsidP="004C14B2">
            <w:pPr>
              <w:pStyle w:val="TableParagraph"/>
              <w:spacing w:before="1"/>
              <w:ind w:left="19" w:right="1"/>
              <w:rPr>
                <w:sz w:val="16"/>
              </w:rPr>
            </w:pPr>
            <w:r w:rsidRPr="004C14B2">
              <w:rPr>
                <w:spacing w:val="-4"/>
                <w:sz w:val="16"/>
              </w:rPr>
              <w:t>21,9</w:t>
            </w:r>
          </w:p>
        </w:tc>
        <w:tc>
          <w:tcPr>
            <w:tcW w:w="592" w:type="dxa"/>
          </w:tcPr>
          <w:p w14:paraId="64D4A4DA" w14:textId="77777777" w:rsidR="003D1D2E" w:rsidRPr="004C14B2" w:rsidRDefault="003D1D2E" w:rsidP="004C14B2">
            <w:pPr>
              <w:pStyle w:val="TableParagraph"/>
              <w:spacing w:before="1"/>
              <w:ind w:left="19" w:right="3"/>
              <w:rPr>
                <w:sz w:val="16"/>
              </w:rPr>
            </w:pPr>
            <w:r w:rsidRPr="004C14B2">
              <w:rPr>
                <w:spacing w:val="-10"/>
                <w:sz w:val="16"/>
              </w:rPr>
              <w:t>6</w:t>
            </w:r>
          </w:p>
        </w:tc>
        <w:tc>
          <w:tcPr>
            <w:tcW w:w="637" w:type="dxa"/>
          </w:tcPr>
          <w:p w14:paraId="4CC52FBD" w14:textId="77777777" w:rsidR="003D1D2E" w:rsidRPr="004C14B2" w:rsidRDefault="003D1D2E" w:rsidP="004C14B2">
            <w:pPr>
              <w:pStyle w:val="TableParagraph"/>
              <w:spacing w:before="1"/>
              <w:ind w:left="29" w:right="13"/>
              <w:rPr>
                <w:sz w:val="16"/>
              </w:rPr>
            </w:pPr>
            <w:r w:rsidRPr="004C14B2">
              <w:rPr>
                <w:spacing w:val="-4"/>
                <w:sz w:val="16"/>
              </w:rPr>
              <w:t>36,2</w:t>
            </w:r>
          </w:p>
        </w:tc>
        <w:tc>
          <w:tcPr>
            <w:tcW w:w="637" w:type="dxa"/>
          </w:tcPr>
          <w:p w14:paraId="43C538C1" w14:textId="77777777" w:rsidR="003D1D2E" w:rsidRPr="004C14B2" w:rsidRDefault="003D1D2E" w:rsidP="004C14B2">
            <w:pPr>
              <w:pStyle w:val="TableParagraph"/>
              <w:spacing w:before="1"/>
              <w:ind w:left="29" w:right="11"/>
              <w:rPr>
                <w:sz w:val="16"/>
              </w:rPr>
            </w:pPr>
            <w:r w:rsidRPr="004C14B2">
              <w:rPr>
                <w:spacing w:val="-4"/>
                <w:sz w:val="16"/>
              </w:rPr>
              <w:t>40,5</w:t>
            </w:r>
          </w:p>
        </w:tc>
        <w:tc>
          <w:tcPr>
            <w:tcW w:w="637" w:type="dxa"/>
          </w:tcPr>
          <w:p w14:paraId="001F2ED1" w14:textId="77777777" w:rsidR="003D1D2E" w:rsidRPr="004C14B2" w:rsidRDefault="003D1D2E" w:rsidP="004C14B2">
            <w:pPr>
              <w:pStyle w:val="TableParagraph"/>
              <w:spacing w:before="1"/>
              <w:ind w:left="29" w:right="8"/>
              <w:rPr>
                <w:sz w:val="16"/>
              </w:rPr>
            </w:pPr>
            <w:r w:rsidRPr="004C14B2">
              <w:rPr>
                <w:spacing w:val="-4"/>
                <w:sz w:val="16"/>
              </w:rPr>
              <w:t>21,1</w:t>
            </w:r>
          </w:p>
        </w:tc>
        <w:tc>
          <w:tcPr>
            <w:tcW w:w="640" w:type="dxa"/>
          </w:tcPr>
          <w:p w14:paraId="4753AE37" w14:textId="77777777" w:rsidR="003D1D2E" w:rsidRPr="004C14B2" w:rsidRDefault="003D1D2E" w:rsidP="004C14B2">
            <w:pPr>
              <w:pStyle w:val="TableParagraph"/>
              <w:spacing w:before="1"/>
              <w:ind w:left="29" w:right="2"/>
              <w:rPr>
                <w:sz w:val="16"/>
              </w:rPr>
            </w:pPr>
            <w:r w:rsidRPr="004C14B2">
              <w:rPr>
                <w:spacing w:val="-4"/>
                <w:sz w:val="16"/>
              </w:rPr>
              <w:t>55,9</w:t>
            </w:r>
          </w:p>
        </w:tc>
        <w:tc>
          <w:tcPr>
            <w:tcW w:w="637" w:type="dxa"/>
          </w:tcPr>
          <w:p w14:paraId="704F46DA" w14:textId="77777777" w:rsidR="003D1D2E" w:rsidRPr="004C14B2" w:rsidRDefault="003D1D2E" w:rsidP="004C14B2">
            <w:pPr>
              <w:pStyle w:val="TableParagraph"/>
              <w:spacing w:before="1"/>
              <w:ind w:left="29" w:right="2"/>
              <w:rPr>
                <w:sz w:val="16"/>
              </w:rPr>
            </w:pPr>
            <w:r w:rsidRPr="004C14B2">
              <w:rPr>
                <w:spacing w:val="-4"/>
                <w:sz w:val="16"/>
              </w:rPr>
              <w:t>55,6</w:t>
            </w:r>
          </w:p>
        </w:tc>
        <w:tc>
          <w:tcPr>
            <w:tcW w:w="740" w:type="dxa"/>
          </w:tcPr>
          <w:p w14:paraId="2C5DFD60" w14:textId="77777777" w:rsidR="003D1D2E" w:rsidRPr="004C14B2" w:rsidRDefault="003D1D2E" w:rsidP="004C14B2">
            <w:pPr>
              <w:pStyle w:val="TableParagraph"/>
              <w:spacing w:before="1"/>
              <w:ind w:left="33" w:right="3"/>
              <w:rPr>
                <w:sz w:val="16"/>
              </w:rPr>
            </w:pPr>
            <w:r w:rsidRPr="004C14B2">
              <w:rPr>
                <w:spacing w:val="-2"/>
                <w:sz w:val="16"/>
              </w:rPr>
              <w:t>174,9</w:t>
            </w:r>
          </w:p>
        </w:tc>
      </w:tr>
      <w:tr w:rsidR="00795ACA" w14:paraId="34BBF8E3" w14:textId="77777777" w:rsidTr="004C14B2">
        <w:trPr>
          <w:trHeight w:val="254"/>
        </w:trPr>
        <w:tc>
          <w:tcPr>
            <w:tcW w:w="751" w:type="dxa"/>
            <w:shd w:val="clear" w:color="auto" w:fill="A4C8EB"/>
          </w:tcPr>
          <w:p w14:paraId="7AB4F8B8" w14:textId="77777777" w:rsidR="003D1D2E" w:rsidRPr="004C14B2" w:rsidRDefault="003D1D2E" w:rsidP="004C14B2">
            <w:pPr>
              <w:pStyle w:val="TableParagraph"/>
              <w:spacing w:before="72" w:line="163" w:lineRule="exact"/>
              <w:ind w:left="16" w:right="4"/>
              <w:rPr>
                <w:b/>
                <w:sz w:val="16"/>
              </w:rPr>
            </w:pPr>
            <w:r w:rsidRPr="004C14B2">
              <w:rPr>
                <w:b/>
                <w:spacing w:val="-4"/>
                <w:sz w:val="16"/>
              </w:rPr>
              <w:t>MAKS</w:t>
            </w:r>
          </w:p>
        </w:tc>
        <w:tc>
          <w:tcPr>
            <w:tcW w:w="636" w:type="dxa"/>
          </w:tcPr>
          <w:p w14:paraId="0BB6A8A7" w14:textId="77777777" w:rsidR="003D1D2E" w:rsidRPr="004C14B2" w:rsidRDefault="003D1D2E" w:rsidP="004C14B2">
            <w:pPr>
              <w:pStyle w:val="TableParagraph"/>
              <w:spacing w:before="2"/>
              <w:ind w:left="13"/>
              <w:rPr>
                <w:sz w:val="16"/>
              </w:rPr>
            </w:pPr>
            <w:r w:rsidRPr="004C14B2">
              <w:rPr>
                <w:spacing w:val="-2"/>
                <w:sz w:val="16"/>
              </w:rPr>
              <w:t>123,3</w:t>
            </w:r>
          </w:p>
        </w:tc>
        <w:tc>
          <w:tcPr>
            <w:tcW w:w="638" w:type="dxa"/>
          </w:tcPr>
          <w:p w14:paraId="7970C13E" w14:textId="77777777" w:rsidR="003D1D2E" w:rsidRPr="004C14B2" w:rsidRDefault="003D1D2E" w:rsidP="004C14B2">
            <w:pPr>
              <w:pStyle w:val="TableParagraph"/>
              <w:spacing w:before="2"/>
              <w:ind w:left="15" w:right="2"/>
              <w:rPr>
                <w:sz w:val="16"/>
              </w:rPr>
            </w:pPr>
            <w:r w:rsidRPr="004C14B2">
              <w:rPr>
                <w:spacing w:val="-4"/>
                <w:sz w:val="16"/>
              </w:rPr>
              <w:t>47,6</w:t>
            </w:r>
          </w:p>
        </w:tc>
        <w:tc>
          <w:tcPr>
            <w:tcW w:w="639" w:type="dxa"/>
          </w:tcPr>
          <w:p w14:paraId="75B258AA" w14:textId="77777777" w:rsidR="003D1D2E" w:rsidRPr="004C14B2" w:rsidRDefault="003D1D2E" w:rsidP="004C14B2">
            <w:pPr>
              <w:pStyle w:val="TableParagraph"/>
              <w:spacing w:before="2"/>
              <w:ind w:left="17"/>
              <w:rPr>
                <w:sz w:val="16"/>
              </w:rPr>
            </w:pPr>
            <w:r w:rsidRPr="004C14B2">
              <w:rPr>
                <w:spacing w:val="-5"/>
                <w:sz w:val="16"/>
              </w:rPr>
              <w:t>142</w:t>
            </w:r>
          </w:p>
        </w:tc>
        <w:tc>
          <w:tcPr>
            <w:tcW w:w="638" w:type="dxa"/>
          </w:tcPr>
          <w:p w14:paraId="56005663" w14:textId="77777777" w:rsidR="003D1D2E" w:rsidRPr="004C14B2" w:rsidRDefault="003D1D2E" w:rsidP="004C14B2">
            <w:pPr>
              <w:pStyle w:val="TableParagraph"/>
              <w:spacing w:before="2"/>
              <w:ind w:left="15" w:right="6"/>
              <w:rPr>
                <w:sz w:val="16"/>
              </w:rPr>
            </w:pPr>
            <w:r w:rsidRPr="004C14B2">
              <w:rPr>
                <w:spacing w:val="-4"/>
                <w:sz w:val="16"/>
              </w:rPr>
              <w:t>61,2</w:t>
            </w:r>
          </w:p>
        </w:tc>
        <w:tc>
          <w:tcPr>
            <w:tcW w:w="638" w:type="dxa"/>
          </w:tcPr>
          <w:p w14:paraId="65FEEBB4" w14:textId="77777777" w:rsidR="003D1D2E" w:rsidRPr="004C14B2" w:rsidRDefault="003D1D2E" w:rsidP="004C14B2">
            <w:pPr>
              <w:pStyle w:val="TableParagraph"/>
              <w:spacing w:before="2"/>
              <w:ind w:left="15" w:right="3"/>
              <w:rPr>
                <w:sz w:val="16"/>
              </w:rPr>
            </w:pPr>
            <w:r w:rsidRPr="004C14B2">
              <w:rPr>
                <w:spacing w:val="-2"/>
                <w:sz w:val="16"/>
              </w:rPr>
              <w:t>142,8</w:t>
            </w:r>
          </w:p>
        </w:tc>
        <w:tc>
          <w:tcPr>
            <w:tcW w:w="592" w:type="dxa"/>
          </w:tcPr>
          <w:p w14:paraId="7FA54D20" w14:textId="77777777" w:rsidR="003D1D2E" w:rsidRPr="004C14B2" w:rsidRDefault="003D1D2E" w:rsidP="004C14B2">
            <w:pPr>
              <w:pStyle w:val="TableParagraph"/>
              <w:spacing w:before="2"/>
              <w:ind w:left="19" w:right="1"/>
              <w:rPr>
                <w:sz w:val="16"/>
              </w:rPr>
            </w:pPr>
            <w:r w:rsidRPr="004C14B2">
              <w:rPr>
                <w:spacing w:val="-4"/>
                <w:sz w:val="16"/>
              </w:rPr>
              <w:t>55,9</w:t>
            </w:r>
          </w:p>
        </w:tc>
        <w:tc>
          <w:tcPr>
            <w:tcW w:w="592" w:type="dxa"/>
          </w:tcPr>
          <w:p w14:paraId="038CC4AE" w14:textId="77777777" w:rsidR="003D1D2E" w:rsidRPr="004C14B2" w:rsidRDefault="003D1D2E" w:rsidP="004C14B2">
            <w:pPr>
              <w:pStyle w:val="TableParagraph"/>
              <w:spacing w:before="2"/>
              <w:ind w:left="19" w:right="3"/>
              <w:rPr>
                <w:sz w:val="16"/>
              </w:rPr>
            </w:pPr>
            <w:r w:rsidRPr="004C14B2">
              <w:rPr>
                <w:spacing w:val="-4"/>
                <w:sz w:val="16"/>
              </w:rPr>
              <w:t>15,8</w:t>
            </w:r>
          </w:p>
        </w:tc>
        <w:tc>
          <w:tcPr>
            <w:tcW w:w="637" w:type="dxa"/>
          </w:tcPr>
          <w:p w14:paraId="4A620B05" w14:textId="77777777" w:rsidR="003D1D2E" w:rsidRPr="004C14B2" w:rsidRDefault="003D1D2E" w:rsidP="004C14B2">
            <w:pPr>
              <w:pStyle w:val="TableParagraph"/>
              <w:spacing w:before="2"/>
              <w:ind w:left="29" w:right="11"/>
              <w:rPr>
                <w:sz w:val="16"/>
              </w:rPr>
            </w:pPr>
            <w:r w:rsidRPr="004C14B2">
              <w:rPr>
                <w:spacing w:val="-2"/>
                <w:sz w:val="16"/>
              </w:rPr>
              <w:t>128,9</w:t>
            </w:r>
          </w:p>
        </w:tc>
        <w:tc>
          <w:tcPr>
            <w:tcW w:w="637" w:type="dxa"/>
          </w:tcPr>
          <w:p w14:paraId="2E4DA76B" w14:textId="77777777" w:rsidR="003D1D2E" w:rsidRPr="004C14B2" w:rsidRDefault="003D1D2E" w:rsidP="004C14B2">
            <w:pPr>
              <w:pStyle w:val="TableParagraph"/>
              <w:spacing w:before="2"/>
              <w:ind w:left="29" w:right="8"/>
              <w:rPr>
                <w:sz w:val="16"/>
              </w:rPr>
            </w:pPr>
            <w:r w:rsidRPr="004C14B2">
              <w:rPr>
                <w:spacing w:val="-5"/>
                <w:sz w:val="16"/>
              </w:rPr>
              <w:t>124</w:t>
            </w:r>
          </w:p>
        </w:tc>
        <w:tc>
          <w:tcPr>
            <w:tcW w:w="637" w:type="dxa"/>
          </w:tcPr>
          <w:p w14:paraId="741C7D39" w14:textId="77777777" w:rsidR="003D1D2E" w:rsidRPr="004C14B2" w:rsidRDefault="003D1D2E" w:rsidP="004C14B2">
            <w:pPr>
              <w:pStyle w:val="TableParagraph"/>
              <w:spacing w:before="2"/>
              <w:ind w:left="29" w:right="8"/>
              <w:rPr>
                <w:sz w:val="16"/>
              </w:rPr>
            </w:pPr>
            <w:r w:rsidRPr="004C14B2">
              <w:rPr>
                <w:spacing w:val="-4"/>
                <w:sz w:val="16"/>
              </w:rPr>
              <w:t>64,7</w:t>
            </w:r>
          </w:p>
        </w:tc>
        <w:tc>
          <w:tcPr>
            <w:tcW w:w="640" w:type="dxa"/>
          </w:tcPr>
          <w:p w14:paraId="03FCED3F" w14:textId="77777777" w:rsidR="003D1D2E" w:rsidRPr="004C14B2" w:rsidRDefault="003D1D2E" w:rsidP="004C14B2">
            <w:pPr>
              <w:pStyle w:val="TableParagraph"/>
              <w:spacing w:before="2"/>
              <w:ind w:left="29"/>
              <w:rPr>
                <w:sz w:val="16"/>
              </w:rPr>
            </w:pPr>
            <w:r w:rsidRPr="004C14B2">
              <w:rPr>
                <w:spacing w:val="-2"/>
                <w:sz w:val="16"/>
              </w:rPr>
              <w:t>222,6</w:t>
            </w:r>
          </w:p>
        </w:tc>
        <w:tc>
          <w:tcPr>
            <w:tcW w:w="637" w:type="dxa"/>
          </w:tcPr>
          <w:p w14:paraId="19262EFB" w14:textId="77777777" w:rsidR="003D1D2E" w:rsidRPr="004C14B2" w:rsidRDefault="003D1D2E" w:rsidP="004C14B2">
            <w:pPr>
              <w:pStyle w:val="TableParagraph"/>
              <w:spacing w:before="2"/>
              <w:ind w:left="29"/>
              <w:rPr>
                <w:sz w:val="16"/>
              </w:rPr>
            </w:pPr>
            <w:r w:rsidRPr="004C14B2">
              <w:rPr>
                <w:spacing w:val="-2"/>
                <w:sz w:val="16"/>
              </w:rPr>
              <w:t>177,3</w:t>
            </w:r>
          </w:p>
        </w:tc>
        <w:tc>
          <w:tcPr>
            <w:tcW w:w="740" w:type="dxa"/>
          </w:tcPr>
          <w:p w14:paraId="68E50349" w14:textId="77777777" w:rsidR="003D1D2E" w:rsidRPr="004C14B2" w:rsidRDefault="003D1D2E" w:rsidP="004C14B2">
            <w:pPr>
              <w:pStyle w:val="TableParagraph"/>
              <w:spacing w:before="2"/>
              <w:ind w:left="33" w:right="3"/>
              <w:rPr>
                <w:sz w:val="16"/>
              </w:rPr>
            </w:pPr>
            <w:r w:rsidRPr="004C14B2">
              <w:rPr>
                <w:spacing w:val="-2"/>
                <w:sz w:val="16"/>
              </w:rPr>
              <w:t>965,8</w:t>
            </w:r>
          </w:p>
        </w:tc>
      </w:tr>
      <w:tr w:rsidR="00795ACA" w14:paraId="5703A748" w14:textId="77777777" w:rsidTr="004C14B2">
        <w:trPr>
          <w:trHeight w:val="256"/>
        </w:trPr>
        <w:tc>
          <w:tcPr>
            <w:tcW w:w="751" w:type="dxa"/>
            <w:shd w:val="clear" w:color="auto" w:fill="A4C8EB"/>
          </w:tcPr>
          <w:p w14:paraId="2A47EF7D" w14:textId="77777777" w:rsidR="003D1D2E" w:rsidRPr="004C14B2" w:rsidRDefault="003D1D2E" w:rsidP="004C14B2">
            <w:pPr>
              <w:pStyle w:val="TableParagraph"/>
              <w:spacing w:before="73" w:line="163" w:lineRule="exact"/>
              <w:ind w:left="16" w:right="4"/>
              <w:rPr>
                <w:b/>
                <w:sz w:val="16"/>
              </w:rPr>
            </w:pPr>
            <w:r w:rsidRPr="004C14B2">
              <w:rPr>
                <w:b/>
                <w:spacing w:val="-5"/>
                <w:sz w:val="16"/>
              </w:rPr>
              <w:t>GOD</w:t>
            </w:r>
          </w:p>
        </w:tc>
        <w:tc>
          <w:tcPr>
            <w:tcW w:w="636" w:type="dxa"/>
          </w:tcPr>
          <w:p w14:paraId="24BB4BC7" w14:textId="77777777" w:rsidR="003D1D2E" w:rsidRPr="004C14B2" w:rsidRDefault="003D1D2E" w:rsidP="004C14B2">
            <w:pPr>
              <w:pStyle w:val="TableParagraph"/>
              <w:spacing w:before="1"/>
              <w:ind w:left="13" w:right="3"/>
              <w:rPr>
                <w:sz w:val="16"/>
              </w:rPr>
            </w:pPr>
            <w:r w:rsidRPr="004C14B2">
              <w:rPr>
                <w:spacing w:val="-4"/>
                <w:sz w:val="16"/>
              </w:rPr>
              <w:t>2023</w:t>
            </w:r>
          </w:p>
        </w:tc>
        <w:tc>
          <w:tcPr>
            <w:tcW w:w="638" w:type="dxa"/>
          </w:tcPr>
          <w:p w14:paraId="4056E211" w14:textId="77777777" w:rsidR="003D1D2E" w:rsidRPr="004C14B2" w:rsidRDefault="003D1D2E" w:rsidP="004C14B2">
            <w:pPr>
              <w:pStyle w:val="TableParagraph"/>
              <w:spacing w:before="1"/>
              <w:ind w:left="15" w:right="2"/>
              <w:rPr>
                <w:sz w:val="16"/>
              </w:rPr>
            </w:pPr>
            <w:r w:rsidRPr="004C14B2">
              <w:rPr>
                <w:spacing w:val="-4"/>
                <w:sz w:val="16"/>
              </w:rPr>
              <w:t>2022</w:t>
            </w:r>
          </w:p>
        </w:tc>
        <w:tc>
          <w:tcPr>
            <w:tcW w:w="639" w:type="dxa"/>
          </w:tcPr>
          <w:p w14:paraId="602B78AC" w14:textId="77777777" w:rsidR="003D1D2E" w:rsidRPr="004C14B2" w:rsidRDefault="003D1D2E" w:rsidP="004C14B2">
            <w:pPr>
              <w:pStyle w:val="TableParagraph"/>
              <w:spacing w:before="1"/>
              <w:ind w:left="17" w:right="3"/>
              <w:rPr>
                <w:sz w:val="16"/>
              </w:rPr>
            </w:pPr>
            <w:r w:rsidRPr="004C14B2">
              <w:rPr>
                <w:spacing w:val="-4"/>
                <w:sz w:val="16"/>
              </w:rPr>
              <w:t>2024</w:t>
            </w:r>
          </w:p>
        </w:tc>
        <w:tc>
          <w:tcPr>
            <w:tcW w:w="638" w:type="dxa"/>
          </w:tcPr>
          <w:p w14:paraId="7EC137CC" w14:textId="77777777" w:rsidR="003D1D2E" w:rsidRPr="004C14B2" w:rsidRDefault="003D1D2E" w:rsidP="004C14B2">
            <w:pPr>
              <w:pStyle w:val="TableParagraph"/>
              <w:spacing w:before="1"/>
              <w:ind w:left="15" w:right="6"/>
              <w:rPr>
                <w:sz w:val="16"/>
              </w:rPr>
            </w:pPr>
            <w:r w:rsidRPr="004C14B2">
              <w:rPr>
                <w:spacing w:val="-4"/>
                <w:sz w:val="16"/>
              </w:rPr>
              <w:t>2021</w:t>
            </w:r>
          </w:p>
        </w:tc>
        <w:tc>
          <w:tcPr>
            <w:tcW w:w="638" w:type="dxa"/>
          </w:tcPr>
          <w:p w14:paraId="55867ABA" w14:textId="77777777" w:rsidR="003D1D2E" w:rsidRPr="004C14B2" w:rsidRDefault="003D1D2E" w:rsidP="004C14B2">
            <w:pPr>
              <w:pStyle w:val="TableParagraph"/>
              <w:spacing w:before="1"/>
              <w:ind w:left="15" w:right="5"/>
              <w:rPr>
                <w:sz w:val="16"/>
              </w:rPr>
            </w:pPr>
            <w:r w:rsidRPr="004C14B2">
              <w:rPr>
                <w:spacing w:val="-4"/>
                <w:sz w:val="16"/>
              </w:rPr>
              <w:t>2023</w:t>
            </w:r>
          </w:p>
        </w:tc>
        <w:tc>
          <w:tcPr>
            <w:tcW w:w="592" w:type="dxa"/>
          </w:tcPr>
          <w:p w14:paraId="231F27E2" w14:textId="77777777" w:rsidR="003D1D2E" w:rsidRPr="004C14B2" w:rsidRDefault="003D1D2E" w:rsidP="004C14B2">
            <w:pPr>
              <w:pStyle w:val="TableParagraph"/>
              <w:spacing w:before="1"/>
              <w:ind w:left="19" w:right="1"/>
              <w:rPr>
                <w:sz w:val="16"/>
              </w:rPr>
            </w:pPr>
            <w:r w:rsidRPr="004C14B2">
              <w:rPr>
                <w:spacing w:val="-4"/>
                <w:sz w:val="16"/>
              </w:rPr>
              <w:t>2023</w:t>
            </w:r>
          </w:p>
        </w:tc>
        <w:tc>
          <w:tcPr>
            <w:tcW w:w="592" w:type="dxa"/>
          </w:tcPr>
          <w:p w14:paraId="7D49DBAB" w14:textId="77777777" w:rsidR="003D1D2E" w:rsidRPr="004C14B2" w:rsidRDefault="003D1D2E" w:rsidP="004C14B2">
            <w:pPr>
              <w:pStyle w:val="TableParagraph"/>
              <w:spacing w:before="1"/>
              <w:ind w:left="19" w:right="3"/>
              <w:rPr>
                <w:sz w:val="16"/>
              </w:rPr>
            </w:pPr>
            <w:r w:rsidRPr="004C14B2">
              <w:rPr>
                <w:spacing w:val="-4"/>
                <w:sz w:val="16"/>
              </w:rPr>
              <w:t>2021</w:t>
            </w:r>
          </w:p>
        </w:tc>
        <w:tc>
          <w:tcPr>
            <w:tcW w:w="637" w:type="dxa"/>
          </w:tcPr>
          <w:p w14:paraId="157D35C5" w14:textId="77777777" w:rsidR="003D1D2E" w:rsidRPr="004C14B2" w:rsidRDefault="003D1D2E" w:rsidP="004C14B2">
            <w:pPr>
              <w:pStyle w:val="TableParagraph"/>
              <w:spacing w:before="1"/>
              <w:ind w:left="29" w:right="13"/>
              <w:rPr>
                <w:sz w:val="16"/>
              </w:rPr>
            </w:pPr>
            <w:r w:rsidRPr="004C14B2">
              <w:rPr>
                <w:spacing w:val="-4"/>
                <w:sz w:val="16"/>
              </w:rPr>
              <w:t>2023</w:t>
            </w:r>
          </w:p>
        </w:tc>
        <w:tc>
          <w:tcPr>
            <w:tcW w:w="637" w:type="dxa"/>
          </w:tcPr>
          <w:p w14:paraId="7F8489C6" w14:textId="77777777" w:rsidR="003D1D2E" w:rsidRPr="004C14B2" w:rsidRDefault="003D1D2E" w:rsidP="004C14B2">
            <w:pPr>
              <w:pStyle w:val="TableParagraph"/>
              <w:spacing w:before="1"/>
              <w:ind w:left="29" w:right="10"/>
              <w:rPr>
                <w:sz w:val="16"/>
              </w:rPr>
            </w:pPr>
            <w:r w:rsidRPr="004C14B2">
              <w:rPr>
                <w:spacing w:val="-4"/>
                <w:sz w:val="16"/>
              </w:rPr>
              <w:t>2024</w:t>
            </w:r>
          </w:p>
        </w:tc>
        <w:tc>
          <w:tcPr>
            <w:tcW w:w="637" w:type="dxa"/>
          </w:tcPr>
          <w:p w14:paraId="1AA66E83" w14:textId="77777777" w:rsidR="003D1D2E" w:rsidRPr="004C14B2" w:rsidRDefault="003D1D2E" w:rsidP="004C14B2">
            <w:pPr>
              <w:pStyle w:val="TableParagraph"/>
              <w:spacing w:before="1"/>
              <w:ind w:left="29" w:right="8"/>
              <w:rPr>
                <w:sz w:val="16"/>
              </w:rPr>
            </w:pPr>
            <w:r w:rsidRPr="004C14B2">
              <w:rPr>
                <w:spacing w:val="-4"/>
                <w:sz w:val="16"/>
              </w:rPr>
              <w:t>2021</w:t>
            </w:r>
          </w:p>
        </w:tc>
        <w:tc>
          <w:tcPr>
            <w:tcW w:w="640" w:type="dxa"/>
          </w:tcPr>
          <w:p w14:paraId="7DEA5B8C" w14:textId="77777777" w:rsidR="003D1D2E" w:rsidRPr="004C14B2" w:rsidRDefault="003D1D2E" w:rsidP="004C14B2">
            <w:pPr>
              <w:pStyle w:val="TableParagraph"/>
              <w:spacing w:before="1"/>
              <w:ind w:left="29" w:right="2"/>
              <w:rPr>
                <w:sz w:val="16"/>
              </w:rPr>
            </w:pPr>
            <w:r w:rsidRPr="004C14B2">
              <w:rPr>
                <w:spacing w:val="-4"/>
                <w:sz w:val="16"/>
              </w:rPr>
              <w:t>2021</w:t>
            </w:r>
          </w:p>
        </w:tc>
        <w:tc>
          <w:tcPr>
            <w:tcW w:w="637" w:type="dxa"/>
          </w:tcPr>
          <w:p w14:paraId="22C70066" w14:textId="77777777" w:rsidR="003D1D2E" w:rsidRPr="004C14B2" w:rsidRDefault="003D1D2E" w:rsidP="004C14B2">
            <w:pPr>
              <w:pStyle w:val="TableParagraph"/>
              <w:spacing w:before="1"/>
              <w:ind w:left="29" w:right="2"/>
              <w:rPr>
                <w:sz w:val="16"/>
              </w:rPr>
            </w:pPr>
            <w:r w:rsidRPr="004C14B2">
              <w:rPr>
                <w:spacing w:val="-4"/>
                <w:sz w:val="16"/>
              </w:rPr>
              <w:t>2022</w:t>
            </w:r>
          </w:p>
        </w:tc>
        <w:tc>
          <w:tcPr>
            <w:tcW w:w="740" w:type="dxa"/>
          </w:tcPr>
          <w:p w14:paraId="47670A51" w14:textId="77777777" w:rsidR="003D1D2E" w:rsidRPr="004C14B2" w:rsidRDefault="003D1D2E" w:rsidP="004C14B2">
            <w:pPr>
              <w:pStyle w:val="TableParagraph"/>
              <w:spacing w:before="1"/>
              <w:ind w:left="33" w:right="1"/>
              <w:rPr>
                <w:sz w:val="16"/>
              </w:rPr>
            </w:pPr>
            <w:r w:rsidRPr="004C14B2">
              <w:rPr>
                <w:spacing w:val="-4"/>
                <w:sz w:val="16"/>
              </w:rPr>
              <w:t>2023</w:t>
            </w:r>
          </w:p>
        </w:tc>
      </w:tr>
      <w:tr w:rsidR="00795ACA" w14:paraId="321C44F0" w14:textId="77777777" w:rsidTr="004C14B2">
        <w:trPr>
          <w:trHeight w:val="254"/>
        </w:trPr>
        <w:tc>
          <w:tcPr>
            <w:tcW w:w="751" w:type="dxa"/>
            <w:shd w:val="clear" w:color="auto" w:fill="A4C8EB"/>
          </w:tcPr>
          <w:p w14:paraId="4235578A" w14:textId="77777777" w:rsidR="003D1D2E" w:rsidRPr="004C14B2" w:rsidRDefault="003D1D2E" w:rsidP="004C14B2">
            <w:pPr>
              <w:pStyle w:val="TableParagraph"/>
              <w:spacing w:before="71" w:line="163" w:lineRule="exact"/>
              <w:ind w:left="16" w:right="6"/>
              <w:rPr>
                <w:b/>
                <w:sz w:val="16"/>
              </w:rPr>
            </w:pPr>
            <w:r w:rsidRPr="004C14B2">
              <w:rPr>
                <w:b/>
                <w:spacing w:val="-5"/>
                <w:sz w:val="16"/>
              </w:rPr>
              <w:t>MIN</w:t>
            </w:r>
          </w:p>
        </w:tc>
        <w:tc>
          <w:tcPr>
            <w:tcW w:w="636" w:type="dxa"/>
          </w:tcPr>
          <w:p w14:paraId="136C0F92" w14:textId="77777777" w:rsidR="003D1D2E" w:rsidRPr="004C14B2" w:rsidRDefault="003D1D2E" w:rsidP="004C14B2">
            <w:pPr>
              <w:pStyle w:val="TableParagraph"/>
              <w:spacing w:line="183" w:lineRule="exact"/>
              <w:ind w:left="13" w:right="3"/>
              <w:rPr>
                <w:sz w:val="16"/>
              </w:rPr>
            </w:pPr>
            <w:r w:rsidRPr="004C14B2">
              <w:rPr>
                <w:spacing w:val="-5"/>
                <w:sz w:val="16"/>
              </w:rPr>
              <w:t>6,8</w:t>
            </w:r>
          </w:p>
        </w:tc>
        <w:tc>
          <w:tcPr>
            <w:tcW w:w="638" w:type="dxa"/>
          </w:tcPr>
          <w:p w14:paraId="339DFDA0" w14:textId="77777777" w:rsidR="003D1D2E" w:rsidRPr="004C14B2" w:rsidRDefault="003D1D2E" w:rsidP="004C14B2">
            <w:pPr>
              <w:pStyle w:val="TableParagraph"/>
              <w:spacing w:line="183" w:lineRule="exact"/>
              <w:ind w:left="15" w:right="2"/>
              <w:rPr>
                <w:sz w:val="16"/>
              </w:rPr>
            </w:pPr>
            <w:r w:rsidRPr="004C14B2">
              <w:rPr>
                <w:spacing w:val="-4"/>
                <w:sz w:val="16"/>
              </w:rPr>
              <w:t>43,1</w:t>
            </w:r>
          </w:p>
        </w:tc>
        <w:tc>
          <w:tcPr>
            <w:tcW w:w="639" w:type="dxa"/>
          </w:tcPr>
          <w:p w14:paraId="4F17B5B2" w14:textId="77777777" w:rsidR="003D1D2E" w:rsidRPr="004C14B2" w:rsidRDefault="003D1D2E" w:rsidP="004C14B2">
            <w:pPr>
              <w:pStyle w:val="TableParagraph"/>
              <w:spacing w:line="183" w:lineRule="exact"/>
              <w:ind w:left="17" w:right="3"/>
              <w:rPr>
                <w:sz w:val="16"/>
              </w:rPr>
            </w:pPr>
            <w:r w:rsidRPr="004C14B2">
              <w:rPr>
                <w:spacing w:val="-10"/>
                <w:sz w:val="16"/>
              </w:rPr>
              <w:t>7</w:t>
            </w:r>
          </w:p>
        </w:tc>
        <w:tc>
          <w:tcPr>
            <w:tcW w:w="638" w:type="dxa"/>
          </w:tcPr>
          <w:p w14:paraId="5BA24DF2" w14:textId="77777777" w:rsidR="003D1D2E" w:rsidRPr="004C14B2" w:rsidRDefault="003D1D2E" w:rsidP="004C14B2">
            <w:pPr>
              <w:pStyle w:val="TableParagraph"/>
              <w:spacing w:line="183" w:lineRule="exact"/>
              <w:ind w:left="15" w:right="6"/>
              <w:rPr>
                <w:sz w:val="16"/>
              </w:rPr>
            </w:pPr>
            <w:r w:rsidRPr="004C14B2">
              <w:rPr>
                <w:spacing w:val="-4"/>
                <w:sz w:val="16"/>
              </w:rPr>
              <w:t>26,8</w:t>
            </w:r>
          </w:p>
        </w:tc>
        <w:tc>
          <w:tcPr>
            <w:tcW w:w="638" w:type="dxa"/>
          </w:tcPr>
          <w:p w14:paraId="7C952669" w14:textId="77777777" w:rsidR="003D1D2E" w:rsidRPr="004C14B2" w:rsidRDefault="003D1D2E" w:rsidP="004C14B2">
            <w:pPr>
              <w:pStyle w:val="TableParagraph"/>
              <w:spacing w:line="183" w:lineRule="exact"/>
              <w:ind w:left="15" w:right="5"/>
              <w:rPr>
                <w:sz w:val="16"/>
              </w:rPr>
            </w:pPr>
            <w:r w:rsidRPr="004C14B2">
              <w:rPr>
                <w:spacing w:val="-10"/>
                <w:sz w:val="16"/>
              </w:rPr>
              <w:t>8</w:t>
            </w:r>
          </w:p>
        </w:tc>
        <w:tc>
          <w:tcPr>
            <w:tcW w:w="592" w:type="dxa"/>
          </w:tcPr>
          <w:p w14:paraId="00EF80C3" w14:textId="77777777" w:rsidR="003D1D2E" w:rsidRPr="004C14B2" w:rsidRDefault="003D1D2E" w:rsidP="004C14B2">
            <w:pPr>
              <w:pStyle w:val="TableParagraph"/>
              <w:spacing w:line="183" w:lineRule="exact"/>
              <w:ind w:left="19" w:right="1"/>
              <w:rPr>
                <w:sz w:val="16"/>
              </w:rPr>
            </w:pPr>
            <w:r w:rsidRPr="004C14B2">
              <w:rPr>
                <w:spacing w:val="-5"/>
                <w:sz w:val="16"/>
              </w:rPr>
              <w:t>4,3</w:t>
            </w:r>
          </w:p>
        </w:tc>
        <w:tc>
          <w:tcPr>
            <w:tcW w:w="592" w:type="dxa"/>
          </w:tcPr>
          <w:p w14:paraId="7F2B5AA1" w14:textId="77777777" w:rsidR="003D1D2E" w:rsidRPr="004C14B2" w:rsidRDefault="003D1D2E" w:rsidP="004C14B2">
            <w:pPr>
              <w:pStyle w:val="TableParagraph"/>
              <w:spacing w:line="183" w:lineRule="exact"/>
              <w:ind w:left="19" w:right="3"/>
              <w:rPr>
                <w:sz w:val="16"/>
              </w:rPr>
            </w:pPr>
            <w:r w:rsidRPr="004C14B2">
              <w:rPr>
                <w:spacing w:val="-5"/>
                <w:sz w:val="16"/>
              </w:rPr>
              <w:t>2,5</w:t>
            </w:r>
          </w:p>
        </w:tc>
        <w:tc>
          <w:tcPr>
            <w:tcW w:w="637" w:type="dxa"/>
          </w:tcPr>
          <w:p w14:paraId="3D40CF9F" w14:textId="77777777" w:rsidR="003D1D2E" w:rsidRPr="004C14B2" w:rsidRDefault="003D1D2E" w:rsidP="004C14B2">
            <w:pPr>
              <w:pStyle w:val="TableParagraph"/>
              <w:spacing w:line="183" w:lineRule="exact"/>
              <w:ind w:left="29" w:right="13"/>
              <w:rPr>
                <w:sz w:val="16"/>
              </w:rPr>
            </w:pPr>
            <w:r w:rsidRPr="004C14B2">
              <w:rPr>
                <w:spacing w:val="-4"/>
                <w:sz w:val="16"/>
              </w:rPr>
              <w:t>42,4</w:t>
            </w:r>
          </w:p>
        </w:tc>
        <w:tc>
          <w:tcPr>
            <w:tcW w:w="637" w:type="dxa"/>
          </w:tcPr>
          <w:p w14:paraId="7A69D2D0" w14:textId="77777777" w:rsidR="003D1D2E" w:rsidRPr="004C14B2" w:rsidRDefault="003D1D2E" w:rsidP="004C14B2">
            <w:pPr>
              <w:pStyle w:val="TableParagraph"/>
              <w:spacing w:line="183" w:lineRule="exact"/>
              <w:ind w:left="29" w:right="11"/>
              <w:rPr>
                <w:sz w:val="16"/>
              </w:rPr>
            </w:pPr>
            <w:r w:rsidRPr="004C14B2">
              <w:rPr>
                <w:spacing w:val="-4"/>
                <w:sz w:val="16"/>
              </w:rPr>
              <w:t>22,3</w:t>
            </w:r>
          </w:p>
        </w:tc>
        <w:tc>
          <w:tcPr>
            <w:tcW w:w="637" w:type="dxa"/>
          </w:tcPr>
          <w:p w14:paraId="48C95D6A" w14:textId="77777777" w:rsidR="003D1D2E" w:rsidRPr="004C14B2" w:rsidRDefault="003D1D2E" w:rsidP="004C14B2">
            <w:pPr>
              <w:pStyle w:val="TableParagraph"/>
              <w:spacing w:line="183" w:lineRule="exact"/>
              <w:ind w:left="29" w:right="7"/>
              <w:rPr>
                <w:sz w:val="16"/>
              </w:rPr>
            </w:pPr>
            <w:r w:rsidRPr="004C14B2">
              <w:rPr>
                <w:spacing w:val="-10"/>
                <w:sz w:val="16"/>
              </w:rPr>
              <w:t>9</w:t>
            </w:r>
          </w:p>
        </w:tc>
        <w:tc>
          <w:tcPr>
            <w:tcW w:w="640" w:type="dxa"/>
          </w:tcPr>
          <w:p w14:paraId="70117C0E" w14:textId="77777777" w:rsidR="003D1D2E" w:rsidRPr="004C14B2" w:rsidRDefault="003D1D2E" w:rsidP="004C14B2">
            <w:pPr>
              <w:pStyle w:val="TableParagraph"/>
              <w:spacing w:line="183" w:lineRule="exact"/>
              <w:ind w:left="29" w:right="2"/>
              <w:rPr>
                <w:sz w:val="16"/>
              </w:rPr>
            </w:pPr>
            <w:r w:rsidRPr="004C14B2">
              <w:rPr>
                <w:spacing w:val="-4"/>
                <w:sz w:val="16"/>
              </w:rPr>
              <w:t>74,5</w:t>
            </w:r>
          </w:p>
        </w:tc>
        <w:tc>
          <w:tcPr>
            <w:tcW w:w="637" w:type="dxa"/>
          </w:tcPr>
          <w:p w14:paraId="69D1090A" w14:textId="77777777" w:rsidR="003D1D2E" w:rsidRPr="004C14B2" w:rsidRDefault="003D1D2E" w:rsidP="004C14B2">
            <w:pPr>
              <w:pStyle w:val="TableParagraph"/>
              <w:spacing w:line="183" w:lineRule="exact"/>
              <w:ind w:left="29" w:right="2"/>
              <w:rPr>
                <w:sz w:val="16"/>
              </w:rPr>
            </w:pPr>
            <w:r w:rsidRPr="004C14B2">
              <w:rPr>
                <w:spacing w:val="-4"/>
                <w:sz w:val="16"/>
              </w:rPr>
              <w:t>54,2</w:t>
            </w:r>
          </w:p>
        </w:tc>
        <w:tc>
          <w:tcPr>
            <w:tcW w:w="740" w:type="dxa"/>
          </w:tcPr>
          <w:p w14:paraId="1354AA77" w14:textId="77777777" w:rsidR="003D1D2E" w:rsidRPr="004C14B2" w:rsidRDefault="003D1D2E" w:rsidP="004C14B2">
            <w:pPr>
              <w:pStyle w:val="TableParagraph"/>
              <w:spacing w:line="183" w:lineRule="exact"/>
              <w:ind w:left="33" w:right="3"/>
              <w:rPr>
                <w:sz w:val="16"/>
              </w:rPr>
            </w:pPr>
            <w:r w:rsidRPr="004C14B2">
              <w:rPr>
                <w:spacing w:val="-2"/>
                <w:sz w:val="16"/>
              </w:rPr>
              <w:t>529,3</w:t>
            </w:r>
          </w:p>
        </w:tc>
      </w:tr>
      <w:tr w:rsidR="00795ACA" w14:paraId="1ABD39BD" w14:textId="77777777" w:rsidTr="004C14B2">
        <w:trPr>
          <w:trHeight w:val="254"/>
        </w:trPr>
        <w:tc>
          <w:tcPr>
            <w:tcW w:w="751" w:type="dxa"/>
            <w:shd w:val="clear" w:color="auto" w:fill="A4C8EB"/>
          </w:tcPr>
          <w:p w14:paraId="018D7D63" w14:textId="77777777" w:rsidR="003D1D2E" w:rsidRPr="004C14B2" w:rsidRDefault="003D1D2E" w:rsidP="004C14B2">
            <w:pPr>
              <w:pStyle w:val="TableParagraph"/>
              <w:spacing w:before="71" w:line="163" w:lineRule="exact"/>
              <w:ind w:left="16" w:right="4"/>
              <w:rPr>
                <w:b/>
                <w:sz w:val="16"/>
              </w:rPr>
            </w:pPr>
            <w:r w:rsidRPr="004C14B2">
              <w:rPr>
                <w:b/>
                <w:spacing w:val="-5"/>
                <w:sz w:val="16"/>
              </w:rPr>
              <w:t>GOD</w:t>
            </w:r>
          </w:p>
        </w:tc>
        <w:tc>
          <w:tcPr>
            <w:tcW w:w="636" w:type="dxa"/>
          </w:tcPr>
          <w:p w14:paraId="2C0FFC68" w14:textId="77777777" w:rsidR="003D1D2E" w:rsidRPr="004C14B2" w:rsidRDefault="003D1D2E" w:rsidP="004C14B2">
            <w:pPr>
              <w:pStyle w:val="TableParagraph"/>
              <w:spacing w:before="1"/>
              <w:ind w:left="13" w:right="3"/>
              <w:rPr>
                <w:sz w:val="16"/>
              </w:rPr>
            </w:pPr>
            <w:r w:rsidRPr="004C14B2">
              <w:rPr>
                <w:spacing w:val="-4"/>
                <w:sz w:val="16"/>
              </w:rPr>
              <w:t>2022</w:t>
            </w:r>
          </w:p>
        </w:tc>
        <w:tc>
          <w:tcPr>
            <w:tcW w:w="638" w:type="dxa"/>
          </w:tcPr>
          <w:p w14:paraId="7C52F985" w14:textId="77777777" w:rsidR="003D1D2E" w:rsidRPr="004C14B2" w:rsidRDefault="003D1D2E" w:rsidP="004C14B2">
            <w:pPr>
              <w:pStyle w:val="TableParagraph"/>
              <w:spacing w:before="1"/>
              <w:ind w:left="15" w:right="2"/>
              <w:rPr>
                <w:sz w:val="16"/>
              </w:rPr>
            </w:pPr>
            <w:r w:rsidRPr="004C14B2">
              <w:rPr>
                <w:spacing w:val="-4"/>
                <w:sz w:val="16"/>
              </w:rPr>
              <w:t>2023</w:t>
            </w:r>
          </w:p>
        </w:tc>
        <w:tc>
          <w:tcPr>
            <w:tcW w:w="639" w:type="dxa"/>
          </w:tcPr>
          <w:p w14:paraId="163B638F" w14:textId="77777777" w:rsidR="003D1D2E" w:rsidRPr="004C14B2" w:rsidRDefault="003D1D2E" w:rsidP="004C14B2">
            <w:pPr>
              <w:pStyle w:val="TableParagraph"/>
              <w:spacing w:before="1"/>
              <w:ind w:left="17" w:right="3"/>
              <w:rPr>
                <w:sz w:val="16"/>
              </w:rPr>
            </w:pPr>
            <w:r w:rsidRPr="004C14B2">
              <w:rPr>
                <w:spacing w:val="-4"/>
                <w:sz w:val="16"/>
              </w:rPr>
              <w:t>2022</w:t>
            </w:r>
          </w:p>
        </w:tc>
        <w:tc>
          <w:tcPr>
            <w:tcW w:w="638" w:type="dxa"/>
          </w:tcPr>
          <w:p w14:paraId="7F6726F5" w14:textId="77777777" w:rsidR="003D1D2E" w:rsidRPr="004C14B2" w:rsidRDefault="003D1D2E" w:rsidP="004C14B2">
            <w:pPr>
              <w:pStyle w:val="TableParagraph"/>
              <w:spacing w:before="1"/>
              <w:ind w:left="15" w:right="6"/>
              <w:rPr>
                <w:sz w:val="16"/>
              </w:rPr>
            </w:pPr>
            <w:r w:rsidRPr="004C14B2">
              <w:rPr>
                <w:spacing w:val="-4"/>
                <w:sz w:val="16"/>
              </w:rPr>
              <w:t>2024</w:t>
            </w:r>
          </w:p>
        </w:tc>
        <w:tc>
          <w:tcPr>
            <w:tcW w:w="638" w:type="dxa"/>
          </w:tcPr>
          <w:p w14:paraId="334E862E" w14:textId="77777777" w:rsidR="003D1D2E" w:rsidRPr="004C14B2" w:rsidRDefault="003D1D2E" w:rsidP="004C14B2">
            <w:pPr>
              <w:pStyle w:val="TableParagraph"/>
              <w:spacing w:before="1"/>
              <w:ind w:left="15" w:right="5"/>
              <w:rPr>
                <w:sz w:val="16"/>
              </w:rPr>
            </w:pPr>
            <w:r w:rsidRPr="004C14B2">
              <w:rPr>
                <w:spacing w:val="-4"/>
                <w:sz w:val="16"/>
              </w:rPr>
              <w:t>2022</w:t>
            </w:r>
          </w:p>
        </w:tc>
        <w:tc>
          <w:tcPr>
            <w:tcW w:w="592" w:type="dxa"/>
          </w:tcPr>
          <w:p w14:paraId="667E723E" w14:textId="77777777" w:rsidR="003D1D2E" w:rsidRPr="004C14B2" w:rsidRDefault="003D1D2E" w:rsidP="004C14B2">
            <w:pPr>
              <w:pStyle w:val="TableParagraph"/>
              <w:spacing w:before="1"/>
              <w:ind w:left="19" w:right="1"/>
              <w:rPr>
                <w:sz w:val="16"/>
              </w:rPr>
            </w:pPr>
            <w:r w:rsidRPr="004C14B2">
              <w:rPr>
                <w:spacing w:val="-4"/>
                <w:sz w:val="16"/>
              </w:rPr>
              <w:t>2021</w:t>
            </w:r>
          </w:p>
        </w:tc>
        <w:tc>
          <w:tcPr>
            <w:tcW w:w="592" w:type="dxa"/>
          </w:tcPr>
          <w:p w14:paraId="1BF1A511" w14:textId="77777777" w:rsidR="003D1D2E" w:rsidRPr="004C14B2" w:rsidRDefault="003D1D2E" w:rsidP="004C14B2">
            <w:pPr>
              <w:pStyle w:val="TableParagraph"/>
              <w:spacing w:before="1"/>
              <w:ind w:left="19" w:right="3"/>
              <w:rPr>
                <w:sz w:val="16"/>
              </w:rPr>
            </w:pPr>
            <w:r w:rsidRPr="004C14B2">
              <w:rPr>
                <w:spacing w:val="-4"/>
                <w:sz w:val="16"/>
              </w:rPr>
              <w:t>2023</w:t>
            </w:r>
          </w:p>
        </w:tc>
        <w:tc>
          <w:tcPr>
            <w:tcW w:w="637" w:type="dxa"/>
          </w:tcPr>
          <w:p w14:paraId="20565046" w14:textId="77777777" w:rsidR="003D1D2E" w:rsidRPr="004C14B2" w:rsidRDefault="003D1D2E" w:rsidP="004C14B2">
            <w:pPr>
              <w:pStyle w:val="TableParagraph"/>
              <w:spacing w:before="1"/>
              <w:ind w:left="29" w:right="13"/>
              <w:rPr>
                <w:sz w:val="16"/>
              </w:rPr>
            </w:pPr>
            <w:r w:rsidRPr="004C14B2">
              <w:rPr>
                <w:spacing w:val="-4"/>
                <w:sz w:val="16"/>
              </w:rPr>
              <w:t>2022</w:t>
            </w:r>
          </w:p>
        </w:tc>
        <w:tc>
          <w:tcPr>
            <w:tcW w:w="637" w:type="dxa"/>
          </w:tcPr>
          <w:p w14:paraId="2A5251C4" w14:textId="77777777" w:rsidR="003D1D2E" w:rsidRPr="004C14B2" w:rsidRDefault="003D1D2E" w:rsidP="004C14B2">
            <w:pPr>
              <w:pStyle w:val="TableParagraph"/>
              <w:spacing w:before="1"/>
              <w:ind w:left="29" w:right="10"/>
              <w:rPr>
                <w:sz w:val="16"/>
              </w:rPr>
            </w:pPr>
            <w:r w:rsidRPr="004C14B2">
              <w:rPr>
                <w:spacing w:val="-4"/>
                <w:sz w:val="16"/>
              </w:rPr>
              <w:t>2021</w:t>
            </w:r>
          </w:p>
        </w:tc>
        <w:tc>
          <w:tcPr>
            <w:tcW w:w="637" w:type="dxa"/>
          </w:tcPr>
          <w:p w14:paraId="331798DB" w14:textId="77777777" w:rsidR="003D1D2E" w:rsidRPr="004C14B2" w:rsidRDefault="003D1D2E" w:rsidP="004C14B2">
            <w:pPr>
              <w:pStyle w:val="TableParagraph"/>
              <w:spacing w:before="1"/>
              <w:ind w:left="29" w:right="8"/>
              <w:rPr>
                <w:sz w:val="16"/>
              </w:rPr>
            </w:pPr>
            <w:r w:rsidRPr="004C14B2">
              <w:rPr>
                <w:spacing w:val="-4"/>
                <w:sz w:val="16"/>
              </w:rPr>
              <w:t>2022</w:t>
            </w:r>
          </w:p>
        </w:tc>
        <w:tc>
          <w:tcPr>
            <w:tcW w:w="640" w:type="dxa"/>
          </w:tcPr>
          <w:p w14:paraId="2B4FDC6E" w14:textId="77777777" w:rsidR="003D1D2E" w:rsidRPr="004C14B2" w:rsidRDefault="003D1D2E" w:rsidP="004C14B2">
            <w:pPr>
              <w:pStyle w:val="TableParagraph"/>
              <w:spacing w:before="1"/>
              <w:ind w:left="29" w:right="2"/>
              <w:rPr>
                <w:sz w:val="16"/>
              </w:rPr>
            </w:pPr>
            <w:r w:rsidRPr="004C14B2">
              <w:rPr>
                <w:spacing w:val="-4"/>
                <w:sz w:val="16"/>
              </w:rPr>
              <w:t>2024</w:t>
            </w:r>
          </w:p>
        </w:tc>
        <w:tc>
          <w:tcPr>
            <w:tcW w:w="637" w:type="dxa"/>
          </w:tcPr>
          <w:p w14:paraId="31C83DC1" w14:textId="77777777" w:rsidR="003D1D2E" w:rsidRPr="004C14B2" w:rsidRDefault="003D1D2E" w:rsidP="004C14B2">
            <w:pPr>
              <w:pStyle w:val="TableParagraph"/>
              <w:spacing w:before="1"/>
              <w:ind w:left="29" w:right="2"/>
              <w:rPr>
                <w:sz w:val="16"/>
              </w:rPr>
            </w:pPr>
            <w:r w:rsidRPr="004C14B2">
              <w:rPr>
                <w:spacing w:val="-4"/>
                <w:sz w:val="16"/>
              </w:rPr>
              <w:t>2023</w:t>
            </w:r>
          </w:p>
        </w:tc>
        <w:tc>
          <w:tcPr>
            <w:tcW w:w="740" w:type="dxa"/>
          </w:tcPr>
          <w:p w14:paraId="69F5EE20" w14:textId="77777777" w:rsidR="003D1D2E" w:rsidRPr="004C14B2" w:rsidRDefault="003D1D2E" w:rsidP="004C14B2">
            <w:pPr>
              <w:pStyle w:val="TableParagraph"/>
              <w:spacing w:before="1"/>
              <w:ind w:left="33" w:right="1"/>
              <w:rPr>
                <w:sz w:val="16"/>
              </w:rPr>
            </w:pPr>
            <w:r w:rsidRPr="004C14B2">
              <w:rPr>
                <w:spacing w:val="-4"/>
                <w:sz w:val="16"/>
              </w:rPr>
              <w:t>2022</w:t>
            </w:r>
          </w:p>
        </w:tc>
      </w:tr>
      <w:tr w:rsidR="00795ACA" w14:paraId="2B34A02A" w14:textId="77777777" w:rsidTr="004C14B2">
        <w:trPr>
          <w:trHeight w:val="256"/>
        </w:trPr>
        <w:tc>
          <w:tcPr>
            <w:tcW w:w="751" w:type="dxa"/>
            <w:shd w:val="clear" w:color="auto" w:fill="A4C8EB"/>
          </w:tcPr>
          <w:p w14:paraId="685CC1A7" w14:textId="77777777" w:rsidR="003D1D2E" w:rsidRPr="004C14B2" w:rsidRDefault="003D1D2E" w:rsidP="004C14B2">
            <w:pPr>
              <w:pStyle w:val="TableParagraph"/>
              <w:spacing w:before="73" w:line="163" w:lineRule="exact"/>
              <w:ind w:left="16" w:right="3"/>
              <w:rPr>
                <w:b/>
                <w:sz w:val="16"/>
              </w:rPr>
            </w:pPr>
            <w:r w:rsidRPr="004C14B2">
              <w:rPr>
                <w:b/>
                <w:spacing w:val="-4"/>
                <w:sz w:val="16"/>
              </w:rPr>
              <w:t>AMPL</w:t>
            </w:r>
          </w:p>
        </w:tc>
        <w:tc>
          <w:tcPr>
            <w:tcW w:w="636" w:type="dxa"/>
          </w:tcPr>
          <w:p w14:paraId="497E1423" w14:textId="77777777" w:rsidR="003D1D2E" w:rsidRPr="004C14B2" w:rsidRDefault="003D1D2E" w:rsidP="004C14B2">
            <w:pPr>
              <w:pStyle w:val="TableParagraph"/>
              <w:spacing w:before="1"/>
              <w:ind w:left="13"/>
              <w:rPr>
                <w:sz w:val="16"/>
              </w:rPr>
            </w:pPr>
            <w:r w:rsidRPr="004C14B2">
              <w:rPr>
                <w:spacing w:val="-2"/>
                <w:sz w:val="16"/>
              </w:rPr>
              <w:t>116,5</w:t>
            </w:r>
          </w:p>
        </w:tc>
        <w:tc>
          <w:tcPr>
            <w:tcW w:w="638" w:type="dxa"/>
          </w:tcPr>
          <w:p w14:paraId="04D74ED9" w14:textId="77777777" w:rsidR="003D1D2E" w:rsidRPr="004C14B2" w:rsidRDefault="003D1D2E" w:rsidP="004C14B2">
            <w:pPr>
              <w:pStyle w:val="TableParagraph"/>
              <w:spacing w:before="1"/>
              <w:ind w:left="15" w:right="2"/>
              <w:rPr>
                <w:sz w:val="16"/>
              </w:rPr>
            </w:pPr>
            <w:r w:rsidRPr="004C14B2">
              <w:rPr>
                <w:spacing w:val="-5"/>
                <w:sz w:val="16"/>
              </w:rPr>
              <w:t>4,5</w:t>
            </w:r>
          </w:p>
        </w:tc>
        <w:tc>
          <w:tcPr>
            <w:tcW w:w="639" w:type="dxa"/>
          </w:tcPr>
          <w:p w14:paraId="52F87CEC" w14:textId="77777777" w:rsidR="003D1D2E" w:rsidRPr="004C14B2" w:rsidRDefault="003D1D2E" w:rsidP="004C14B2">
            <w:pPr>
              <w:pStyle w:val="TableParagraph"/>
              <w:spacing w:before="1"/>
              <w:ind w:left="17"/>
              <w:rPr>
                <w:sz w:val="16"/>
              </w:rPr>
            </w:pPr>
            <w:r w:rsidRPr="004C14B2">
              <w:rPr>
                <w:spacing w:val="-5"/>
                <w:sz w:val="16"/>
              </w:rPr>
              <w:t>135</w:t>
            </w:r>
          </w:p>
        </w:tc>
        <w:tc>
          <w:tcPr>
            <w:tcW w:w="638" w:type="dxa"/>
          </w:tcPr>
          <w:p w14:paraId="21DD5C60" w14:textId="77777777" w:rsidR="003D1D2E" w:rsidRPr="004C14B2" w:rsidRDefault="003D1D2E" w:rsidP="004C14B2">
            <w:pPr>
              <w:pStyle w:val="TableParagraph"/>
              <w:spacing w:before="1"/>
              <w:ind w:left="15" w:right="6"/>
              <w:rPr>
                <w:sz w:val="16"/>
              </w:rPr>
            </w:pPr>
            <w:r w:rsidRPr="004C14B2">
              <w:rPr>
                <w:spacing w:val="-4"/>
                <w:sz w:val="16"/>
              </w:rPr>
              <w:t>34,4</w:t>
            </w:r>
          </w:p>
        </w:tc>
        <w:tc>
          <w:tcPr>
            <w:tcW w:w="638" w:type="dxa"/>
          </w:tcPr>
          <w:p w14:paraId="442DA544" w14:textId="77777777" w:rsidR="003D1D2E" w:rsidRPr="004C14B2" w:rsidRDefault="003D1D2E" w:rsidP="004C14B2">
            <w:pPr>
              <w:pStyle w:val="TableParagraph"/>
              <w:spacing w:before="1"/>
              <w:ind w:left="15" w:right="3"/>
              <w:rPr>
                <w:sz w:val="16"/>
              </w:rPr>
            </w:pPr>
            <w:r w:rsidRPr="004C14B2">
              <w:rPr>
                <w:spacing w:val="-2"/>
                <w:sz w:val="16"/>
              </w:rPr>
              <w:t>134,8</w:t>
            </w:r>
          </w:p>
        </w:tc>
        <w:tc>
          <w:tcPr>
            <w:tcW w:w="592" w:type="dxa"/>
          </w:tcPr>
          <w:p w14:paraId="262A0C1A" w14:textId="77777777" w:rsidR="003D1D2E" w:rsidRPr="004C14B2" w:rsidRDefault="003D1D2E" w:rsidP="004C14B2">
            <w:pPr>
              <w:pStyle w:val="TableParagraph"/>
              <w:spacing w:before="1"/>
              <w:ind w:left="19" w:right="1"/>
              <w:rPr>
                <w:sz w:val="16"/>
              </w:rPr>
            </w:pPr>
            <w:r w:rsidRPr="004C14B2">
              <w:rPr>
                <w:spacing w:val="-4"/>
                <w:sz w:val="16"/>
              </w:rPr>
              <w:t>51,6</w:t>
            </w:r>
          </w:p>
        </w:tc>
        <w:tc>
          <w:tcPr>
            <w:tcW w:w="592" w:type="dxa"/>
          </w:tcPr>
          <w:p w14:paraId="361F1896" w14:textId="77777777" w:rsidR="003D1D2E" w:rsidRPr="004C14B2" w:rsidRDefault="003D1D2E" w:rsidP="004C14B2">
            <w:pPr>
              <w:pStyle w:val="TableParagraph"/>
              <w:spacing w:before="1"/>
              <w:ind w:left="19" w:right="3"/>
              <w:rPr>
                <w:sz w:val="16"/>
              </w:rPr>
            </w:pPr>
            <w:r w:rsidRPr="004C14B2">
              <w:rPr>
                <w:spacing w:val="-4"/>
                <w:sz w:val="16"/>
              </w:rPr>
              <w:t>13,3</w:t>
            </w:r>
          </w:p>
        </w:tc>
        <w:tc>
          <w:tcPr>
            <w:tcW w:w="637" w:type="dxa"/>
          </w:tcPr>
          <w:p w14:paraId="61FF15D8" w14:textId="77777777" w:rsidR="003D1D2E" w:rsidRPr="004C14B2" w:rsidRDefault="003D1D2E" w:rsidP="004C14B2">
            <w:pPr>
              <w:pStyle w:val="TableParagraph"/>
              <w:spacing w:before="1"/>
              <w:ind w:left="29" w:right="13"/>
              <w:rPr>
                <w:sz w:val="16"/>
              </w:rPr>
            </w:pPr>
            <w:r w:rsidRPr="004C14B2">
              <w:rPr>
                <w:spacing w:val="-4"/>
                <w:sz w:val="16"/>
              </w:rPr>
              <w:t>86,5</w:t>
            </w:r>
          </w:p>
        </w:tc>
        <w:tc>
          <w:tcPr>
            <w:tcW w:w="637" w:type="dxa"/>
          </w:tcPr>
          <w:p w14:paraId="11F5FA21" w14:textId="77777777" w:rsidR="003D1D2E" w:rsidRPr="004C14B2" w:rsidRDefault="003D1D2E" w:rsidP="004C14B2">
            <w:pPr>
              <w:pStyle w:val="TableParagraph"/>
              <w:spacing w:before="1"/>
              <w:ind w:left="29" w:right="8"/>
              <w:rPr>
                <w:sz w:val="16"/>
              </w:rPr>
            </w:pPr>
            <w:r w:rsidRPr="004C14B2">
              <w:rPr>
                <w:spacing w:val="-2"/>
                <w:sz w:val="16"/>
              </w:rPr>
              <w:t>101,7</w:t>
            </w:r>
          </w:p>
        </w:tc>
        <w:tc>
          <w:tcPr>
            <w:tcW w:w="637" w:type="dxa"/>
          </w:tcPr>
          <w:p w14:paraId="248984BA" w14:textId="77777777" w:rsidR="003D1D2E" w:rsidRPr="004C14B2" w:rsidRDefault="003D1D2E" w:rsidP="004C14B2">
            <w:pPr>
              <w:pStyle w:val="TableParagraph"/>
              <w:spacing w:before="1"/>
              <w:ind w:left="29" w:right="8"/>
              <w:rPr>
                <w:sz w:val="16"/>
              </w:rPr>
            </w:pPr>
            <w:r w:rsidRPr="004C14B2">
              <w:rPr>
                <w:spacing w:val="-4"/>
                <w:sz w:val="16"/>
              </w:rPr>
              <w:t>55,7</w:t>
            </w:r>
          </w:p>
        </w:tc>
        <w:tc>
          <w:tcPr>
            <w:tcW w:w="640" w:type="dxa"/>
          </w:tcPr>
          <w:p w14:paraId="4AB5AB03" w14:textId="77777777" w:rsidR="003D1D2E" w:rsidRPr="004C14B2" w:rsidRDefault="003D1D2E" w:rsidP="004C14B2">
            <w:pPr>
              <w:pStyle w:val="TableParagraph"/>
              <w:spacing w:before="1"/>
              <w:ind w:left="29"/>
              <w:rPr>
                <w:sz w:val="16"/>
              </w:rPr>
            </w:pPr>
            <w:r w:rsidRPr="004C14B2">
              <w:rPr>
                <w:spacing w:val="-2"/>
                <w:sz w:val="16"/>
              </w:rPr>
              <w:t>148,1</w:t>
            </w:r>
          </w:p>
        </w:tc>
        <w:tc>
          <w:tcPr>
            <w:tcW w:w="637" w:type="dxa"/>
          </w:tcPr>
          <w:p w14:paraId="366E6AF5" w14:textId="77777777" w:rsidR="003D1D2E" w:rsidRPr="004C14B2" w:rsidRDefault="003D1D2E" w:rsidP="004C14B2">
            <w:pPr>
              <w:pStyle w:val="TableParagraph"/>
              <w:spacing w:before="1"/>
              <w:ind w:left="29"/>
              <w:rPr>
                <w:sz w:val="16"/>
              </w:rPr>
            </w:pPr>
            <w:r w:rsidRPr="004C14B2">
              <w:rPr>
                <w:spacing w:val="-2"/>
                <w:sz w:val="16"/>
              </w:rPr>
              <w:t>123,1</w:t>
            </w:r>
          </w:p>
        </w:tc>
        <w:tc>
          <w:tcPr>
            <w:tcW w:w="740" w:type="dxa"/>
          </w:tcPr>
          <w:p w14:paraId="4509FCD0" w14:textId="77777777" w:rsidR="003D1D2E" w:rsidRPr="004C14B2" w:rsidRDefault="003D1D2E" w:rsidP="004C14B2">
            <w:pPr>
              <w:pStyle w:val="TableParagraph"/>
              <w:spacing w:before="1"/>
              <w:ind w:left="33" w:right="3"/>
              <w:rPr>
                <w:sz w:val="16"/>
              </w:rPr>
            </w:pPr>
            <w:r w:rsidRPr="004C14B2">
              <w:rPr>
                <w:spacing w:val="-2"/>
                <w:sz w:val="16"/>
              </w:rPr>
              <w:t>436,5</w:t>
            </w:r>
          </w:p>
        </w:tc>
      </w:tr>
      <w:tr w:rsidR="00795ACA" w14:paraId="6C7C3E34" w14:textId="77777777" w:rsidTr="004C14B2">
        <w:trPr>
          <w:trHeight w:val="342"/>
        </w:trPr>
        <w:tc>
          <w:tcPr>
            <w:tcW w:w="9052" w:type="dxa"/>
            <w:gridSpan w:val="14"/>
            <w:shd w:val="clear" w:color="auto" w:fill="A4C8EB"/>
          </w:tcPr>
          <w:p w14:paraId="1CF1349D" w14:textId="77777777" w:rsidR="003D1D2E" w:rsidRPr="004C14B2" w:rsidRDefault="003D1D2E" w:rsidP="004C14B2">
            <w:pPr>
              <w:pStyle w:val="TableParagraph"/>
              <w:spacing w:before="160" w:line="163" w:lineRule="exact"/>
              <w:ind w:left="25"/>
              <w:rPr>
                <w:b/>
                <w:sz w:val="16"/>
              </w:rPr>
            </w:pPr>
            <w:r w:rsidRPr="004C14B2">
              <w:rPr>
                <w:b/>
                <w:sz w:val="16"/>
              </w:rPr>
              <w:t>Split-Marjan</w:t>
            </w:r>
            <w:r w:rsidRPr="004C14B2">
              <w:rPr>
                <w:b/>
                <w:spacing w:val="-6"/>
                <w:sz w:val="16"/>
              </w:rPr>
              <w:t xml:space="preserve"> </w:t>
            </w:r>
            <w:r w:rsidRPr="004C14B2">
              <w:rPr>
                <w:b/>
                <w:sz w:val="16"/>
              </w:rPr>
              <w:t>-</w:t>
            </w:r>
            <w:r w:rsidRPr="004C14B2">
              <w:rPr>
                <w:b/>
                <w:spacing w:val="-8"/>
                <w:sz w:val="16"/>
              </w:rPr>
              <w:t xml:space="preserve"> </w:t>
            </w:r>
            <w:r w:rsidRPr="004C14B2">
              <w:rPr>
                <w:b/>
                <w:sz w:val="16"/>
              </w:rPr>
              <w:t>maksimalna</w:t>
            </w:r>
            <w:r w:rsidRPr="004C14B2">
              <w:rPr>
                <w:b/>
                <w:spacing w:val="-7"/>
                <w:sz w:val="16"/>
              </w:rPr>
              <w:t xml:space="preserve"> </w:t>
            </w:r>
            <w:r w:rsidRPr="004C14B2">
              <w:rPr>
                <w:b/>
                <w:sz w:val="16"/>
              </w:rPr>
              <w:t>visina</w:t>
            </w:r>
            <w:r w:rsidRPr="004C14B2">
              <w:rPr>
                <w:b/>
                <w:spacing w:val="-4"/>
                <w:sz w:val="16"/>
              </w:rPr>
              <w:t xml:space="preserve"> </w:t>
            </w:r>
            <w:r w:rsidRPr="004C14B2">
              <w:rPr>
                <w:b/>
                <w:spacing w:val="-2"/>
                <w:sz w:val="16"/>
              </w:rPr>
              <w:t>snijega</w:t>
            </w:r>
          </w:p>
        </w:tc>
      </w:tr>
      <w:tr w:rsidR="00795ACA" w14:paraId="0D6F3551" w14:textId="77777777" w:rsidTr="004C14B2">
        <w:trPr>
          <w:trHeight w:val="253"/>
        </w:trPr>
        <w:tc>
          <w:tcPr>
            <w:tcW w:w="751" w:type="dxa"/>
            <w:shd w:val="clear" w:color="auto" w:fill="A4C8EB"/>
          </w:tcPr>
          <w:p w14:paraId="756B428E" w14:textId="77777777" w:rsidR="003D1D2E" w:rsidRPr="004C14B2" w:rsidRDefault="003D1D2E" w:rsidP="004C14B2">
            <w:pPr>
              <w:pStyle w:val="TableParagraph"/>
              <w:spacing w:before="71" w:line="163" w:lineRule="exact"/>
              <w:ind w:left="16" w:right="6"/>
              <w:rPr>
                <w:b/>
                <w:sz w:val="16"/>
              </w:rPr>
            </w:pPr>
            <w:r w:rsidRPr="004C14B2">
              <w:rPr>
                <w:b/>
                <w:spacing w:val="-2"/>
                <w:sz w:val="16"/>
              </w:rPr>
              <w:t>godina</w:t>
            </w:r>
          </w:p>
        </w:tc>
        <w:tc>
          <w:tcPr>
            <w:tcW w:w="636" w:type="dxa"/>
          </w:tcPr>
          <w:p w14:paraId="2EE5308E" w14:textId="77777777" w:rsidR="003D1D2E" w:rsidRPr="004C14B2" w:rsidRDefault="003D1D2E" w:rsidP="004C14B2">
            <w:pPr>
              <w:pStyle w:val="TableParagraph"/>
              <w:spacing w:before="71" w:line="163" w:lineRule="exact"/>
              <w:ind w:left="13" w:right="1"/>
              <w:rPr>
                <w:b/>
                <w:sz w:val="16"/>
              </w:rPr>
            </w:pPr>
            <w:r w:rsidRPr="004C14B2">
              <w:rPr>
                <w:b/>
                <w:spacing w:val="-10"/>
                <w:sz w:val="16"/>
              </w:rPr>
              <w:t>I</w:t>
            </w:r>
          </w:p>
        </w:tc>
        <w:tc>
          <w:tcPr>
            <w:tcW w:w="638" w:type="dxa"/>
          </w:tcPr>
          <w:p w14:paraId="298491E0" w14:textId="77777777" w:rsidR="003D1D2E" w:rsidRPr="004C14B2" w:rsidRDefault="003D1D2E" w:rsidP="004C14B2">
            <w:pPr>
              <w:pStyle w:val="TableParagraph"/>
              <w:spacing w:before="71" w:line="163" w:lineRule="exact"/>
              <w:ind w:left="15"/>
              <w:rPr>
                <w:b/>
                <w:sz w:val="16"/>
              </w:rPr>
            </w:pPr>
            <w:r w:rsidRPr="004C14B2">
              <w:rPr>
                <w:b/>
                <w:spacing w:val="-5"/>
                <w:sz w:val="16"/>
              </w:rPr>
              <w:t>II</w:t>
            </w:r>
          </w:p>
        </w:tc>
        <w:tc>
          <w:tcPr>
            <w:tcW w:w="639" w:type="dxa"/>
          </w:tcPr>
          <w:p w14:paraId="5DDD137E" w14:textId="77777777" w:rsidR="003D1D2E" w:rsidRPr="004C14B2" w:rsidRDefault="003D1D2E" w:rsidP="004C14B2">
            <w:pPr>
              <w:pStyle w:val="TableParagraph"/>
              <w:spacing w:before="71" w:line="163" w:lineRule="exact"/>
              <w:ind w:left="17" w:right="1"/>
              <w:rPr>
                <w:b/>
                <w:sz w:val="16"/>
              </w:rPr>
            </w:pPr>
            <w:r w:rsidRPr="004C14B2">
              <w:rPr>
                <w:b/>
                <w:spacing w:val="-5"/>
                <w:sz w:val="16"/>
              </w:rPr>
              <w:t>III</w:t>
            </w:r>
          </w:p>
        </w:tc>
        <w:tc>
          <w:tcPr>
            <w:tcW w:w="638" w:type="dxa"/>
          </w:tcPr>
          <w:p w14:paraId="0541AFCE" w14:textId="77777777" w:rsidR="003D1D2E" w:rsidRPr="004C14B2" w:rsidRDefault="003D1D2E" w:rsidP="004C14B2">
            <w:pPr>
              <w:pStyle w:val="TableParagraph"/>
              <w:spacing w:before="71" w:line="163" w:lineRule="exact"/>
              <w:ind w:left="15" w:right="4"/>
              <w:rPr>
                <w:b/>
                <w:sz w:val="16"/>
              </w:rPr>
            </w:pPr>
            <w:r w:rsidRPr="004C14B2">
              <w:rPr>
                <w:b/>
                <w:spacing w:val="-5"/>
                <w:sz w:val="16"/>
              </w:rPr>
              <w:t>IV</w:t>
            </w:r>
          </w:p>
        </w:tc>
        <w:tc>
          <w:tcPr>
            <w:tcW w:w="638" w:type="dxa"/>
          </w:tcPr>
          <w:p w14:paraId="44021BF2" w14:textId="77777777" w:rsidR="003D1D2E" w:rsidRPr="004C14B2" w:rsidRDefault="003D1D2E" w:rsidP="004C14B2">
            <w:pPr>
              <w:pStyle w:val="TableParagraph"/>
              <w:spacing w:before="71" w:line="163" w:lineRule="exact"/>
              <w:ind w:left="15" w:right="3"/>
              <w:rPr>
                <w:b/>
                <w:sz w:val="16"/>
              </w:rPr>
            </w:pPr>
            <w:r w:rsidRPr="004C14B2">
              <w:rPr>
                <w:b/>
                <w:spacing w:val="-10"/>
                <w:sz w:val="16"/>
              </w:rPr>
              <w:t>V</w:t>
            </w:r>
          </w:p>
        </w:tc>
        <w:tc>
          <w:tcPr>
            <w:tcW w:w="592" w:type="dxa"/>
          </w:tcPr>
          <w:p w14:paraId="1FF6EFE7" w14:textId="77777777" w:rsidR="003D1D2E" w:rsidRPr="004C14B2" w:rsidRDefault="003D1D2E" w:rsidP="004C14B2">
            <w:pPr>
              <w:pStyle w:val="TableParagraph"/>
              <w:spacing w:before="71" w:line="163" w:lineRule="exact"/>
              <w:ind w:left="19"/>
              <w:rPr>
                <w:b/>
                <w:sz w:val="16"/>
              </w:rPr>
            </w:pPr>
            <w:r w:rsidRPr="004C14B2">
              <w:rPr>
                <w:b/>
                <w:spacing w:val="-5"/>
                <w:sz w:val="16"/>
              </w:rPr>
              <w:t>VI</w:t>
            </w:r>
          </w:p>
        </w:tc>
        <w:tc>
          <w:tcPr>
            <w:tcW w:w="592" w:type="dxa"/>
          </w:tcPr>
          <w:p w14:paraId="5F5E345A" w14:textId="77777777" w:rsidR="003D1D2E" w:rsidRPr="004C14B2" w:rsidRDefault="003D1D2E" w:rsidP="004C14B2">
            <w:pPr>
              <w:pStyle w:val="TableParagraph"/>
              <w:spacing w:before="71" w:line="163" w:lineRule="exact"/>
              <w:ind w:left="19" w:right="4"/>
              <w:rPr>
                <w:b/>
                <w:sz w:val="16"/>
              </w:rPr>
            </w:pPr>
            <w:r w:rsidRPr="004C14B2">
              <w:rPr>
                <w:b/>
                <w:spacing w:val="-5"/>
                <w:sz w:val="16"/>
              </w:rPr>
              <w:t>VII</w:t>
            </w:r>
          </w:p>
        </w:tc>
        <w:tc>
          <w:tcPr>
            <w:tcW w:w="637" w:type="dxa"/>
          </w:tcPr>
          <w:p w14:paraId="3C0B4CD1" w14:textId="77777777" w:rsidR="003D1D2E" w:rsidRPr="004C14B2" w:rsidRDefault="003D1D2E" w:rsidP="004C14B2">
            <w:pPr>
              <w:pStyle w:val="TableParagraph"/>
              <w:spacing w:before="71" w:line="163" w:lineRule="exact"/>
              <w:ind w:left="29" w:right="9"/>
              <w:rPr>
                <w:b/>
                <w:sz w:val="16"/>
              </w:rPr>
            </w:pPr>
            <w:r w:rsidRPr="004C14B2">
              <w:rPr>
                <w:b/>
                <w:spacing w:val="-4"/>
                <w:sz w:val="16"/>
              </w:rPr>
              <w:t>VIII</w:t>
            </w:r>
          </w:p>
        </w:tc>
        <w:tc>
          <w:tcPr>
            <w:tcW w:w="637" w:type="dxa"/>
          </w:tcPr>
          <w:p w14:paraId="188ECBE3" w14:textId="77777777" w:rsidR="003D1D2E" w:rsidRPr="004C14B2" w:rsidRDefault="003D1D2E" w:rsidP="004C14B2">
            <w:pPr>
              <w:pStyle w:val="TableParagraph"/>
              <w:spacing w:before="71" w:line="163" w:lineRule="exact"/>
              <w:ind w:left="29" w:right="8"/>
              <w:rPr>
                <w:b/>
                <w:sz w:val="16"/>
              </w:rPr>
            </w:pPr>
            <w:r w:rsidRPr="004C14B2">
              <w:rPr>
                <w:b/>
                <w:spacing w:val="-5"/>
                <w:sz w:val="16"/>
              </w:rPr>
              <w:t>IX</w:t>
            </w:r>
          </w:p>
        </w:tc>
        <w:tc>
          <w:tcPr>
            <w:tcW w:w="637" w:type="dxa"/>
          </w:tcPr>
          <w:p w14:paraId="393094C3" w14:textId="77777777" w:rsidR="003D1D2E" w:rsidRPr="004C14B2" w:rsidRDefault="003D1D2E" w:rsidP="004C14B2">
            <w:pPr>
              <w:pStyle w:val="TableParagraph"/>
              <w:spacing w:before="71" w:line="163" w:lineRule="exact"/>
              <w:ind w:left="29" w:right="5"/>
              <w:rPr>
                <w:b/>
                <w:sz w:val="16"/>
              </w:rPr>
            </w:pPr>
            <w:r w:rsidRPr="004C14B2">
              <w:rPr>
                <w:b/>
                <w:spacing w:val="-10"/>
                <w:sz w:val="16"/>
              </w:rPr>
              <w:t>X</w:t>
            </w:r>
          </w:p>
        </w:tc>
        <w:tc>
          <w:tcPr>
            <w:tcW w:w="640" w:type="dxa"/>
          </w:tcPr>
          <w:p w14:paraId="17C7D9C1" w14:textId="77777777" w:rsidR="003D1D2E" w:rsidRPr="004C14B2" w:rsidRDefault="003D1D2E" w:rsidP="004C14B2">
            <w:pPr>
              <w:pStyle w:val="TableParagraph"/>
              <w:spacing w:before="71" w:line="163" w:lineRule="exact"/>
              <w:ind w:left="29" w:right="1"/>
              <w:rPr>
                <w:b/>
                <w:sz w:val="16"/>
              </w:rPr>
            </w:pPr>
            <w:r w:rsidRPr="004C14B2">
              <w:rPr>
                <w:b/>
                <w:spacing w:val="-5"/>
                <w:sz w:val="16"/>
              </w:rPr>
              <w:t>XI</w:t>
            </w:r>
          </w:p>
        </w:tc>
        <w:tc>
          <w:tcPr>
            <w:tcW w:w="637" w:type="dxa"/>
          </w:tcPr>
          <w:p w14:paraId="68F97D94" w14:textId="77777777" w:rsidR="003D1D2E" w:rsidRPr="004C14B2" w:rsidRDefault="003D1D2E" w:rsidP="004C14B2">
            <w:pPr>
              <w:pStyle w:val="TableParagraph"/>
              <w:spacing w:before="71" w:line="163" w:lineRule="exact"/>
              <w:ind w:left="29"/>
              <w:rPr>
                <w:b/>
                <w:sz w:val="16"/>
              </w:rPr>
            </w:pPr>
            <w:r w:rsidRPr="004C14B2">
              <w:rPr>
                <w:b/>
                <w:spacing w:val="-5"/>
                <w:sz w:val="16"/>
              </w:rPr>
              <w:t>XII</w:t>
            </w:r>
          </w:p>
        </w:tc>
        <w:tc>
          <w:tcPr>
            <w:tcW w:w="740" w:type="dxa"/>
          </w:tcPr>
          <w:p w14:paraId="46538702" w14:textId="77777777" w:rsidR="003D1D2E" w:rsidRPr="004C14B2" w:rsidRDefault="003D1D2E" w:rsidP="004C14B2">
            <w:pPr>
              <w:pStyle w:val="TableParagraph"/>
              <w:spacing w:before="71" w:line="163" w:lineRule="exact"/>
              <w:ind w:left="33" w:right="2"/>
              <w:rPr>
                <w:b/>
                <w:sz w:val="16"/>
              </w:rPr>
            </w:pPr>
            <w:r w:rsidRPr="004C14B2">
              <w:rPr>
                <w:b/>
                <w:spacing w:val="-4"/>
                <w:sz w:val="16"/>
              </w:rPr>
              <w:t>maks</w:t>
            </w:r>
          </w:p>
        </w:tc>
      </w:tr>
      <w:tr w:rsidR="00795ACA" w14:paraId="6459F441" w14:textId="77777777" w:rsidTr="004C14B2">
        <w:trPr>
          <w:trHeight w:val="254"/>
        </w:trPr>
        <w:tc>
          <w:tcPr>
            <w:tcW w:w="751" w:type="dxa"/>
            <w:shd w:val="clear" w:color="auto" w:fill="A4C8EB"/>
          </w:tcPr>
          <w:p w14:paraId="7E5D12E1" w14:textId="77777777" w:rsidR="003D1D2E" w:rsidRPr="004C14B2" w:rsidRDefault="003D1D2E" w:rsidP="004C14B2">
            <w:pPr>
              <w:pStyle w:val="TableParagraph"/>
              <w:spacing w:before="71" w:line="163" w:lineRule="exact"/>
              <w:ind w:left="16" w:right="6"/>
              <w:rPr>
                <w:b/>
                <w:sz w:val="16"/>
              </w:rPr>
            </w:pPr>
            <w:r w:rsidRPr="004C14B2">
              <w:rPr>
                <w:b/>
                <w:spacing w:val="-4"/>
                <w:sz w:val="16"/>
              </w:rPr>
              <w:t>2021</w:t>
            </w:r>
          </w:p>
        </w:tc>
        <w:tc>
          <w:tcPr>
            <w:tcW w:w="636" w:type="dxa"/>
          </w:tcPr>
          <w:p w14:paraId="53AA3341" w14:textId="77777777" w:rsidR="003D1D2E" w:rsidRPr="004C14B2" w:rsidRDefault="003D1D2E" w:rsidP="004C14B2">
            <w:pPr>
              <w:pStyle w:val="TableParagraph"/>
              <w:spacing w:before="1"/>
              <w:ind w:left="13" w:right="2"/>
              <w:rPr>
                <w:sz w:val="16"/>
              </w:rPr>
            </w:pPr>
            <w:r w:rsidRPr="004C14B2">
              <w:rPr>
                <w:spacing w:val="-10"/>
                <w:sz w:val="16"/>
              </w:rPr>
              <w:t>0</w:t>
            </w:r>
          </w:p>
        </w:tc>
        <w:tc>
          <w:tcPr>
            <w:tcW w:w="638" w:type="dxa"/>
          </w:tcPr>
          <w:p w14:paraId="437D25A5" w14:textId="77777777" w:rsidR="003D1D2E" w:rsidRPr="004C14B2" w:rsidRDefault="003D1D2E" w:rsidP="004C14B2">
            <w:pPr>
              <w:pStyle w:val="TableParagraph"/>
              <w:spacing w:before="1"/>
              <w:ind w:left="15" w:right="2"/>
              <w:rPr>
                <w:sz w:val="16"/>
              </w:rPr>
            </w:pPr>
            <w:r w:rsidRPr="004C14B2">
              <w:rPr>
                <w:spacing w:val="-10"/>
                <w:sz w:val="16"/>
              </w:rPr>
              <w:t>0</w:t>
            </w:r>
          </w:p>
        </w:tc>
        <w:tc>
          <w:tcPr>
            <w:tcW w:w="639" w:type="dxa"/>
          </w:tcPr>
          <w:p w14:paraId="331A0D66" w14:textId="77777777" w:rsidR="003D1D2E" w:rsidRPr="004C14B2" w:rsidRDefault="003D1D2E" w:rsidP="004C14B2">
            <w:pPr>
              <w:pStyle w:val="TableParagraph"/>
              <w:spacing w:before="1"/>
              <w:ind w:left="17" w:right="3"/>
              <w:rPr>
                <w:sz w:val="16"/>
              </w:rPr>
            </w:pPr>
            <w:r w:rsidRPr="004C14B2">
              <w:rPr>
                <w:spacing w:val="-10"/>
                <w:sz w:val="16"/>
              </w:rPr>
              <w:t>0</w:t>
            </w:r>
          </w:p>
        </w:tc>
        <w:tc>
          <w:tcPr>
            <w:tcW w:w="638" w:type="dxa"/>
          </w:tcPr>
          <w:p w14:paraId="0980CF76" w14:textId="77777777" w:rsidR="003D1D2E" w:rsidRPr="004C14B2" w:rsidRDefault="003D1D2E" w:rsidP="004C14B2">
            <w:pPr>
              <w:pStyle w:val="TableParagraph"/>
              <w:spacing w:before="1"/>
              <w:ind w:left="15" w:right="6"/>
              <w:rPr>
                <w:sz w:val="16"/>
              </w:rPr>
            </w:pPr>
            <w:r w:rsidRPr="004C14B2">
              <w:rPr>
                <w:spacing w:val="-10"/>
                <w:sz w:val="16"/>
              </w:rPr>
              <w:t>0</w:t>
            </w:r>
          </w:p>
        </w:tc>
        <w:tc>
          <w:tcPr>
            <w:tcW w:w="638" w:type="dxa"/>
          </w:tcPr>
          <w:p w14:paraId="2DA38755" w14:textId="77777777" w:rsidR="003D1D2E" w:rsidRPr="004C14B2" w:rsidRDefault="003D1D2E" w:rsidP="004C14B2">
            <w:pPr>
              <w:pStyle w:val="TableParagraph"/>
              <w:spacing w:before="1"/>
              <w:ind w:left="15" w:right="5"/>
              <w:rPr>
                <w:sz w:val="16"/>
              </w:rPr>
            </w:pPr>
            <w:r w:rsidRPr="004C14B2">
              <w:rPr>
                <w:spacing w:val="-10"/>
                <w:sz w:val="16"/>
              </w:rPr>
              <w:t>0</w:t>
            </w:r>
          </w:p>
        </w:tc>
        <w:tc>
          <w:tcPr>
            <w:tcW w:w="592" w:type="dxa"/>
          </w:tcPr>
          <w:p w14:paraId="758B9AD2" w14:textId="77777777" w:rsidR="003D1D2E" w:rsidRPr="004C14B2" w:rsidRDefault="003D1D2E" w:rsidP="004C14B2">
            <w:pPr>
              <w:pStyle w:val="TableParagraph"/>
              <w:spacing w:before="1"/>
              <w:ind w:left="19"/>
              <w:rPr>
                <w:sz w:val="16"/>
              </w:rPr>
            </w:pPr>
            <w:r w:rsidRPr="004C14B2">
              <w:rPr>
                <w:spacing w:val="-10"/>
                <w:sz w:val="16"/>
              </w:rPr>
              <w:t>0</w:t>
            </w:r>
          </w:p>
        </w:tc>
        <w:tc>
          <w:tcPr>
            <w:tcW w:w="592" w:type="dxa"/>
          </w:tcPr>
          <w:p w14:paraId="07BF6D6B" w14:textId="77777777" w:rsidR="003D1D2E" w:rsidRPr="004C14B2" w:rsidRDefault="003D1D2E" w:rsidP="004C14B2">
            <w:pPr>
              <w:pStyle w:val="TableParagraph"/>
              <w:spacing w:before="1"/>
              <w:ind w:left="19" w:right="3"/>
              <w:rPr>
                <w:sz w:val="16"/>
              </w:rPr>
            </w:pPr>
            <w:r w:rsidRPr="004C14B2">
              <w:rPr>
                <w:spacing w:val="-10"/>
                <w:sz w:val="16"/>
              </w:rPr>
              <w:t>0</w:t>
            </w:r>
          </w:p>
        </w:tc>
        <w:tc>
          <w:tcPr>
            <w:tcW w:w="637" w:type="dxa"/>
          </w:tcPr>
          <w:p w14:paraId="55D5508D" w14:textId="77777777" w:rsidR="003D1D2E" w:rsidRPr="004C14B2" w:rsidRDefault="003D1D2E" w:rsidP="004C14B2">
            <w:pPr>
              <w:pStyle w:val="TableParagraph"/>
              <w:spacing w:before="1"/>
              <w:ind w:left="29" w:right="13"/>
              <w:rPr>
                <w:sz w:val="16"/>
              </w:rPr>
            </w:pPr>
            <w:r w:rsidRPr="004C14B2">
              <w:rPr>
                <w:spacing w:val="-10"/>
                <w:sz w:val="16"/>
              </w:rPr>
              <w:t>0</w:t>
            </w:r>
          </w:p>
        </w:tc>
        <w:tc>
          <w:tcPr>
            <w:tcW w:w="637" w:type="dxa"/>
          </w:tcPr>
          <w:p w14:paraId="73801147" w14:textId="77777777" w:rsidR="003D1D2E" w:rsidRPr="004C14B2" w:rsidRDefault="003D1D2E" w:rsidP="004C14B2">
            <w:pPr>
              <w:pStyle w:val="TableParagraph"/>
              <w:spacing w:before="1"/>
              <w:ind w:left="29" w:right="10"/>
              <w:rPr>
                <w:sz w:val="16"/>
              </w:rPr>
            </w:pPr>
            <w:r w:rsidRPr="004C14B2">
              <w:rPr>
                <w:spacing w:val="-10"/>
                <w:sz w:val="16"/>
              </w:rPr>
              <w:t>0</w:t>
            </w:r>
          </w:p>
        </w:tc>
        <w:tc>
          <w:tcPr>
            <w:tcW w:w="637" w:type="dxa"/>
          </w:tcPr>
          <w:p w14:paraId="1323CBC1" w14:textId="77777777" w:rsidR="003D1D2E" w:rsidRPr="004C14B2" w:rsidRDefault="003D1D2E" w:rsidP="004C14B2">
            <w:pPr>
              <w:pStyle w:val="TableParagraph"/>
              <w:spacing w:before="1"/>
              <w:ind w:left="29" w:right="7"/>
              <w:rPr>
                <w:sz w:val="16"/>
              </w:rPr>
            </w:pPr>
            <w:r w:rsidRPr="004C14B2">
              <w:rPr>
                <w:spacing w:val="-10"/>
                <w:sz w:val="16"/>
              </w:rPr>
              <w:t>0</w:t>
            </w:r>
          </w:p>
        </w:tc>
        <w:tc>
          <w:tcPr>
            <w:tcW w:w="640" w:type="dxa"/>
          </w:tcPr>
          <w:p w14:paraId="5F4C616F" w14:textId="77777777" w:rsidR="003D1D2E" w:rsidRPr="004C14B2" w:rsidRDefault="003D1D2E" w:rsidP="004C14B2">
            <w:pPr>
              <w:pStyle w:val="TableParagraph"/>
              <w:spacing w:before="1"/>
              <w:ind w:left="29" w:right="2"/>
              <w:rPr>
                <w:sz w:val="16"/>
              </w:rPr>
            </w:pPr>
            <w:r w:rsidRPr="004C14B2">
              <w:rPr>
                <w:spacing w:val="-10"/>
                <w:sz w:val="16"/>
              </w:rPr>
              <w:t>0</w:t>
            </w:r>
          </w:p>
        </w:tc>
        <w:tc>
          <w:tcPr>
            <w:tcW w:w="637" w:type="dxa"/>
          </w:tcPr>
          <w:p w14:paraId="1042D39E" w14:textId="77777777" w:rsidR="003D1D2E" w:rsidRPr="004C14B2" w:rsidRDefault="003D1D2E" w:rsidP="004C14B2">
            <w:pPr>
              <w:pStyle w:val="TableParagraph"/>
              <w:spacing w:before="1"/>
              <w:ind w:left="29" w:right="2"/>
              <w:rPr>
                <w:sz w:val="16"/>
              </w:rPr>
            </w:pPr>
            <w:r w:rsidRPr="004C14B2">
              <w:rPr>
                <w:spacing w:val="-10"/>
                <w:sz w:val="16"/>
              </w:rPr>
              <w:t>0</w:t>
            </w:r>
          </w:p>
        </w:tc>
        <w:tc>
          <w:tcPr>
            <w:tcW w:w="740" w:type="dxa"/>
          </w:tcPr>
          <w:p w14:paraId="6EBD0446" w14:textId="77777777" w:rsidR="003D1D2E" w:rsidRPr="004C14B2" w:rsidRDefault="003D1D2E" w:rsidP="004C14B2">
            <w:pPr>
              <w:pStyle w:val="TableParagraph"/>
              <w:spacing w:before="1"/>
              <w:ind w:left="33"/>
              <w:rPr>
                <w:sz w:val="16"/>
              </w:rPr>
            </w:pPr>
            <w:r w:rsidRPr="004C14B2">
              <w:rPr>
                <w:spacing w:val="-10"/>
                <w:sz w:val="16"/>
              </w:rPr>
              <w:t>0</w:t>
            </w:r>
          </w:p>
        </w:tc>
      </w:tr>
      <w:tr w:rsidR="00795ACA" w14:paraId="7E7A4E1B" w14:textId="77777777" w:rsidTr="004C14B2">
        <w:trPr>
          <w:trHeight w:val="256"/>
        </w:trPr>
        <w:tc>
          <w:tcPr>
            <w:tcW w:w="751" w:type="dxa"/>
            <w:shd w:val="clear" w:color="auto" w:fill="A4C8EB"/>
          </w:tcPr>
          <w:p w14:paraId="69FC4125" w14:textId="77777777" w:rsidR="003D1D2E" w:rsidRPr="004C14B2" w:rsidRDefault="003D1D2E" w:rsidP="004C14B2">
            <w:pPr>
              <w:pStyle w:val="TableParagraph"/>
              <w:spacing w:before="73" w:line="163" w:lineRule="exact"/>
              <w:ind w:left="16" w:right="6"/>
              <w:rPr>
                <w:b/>
                <w:sz w:val="16"/>
              </w:rPr>
            </w:pPr>
            <w:r w:rsidRPr="004C14B2">
              <w:rPr>
                <w:b/>
                <w:spacing w:val="-4"/>
                <w:sz w:val="16"/>
              </w:rPr>
              <w:lastRenderedPageBreak/>
              <w:t>2022</w:t>
            </w:r>
          </w:p>
        </w:tc>
        <w:tc>
          <w:tcPr>
            <w:tcW w:w="636" w:type="dxa"/>
          </w:tcPr>
          <w:p w14:paraId="0D5C18FD" w14:textId="77777777" w:rsidR="003D1D2E" w:rsidRPr="004C14B2" w:rsidRDefault="003D1D2E" w:rsidP="004C14B2">
            <w:pPr>
              <w:pStyle w:val="TableParagraph"/>
              <w:spacing w:before="1"/>
              <w:ind w:left="13" w:right="2"/>
              <w:rPr>
                <w:sz w:val="16"/>
              </w:rPr>
            </w:pPr>
            <w:r w:rsidRPr="004C14B2">
              <w:rPr>
                <w:spacing w:val="-10"/>
                <w:sz w:val="16"/>
              </w:rPr>
              <w:t>0</w:t>
            </w:r>
          </w:p>
        </w:tc>
        <w:tc>
          <w:tcPr>
            <w:tcW w:w="638" w:type="dxa"/>
          </w:tcPr>
          <w:p w14:paraId="21374EA5" w14:textId="77777777" w:rsidR="003D1D2E" w:rsidRPr="004C14B2" w:rsidRDefault="003D1D2E" w:rsidP="004C14B2">
            <w:pPr>
              <w:pStyle w:val="TableParagraph"/>
              <w:spacing w:before="1"/>
              <w:ind w:left="15" w:right="2"/>
              <w:rPr>
                <w:sz w:val="16"/>
              </w:rPr>
            </w:pPr>
            <w:r w:rsidRPr="004C14B2">
              <w:rPr>
                <w:spacing w:val="-10"/>
                <w:sz w:val="16"/>
              </w:rPr>
              <w:t>0</w:t>
            </w:r>
          </w:p>
        </w:tc>
        <w:tc>
          <w:tcPr>
            <w:tcW w:w="639" w:type="dxa"/>
          </w:tcPr>
          <w:p w14:paraId="61D0D446" w14:textId="77777777" w:rsidR="003D1D2E" w:rsidRPr="004C14B2" w:rsidRDefault="003D1D2E" w:rsidP="004C14B2">
            <w:pPr>
              <w:pStyle w:val="TableParagraph"/>
              <w:spacing w:before="1"/>
              <w:ind w:left="17" w:right="3"/>
              <w:rPr>
                <w:sz w:val="16"/>
              </w:rPr>
            </w:pPr>
            <w:r w:rsidRPr="004C14B2">
              <w:rPr>
                <w:spacing w:val="-10"/>
                <w:sz w:val="16"/>
              </w:rPr>
              <w:t>0</w:t>
            </w:r>
          </w:p>
        </w:tc>
        <w:tc>
          <w:tcPr>
            <w:tcW w:w="638" w:type="dxa"/>
          </w:tcPr>
          <w:p w14:paraId="236C7472" w14:textId="77777777" w:rsidR="003D1D2E" w:rsidRPr="004C14B2" w:rsidRDefault="003D1D2E" w:rsidP="004C14B2">
            <w:pPr>
              <w:pStyle w:val="TableParagraph"/>
              <w:spacing w:before="1"/>
              <w:ind w:left="15" w:right="6"/>
              <w:rPr>
                <w:sz w:val="16"/>
              </w:rPr>
            </w:pPr>
            <w:r w:rsidRPr="004C14B2">
              <w:rPr>
                <w:spacing w:val="-10"/>
                <w:sz w:val="16"/>
              </w:rPr>
              <w:t>0</w:t>
            </w:r>
          </w:p>
        </w:tc>
        <w:tc>
          <w:tcPr>
            <w:tcW w:w="638" w:type="dxa"/>
          </w:tcPr>
          <w:p w14:paraId="12BC0C4A" w14:textId="77777777" w:rsidR="003D1D2E" w:rsidRPr="004C14B2" w:rsidRDefault="003D1D2E" w:rsidP="004C14B2">
            <w:pPr>
              <w:pStyle w:val="TableParagraph"/>
              <w:spacing w:before="1"/>
              <w:ind w:left="15" w:right="5"/>
              <w:rPr>
                <w:sz w:val="16"/>
              </w:rPr>
            </w:pPr>
            <w:r w:rsidRPr="004C14B2">
              <w:rPr>
                <w:spacing w:val="-10"/>
                <w:sz w:val="16"/>
              </w:rPr>
              <w:t>0</w:t>
            </w:r>
          </w:p>
        </w:tc>
        <w:tc>
          <w:tcPr>
            <w:tcW w:w="592" w:type="dxa"/>
          </w:tcPr>
          <w:p w14:paraId="53302250" w14:textId="77777777" w:rsidR="003D1D2E" w:rsidRPr="004C14B2" w:rsidRDefault="003D1D2E" w:rsidP="004C14B2">
            <w:pPr>
              <w:pStyle w:val="TableParagraph"/>
              <w:spacing w:before="1"/>
              <w:ind w:left="19"/>
              <w:rPr>
                <w:sz w:val="16"/>
              </w:rPr>
            </w:pPr>
            <w:r w:rsidRPr="004C14B2">
              <w:rPr>
                <w:spacing w:val="-10"/>
                <w:sz w:val="16"/>
              </w:rPr>
              <w:t>0</w:t>
            </w:r>
          </w:p>
        </w:tc>
        <w:tc>
          <w:tcPr>
            <w:tcW w:w="592" w:type="dxa"/>
          </w:tcPr>
          <w:p w14:paraId="78A13013" w14:textId="77777777" w:rsidR="003D1D2E" w:rsidRPr="004C14B2" w:rsidRDefault="003D1D2E" w:rsidP="004C14B2">
            <w:pPr>
              <w:pStyle w:val="TableParagraph"/>
              <w:spacing w:before="1"/>
              <w:ind w:left="19" w:right="3"/>
              <w:rPr>
                <w:sz w:val="16"/>
              </w:rPr>
            </w:pPr>
            <w:r w:rsidRPr="004C14B2">
              <w:rPr>
                <w:spacing w:val="-10"/>
                <w:sz w:val="16"/>
              </w:rPr>
              <w:t>0</w:t>
            </w:r>
          </w:p>
        </w:tc>
        <w:tc>
          <w:tcPr>
            <w:tcW w:w="637" w:type="dxa"/>
          </w:tcPr>
          <w:p w14:paraId="5ABE4103" w14:textId="77777777" w:rsidR="003D1D2E" w:rsidRPr="004C14B2" w:rsidRDefault="003D1D2E" w:rsidP="004C14B2">
            <w:pPr>
              <w:pStyle w:val="TableParagraph"/>
              <w:spacing w:before="1"/>
              <w:ind w:left="29" w:right="13"/>
              <w:rPr>
                <w:sz w:val="16"/>
              </w:rPr>
            </w:pPr>
            <w:r w:rsidRPr="004C14B2">
              <w:rPr>
                <w:spacing w:val="-10"/>
                <w:sz w:val="16"/>
              </w:rPr>
              <w:t>0</w:t>
            </w:r>
          </w:p>
        </w:tc>
        <w:tc>
          <w:tcPr>
            <w:tcW w:w="637" w:type="dxa"/>
          </w:tcPr>
          <w:p w14:paraId="4FD0F086" w14:textId="77777777" w:rsidR="003D1D2E" w:rsidRPr="004C14B2" w:rsidRDefault="003D1D2E" w:rsidP="004C14B2">
            <w:pPr>
              <w:pStyle w:val="TableParagraph"/>
              <w:spacing w:before="1"/>
              <w:ind w:left="29" w:right="10"/>
              <w:rPr>
                <w:sz w:val="16"/>
              </w:rPr>
            </w:pPr>
            <w:r w:rsidRPr="004C14B2">
              <w:rPr>
                <w:spacing w:val="-10"/>
                <w:sz w:val="16"/>
              </w:rPr>
              <w:t>0</w:t>
            </w:r>
          </w:p>
        </w:tc>
        <w:tc>
          <w:tcPr>
            <w:tcW w:w="637" w:type="dxa"/>
          </w:tcPr>
          <w:p w14:paraId="1DA815C1" w14:textId="77777777" w:rsidR="003D1D2E" w:rsidRPr="004C14B2" w:rsidRDefault="003D1D2E" w:rsidP="004C14B2">
            <w:pPr>
              <w:pStyle w:val="TableParagraph"/>
              <w:spacing w:before="1"/>
              <w:ind w:left="29" w:right="7"/>
              <w:rPr>
                <w:sz w:val="16"/>
              </w:rPr>
            </w:pPr>
            <w:r w:rsidRPr="004C14B2">
              <w:rPr>
                <w:spacing w:val="-10"/>
                <w:sz w:val="16"/>
              </w:rPr>
              <w:t>0</w:t>
            </w:r>
          </w:p>
        </w:tc>
        <w:tc>
          <w:tcPr>
            <w:tcW w:w="640" w:type="dxa"/>
          </w:tcPr>
          <w:p w14:paraId="5457551E" w14:textId="77777777" w:rsidR="003D1D2E" w:rsidRPr="004C14B2" w:rsidRDefault="003D1D2E" w:rsidP="004C14B2">
            <w:pPr>
              <w:pStyle w:val="TableParagraph"/>
              <w:spacing w:before="1"/>
              <w:ind w:left="29" w:right="2"/>
              <w:rPr>
                <w:sz w:val="16"/>
              </w:rPr>
            </w:pPr>
            <w:r w:rsidRPr="004C14B2">
              <w:rPr>
                <w:spacing w:val="-10"/>
                <w:sz w:val="16"/>
              </w:rPr>
              <w:t>0</w:t>
            </w:r>
          </w:p>
        </w:tc>
        <w:tc>
          <w:tcPr>
            <w:tcW w:w="637" w:type="dxa"/>
          </w:tcPr>
          <w:p w14:paraId="35694F18" w14:textId="77777777" w:rsidR="003D1D2E" w:rsidRPr="004C14B2" w:rsidRDefault="003D1D2E" w:rsidP="004C14B2">
            <w:pPr>
              <w:pStyle w:val="TableParagraph"/>
              <w:spacing w:before="1"/>
              <w:ind w:left="29" w:right="2"/>
              <w:rPr>
                <w:sz w:val="16"/>
              </w:rPr>
            </w:pPr>
            <w:r w:rsidRPr="004C14B2">
              <w:rPr>
                <w:spacing w:val="-10"/>
                <w:sz w:val="16"/>
              </w:rPr>
              <w:t>0</w:t>
            </w:r>
          </w:p>
        </w:tc>
        <w:tc>
          <w:tcPr>
            <w:tcW w:w="740" w:type="dxa"/>
          </w:tcPr>
          <w:p w14:paraId="240C147A" w14:textId="77777777" w:rsidR="003D1D2E" w:rsidRPr="004C14B2" w:rsidRDefault="003D1D2E" w:rsidP="004C14B2">
            <w:pPr>
              <w:pStyle w:val="TableParagraph"/>
              <w:spacing w:before="1"/>
              <w:ind w:left="33"/>
              <w:rPr>
                <w:sz w:val="16"/>
              </w:rPr>
            </w:pPr>
            <w:r w:rsidRPr="004C14B2">
              <w:rPr>
                <w:spacing w:val="-10"/>
                <w:sz w:val="16"/>
              </w:rPr>
              <w:t>0</w:t>
            </w:r>
          </w:p>
        </w:tc>
      </w:tr>
      <w:tr w:rsidR="00795ACA" w14:paraId="48564E20" w14:textId="77777777" w:rsidTr="004C14B2">
        <w:trPr>
          <w:trHeight w:val="253"/>
        </w:trPr>
        <w:tc>
          <w:tcPr>
            <w:tcW w:w="751" w:type="dxa"/>
            <w:shd w:val="clear" w:color="auto" w:fill="A4C8EB"/>
          </w:tcPr>
          <w:p w14:paraId="35134E15" w14:textId="77777777" w:rsidR="003D1D2E" w:rsidRPr="004C14B2" w:rsidRDefault="003D1D2E" w:rsidP="004C14B2">
            <w:pPr>
              <w:pStyle w:val="TableParagraph"/>
              <w:spacing w:before="71" w:line="163" w:lineRule="exact"/>
              <w:ind w:left="16" w:right="6"/>
              <w:rPr>
                <w:b/>
                <w:sz w:val="16"/>
              </w:rPr>
            </w:pPr>
            <w:r w:rsidRPr="004C14B2">
              <w:rPr>
                <w:b/>
                <w:spacing w:val="-4"/>
                <w:sz w:val="16"/>
              </w:rPr>
              <w:t>2023</w:t>
            </w:r>
          </w:p>
        </w:tc>
        <w:tc>
          <w:tcPr>
            <w:tcW w:w="636" w:type="dxa"/>
          </w:tcPr>
          <w:p w14:paraId="40A7413D" w14:textId="77777777" w:rsidR="003D1D2E" w:rsidRPr="004C14B2" w:rsidRDefault="003D1D2E" w:rsidP="004C14B2">
            <w:pPr>
              <w:pStyle w:val="TableParagraph"/>
              <w:spacing w:before="1"/>
              <w:ind w:left="13" w:right="2"/>
              <w:rPr>
                <w:sz w:val="16"/>
              </w:rPr>
            </w:pPr>
            <w:r w:rsidRPr="004C14B2">
              <w:rPr>
                <w:spacing w:val="-10"/>
                <w:sz w:val="16"/>
              </w:rPr>
              <w:t>0</w:t>
            </w:r>
          </w:p>
        </w:tc>
        <w:tc>
          <w:tcPr>
            <w:tcW w:w="638" w:type="dxa"/>
          </w:tcPr>
          <w:p w14:paraId="6B7E912E" w14:textId="77777777" w:rsidR="003D1D2E" w:rsidRPr="004C14B2" w:rsidRDefault="003D1D2E" w:rsidP="004C14B2">
            <w:pPr>
              <w:pStyle w:val="TableParagraph"/>
              <w:spacing w:before="1"/>
              <w:ind w:left="15" w:right="2"/>
              <w:rPr>
                <w:sz w:val="16"/>
              </w:rPr>
            </w:pPr>
            <w:r w:rsidRPr="004C14B2">
              <w:rPr>
                <w:spacing w:val="-10"/>
                <w:sz w:val="16"/>
              </w:rPr>
              <w:t>0</w:t>
            </w:r>
          </w:p>
        </w:tc>
        <w:tc>
          <w:tcPr>
            <w:tcW w:w="639" w:type="dxa"/>
          </w:tcPr>
          <w:p w14:paraId="7194919C" w14:textId="77777777" w:rsidR="003D1D2E" w:rsidRPr="004C14B2" w:rsidRDefault="003D1D2E" w:rsidP="004C14B2">
            <w:pPr>
              <w:pStyle w:val="TableParagraph"/>
              <w:spacing w:before="1"/>
              <w:ind w:left="17" w:right="3"/>
              <w:rPr>
                <w:sz w:val="16"/>
              </w:rPr>
            </w:pPr>
            <w:r w:rsidRPr="004C14B2">
              <w:rPr>
                <w:spacing w:val="-10"/>
                <w:sz w:val="16"/>
              </w:rPr>
              <w:t>0</w:t>
            </w:r>
          </w:p>
        </w:tc>
        <w:tc>
          <w:tcPr>
            <w:tcW w:w="638" w:type="dxa"/>
          </w:tcPr>
          <w:p w14:paraId="6BA31045" w14:textId="77777777" w:rsidR="003D1D2E" w:rsidRPr="004C14B2" w:rsidRDefault="003D1D2E" w:rsidP="004C14B2">
            <w:pPr>
              <w:pStyle w:val="TableParagraph"/>
              <w:spacing w:before="1"/>
              <w:ind w:left="15" w:right="6"/>
              <w:rPr>
                <w:sz w:val="16"/>
              </w:rPr>
            </w:pPr>
            <w:r w:rsidRPr="004C14B2">
              <w:rPr>
                <w:spacing w:val="-10"/>
                <w:sz w:val="16"/>
              </w:rPr>
              <w:t>0</w:t>
            </w:r>
          </w:p>
        </w:tc>
        <w:tc>
          <w:tcPr>
            <w:tcW w:w="638" w:type="dxa"/>
          </w:tcPr>
          <w:p w14:paraId="69B417FB" w14:textId="77777777" w:rsidR="003D1D2E" w:rsidRPr="004C14B2" w:rsidRDefault="003D1D2E" w:rsidP="004C14B2">
            <w:pPr>
              <w:pStyle w:val="TableParagraph"/>
              <w:spacing w:before="1"/>
              <w:ind w:left="15" w:right="5"/>
              <w:rPr>
                <w:sz w:val="16"/>
              </w:rPr>
            </w:pPr>
            <w:r w:rsidRPr="004C14B2">
              <w:rPr>
                <w:spacing w:val="-10"/>
                <w:sz w:val="16"/>
              </w:rPr>
              <w:t>0</w:t>
            </w:r>
          </w:p>
        </w:tc>
        <w:tc>
          <w:tcPr>
            <w:tcW w:w="592" w:type="dxa"/>
          </w:tcPr>
          <w:p w14:paraId="3D08EE32" w14:textId="77777777" w:rsidR="003D1D2E" w:rsidRPr="004C14B2" w:rsidRDefault="003D1D2E" w:rsidP="004C14B2">
            <w:pPr>
              <w:pStyle w:val="TableParagraph"/>
              <w:spacing w:before="1"/>
              <w:ind w:left="19"/>
              <w:rPr>
                <w:sz w:val="16"/>
              </w:rPr>
            </w:pPr>
            <w:r w:rsidRPr="004C14B2">
              <w:rPr>
                <w:spacing w:val="-10"/>
                <w:sz w:val="16"/>
              </w:rPr>
              <w:t>0</w:t>
            </w:r>
          </w:p>
        </w:tc>
        <w:tc>
          <w:tcPr>
            <w:tcW w:w="592" w:type="dxa"/>
          </w:tcPr>
          <w:p w14:paraId="1AA6D13A" w14:textId="77777777" w:rsidR="003D1D2E" w:rsidRPr="004C14B2" w:rsidRDefault="003D1D2E" w:rsidP="004C14B2">
            <w:pPr>
              <w:pStyle w:val="TableParagraph"/>
              <w:spacing w:before="1"/>
              <w:ind w:left="19" w:right="3"/>
              <w:rPr>
                <w:sz w:val="16"/>
              </w:rPr>
            </w:pPr>
            <w:r w:rsidRPr="004C14B2">
              <w:rPr>
                <w:spacing w:val="-10"/>
                <w:sz w:val="16"/>
              </w:rPr>
              <w:t>0</w:t>
            </w:r>
          </w:p>
        </w:tc>
        <w:tc>
          <w:tcPr>
            <w:tcW w:w="637" w:type="dxa"/>
          </w:tcPr>
          <w:p w14:paraId="0CB5687A" w14:textId="77777777" w:rsidR="003D1D2E" w:rsidRPr="004C14B2" w:rsidRDefault="003D1D2E" w:rsidP="004C14B2">
            <w:pPr>
              <w:pStyle w:val="TableParagraph"/>
              <w:spacing w:before="1"/>
              <w:ind w:left="29" w:right="13"/>
              <w:rPr>
                <w:sz w:val="16"/>
              </w:rPr>
            </w:pPr>
            <w:r w:rsidRPr="004C14B2">
              <w:rPr>
                <w:spacing w:val="-10"/>
                <w:sz w:val="16"/>
              </w:rPr>
              <w:t>0</w:t>
            </w:r>
          </w:p>
        </w:tc>
        <w:tc>
          <w:tcPr>
            <w:tcW w:w="637" w:type="dxa"/>
          </w:tcPr>
          <w:p w14:paraId="2675D1F6" w14:textId="77777777" w:rsidR="003D1D2E" w:rsidRPr="004C14B2" w:rsidRDefault="003D1D2E" w:rsidP="004C14B2">
            <w:pPr>
              <w:pStyle w:val="TableParagraph"/>
              <w:spacing w:before="1"/>
              <w:ind w:left="29" w:right="10"/>
              <w:rPr>
                <w:sz w:val="16"/>
              </w:rPr>
            </w:pPr>
            <w:r w:rsidRPr="004C14B2">
              <w:rPr>
                <w:spacing w:val="-10"/>
                <w:sz w:val="16"/>
              </w:rPr>
              <w:t>0</w:t>
            </w:r>
          </w:p>
        </w:tc>
        <w:tc>
          <w:tcPr>
            <w:tcW w:w="637" w:type="dxa"/>
          </w:tcPr>
          <w:p w14:paraId="11048258" w14:textId="77777777" w:rsidR="003D1D2E" w:rsidRPr="004C14B2" w:rsidRDefault="003D1D2E" w:rsidP="004C14B2">
            <w:pPr>
              <w:pStyle w:val="TableParagraph"/>
              <w:spacing w:before="1"/>
              <w:ind w:left="29" w:right="7"/>
              <w:rPr>
                <w:sz w:val="16"/>
              </w:rPr>
            </w:pPr>
            <w:r w:rsidRPr="004C14B2">
              <w:rPr>
                <w:spacing w:val="-10"/>
                <w:sz w:val="16"/>
              </w:rPr>
              <w:t>0</w:t>
            </w:r>
          </w:p>
        </w:tc>
        <w:tc>
          <w:tcPr>
            <w:tcW w:w="640" w:type="dxa"/>
          </w:tcPr>
          <w:p w14:paraId="75091161" w14:textId="77777777" w:rsidR="003D1D2E" w:rsidRPr="004C14B2" w:rsidRDefault="003D1D2E" w:rsidP="004C14B2">
            <w:pPr>
              <w:pStyle w:val="TableParagraph"/>
              <w:spacing w:before="1"/>
              <w:ind w:left="29" w:right="2"/>
              <w:rPr>
                <w:sz w:val="16"/>
              </w:rPr>
            </w:pPr>
            <w:r w:rsidRPr="004C14B2">
              <w:rPr>
                <w:spacing w:val="-10"/>
                <w:sz w:val="16"/>
              </w:rPr>
              <w:t>0</w:t>
            </w:r>
          </w:p>
        </w:tc>
        <w:tc>
          <w:tcPr>
            <w:tcW w:w="637" w:type="dxa"/>
          </w:tcPr>
          <w:p w14:paraId="77ECA4E7" w14:textId="77777777" w:rsidR="003D1D2E" w:rsidRPr="004C14B2" w:rsidRDefault="003D1D2E" w:rsidP="004C14B2">
            <w:pPr>
              <w:pStyle w:val="TableParagraph"/>
              <w:spacing w:before="1"/>
              <w:ind w:left="29" w:right="2"/>
              <w:rPr>
                <w:sz w:val="16"/>
              </w:rPr>
            </w:pPr>
            <w:r w:rsidRPr="004C14B2">
              <w:rPr>
                <w:spacing w:val="-10"/>
                <w:sz w:val="16"/>
              </w:rPr>
              <w:t>0</w:t>
            </w:r>
          </w:p>
        </w:tc>
        <w:tc>
          <w:tcPr>
            <w:tcW w:w="740" w:type="dxa"/>
          </w:tcPr>
          <w:p w14:paraId="4C7F3D0F" w14:textId="77777777" w:rsidR="003D1D2E" w:rsidRPr="004C14B2" w:rsidRDefault="003D1D2E" w:rsidP="004C14B2">
            <w:pPr>
              <w:pStyle w:val="TableParagraph"/>
              <w:spacing w:before="1"/>
              <w:ind w:left="33"/>
              <w:rPr>
                <w:sz w:val="16"/>
              </w:rPr>
            </w:pPr>
            <w:r w:rsidRPr="004C14B2">
              <w:rPr>
                <w:spacing w:val="-10"/>
                <w:sz w:val="16"/>
              </w:rPr>
              <w:t>0</w:t>
            </w:r>
          </w:p>
        </w:tc>
      </w:tr>
      <w:tr w:rsidR="00795ACA" w14:paraId="563285A2" w14:textId="77777777" w:rsidTr="004C14B2">
        <w:trPr>
          <w:trHeight w:val="256"/>
        </w:trPr>
        <w:tc>
          <w:tcPr>
            <w:tcW w:w="751" w:type="dxa"/>
            <w:shd w:val="clear" w:color="auto" w:fill="A4C8EB"/>
          </w:tcPr>
          <w:p w14:paraId="32000E1F" w14:textId="77777777" w:rsidR="003D1D2E" w:rsidRPr="004C14B2" w:rsidRDefault="003D1D2E" w:rsidP="004C14B2">
            <w:pPr>
              <w:pStyle w:val="TableParagraph"/>
              <w:spacing w:before="73" w:line="163" w:lineRule="exact"/>
              <w:ind w:left="16" w:right="6"/>
              <w:rPr>
                <w:b/>
                <w:sz w:val="16"/>
              </w:rPr>
            </w:pPr>
            <w:r w:rsidRPr="004C14B2">
              <w:rPr>
                <w:b/>
                <w:spacing w:val="-4"/>
                <w:sz w:val="16"/>
              </w:rPr>
              <w:t>2024</w:t>
            </w:r>
          </w:p>
        </w:tc>
        <w:tc>
          <w:tcPr>
            <w:tcW w:w="636" w:type="dxa"/>
          </w:tcPr>
          <w:p w14:paraId="472A95B3" w14:textId="77777777" w:rsidR="003D1D2E" w:rsidRPr="004C14B2" w:rsidRDefault="003D1D2E" w:rsidP="004C14B2">
            <w:pPr>
              <w:pStyle w:val="TableParagraph"/>
              <w:spacing w:before="1"/>
              <w:ind w:left="13" w:right="2"/>
              <w:rPr>
                <w:sz w:val="16"/>
              </w:rPr>
            </w:pPr>
            <w:r w:rsidRPr="004C14B2">
              <w:rPr>
                <w:spacing w:val="-10"/>
                <w:sz w:val="16"/>
              </w:rPr>
              <w:t>0</w:t>
            </w:r>
          </w:p>
        </w:tc>
        <w:tc>
          <w:tcPr>
            <w:tcW w:w="638" w:type="dxa"/>
          </w:tcPr>
          <w:p w14:paraId="47BDD715" w14:textId="77777777" w:rsidR="003D1D2E" w:rsidRPr="004C14B2" w:rsidRDefault="003D1D2E" w:rsidP="004C14B2">
            <w:pPr>
              <w:pStyle w:val="TableParagraph"/>
              <w:spacing w:before="1"/>
              <w:ind w:left="15" w:right="2"/>
              <w:rPr>
                <w:sz w:val="16"/>
              </w:rPr>
            </w:pPr>
            <w:r w:rsidRPr="004C14B2">
              <w:rPr>
                <w:spacing w:val="-10"/>
                <w:sz w:val="16"/>
              </w:rPr>
              <w:t>0</w:t>
            </w:r>
          </w:p>
        </w:tc>
        <w:tc>
          <w:tcPr>
            <w:tcW w:w="639" w:type="dxa"/>
          </w:tcPr>
          <w:p w14:paraId="58F11F69" w14:textId="77777777" w:rsidR="003D1D2E" w:rsidRPr="004C14B2" w:rsidRDefault="003D1D2E" w:rsidP="004C14B2">
            <w:pPr>
              <w:pStyle w:val="TableParagraph"/>
              <w:spacing w:before="1"/>
              <w:ind w:left="17" w:right="3"/>
              <w:rPr>
                <w:sz w:val="16"/>
              </w:rPr>
            </w:pPr>
            <w:r w:rsidRPr="004C14B2">
              <w:rPr>
                <w:spacing w:val="-10"/>
                <w:sz w:val="16"/>
              </w:rPr>
              <w:t>0</w:t>
            </w:r>
          </w:p>
        </w:tc>
        <w:tc>
          <w:tcPr>
            <w:tcW w:w="638" w:type="dxa"/>
          </w:tcPr>
          <w:p w14:paraId="354EF6BB" w14:textId="77777777" w:rsidR="003D1D2E" w:rsidRPr="004C14B2" w:rsidRDefault="003D1D2E" w:rsidP="004C14B2">
            <w:pPr>
              <w:pStyle w:val="TableParagraph"/>
              <w:spacing w:before="1"/>
              <w:ind w:left="15" w:right="6"/>
              <w:rPr>
                <w:sz w:val="16"/>
              </w:rPr>
            </w:pPr>
            <w:r w:rsidRPr="004C14B2">
              <w:rPr>
                <w:spacing w:val="-10"/>
                <w:sz w:val="16"/>
              </w:rPr>
              <w:t>0</w:t>
            </w:r>
          </w:p>
        </w:tc>
        <w:tc>
          <w:tcPr>
            <w:tcW w:w="638" w:type="dxa"/>
          </w:tcPr>
          <w:p w14:paraId="315C39E1" w14:textId="77777777" w:rsidR="003D1D2E" w:rsidRPr="004C14B2" w:rsidRDefault="003D1D2E" w:rsidP="004C14B2">
            <w:pPr>
              <w:pStyle w:val="TableParagraph"/>
              <w:spacing w:before="1"/>
              <w:ind w:left="15" w:right="5"/>
              <w:rPr>
                <w:sz w:val="16"/>
              </w:rPr>
            </w:pPr>
            <w:r w:rsidRPr="004C14B2">
              <w:rPr>
                <w:spacing w:val="-10"/>
                <w:sz w:val="16"/>
              </w:rPr>
              <w:t>0</w:t>
            </w:r>
          </w:p>
        </w:tc>
        <w:tc>
          <w:tcPr>
            <w:tcW w:w="592" w:type="dxa"/>
          </w:tcPr>
          <w:p w14:paraId="3A252D54" w14:textId="77777777" w:rsidR="003D1D2E" w:rsidRPr="004C14B2" w:rsidRDefault="003D1D2E" w:rsidP="004C14B2">
            <w:pPr>
              <w:pStyle w:val="TableParagraph"/>
              <w:spacing w:before="1"/>
              <w:ind w:left="19"/>
              <w:rPr>
                <w:sz w:val="16"/>
              </w:rPr>
            </w:pPr>
            <w:r w:rsidRPr="004C14B2">
              <w:rPr>
                <w:spacing w:val="-10"/>
                <w:sz w:val="16"/>
              </w:rPr>
              <w:t>0</w:t>
            </w:r>
          </w:p>
        </w:tc>
        <w:tc>
          <w:tcPr>
            <w:tcW w:w="592" w:type="dxa"/>
          </w:tcPr>
          <w:p w14:paraId="3F48B905" w14:textId="77777777" w:rsidR="003D1D2E" w:rsidRPr="004C14B2" w:rsidRDefault="003D1D2E" w:rsidP="004C14B2">
            <w:pPr>
              <w:pStyle w:val="TableParagraph"/>
              <w:spacing w:before="1"/>
              <w:ind w:left="19" w:right="3"/>
              <w:rPr>
                <w:sz w:val="16"/>
              </w:rPr>
            </w:pPr>
            <w:r w:rsidRPr="004C14B2">
              <w:rPr>
                <w:spacing w:val="-10"/>
                <w:sz w:val="16"/>
              </w:rPr>
              <w:t>0</w:t>
            </w:r>
          </w:p>
        </w:tc>
        <w:tc>
          <w:tcPr>
            <w:tcW w:w="637" w:type="dxa"/>
          </w:tcPr>
          <w:p w14:paraId="63EED5EC" w14:textId="77777777" w:rsidR="003D1D2E" w:rsidRPr="004C14B2" w:rsidRDefault="003D1D2E" w:rsidP="004C14B2">
            <w:pPr>
              <w:pStyle w:val="TableParagraph"/>
              <w:spacing w:before="1"/>
              <w:ind w:left="29" w:right="13"/>
              <w:rPr>
                <w:sz w:val="16"/>
              </w:rPr>
            </w:pPr>
            <w:r w:rsidRPr="004C14B2">
              <w:rPr>
                <w:spacing w:val="-10"/>
                <w:sz w:val="16"/>
              </w:rPr>
              <w:t>0</w:t>
            </w:r>
          </w:p>
        </w:tc>
        <w:tc>
          <w:tcPr>
            <w:tcW w:w="637" w:type="dxa"/>
          </w:tcPr>
          <w:p w14:paraId="5C91A828" w14:textId="77777777" w:rsidR="003D1D2E" w:rsidRPr="004C14B2" w:rsidRDefault="003D1D2E" w:rsidP="004C14B2">
            <w:pPr>
              <w:pStyle w:val="TableParagraph"/>
              <w:spacing w:before="1"/>
              <w:ind w:left="29" w:right="10"/>
              <w:rPr>
                <w:sz w:val="16"/>
              </w:rPr>
            </w:pPr>
            <w:r w:rsidRPr="004C14B2">
              <w:rPr>
                <w:spacing w:val="-10"/>
                <w:sz w:val="16"/>
              </w:rPr>
              <w:t>0</w:t>
            </w:r>
          </w:p>
        </w:tc>
        <w:tc>
          <w:tcPr>
            <w:tcW w:w="637" w:type="dxa"/>
          </w:tcPr>
          <w:p w14:paraId="5AECF62C" w14:textId="77777777" w:rsidR="003D1D2E" w:rsidRPr="004C14B2" w:rsidRDefault="003D1D2E" w:rsidP="004C14B2">
            <w:pPr>
              <w:pStyle w:val="TableParagraph"/>
              <w:spacing w:before="1"/>
              <w:ind w:left="29" w:right="7"/>
              <w:rPr>
                <w:sz w:val="16"/>
              </w:rPr>
            </w:pPr>
            <w:r w:rsidRPr="004C14B2">
              <w:rPr>
                <w:spacing w:val="-10"/>
                <w:sz w:val="16"/>
              </w:rPr>
              <w:t>0</w:t>
            </w:r>
          </w:p>
        </w:tc>
        <w:tc>
          <w:tcPr>
            <w:tcW w:w="640" w:type="dxa"/>
          </w:tcPr>
          <w:p w14:paraId="4FACE88D" w14:textId="77777777" w:rsidR="003D1D2E" w:rsidRPr="004C14B2" w:rsidRDefault="003D1D2E" w:rsidP="004C14B2">
            <w:pPr>
              <w:pStyle w:val="TableParagraph"/>
              <w:spacing w:before="1"/>
              <w:ind w:left="29" w:right="2"/>
              <w:rPr>
                <w:sz w:val="16"/>
              </w:rPr>
            </w:pPr>
            <w:r w:rsidRPr="004C14B2">
              <w:rPr>
                <w:spacing w:val="-10"/>
                <w:sz w:val="16"/>
              </w:rPr>
              <w:t>0</w:t>
            </w:r>
          </w:p>
        </w:tc>
        <w:tc>
          <w:tcPr>
            <w:tcW w:w="637" w:type="dxa"/>
          </w:tcPr>
          <w:p w14:paraId="376238A6" w14:textId="77777777" w:rsidR="003D1D2E" w:rsidRPr="004C14B2" w:rsidRDefault="003D1D2E" w:rsidP="004C14B2">
            <w:pPr>
              <w:pStyle w:val="TableParagraph"/>
              <w:spacing w:before="1"/>
              <w:ind w:left="29" w:right="2"/>
              <w:rPr>
                <w:sz w:val="16"/>
              </w:rPr>
            </w:pPr>
            <w:r w:rsidRPr="004C14B2">
              <w:rPr>
                <w:spacing w:val="-10"/>
                <w:sz w:val="16"/>
              </w:rPr>
              <w:t>0</w:t>
            </w:r>
          </w:p>
        </w:tc>
        <w:tc>
          <w:tcPr>
            <w:tcW w:w="740" w:type="dxa"/>
          </w:tcPr>
          <w:p w14:paraId="4E240076" w14:textId="77777777" w:rsidR="003D1D2E" w:rsidRPr="004C14B2" w:rsidRDefault="003D1D2E" w:rsidP="004C14B2">
            <w:pPr>
              <w:pStyle w:val="TableParagraph"/>
              <w:spacing w:before="1"/>
              <w:ind w:left="33"/>
              <w:rPr>
                <w:sz w:val="16"/>
              </w:rPr>
            </w:pPr>
            <w:r w:rsidRPr="004C14B2">
              <w:rPr>
                <w:spacing w:val="-10"/>
                <w:sz w:val="16"/>
              </w:rPr>
              <w:t>0</w:t>
            </w:r>
          </w:p>
        </w:tc>
      </w:tr>
      <w:tr w:rsidR="00795ACA" w14:paraId="31338E79" w14:textId="77777777" w:rsidTr="004C14B2">
        <w:trPr>
          <w:trHeight w:val="299"/>
        </w:trPr>
        <w:tc>
          <w:tcPr>
            <w:tcW w:w="9052" w:type="dxa"/>
            <w:gridSpan w:val="14"/>
            <w:shd w:val="clear" w:color="auto" w:fill="A4C8EB"/>
          </w:tcPr>
          <w:p w14:paraId="6B3D7EBA" w14:textId="77777777" w:rsidR="003D1D2E" w:rsidRPr="004C14B2" w:rsidRDefault="003D1D2E" w:rsidP="004C14B2">
            <w:pPr>
              <w:pStyle w:val="TableParagraph"/>
              <w:jc w:val="left"/>
              <w:rPr>
                <w:sz w:val="20"/>
              </w:rPr>
            </w:pPr>
          </w:p>
        </w:tc>
      </w:tr>
      <w:tr w:rsidR="00795ACA" w14:paraId="210988BF" w14:textId="77777777" w:rsidTr="004C14B2">
        <w:trPr>
          <w:trHeight w:val="254"/>
        </w:trPr>
        <w:tc>
          <w:tcPr>
            <w:tcW w:w="751" w:type="dxa"/>
            <w:shd w:val="clear" w:color="auto" w:fill="A4C8EB"/>
          </w:tcPr>
          <w:p w14:paraId="21ED76D3" w14:textId="77777777" w:rsidR="003D1D2E" w:rsidRPr="004C14B2" w:rsidRDefault="003D1D2E" w:rsidP="004C14B2">
            <w:pPr>
              <w:pStyle w:val="TableParagraph"/>
              <w:spacing w:before="71" w:line="163" w:lineRule="exact"/>
              <w:ind w:left="16" w:right="2"/>
              <w:rPr>
                <w:b/>
                <w:sz w:val="16"/>
              </w:rPr>
            </w:pPr>
            <w:r w:rsidRPr="004C14B2">
              <w:rPr>
                <w:b/>
                <w:spacing w:val="-4"/>
                <w:sz w:val="16"/>
              </w:rPr>
              <w:t>maks</w:t>
            </w:r>
          </w:p>
        </w:tc>
        <w:tc>
          <w:tcPr>
            <w:tcW w:w="636" w:type="dxa"/>
          </w:tcPr>
          <w:p w14:paraId="2DF43F57" w14:textId="77777777" w:rsidR="003D1D2E" w:rsidRPr="004C14B2" w:rsidRDefault="003D1D2E" w:rsidP="004C14B2">
            <w:pPr>
              <w:pStyle w:val="TableParagraph"/>
              <w:jc w:val="left"/>
              <w:rPr>
                <w:sz w:val="18"/>
              </w:rPr>
            </w:pPr>
          </w:p>
        </w:tc>
        <w:tc>
          <w:tcPr>
            <w:tcW w:w="638" w:type="dxa"/>
          </w:tcPr>
          <w:p w14:paraId="0E2EB969" w14:textId="77777777" w:rsidR="003D1D2E" w:rsidRPr="004C14B2" w:rsidRDefault="003D1D2E" w:rsidP="004C14B2">
            <w:pPr>
              <w:pStyle w:val="TableParagraph"/>
              <w:jc w:val="left"/>
              <w:rPr>
                <w:sz w:val="18"/>
              </w:rPr>
            </w:pPr>
          </w:p>
        </w:tc>
        <w:tc>
          <w:tcPr>
            <w:tcW w:w="639" w:type="dxa"/>
          </w:tcPr>
          <w:p w14:paraId="318BAB97" w14:textId="77777777" w:rsidR="003D1D2E" w:rsidRPr="004C14B2" w:rsidRDefault="003D1D2E" w:rsidP="004C14B2">
            <w:pPr>
              <w:pStyle w:val="TableParagraph"/>
              <w:jc w:val="left"/>
              <w:rPr>
                <w:sz w:val="18"/>
              </w:rPr>
            </w:pPr>
          </w:p>
        </w:tc>
        <w:tc>
          <w:tcPr>
            <w:tcW w:w="638" w:type="dxa"/>
          </w:tcPr>
          <w:p w14:paraId="56428D68" w14:textId="77777777" w:rsidR="003D1D2E" w:rsidRPr="004C14B2" w:rsidRDefault="003D1D2E" w:rsidP="004C14B2">
            <w:pPr>
              <w:pStyle w:val="TableParagraph"/>
              <w:jc w:val="left"/>
              <w:rPr>
                <w:sz w:val="18"/>
              </w:rPr>
            </w:pPr>
          </w:p>
        </w:tc>
        <w:tc>
          <w:tcPr>
            <w:tcW w:w="638" w:type="dxa"/>
          </w:tcPr>
          <w:p w14:paraId="5237A88B" w14:textId="77777777" w:rsidR="003D1D2E" w:rsidRPr="004C14B2" w:rsidRDefault="003D1D2E" w:rsidP="004C14B2">
            <w:pPr>
              <w:pStyle w:val="TableParagraph"/>
              <w:jc w:val="left"/>
              <w:rPr>
                <w:sz w:val="18"/>
              </w:rPr>
            </w:pPr>
          </w:p>
        </w:tc>
        <w:tc>
          <w:tcPr>
            <w:tcW w:w="592" w:type="dxa"/>
          </w:tcPr>
          <w:p w14:paraId="3C49CD90" w14:textId="77777777" w:rsidR="003D1D2E" w:rsidRPr="004C14B2" w:rsidRDefault="003D1D2E" w:rsidP="004C14B2">
            <w:pPr>
              <w:pStyle w:val="TableParagraph"/>
              <w:jc w:val="left"/>
              <w:rPr>
                <w:sz w:val="18"/>
              </w:rPr>
            </w:pPr>
          </w:p>
        </w:tc>
        <w:tc>
          <w:tcPr>
            <w:tcW w:w="592" w:type="dxa"/>
          </w:tcPr>
          <w:p w14:paraId="765FEAD2" w14:textId="77777777" w:rsidR="003D1D2E" w:rsidRPr="004C14B2" w:rsidRDefault="003D1D2E" w:rsidP="004C14B2">
            <w:pPr>
              <w:pStyle w:val="TableParagraph"/>
              <w:jc w:val="left"/>
              <w:rPr>
                <w:sz w:val="18"/>
              </w:rPr>
            </w:pPr>
          </w:p>
        </w:tc>
        <w:tc>
          <w:tcPr>
            <w:tcW w:w="637" w:type="dxa"/>
          </w:tcPr>
          <w:p w14:paraId="58C06E80" w14:textId="77777777" w:rsidR="003D1D2E" w:rsidRPr="004C14B2" w:rsidRDefault="003D1D2E" w:rsidP="004C14B2">
            <w:pPr>
              <w:pStyle w:val="TableParagraph"/>
              <w:jc w:val="left"/>
              <w:rPr>
                <w:sz w:val="18"/>
              </w:rPr>
            </w:pPr>
          </w:p>
        </w:tc>
        <w:tc>
          <w:tcPr>
            <w:tcW w:w="637" w:type="dxa"/>
          </w:tcPr>
          <w:p w14:paraId="695C1A36" w14:textId="77777777" w:rsidR="003D1D2E" w:rsidRPr="004C14B2" w:rsidRDefault="003D1D2E" w:rsidP="004C14B2">
            <w:pPr>
              <w:pStyle w:val="TableParagraph"/>
              <w:jc w:val="left"/>
              <w:rPr>
                <w:sz w:val="18"/>
              </w:rPr>
            </w:pPr>
          </w:p>
        </w:tc>
        <w:tc>
          <w:tcPr>
            <w:tcW w:w="637" w:type="dxa"/>
          </w:tcPr>
          <w:p w14:paraId="0D66712C" w14:textId="77777777" w:rsidR="003D1D2E" w:rsidRPr="004C14B2" w:rsidRDefault="003D1D2E" w:rsidP="004C14B2">
            <w:pPr>
              <w:pStyle w:val="TableParagraph"/>
              <w:jc w:val="left"/>
              <w:rPr>
                <w:sz w:val="18"/>
              </w:rPr>
            </w:pPr>
          </w:p>
        </w:tc>
        <w:tc>
          <w:tcPr>
            <w:tcW w:w="640" w:type="dxa"/>
          </w:tcPr>
          <w:p w14:paraId="2E105983" w14:textId="77777777" w:rsidR="003D1D2E" w:rsidRPr="004C14B2" w:rsidRDefault="003D1D2E" w:rsidP="004C14B2">
            <w:pPr>
              <w:pStyle w:val="TableParagraph"/>
              <w:jc w:val="left"/>
              <w:rPr>
                <w:sz w:val="18"/>
              </w:rPr>
            </w:pPr>
          </w:p>
        </w:tc>
        <w:tc>
          <w:tcPr>
            <w:tcW w:w="637" w:type="dxa"/>
          </w:tcPr>
          <w:p w14:paraId="4446B6BB" w14:textId="77777777" w:rsidR="003D1D2E" w:rsidRPr="004C14B2" w:rsidRDefault="003D1D2E" w:rsidP="004C14B2">
            <w:pPr>
              <w:pStyle w:val="TableParagraph"/>
              <w:jc w:val="left"/>
              <w:rPr>
                <w:sz w:val="18"/>
              </w:rPr>
            </w:pPr>
          </w:p>
        </w:tc>
        <w:tc>
          <w:tcPr>
            <w:tcW w:w="740" w:type="dxa"/>
          </w:tcPr>
          <w:p w14:paraId="67DCE9FD" w14:textId="77777777" w:rsidR="003D1D2E" w:rsidRPr="004C14B2" w:rsidRDefault="003D1D2E" w:rsidP="004C14B2">
            <w:pPr>
              <w:pStyle w:val="TableParagraph"/>
              <w:jc w:val="left"/>
              <w:rPr>
                <w:sz w:val="18"/>
              </w:rPr>
            </w:pPr>
          </w:p>
        </w:tc>
      </w:tr>
      <w:tr w:rsidR="00795ACA" w14:paraId="60386F23" w14:textId="77777777" w:rsidTr="004C14B2">
        <w:trPr>
          <w:trHeight w:val="256"/>
        </w:trPr>
        <w:tc>
          <w:tcPr>
            <w:tcW w:w="751" w:type="dxa"/>
            <w:shd w:val="clear" w:color="auto" w:fill="A4C8EB"/>
          </w:tcPr>
          <w:p w14:paraId="05CFC834" w14:textId="77777777" w:rsidR="003D1D2E" w:rsidRPr="004C14B2" w:rsidRDefault="003D1D2E" w:rsidP="004C14B2">
            <w:pPr>
              <w:pStyle w:val="TableParagraph"/>
              <w:spacing w:before="73" w:line="163" w:lineRule="exact"/>
              <w:ind w:left="16"/>
              <w:rPr>
                <w:b/>
                <w:sz w:val="16"/>
              </w:rPr>
            </w:pPr>
            <w:r w:rsidRPr="004C14B2">
              <w:rPr>
                <w:b/>
                <w:spacing w:val="-5"/>
                <w:sz w:val="16"/>
              </w:rPr>
              <w:t>god</w:t>
            </w:r>
          </w:p>
        </w:tc>
        <w:tc>
          <w:tcPr>
            <w:tcW w:w="636" w:type="dxa"/>
          </w:tcPr>
          <w:p w14:paraId="0F402AF1" w14:textId="77777777" w:rsidR="003D1D2E" w:rsidRPr="004C14B2" w:rsidRDefault="003D1D2E" w:rsidP="004C14B2">
            <w:pPr>
              <w:pStyle w:val="TableParagraph"/>
              <w:jc w:val="left"/>
              <w:rPr>
                <w:sz w:val="18"/>
              </w:rPr>
            </w:pPr>
          </w:p>
        </w:tc>
        <w:tc>
          <w:tcPr>
            <w:tcW w:w="638" w:type="dxa"/>
          </w:tcPr>
          <w:p w14:paraId="2BBC0DEF" w14:textId="77777777" w:rsidR="003D1D2E" w:rsidRPr="004C14B2" w:rsidRDefault="003D1D2E" w:rsidP="004C14B2">
            <w:pPr>
              <w:pStyle w:val="TableParagraph"/>
              <w:jc w:val="left"/>
              <w:rPr>
                <w:sz w:val="18"/>
              </w:rPr>
            </w:pPr>
          </w:p>
        </w:tc>
        <w:tc>
          <w:tcPr>
            <w:tcW w:w="639" w:type="dxa"/>
          </w:tcPr>
          <w:p w14:paraId="686F4E02" w14:textId="77777777" w:rsidR="003D1D2E" w:rsidRPr="004C14B2" w:rsidRDefault="003D1D2E" w:rsidP="004C14B2">
            <w:pPr>
              <w:pStyle w:val="TableParagraph"/>
              <w:jc w:val="left"/>
              <w:rPr>
                <w:sz w:val="18"/>
              </w:rPr>
            </w:pPr>
          </w:p>
        </w:tc>
        <w:tc>
          <w:tcPr>
            <w:tcW w:w="638" w:type="dxa"/>
          </w:tcPr>
          <w:p w14:paraId="111087CF" w14:textId="77777777" w:rsidR="003D1D2E" w:rsidRPr="004C14B2" w:rsidRDefault="003D1D2E" w:rsidP="004C14B2">
            <w:pPr>
              <w:pStyle w:val="TableParagraph"/>
              <w:jc w:val="left"/>
              <w:rPr>
                <w:sz w:val="18"/>
              </w:rPr>
            </w:pPr>
          </w:p>
        </w:tc>
        <w:tc>
          <w:tcPr>
            <w:tcW w:w="638" w:type="dxa"/>
          </w:tcPr>
          <w:p w14:paraId="4236C4F3" w14:textId="77777777" w:rsidR="003D1D2E" w:rsidRPr="004C14B2" w:rsidRDefault="003D1D2E" w:rsidP="004C14B2">
            <w:pPr>
              <w:pStyle w:val="TableParagraph"/>
              <w:jc w:val="left"/>
              <w:rPr>
                <w:sz w:val="18"/>
              </w:rPr>
            </w:pPr>
          </w:p>
        </w:tc>
        <w:tc>
          <w:tcPr>
            <w:tcW w:w="592" w:type="dxa"/>
          </w:tcPr>
          <w:p w14:paraId="4A2E7352" w14:textId="77777777" w:rsidR="003D1D2E" w:rsidRPr="004C14B2" w:rsidRDefault="003D1D2E" w:rsidP="004C14B2">
            <w:pPr>
              <w:pStyle w:val="TableParagraph"/>
              <w:jc w:val="left"/>
              <w:rPr>
                <w:sz w:val="18"/>
              </w:rPr>
            </w:pPr>
          </w:p>
        </w:tc>
        <w:tc>
          <w:tcPr>
            <w:tcW w:w="592" w:type="dxa"/>
          </w:tcPr>
          <w:p w14:paraId="730AF0D8" w14:textId="77777777" w:rsidR="003D1D2E" w:rsidRPr="004C14B2" w:rsidRDefault="003D1D2E" w:rsidP="004C14B2">
            <w:pPr>
              <w:pStyle w:val="TableParagraph"/>
              <w:jc w:val="left"/>
              <w:rPr>
                <w:sz w:val="18"/>
              </w:rPr>
            </w:pPr>
          </w:p>
        </w:tc>
        <w:tc>
          <w:tcPr>
            <w:tcW w:w="637" w:type="dxa"/>
          </w:tcPr>
          <w:p w14:paraId="05C6896E" w14:textId="77777777" w:rsidR="003D1D2E" w:rsidRPr="004C14B2" w:rsidRDefault="003D1D2E" w:rsidP="004C14B2">
            <w:pPr>
              <w:pStyle w:val="TableParagraph"/>
              <w:jc w:val="left"/>
              <w:rPr>
                <w:sz w:val="18"/>
              </w:rPr>
            </w:pPr>
          </w:p>
        </w:tc>
        <w:tc>
          <w:tcPr>
            <w:tcW w:w="637" w:type="dxa"/>
          </w:tcPr>
          <w:p w14:paraId="2C92F749" w14:textId="77777777" w:rsidR="003D1D2E" w:rsidRPr="004C14B2" w:rsidRDefault="003D1D2E" w:rsidP="004C14B2">
            <w:pPr>
              <w:pStyle w:val="TableParagraph"/>
              <w:jc w:val="left"/>
              <w:rPr>
                <w:sz w:val="18"/>
              </w:rPr>
            </w:pPr>
          </w:p>
        </w:tc>
        <w:tc>
          <w:tcPr>
            <w:tcW w:w="637" w:type="dxa"/>
          </w:tcPr>
          <w:p w14:paraId="1D257973" w14:textId="77777777" w:rsidR="003D1D2E" w:rsidRPr="004C14B2" w:rsidRDefault="003D1D2E" w:rsidP="004C14B2">
            <w:pPr>
              <w:pStyle w:val="TableParagraph"/>
              <w:jc w:val="left"/>
              <w:rPr>
                <w:sz w:val="18"/>
              </w:rPr>
            </w:pPr>
          </w:p>
        </w:tc>
        <w:tc>
          <w:tcPr>
            <w:tcW w:w="640" w:type="dxa"/>
          </w:tcPr>
          <w:p w14:paraId="41B0E0A8" w14:textId="77777777" w:rsidR="003D1D2E" w:rsidRPr="004C14B2" w:rsidRDefault="003D1D2E" w:rsidP="004C14B2">
            <w:pPr>
              <w:pStyle w:val="TableParagraph"/>
              <w:jc w:val="left"/>
              <w:rPr>
                <w:sz w:val="18"/>
              </w:rPr>
            </w:pPr>
          </w:p>
        </w:tc>
        <w:tc>
          <w:tcPr>
            <w:tcW w:w="637" w:type="dxa"/>
          </w:tcPr>
          <w:p w14:paraId="39A7697E" w14:textId="77777777" w:rsidR="003D1D2E" w:rsidRPr="004C14B2" w:rsidRDefault="003D1D2E" w:rsidP="004C14B2">
            <w:pPr>
              <w:pStyle w:val="TableParagraph"/>
              <w:jc w:val="left"/>
              <w:rPr>
                <w:sz w:val="18"/>
              </w:rPr>
            </w:pPr>
          </w:p>
        </w:tc>
        <w:tc>
          <w:tcPr>
            <w:tcW w:w="740" w:type="dxa"/>
          </w:tcPr>
          <w:p w14:paraId="6686E628" w14:textId="77777777" w:rsidR="003D1D2E" w:rsidRPr="004C14B2" w:rsidRDefault="003D1D2E" w:rsidP="004C14B2">
            <w:pPr>
              <w:pStyle w:val="TableParagraph"/>
              <w:jc w:val="left"/>
              <w:rPr>
                <w:sz w:val="18"/>
              </w:rPr>
            </w:pPr>
          </w:p>
        </w:tc>
      </w:tr>
      <w:tr w:rsidR="00795ACA" w14:paraId="00416912" w14:textId="77777777" w:rsidTr="004C14B2">
        <w:trPr>
          <w:trHeight w:val="314"/>
        </w:trPr>
        <w:tc>
          <w:tcPr>
            <w:tcW w:w="751" w:type="dxa"/>
            <w:shd w:val="clear" w:color="auto" w:fill="A4C8EB"/>
          </w:tcPr>
          <w:p w14:paraId="700C6D0D" w14:textId="77777777" w:rsidR="003D1D2E" w:rsidRPr="004C14B2" w:rsidRDefault="003D1D2E" w:rsidP="004C14B2">
            <w:pPr>
              <w:pStyle w:val="TableParagraph"/>
              <w:spacing w:before="131" w:line="163" w:lineRule="exact"/>
              <w:ind w:left="16" w:right="4"/>
              <w:rPr>
                <w:b/>
                <w:sz w:val="16"/>
              </w:rPr>
            </w:pPr>
            <w:r w:rsidRPr="004C14B2">
              <w:rPr>
                <w:b/>
                <w:spacing w:val="-5"/>
                <w:sz w:val="16"/>
              </w:rPr>
              <w:t>dan</w:t>
            </w:r>
          </w:p>
        </w:tc>
        <w:tc>
          <w:tcPr>
            <w:tcW w:w="636" w:type="dxa"/>
          </w:tcPr>
          <w:p w14:paraId="27C075AC" w14:textId="77777777" w:rsidR="003D1D2E" w:rsidRPr="004C14B2" w:rsidRDefault="003D1D2E" w:rsidP="004C14B2">
            <w:pPr>
              <w:pStyle w:val="TableParagraph"/>
              <w:jc w:val="left"/>
              <w:rPr>
                <w:sz w:val="20"/>
              </w:rPr>
            </w:pPr>
          </w:p>
        </w:tc>
        <w:tc>
          <w:tcPr>
            <w:tcW w:w="638" w:type="dxa"/>
          </w:tcPr>
          <w:p w14:paraId="1D6F1B55" w14:textId="77777777" w:rsidR="003D1D2E" w:rsidRPr="004C14B2" w:rsidRDefault="003D1D2E" w:rsidP="004C14B2">
            <w:pPr>
              <w:pStyle w:val="TableParagraph"/>
              <w:jc w:val="left"/>
              <w:rPr>
                <w:sz w:val="20"/>
              </w:rPr>
            </w:pPr>
          </w:p>
        </w:tc>
        <w:tc>
          <w:tcPr>
            <w:tcW w:w="639" w:type="dxa"/>
          </w:tcPr>
          <w:p w14:paraId="4A78492C" w14:textId="77777777" w:rsidR="003D1D2E" w:rsidRPr="004C14B2" w:rsidRDefault="003D1D2E" w:rsidP="004C14B2">
            <w:pPr>
              <w:pStyle w:val="TableParagraph"/>
              <w:jc w:val="left"/>
              <w:rPr>
                <w:sz w:val="20"/>
              </w:rPr>
            </w:pPr>
          </w:p>
        </w:tc>
        <w:tc>
          <w:tcPr>
            <w:tcW w:w="638" w:type="dxa"/>
          </w:tcPr>
          <w:p w14:paraId="039BE6CB" w14:textId="77777777" w:rsidR="003D1D2E" w:rsidRPr="004C14B2" w:rsidRDefault="003D1D2E" w:rsidP="004C14B2">
            <w:pPr>
              <w:pStyle w:val="TableParagraph"/>
              <w:jc w:val="left"/>
              <w:rPr>
                <w:sz w:val="20"/>
              </w:rPr>
            </w:pPr>
          </w:p>
        </w:tc>
        <w:tc>
          <w:tcPr>
            <w:tcW w:w="638" w:type="dxa"/>
          </w:tcPr>
          <w:p w14:paraId="0EF1AA01" w14:textId="77777777" w:rsidR="003D1D2E" w:rsidRPr="004C14B2" w:rsidRDefault="003D1D2E" w:rsidP="004C14B2">
            <w:pPr>
              <w:pStyle w:val="TableParagraph"/>
              <w:jc w:val="left"/>
              <w:rPr>
                <w:sz w:val="20"/>
              </w:rPr>
            </w:pPr>
          </w:p>
        </w:tc>
        <w:tc>
          <w:tcPr>
            <w:tcW w:w="592" w:type="dxa"/>
          </w:tcPr>
          <w:p w14:paraId="68139AF0" w14:textId="77777777" w:rsidR="003D1D2E" w:rsidRPr="004C14B2" w:rsidRDefault="003D1D2E" w:rsidP="004C14B2">
            <w:pPr>
              <w:pStyle w:val="TableParagraph"/>
              <w:jc w:val="left"/>
              <w:rPr>
                <w:sz w:val="20"/>
              </w:rPr>
            </w:pPr>
          </w:p>
        </w:tc>
        <w:tc>
          <w:tcPr>
            <w:tcW w:w="592" w:type="dxa"/>
          </w:tcPr>
          <w:p w14:paraId="532BDA54" w14:textId="77777777" w:rsidR="003D1D2E" w:rsidRPr="004C14B2" w:rsidRDefault="003D1D2E" w:rsidP="004C14B2">
            <w:pPr>
              <w:pStyle w:val="TableParagraph"/>
              <w:jc w:val="left"/>
              <w:rPr>
                <w:sz w:val="20"/>
              </w:rPr>
            </w:pPr>
          </w:p>
        </w:tc>
        <w:tc>
          <w:tcPr>
            <w:tcW w:w="637" w:type="dxa"/>
          </w:tcPr>
          <w:p w14:paraId="5463ACFE" w14:textId="77777777" w:rsidR="003D1D2E" w:rsidRPr="004C14B2" w:rsidRDefault="003D1D2E" w:rsidP="004C14B2">
            <w:pPr>
              <w:pStyle w:val="TableParagraph"/>
              <w:jc w:val="left"/>
              <w:rPr>
                <w:sz w:val="20"/>
              </w:rPr>
            </w:pPr>
          </w:p>
        </w:tc>
        <w:tc>
          <w:tcPr>
            <w:tcW w:w="637" w:type="dxa"/>
          </w:tcPr>
          <w:p w14:paraId="0EF07C5F" w14:textId="77777777" w:rsidR="003D1D2E" w:rsidRPr="004C14B2" w:rsidRDefault="003D1D2E" w:rsidP="004C14B2">
            <w:pPr>
              <w:pStyle w:val="TableParagraph"/>
              <w:jc w:val="left"/>
              <w:rPr>
                <w:sz w:val="20"/>
              </w:rPr>
            </w:pPr>
          </w:p>
        </w:tc>
        <w:tc>
          <w:tcPr>
            <w:tcW w:w="637" w:type="dxa"/>
          </w:tcPr>
          <w:p w14:paraId="3ADFF1CC" w14:textId="77777777" w:rsidR="003D1D2E" w:rsidRPr="004C14B2" w:rsidRDefault="003D1D2E" w:rsidP="004C14B2">
            <w:pPr>
              <w:pStyle w:val="TableParagraph"/>
              <w:jc w:val="left"/>
              <w:rPr>
                <w:sz w:val="20"/>
              </w:rPr>
            </w:pPr>
          </w:p>
        </w:tc>
        <w:tc>
          <w:tcPr>
            <w:tcW w:w="640" w:type="dxa"/>
          </w:tcPr>
          <w:p w14:paraId="3C4BFC2C" w14:textId="77777777" w:rsidR="003D1D2E" w:rsidRPr="004C14B2" w:rsidRDefault="003D1D2E" w:rsidP="004C14B2">
            <w:pPr>
              <w:pStyle w:val="TableParagraph"/>
              <w:jc w:val="left"/>
              <w:rPr>
                <w:sz w:val="20"/>
              </w:rPr>
            </w:pPr>
          </w:p>
        </w:tc>
        <w:tc>
          <w:tcPr>
            <w:tcW w:w="637" w:type="dxa"/>
          </w:tcPr>
          <w:p w14:paraId="4A15EE63" w14:textId="77777777" w:rsidR="003D1D2E" w:rsidRPr="004C14B2" w:rsidRDefault="003D1D2E" w:rsidP="004C14B2">
            <w:pPr>
              <w:pStyle w:val="TableParagraph"/>
              <w:jc w:val="left"/>
              <w:rPr>
                <w:sz w:val="20"/>
              </w:rPr>
            </w:pPr>
          </w:p>
        </w:tc>
        <w:tc>
          <w:tcPr>
            <w:tcW w:w="740" w:type="dxa"/>
          </w:tcPr>
          <w:p w14:paraId="466733F7" w14:textId="77777777" w:rsidR="003D1D2E" w:rsidRPr="004C14B2" w:rsidRDefault="003D1D2E" w:rsidP="004C14B2">
            <w:pPr>
              <w:pStyle w:val="TableParagraph"/>
              <w:jc w:val="left"/>
              <w:rPr>
                <w:sz w:val="20"/>
              </w:rPr>
            </w:pPr>
          </w:p>
        </w:tc>
      </w:tr>
    </w:tbl>
    <w:p w14:paraId="68687EF3" w14:textId="77777777" w:rsidR="003D1D2E" w:rsidRDefault="003D1D2E" w:rsidP="003D1D2E">
      <w:pPr>
        <w:spacing w:before="10"/>
        <w:ind w:left="18" w:right="443"/>
        <w:jc w:val="center"/>
        <w:rPr>
          <w:i/>
          <w:sz w:val="20"/>
        </w:rPr>
      </w:pPr>
      <w:r>
        <w:rPr>
          <w:i/>
          <w:sz w:val="20"/>
        </w:rPr>
        <w:t>Izvor:</w:t>
      </w:r>
      <w:r>
        <w:rPr>
          <w:i/>
          <w:spacing w:val="-5"/>
          <w:sz w:val="20"/>
        </w:rPr>
        <w:t xml:space="preserve"> </w:t>
      </w:r>
      <w:r>
        <w:rPr>
          <w:i/>
          <w:spacing w:val="-4"/>
          <w:sz w:val="20"/>
        </w:rPr>
        <w:t>DHMZ</w:t>
      </w:r>
    </w:p>
    <w:p w14:paraId="0BDB1EF4" w14:textId="77777777" w:rsidR="003D1D2E" w:rsidRDefault="003D1D2E" w:rsidP="003D1D2E">
      <w:pPr>
        <w:pStyle w:val="BodyText"/>
        <w:spacing w:before="121"/>
        <w:rPr>
          <w:i/>
          <w:sz w:val="20"/>
        </w:rPr>
      </w:pPr>
    </w:p>
    <w:p w14:paraId="703F1D00" w14:textId="77777777" w:rsidR="003D1D2E" w:rsidRDefault="003D1D2E" w:rsidP="003D1D2E">
      <w:pPr>
        <w:pStyle w:val="BodyText"/>
        <w:spacing w:before="1"/>
        <w:jc w:val="both"/>
      </w:pPr>
      <w:r>
        <w:t>Na</w:t>
      </w:r>
      <w:r>
        <w:rPr>
          <w:spacing w:val="-3"/>
        </w:rPr>
        <w:t xml:space="preserve"> </w:t>
      </w:r>
      <w:r>
        <w:t>području Općine</w:t>
      </w:r>
      <w:r>
        <w:rPr>
          <w:spacing w:val="-1"/>
        </w:rPr>
        <w:t xml:space="preserve"> </w:t>
      </w:r>
      <w:r>
        <w:t>Prgomet u periodu od 2021-2024</w:t>
      </w:r>
      <w:r>
        <w:rPr>
          <w:spacing w:val="-1"/>
        </w:rPr>
        <w:t xml:space="preserve"> </w:t>
      </w:r>
      <w:r>
        <w:t>nije</w:t>
      </w:r>
      <w:r>
        <w:rPr>
          <w:spacing w:val="-1"/>
        </w:rPr>
        <w:t xml:space="preserve"> </w:t>
      </w:r>
      <w:r>
        <w:t xml:space="preserve">bilo sniježnih </w:t>
      </w:r>
      <w:r>
        <w:rPr>
          <w:spacing w:val="-2"/>
        </w:rPr>
        <w:t>oborina.</w:t>
      </w:r>
    </w:p>
    <w:p w14:paraId="40488934" w14:textId="77777777" w:rsidR="003D1D2E" w:rsidRDefault="003D1D2E">
      <w:pPr>
        <w:pStyle w:val="Heading2"/>
        <w:numPr>
          <w:ilvl w:val="0"/>
          <w:numId w:val="32"/>
        </w:numPr>
        <w:tabs>
          <w:tab w:val="num" w:pos="720"/>
          <w:tab w:val="left" w:pos="860"/>
        </w:tabs>
        <w:spacing w:before="240"/>
        <w:ind w:left="860" w:hanging="359"/>
      </w:pPr>
      <w:r>
        <w:t>Posljedice</w:t>
      </w:r>
      <w:r>
        <w:rPr>
          <w:spacing w:val="-6"/>
        </w:rPr>
        <w:t xml:space="preserve"> </w:t>
      </w:r>
      <w:r>
        <w:t>snježnih</w:t>
      </w:r>
      <w:r>
        <w:rPr>
          <w:spacing w:val="-2"/>
        </w:rPr>
        <w:t xml:space="preserve"> oborina</w:t>
      </w:r>
    </w:p>
    <w:p w14:paraId="39C461A3" w14:textId="77777777" w:rsidR="003D1D2E" w:rsidRDefault="003D1D2E" w:rsidP="003D1D2E">
      <w:pPr>
        <w:pStyle w:val="BodyText"/>
        <w:spacing w:before="120" w:line="276" w:lineRule="auto"/>
        <w:ind w:right="565"/>
        <w:jc w:val="both"/>
      </w:pPr>
      <w:r>
        <w:t>Najveće</w:t>
      </w:r>
      <w:r>
        <w:rPr>
          <w:spacing w:val="-2"/>
        </w:rPr>
        <w:t xml:space="preserve"> </w:t>
      </w:r>
      <w:r>
        <w:t>posljedice uslijed</w:t>
      </w:r>
      <w:r>
        <w:rPr>
          <w:spacing w:val="-2"/>
        </w:rPr>
        <w:t xml:space="preserve"> </w:t>
      </w:r>
      <w:r>
        <w:t>snježnih</w:t>
      </w:r>
      <w:r>
        <w:rPr>
          <w:spacing w:val="-1"/>
        </w:rPr>
        <w:t xml:space="preserve"> </w:t>
      </w:r>
      <w:r>
        <w:t>oborina odrazile</w:t>
      </w:r>
      <w:r>
        <w:rPr>
          <w:spacing w:val="-2"/>
        </w:rPr>
        <w:t xml:space="preserve"> </w:t>
      </w:r>
      <w:r>
        <w:t>bi</w:t>
      </w:r>
      <w:r>
        <w:rPr>
          <w:spacing w:val="-1"/>
        </w:rPr>
        <w:t xml:space="preserve"> </w:t>
      </w:r>
      <w:r>
        <w:t>se na</w:t>
      </w:r>
      <w:r>
        <w:rPr>
          <w:spacing w:val="-2"/>
        </w:rPr>
        <w:t xml:space="preserve"> </w:t>
      </w:r>
      <w:r>
        <w:t>prometnu infrastrukturu,</w:t>
      </w:r>
      <w:r>
        <w:rPr>
          <w:spacing w:val="-1"/>
        </w:rPr>
        <w:t xml:space="preserve"> </w:t>
      </w:r>
      <w:r>
        <w:t>moguće posljedice bile otežan i/ili onemogućen (kratkotrajno) promet</w:t>
      </w:r>
      <w:r>
        <w:rPr>
          <w:spacing w:val="40"/>
        </w:rPr>
        <w:t xml:space="preserve"> </w:t>
      </w:r>
      <w:r>
        <w:t>na području Općine. Stoga je važno da zimske službe vode računa o vremenskoj prognozi i osiguraju odgovarajući stupanj pripravnosti ljudskih i materijalnih resursa.</w:t>
      </w:r>
    </w:p>
    <w:p w14:paraId="3DE28A93" w14:textId="77777777" w:rsidR="003D1D2E" w:rsidRDefault="003D1D2E" w:rsidP="003D1D2E">
      <w:pPr>
        <w:pStyle w:val="BodyText"/>
        <w:spacing w:before="120" w:line="276" w:lineRule="auto"/>
        <w:ind w:right="564"/>
        <w:jc w:val="both"/>
      </w:pPr>
      <w:r>
        <w:t>U</w:t>
      </w:r>
      <w:r>
        <w:rPr>
          <w:spacing w:val="-14"/>
        </w:rPr>
        <w:t xml:space="preserve"> </w:t>
      </w:r>
      <w:r>
        <w:t>slučaju</w:t>
      </w:r>
      <w:r>
        <w:rPr>
          <w:spacing w:val="-13"/>
        </w:rPr>
        <w:t xml:space="preserve"> </w:t>
      </w:r>
      <w:r>
        <w:t>naglog</w:t>
      </w:r>
      <w:r>
        <w:rPr>
          <w:spacing w:val="-13"/>
        </w:rPr>
        <w:t xml:space="preserve"> </w:t>
      </w:r>
      <w:r>
        <w:t>topljenja</w:t>
      </w:r>
      <w:r>
        <w:rPr>
          <w:spacing w:val="-14"/>
        </w:rPr>
        <w:t xml:space="preserve"> </w:t>
      </w:r>
      <w:r>
        <w:t>velikih</w:t>
      </w:r>
      <w:r>
        <w:rPr>
          <w:spacing w:val="-13"/>
        </w:rPr>
        <w:t xml:space="preserve"> </w:t>
      </w:r>
      <w:r>
        <w:t>količina</w:t>
      </w:r>
      <w:r>
        <w:rPr>
          <w:spacing w:val="-14"/>
        </w:rPr>
        <w:t xml:space="preserve"> </w:t>
      </w:r>
      <w:r>
        <w:t>snježnih</w:t>
      </w:r>
      <w:r>
        <w:rPr>
          <w:spacing w:val="-13"/>
        </w:rPr>
        <w:t xml:space="preserve"> </w:t>
      </w:r>
      <w:r>
        <w:t>oborina,</w:t>
      </w:r>
      <w:r>
        <w:rPr>
          <w:spacing w:val="-13"/>
        </w:rPr>
        <w:t xml:space="preserve"> </w:t>
      </w:r>
      <w:r>
        <w:t>a</w:t>
      </w:r>
      <w:r>
        <w:rPr>
          <w:spacing w:val="-14"/>
        </w:rPr>
        <w:t xml:space="preserve"> </w:t>
      </w:r>
      <w:r>
        <w:t>posebno</w:t>
      </w:r>
      <w:r>
        <w:rPr>
          <w:spacing w:val="-13"/>
        </w:rPr>
        <w:t xml:space="preserve"> </w:t>
      </w:r>
      <w:r>
        <w:t>u</w:t>
      </w:r>
      <w:r>
        <w:rPr>
          <w:spacing w:val="-13"/>
        </w:rPr>
        <w:t xml:space="preserve"> </w:t>
      </w:r>
      <w:r>
        <w:t>kombinaciji</w:t>
      </w:r>
      <w:r>
        <w:rPr>
          <w:spacing w:val="-13"/>
        </w:rPr>
        <w:t xml:space="preserve"> </w:t>
      </w:r>
      <w:r>
        <w:t>s</w:t>
      </w:r>
      <w:r>
        <w:rPr>
          <w:spacing w:val="-13"/>
        </w:rPr>
        <w:t xml:space="preserve"> </w:t>
      </w:r>
      <w:r>
        <w:t>velikom količinom kiše, moguće su ugroze od poplava.</w:t>
      </w:r>
    </w:p>
    <w:p w14:paraId="36EAF382" w14:textId="77777777" w:rsidR="003D1D2E" w:rsidRDefault="003D1D2E" w:rsidP="003D1D2E">
      <w:pPr>
        <w:pStyle w:val="BodyText"/>
      </w:pPr>
    </w:p>
    <w:p w14:paraId="6E8C8E5A" w14:textId="77777777" w:rsidR="003D1D2E" w:rsidRDefault="003D1D2E" w:rsidP="003D1D2E">
      <w:pPr>
        <w:pStyle w:val="BodyText"/>
        <w:spacing w:before="6"/>
      </w:pPr>
    </w:p>
    <w:p w14:paraId="213E0184" w14:textId="77777777" w:rsidR="003D1D2E" w:rsidRDefault="003D1D2E">
      <w:pPr>
        <w:pStyle w:val="Heading2"/>
        <w:numPr>
          <w:ilvl w:val="0"/>
          <w:numId w:val="32"/>
        </w:numPr>
        <w:tabs>
          <w:tab w:val="num" w:pos="720"/>
          <w:tab w:val="left" w:pos="860"/>
        </w:tabs>
        <w:spacing w:before="1"/>
        <w:ind w:left="860" w:hanging="359"/>
      </w:pPr>
      <w:r>
        <w:t>Preventivne</w:t>
      </w:r>
      <w:r>
        <w:rPr>
          <w:spacing w:val="-6"/>
        </w:rPr>
        <w:t xml:space="preserve"> </w:t>
      </w:r>
      <w:r>
        <w:t>mjere</w:t>
      </w:r>
      <w:r>
        <w:rPr>
          <w:spacing w:val="-4"/>
        </w:rPr>
        <w:t xml:space="preserve"> </w:t>
      </w:r>
      <w:r>
        <w:t>radi</w:t>
      </w:r>
      <w:r>
        <w:rPr>
          <w:spacing w:val="-1"/>
        </w:rPr>
        <w:t xml:space="preserve"> </w:t>
      </w:r>
      <w:r>
        <w:t>umanjenja</w:t>
      </w:r>
      <w:r>
        <w:rPr>
          <w:spacing w:val="-3"/>
        </w:rPr>
        <w:t xml:space="preserve"> </w:t>
      </w:r>
      <w:r>
        <w:t>posljedica</w:t>
      </w:r>
      <w:r>
        <w:rPr>
          <w:spacing w:val="-3"/>
        </w:rPr>
        <w:t xml:space="preserve"> </w:t>
      </w:r>
      <w:r>
        <w:t>prirodne</w:t>
      </w:r>
      <w:r>
        <w:rPr>
          <w:spacing w:val="-3"/>
        </w:rPr>
        <w:t xml:space="preserve"> </w:t>
      </w:r>
      <w:r>
        <w:rPr>
          <w:spacing w:val="-2"/>
        </w:rPr>
        <w:t>nepogode</w:t>
      </w:r>
    </w:p>
    <w:p w14:paraId="62CCF14E" w14:textId="77777777" w:rsidR="003D1D2E" w:rsidRDefault="003D1D2E" w:rsidP="003D1D2E">
      <w:pPr>
        <w:pStyle w:val="BodyText"/>
        <w:spacing w:before="160" w:line="276" w:lineRule="auto"/>
        <w:ind w:right="570"/>
        <w:jc w:val="both"/>
      </w:pPr>
      <w:r>
        <w:t>Pravovremeno ugovoriti, odnosno dodijeliti koncesiju davatelju usluge za zimsko održavanje cesta na području Općine Prgomet te s istim sudjelovati u izradi Plana čišćenja prometnica ili izradi</w:t>
      </w:r>
      <w:r>
        <w:rPr>
          <w:spacing w:val="-1"/>
        </w:rPr>
        <w:t xml:space="preserve"> </w:t>
      </w:r>
      <w:r>
        <w:t>prioriteta čišćenja kao</w:t>
      </w:r>
      <w:r>
        <w:rPr>
          <w:spacing w:val="-1"/>
        </w:rPr>
        <w:t xml:space="preserve"> </w:t>
      </w:r>
      <w:r>
        <w:t>i u</w:t>
      </w:r>
      <w:r>
        <w:rPr>
          <w:spacing w:val="-1"/>
        </w:rPr>
        <w:t xml:space="preserve"> </w:t>
      </w:r>
      <w:r>
        <w:t>kontroli</w:t>
      </w:r>
      <w:r>
        <w:rPr>
          <w:spacing w:val="-1"/>
        </w:rPr>
        <w:t xml:space="preserve"> </w:t>
      </w:r>
      <w:r>
        <w:t>nabavke dostatnih sredstava</w:t>
      </w:r>
      <w:r>
        <w:rPr>
          <w:spacing w:val="-3"/>
        </w:rPr>
        <w:t xml:space="preserve"> </w:t>
      </w:r>
      <w:r>
        <w:t>za</w:t>
      </w:r>
      <w:r>
        <w:rPr>
          <w:spacing w:val="-2"/>
        </w:rPr>
        <w:t xml:space="preserve"> </w:t>
      </w:r>
      <w:r>
        <w:t>posipanje</w:t>
      </w:r>
      <w:r>
        <w:rPr>
          <w:spacing w:val="-1"/>
        </w:rPr>
        <w:t xml:space="preserve"> </w:t>
      </w:r>
      <w:r>
        <w:rPr>
          <w:spacing w:val="-2"/>
        </w:rPr>
        <w:t>prometnica.</w:t>
      </w:r>
    </w:p>
    <w:p w14:paraId="6B521AB2" w14:textId="77777777" w:rsidR="003D1D2E" w:rsidRDefault="003D1D2E" w:rsidP="003D1D2E">
      <w:pPr>
        <w:pStyle w:val="BodyText"/>
        <w:spacing w:line="276" w:lineRule="auto"/>
        <w:jc w:val="both"/>
        <w:sectPr w:rsidR="003D1D2E" w:rsidSect="000A7F0D">
          <w:type w:val="continuous"/>
          <w:pgSz w:w="11910" w:h="16840"/>
          <w:pgMar w:top="720" w:right="720" w:bottom="720" w:left="720" w:header="406" w:footer="1458" w:gutter="0"/>
          <w:cols w:space="720"/>
          <w:docGrid w:linePitch="326"/>
        </w:sectPr>
      </w:pPr>
    </w:p>
    <w:p w14:paraId="47D704F1" w14:textId="77777777" w:rsidR="003D1D2E" w:rsidRDefault="003D1D2E">
      <w:pPr>
        <w:pStyle w:val="Heading2"/>
        <w:numPr>
          <w:ilvl w:val="0"/>
          <w:numId w:val="32"/>
        </w:numPr>
        <w:tabs>
          <w:tab w:val="num" w:pos="720"/>
          <w:tab w:val="left" w:pos="861"/>
        </w:tabs>
        <w:spacing w:before="88"/>
        <w:ind w:left="720"/>
        <w:jc w:val="left"/>
      </w:pPr>
      <w:r>
        <w:t>Mjere</w:t>
      </w:r>
      <w:r>
        <w:rPr>
          <w:spacing w:val="-5"/>
        </w:rPr>
        <w:t xml:space="preserve"> </w:t>
      </w:r>
      <w:r>
        <w:t>za</w:t>
      </w:r>
      <w:r>
        <w:rPr>
          <w:spacing w:val="-2"/>
        </w:rPr>
        <w:t xml:space="preserve"> </w:t>
      </w:r>
      <w:r>
        <w:t>ublažavanje</w:t>
      </w:r>
      <w:r>
        <w:rPr>
          <w:spacing w:val="-4"/>
        </w:rPr>
        <w:t xml:space="preserve"> </w:t>
      </w:r>
      <w:r>
        <w:t>i otklanjanje</w:t>
      </w:r>
      <w:r>
        <w:rPr>
          <w:spacing w:val="-4"/>
        </w:rPr>
        <w:t xml:space="preserve"> </w:t>
      </w:r>
      <w:r>
        <w:t>izravnih</w:t>
      </w:r>
      <w:r>
        <w:rPr>
          <w:spacing w:val="-1"/>
        </w:rPr>
        <w:t xml:space="preserve"> </w:t>
      </w:r>
      <w:r>
        <w:t>posljedica</w:t>
      </w:r>
      <w:r>
        <w:rPr>
          <w:spacing w:val="-2"/>
        </w:rPr>
        <w:t xml:space="preserve"> </w:t>
      </w:r>
      <w:r>
        <w:t>prirodne</w:t>
      </w:r>
      <w:r>
        <w:rPr>
          <w:spacing w:val="-2"/>
        </w:rPr>
        <w:t xml:space="preserve"> nepogode</w:t>
      </w:r>
    </w:p>
    <w:p w14:paraId="1EE56925" w14:textId="77777777" w:rsidR="003D1D2E" w:rsidRDefault="003D1D2E" w:rsidP="003D1D2E">
      <w:pPr>
        <w:pStyle w:val="BodyText"/>
        <w:spacing w:before="163" w:line="276" w:lineRule="auto"/>
        <w:ind w:right="566"/>
        <w:jc w:val="both"/>
      </w:pPr>
      <w: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snježnih oborina.</w:t>
      </w:r>
    </w:p>
    <w:p w14:paraId="61FF70E1" w14:textId="77777777" w:rsidR="003D1D2E" w:rsidRDefault="003D1D2E" w:rsidP="003D1D2E">
      <w:pPr>
        <w:pStyle w:val="BodyText"/>
        <w:spacing w:before="6"/>
        <w:rPr>
          <w:sz w:val="1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8421"/>
      </w:tblGrid>
      <w:tr w:rsidR="00795ACA" w14:paraId="5F7CFA44" w14:textId="77777777" w:rsidTr="004C14B2">
        <w:trPr>
          <w:trHeight w:val="251"/>
        </w:trPr>
        <w:tc>
          <w:tcPr>
            <w:tcW w:w="643" w:type="dxa"/>
            <w:shd w:val="clear" w:color="auto" w:fill="A4C8EB"/>
          </w:tcPr>
          <w:p w14:paraId="1F9A49AC" w14:textId="77777777" w:rsidR="003D1D2E" w:rsidRPr="004C14B2" w:rsidRDefault="003D1D2E" w:rsidP="004C14B2">
            <w:pPr>
              <w:pStyle w:val="TableParagraph"/>
              <w:spacing w:line="232" w:lineRule="exact"/>
              <w:ind w:left="12"/>
              <w:rPr>
                <w:b/>
              </w:rPr>
            </w:pPr>
            <w:r w:rsidRPr="004C14B2">
              <w:rPr>
                <w:b/>
                <w:spacing w:val="-4"/>
              </w:rPr>
              <w:t>R.B.</w:t>
            </w:r>
          </w:p>
        </w:tc>
        <w:tc>
          <w:tcPr>
            <w:tcW w:w="8421" w:type="dxa"/>
            <w:shd w:val="clear" w:color="auto" w:fill="A4C8EB"/>
          </w:tcPr>
          <w:p w14:paraId="7D090E78" w14:textId="77777777" w:rsidR="003D1D2E" w:rsidRPr="004C14B2" w:rsidRDefault="003D1D2E" w:rsidP="004C14B2">
            <w:pPr>
              <w:pStyle w:val="TableParagraph"/>
              <w:spacing w:line="232" w:lineRule="exact"/>
              <w:ind w:left="6"/>
              <w:rPr>
                <w:b/>
              </w:rPr>
            </w:pPr>
            <w:r w:rsidRPr="004C14B2">
              <w:rPr>
                <w:b/>
              </w:rPr>
              <w:t>Radnje</w:t>
            </w:r>
            <w:r w:rsidRPr="004C14B2">
              <w:rPr>
                <w:b/>
                <w:spacing w:val="-5"/>
              </w:rPr>
              <w:t xml:space="preserve"> </w:t>
            </w:r>
            <w:r w:rsidRPr="004C14B2">
              <w:rPr>
                <w:b/>
              </w:rPr>
              <w:t>i</w:t>
            </w:r>
            <w:r w:rsidRPr="004C14B2">
              <w:rPr>
                <w:b/>
                <w:spacing w:val="-3"/>
              </w:rPr>
              <w:t xml:space="preserve"> </w:t>
            </w:r>
            <w:r w:rsidRPr="004C14B2">
              <w:rPr>
                <w:b/>
              </w:rPr>
              <w:t>postupci</w:t>
            </w:r>
            <w:r w:rsidRPr="004C14B2">
              <w:rPr>
                <w:b/>
                <w:spacing w:val="-5"/>
              </w:rPr>
              <w:t xml:space="preserve"> </w:t>
            </w:r>
            <w:r w:rsidRPr="004C14B2">
              <w:rPr>
                <w:b/>
                <w:spacing w:val="-2"/>
              </w:rPr>
              <w:t>(mjere)</w:t>
            </w:r>
          </w:p>
        </w:tc>
      </w:tr>
      <w:tr w:rsidR="00795ACA" w14:paraId="0755FECF" w14:textId="77777777" w:rsidTr="004C14B2">
        <w:trPr>
          <w:trHeight w:val="506"/>
        </w:trPr>
        <w:tc>
          <w:tcPr>
            <w:tcW w:w="643" w:type="dxa"/>
          </w:tcPr>
          <w:p w14:paraId="5899F977" w14:textId="77777777" w:rsidR="003D1D2E" w:rsidRPr="004C14B2" w:rsidRDefault="003D1D2E" w:rsidP="004C14B2">
            <w:pPr>
              <w:pStyle w:val="TableParagraph"/>
              <w:spacing w:before="125"/>
              <w:ind w:left="12"/>
              <w:rPr>
                <w:b/>
              </w:rPr>
            </w:pPr>
            <w:r w:rsidRPr="004C14B2">
              <w:rPr>
                <w:b/>
                <w:spacing w:val="-5"/>
              </w:rPr>
              <w:t>1.</w:t>
            </w:r>
          </w:p>
        </w:tc>
        <w:tc>
          <w:tcPr>
            <w:tcW w:w="8421" w:type="dxa"/>
          </w:tcPr>
          <w:p w14:paraId="26042040" w14:textId="77777777" w:rsidR="003D1D2E" w:rsidRDefault="003D1D2E" w:rsidP="004C14B2">
            <w:pPr>
              <w:pStyle w:val="TableParagraph"/>
              <w:spacing w:line="254" w:lineRule="exact"/>
              <w:ind w:left="107"/>
              <w:jc w:val="left"/>
            </w:pPr>
            <w:r>
              <w:t>Izvještavanje župana i predlaganje aktiviranja Povjerenstva za procjenu štete od prirodnih</w:t>
            </w:r>
            <w:r w:rsidRPr="004C14B2">
              <w:rPr>
                <w:spacing w:val="80"/>
              </w:rPr>
              <w:t xml:space="preserve"> </w:t>
            </w:r>
            <w:r>
              <w:t>nepogoda na ugroženim područjima.</w:t>
            </w:r>
          </w:p>
        </w:tc>
      </w:tr>
      <w:tr w:rsidR="00795ACA" w14:paraId="438B3D71" w14:textId="77777777" w:rsidTr="004C14B2">
        <w:trPr>
          <w:trHeight w:val="504"/>
        </w:trPr>
        <w:tc>
          <w:tcPr>
            <w:tcW w:w="643" w:type="dxa"/>
          </w:tcPr>
          <w:p w14:paraId="091D1096" w14:textId="77777777" w:rsidR="003D1D2E" w:rsidRPr="004C14B2" w:rsidRDefault="003D1D2E" w:rsidP="004C14B2">
            <w:pPr>
              <w:pStyle w:val="TableParagraph"/>
              <w:spacing w:before="123"/>
              <w:ind w:left="12"/>
              <w:rPr>
                <w:b/>
              </w:rPr>
            </w:pPr>
            <w:r w:rsidRPr="004C14B2">
              <w:rPr>
                <w:b/>
                <w:spacing w:val="-5"/>
              </w:rPr>
              <w:t>2.</w:t>
            </w:r>
          </w:p>
        </w:tc>
        <w:tc>
          <w:tcPr>
            <w:tcW w:w="8421" w:type="dxa"/>
          </w:tcPr>
          <w:p w14:paraId="3B12059C" w14:textId="77777777" w:rsidR="003D1D2E" w:rsidRDefault="003D1D2E" w:rsidP="004C14B2">
            <w:pPr>
              <w:pStyle w:val="TableParagraph"/>
              <w:spacing w:line="249" w:lineRule="exact"/>
              <w:ind w:left="107"/>
              <w:jc w:val="left"/>
            </w:pPr>
            <w:r>
              <w:t>Povjerenstvo</w:t>
            </w:r>
            <w:r w:rsidRPr="004C14B2">
              <w:rPr>
                <w:spacing w:val="-2"/>
              </w:rPr>
              <w:t xml:space="preserve"> </w:t>
            </w:r>
            <w:r>
              <w:t>nastavlja</w:t>
            </w:r>
            <w:r w:rsidRPr="004C14B2">
              <w:rPr>
                <w:spacing w:val="2"/>
              </w:rPr>
              <w:t xml:space="preserve"> </w:t>
            </w:r>
            <w:r>
              <w:t>aktivnosti</w:t>
            </w:r>
            <w:r w:rsidRPr="004C14B2">
              <w:rPr>
                <w:spacing w:val="2"/>
              </w:rPr>
              <w:t xml:space="preserve"> </w:t>
            </w:r>
            <w:r>
              <w:t>na</w:t>
            </w:r>
            <w:r w:rsidRPr="004C14B2">
              <w:rPr>
                <w:spacing w:val="1"/>
              </w:rPr>
              <w:t xml:space="preserve"> </w:t>
            </w:r>
            <w:r>
              <w:t>popisu</w:t>
            </w:r>
            <w:r w:rsidRPr="004C14B2">
              <w:rPr>
                <w:spacing w:val="-1"/>
              </w:rPr>
              <w:t xml:space="preserve"> </w:t>
            </w:r>
            <w:r>
              <w:t>i</w:t>
            </w:r>
            <w:r w:rsidRPr="004C14B2">
              <w:rPr>
                <w:spacing w:val="2"/>
              </w:rPr>
              <w:t xml:space="preserve"> </w:t>
            </w:r>
            <w:r>
              <w:t>procjeni štete</w:t>
            </w:r>
            <w:r w:rsidRPr="004C14B2">
              <w:rPr>
                <w:spacing w:val="2"/>
              </w:rPr>
              <w:t xml:space="preserve"> </w:t>
            </w:r>
            <w:r>
              <w:t>sukladno Zakonu</w:t>
            </w:r>
            <w:r w:rsidRPr="004C14B2">
              <w:rPr>
                <w:spacing w:val="2"/>
              </w:rPr>
              <w:t xml:space="preserve"> </w:t>
            </w:r>
            <w:r>
              <w:t>o</w:t>
            </w:r>
            <w:r w:rsidRPr="004C14B2">
              <w:rPr>
                <w:spacing w:val="1"/>
              </w:rPr>
              <w:t xml:space="preserve"> </w:t>
            </w:r>
            <w:r>
              <w:t>ublažavanju</w:t>
            </w:r>
            <w:r w:rsidRPr="004C14B2">
              <w:rPr>
                <w:spacing w:val="1"/>
              </w:rPr>
              <w:t xml:space="preserve"> </w:t>
            </w:r>
            <w:r w:rsidRPr="004C14B2">
              <w:rPr>
                <w:spacing w:val="-10"/>
              </w:rPr>
              <w:t>i</w:t>
            </w:r>
          </w:p>
          <w:p w14:paraId="3D6E1793" w14:textId="77777777" w:rsidR="003D1D2E" w:rsidRDefault="003D1D2E" w:rsidP="004C14B2">
            <w:pPr>
              <w:pStyle w:val="TableParagraph"/>
              <w:spacing w:before="1" w:line="233" w:lineRule="exact"/>
              <w:ind w:left="107"/>
              <w:jc w:val="left"/>
            </w:pPr>
            <w:r>
              <w:t>uklanjanju</w:t>
            </w:r>
            <w:r w:rsidRPr="004C14B2">
              <w:rPr>
                <w:spacing w:val="-5"/>
              </w:rPr>
              <w:t xml:space="preserve"> </w:t>
            </w:r>
            <w:r>
              <w:t>posljedica</w:t>
            </w:r>
            <w:r w:rsidRPr="004C14B2">
              <w:rPr>
                <w:spacing w:val="-6"/>
              </w:rPr>
              <w:t xml:space="preserve"> </w:t>
            </w:r>
            <w:r>
              <w:t>prirodnih</w:t>
            </w:r>
            <w:r w:rsidRPr="004C14B2">
              <w:rPr>
                <w:spacing w:val="-4"/>
              </w:rPr>
              <w:t xml:space="preserve"> </w:t>
            </w:r>
            <w:r>
              <w:t>nepogoda</w:t>
            </w:r>
            <w:r w:rsidRPr="004C14B2">
              <w:rPr>
                <w:spacing w:val="-4"/>
              </w:rPr>
              <w:t xml:space="preserve"> </w:t>
            </w:r>
            <w:r>
              <w:t>(NN</w:t>
            </w:r>
            <w:r w:rsidRPr="004C14B2">
              <w:rPr>
                <w:spacing w:val="-5"/>
              </w:rPr>
              <w:t xml:space="preserve"> </w:t>
            </w:r>
            <w:r w:rsidRPr="004C14B2">
              <w:rPr>
                <w:spacing w:val="-2"/>
              </w:rPr>
              <w:t>16/19).</w:t>
            </w:r>
          </w:p>
        </w:tc>
      </w:tr>
      <w:tr w:rsidR="00795ACA" w14:paraId="32D4DC0E" w14:textId="77777777" w:rsidTr="004C14B2">
        <w:trPr>
          <w:trHeight w:val="253"/>
        </w:trPr>
        <w:tc>
          <w:tcPr>
            <w:tcW w:w="643" w:type="dxa"/>
          </w:tcPr>
          <w:p w14:paraId="4FC0E620" w14:textId="77777777" w:rsidR="003D1D2E" w:rsidRPr="004C14B2" w:rsidRDefault="003D1D2E" w:rsidP="004C14B2">
            <w:pPr>
              <w:pStyle w:val="TableParagraph"/>
              <w:spacing w:line="234" w:lineRule="exact"/>
              <w:ind w:left="12"/>
              <w:rPr>
                <w:b/>
              </w:rPr>
            </w:pPr>
            <w:r w:rsidRPr="004C14B2">
              <w:rPr>
                <w:b/>
                <w:spacing w:val="-5"/>
              </w:rPr>
              <w:t>3.</w:t>
            </w:r>
          </w:p>
        </w:tc>
        <w:tc>
          <w:tcPr>
            <w:tcW w:w="8421" w:type="dxa"/>
          </w:tcPr>
          <w:p w14:paraId="36493DCE" w14:textId="77777777" w:rsidR="003D1D2E" w:rsidRDefault="003D1D2E" w:rsidP="004C14B2">
            <w:pPr>
              <w:pStyle w:val="TableParagraph"/>
              <w:spacing w:line="234" w:lineRule="exact"/>
              <w:ind w:left="107"/>
              <w:jc w:val="left"/>
            </w:pPr>
            <w:r>
              <w:t>Pozivanje</w:t>
            </w:r>
            <w:r w:rsidRPr="004C14B2">
              <w:rPr>
                <w:spacing w:val="-5"/>
              </w:rPr>
              <w:t xml:space="preserve"> </w:t>
            </w:r>
            <w:r>
              <w:t>Stožera</w:t>
            </w:r>
            <w:r w:rsidRPr="004C14B2">
              <w:rPr>
                <w:spacing w:val="-3"/>
              </w:rPr>
              <w:t xml:space="preserve"> </w:t>
            </w:r>
            <w:r w:rsidRPr="004C14B2">
              <w:rPr>
                <w:spacing w:val="-5"/>
              </w:rPr>
              <w:t>CZ.</w:t>
            </w:r>
          </w:p>
        </w:tc>
      </w:tr>
      <w:tr w:rsidR="00795ACA" w14:paraId="4AE04CC5" w14:textId="77777777" w:rsidTr="004C14B2">
        <w:trPr>
          <w:trHeight w:val="252"/>
        </w:trPr>
        <w:tc>
          <w:tcPr>
            <w:tcW w:w="643" w:type="dxa"/>
          </w:tcPr>
          <w:p w14:paraId="2B0AE538" w14:textId="77777777" w:rsidR="003D1D2E" w:rsidRPr="004C14B2" w:rsidRDefault="003D1D2E" w:rsidP="004C14B2">
            <w:pPr>
              <w:pStyle w:val="TableParagraph"/>
              <w:spacing w:line="232" w:lineRule="exact"/>
              <w:ind w:left="12"/>
              <w:rPr>
                <w:b/>
              </w:rPr>
            </w:pPr>
            <w:r w:rsidRPr="004C14B2">
              <w:rPr>
                <w:b/>
                <w:spacing w:val="-5"/>
              </w:rPr>
              <w:t>4.</w:t>
            </w:r>
          </w:p>
        </w:tc>
        <w:tc>
          <w:tcPr>
            <w:tcW w:w="8421" w:type="dxa"/>
          </w:tcPr>
          <w:p w14:paraId="5C0870E8" w14:textId="77777777" w:rsidR="003D1D2E" w:rsidRDefault="003D1D2E" w:rsidP="004C14B2">
            <w:pPr>
              <w:pStyle w:val="TableParagraph"/>
              <w:spacing w:line="232" w:lineRule="exact"/>
              <w:ind w:left="107"/>
              <w:jc w:val="left"/>
            </w:pPr>
            <w:r>
              <w:t>Prikupljanje</w:t>
            </w:r>
            <w:r w:rsidRPr="004C14B2">
              <w:rPr>
                <w:spacing w:val="-5"/>
              </w:rPr>
              <w:t xml:space="preserve"> </w:t>
            </w:r>
            <w:r>
              <w:t>informacija</w:t>
            </w:r>
            <w:r w:rsidRPr="004C14B2">
              <w:rPr>
                <w:spacing w:val="-7"/>
              </w:rPr>
              <w:t xml:space="preserve"> </w:t>
            </w:r>
            <w:r>
              <w:t>o</w:t>
            </w:r>
            <w:r w:rsidRPr="004C14B2">
              <w:rPr>
                <w:spacing w:val="-8"/>
              </w:rPr>
              <w:t xml:space="preserve"> </w:t>
            </w:r>
            <w:r>
              <w:t>prohodnosti</w:t>
            </w:r>
            <w:r w:rsidRPr="004C14B2">
              <w:rPr>
                <w:spacing w:val="-3"/>
              </w:rPr>
              <w:t xml:space="preserve"> </w:t>
            </w:r>
            <w:r w:rsidRPr="004C14B2">
              <w:rPr>
                <w:spacing w:val="-2"/>
              </w:rPr>
              <w:t>prometnica.</w:t>
            </w:r>
          </w:p>
        </w:tc>
      </w:tr>
      <w:tr w:rsidR="00795ACA" w14:paraId="7A44E58E" w14:textId="77777777" w:rsidTr="004C14B2">
        <w:trPr>
          <w:trHeight w:val="1266"/>
        </w:trPr>
        <w:tc>
          <w:tcPr>
            <w:tcW w:w="643" w:type="dxa"/>
          </w:tcPr>
          <w:p w14:paraId="19EE0F44" w14:textId="77777777" w:rsidR="003D1D2E" w:rsidRDefault="003D1D2E" w:rsidP="004C14B2">
            <w:pPr>
              <w:pStyle w:val="TableParagraph"/>
              <w:spacing w:before="251"/>
              <w:jc w:val="left"/>
            </w:pPr>
          </w:p>
          <w:p w14:paraId="5CCC542E" w14:textId="77777777" w:rsidR="003D1D2E" w:rsidRPr="004C14B2" w:rsidRDefault="003D1D2E" w:rsidP="004C14B2">
            <w:pPr>
              <w:pStyle w:val="TableParagraph"/>
              <w:spacing w:before="1"/>
              <w:ind w:left="12"/>
              <w:rPr>
                <w:b/>
              </w:rPr>
            </w:pPr>
            <w:r w:rsidRPr="004C14B2">
              <w:rPr>
                <w:b/>
                <w:spacing w:val="-5"/>
              </w:rPr>
              <w:t>5.</w:t>
            </w:r>
          </w:p>
        </w:tc>
        <w:tc>
          <w:tcPr>
            <w:tcW w:w="8421" w:type="dxa"/>
          </w:tcPr>
          <w:p w14:paraId="25C6568F" w14:textId="77777777" w:rsidR="003D1D2E" w:rsidRDefault="003D1D2E" w:rsidP="004C14B2">
            <w:pPr>
              <w:pStyle w:val="TableParagraph"/>
              <w:spacing w:line="251" w:lineRule="exact"/>
              <w:ind w:left="107"/>
              <w:jc w:val="left"/>
            </w:pPr>
            <w:r>
              <w:t>Prikupljanje</w:t>
            </w:r>
            <w:r w:rsidRPr="004C14B2">
              <w:rPr>
                <w:spacing w:val="-6"/>
              </w:rPr>
              <w:t xml:space="preserve"> </w:t>
            </w:r>
            <w:r>
              <w:t>informacija</w:t>
            </w:r>
            <w:r w:rsidRPr="004C14B2">
              <w:rPr>
                <w:spacing w:val="-8"/>
              </w:rPr>
              <w:t xml:space="preserve"> </w:t>
            </w:r>
            <w:r>
              <w:t>o</w:t>
            </w:r>
            <w:r w:rsidRPr="004C14B2">
              <w:rPr>
                <w:spacing w:val="-6"/>
              </w:rPr>
              <w:t xml:space="preserve"> </w:t>
            </w:r>
            <w:r>
              <w:t>funkcioniranju</w:t>
            </w:r>
            <w:r w:rsidRPr="004C14B2">
              <w:rPr>
                <w:spacing w:val="-5"/>
              </w:rPr>
              <w:t xml:space="preserve"> </w:t>
            </w:r>
            <w:r w:rsidRPr="004C14B2">
              <w:rPr>
                <w:spacing w:val="-2"/>
              </w:rPr>
              <w:t>sustava:</w:t>
            </w:r>
          </w:p>
          <w:p w14:paraId="44F36A5D" w14:textId="77777777" w:rsidR="003D1D2E" w:rsidRDefault="003D1D2E">
            <w:pPr>
              <w:pStyle w:val="TableParagraph"/>
              <w:numPr>
                <w:ilvl w:val="0"/>
                <w:numId w:val="43"/>
              </w:numPr>
              <w:tabs>
                <w:tab w:val="left" w:pos="827"/>
              </w:tabs>
              <w:spacing w:before="1" w:line="252" w:lineRule="exact"/>
              <w:jc w:val="left"/>
            </w:pPr>
            <w:r>
              <w:t>za</w:t>
            </w:r>
            <w:r w:rsidRPr="004C14B2">
              <w:rPr>
                <w:spacing w:val="-2"/>
              </w:rPr>
              <w:t xml:space="preserve"> elektroopskrbu</w:t>
            </w:r>
          </w:p>
          <w:p w14:paraId="49445763" w14:textId="77777777" w:rsidR="003D1D2E" w:rsidRDefault="003D1D2E">
            <w:pPr>
              <w:pStyle w:val="TableParagraph"/>
              <w:numPr>
                <w:ilvl w:val="0"/>
                <w:numId w:val="43"/>
              </w:numPr>
              <w:tabs>
                <w:tab w:val="left" w:pos="827"/>
              </w:tabs>
              <w:spacing w:before="0" w:line="252" w:lineRule="exact"/>
              <w:jc w:val="left"/>
            </w:pPr>
            <w:r>
              <w:t xml:space="preserve">za </w:t>
            </w:r>
            <w:r w:rsidRPr="004C14B2">
              <w:rPr>
                <w:spacing w:val="-2"/>
              </w:rPr>
              <w:t>telekomunikaciju</w:t>
            </w:r>
          </w:p>
          <w:p w14:paraId="5DD9567E" w14:textId="77777777" w:rsidR="003D1D2E" w:rsidRDefault="003D1D2E">
            <w:pPr>
              <w:pStyle w:val="TableParagraph"/>
              <w:numPr>
                <w:ilvl w:val="0"/>
                <w:numId w:val="43"/>
              </w:numPr>
              <w:tabs>
                <w:tab w:val="left" w:pos="827"/>
              </w:tabs>
              <w:spacing w:before="2" w:line="252" w:lineRule="exact"/>
              <w:jc w:val="left"/>
            </w:pPr>
            <w:r>
              <w:t xml:space="preserve">za </w:t>
            </w:r>
            <w:r w:rsidRPr="004C14B2">
              <w:rPr>
                <w:spacing w:val="-2"/>
              </w:rPr>
              <w:t>vodoopskrbu</w:t>
            </w:r>
          </w:p>
          <w:p w14:paraId="75D7FE54" w14:textId="77777777" w:rsidR="003D1D2E" w:rsidRDefault="003D1D2E">
            <w:pPr>
              <w:pStyle w:val="TableParagraph"/>
              <w:numPr>
                <w:ilvl w:val="0"/>
                <w:numId w:val="43"/>
              </w:numPr>
              <w:tabs>
                <w:tab w:val="left" w:pos="827"/>
              </w:tabs>
              <w:spacing w:before="0" w:line="235" w:lineRule="exact"/>
              <w:jc w:val="left"/>
            </w:pPr>
            <w:r>
              <w:t>o</w:t>
            </w:r>
            <w:r w:rsidRPr="004C14B2">
              <w:rPr>
                <w:spacing w:val="-4"/>
              </w:rPr>
              <w:t xml:space="preserve"> </w:t>
            </w:r>
            <w:r>
              <w:t>stanju</w:t>
            </w:r>
            <w:r w:rsidRPr="004C14B2">
              <w:rPr>
                <w:spacing w:val="-5"/>
              </w:rPr>
              <w:t xml:space="preserve"> </w:t>
            </w:r>
            <w:r>
              <w:t>društvenih</w:t>
            </w:r>
            <w:r w:rsidRPr="004C14B2">
              <w:rPr>
                <w:spacing w:val="-6"/>
              </w:rPr>
              <w:t xml:space="preserve"> </w:t>
            </w:r>
            <w:r>
              <w:t>i</w:t>
            </w:r>
            <w:r w:rsidRPr="004C14B2">
              <w:rPr>
                <w:spacing w:val="-2"/>
              </w:rPr>
              <w:t xml:space="preserve"> </w:t>
            </w:r>
            <w:r>
              <w:t>stambenih</w:t>
            </w:r>
            <w:r w:rsidRPr="004C14B2">
              <w:rPr>
                <w:spacing w:val="-3"/>
              </w:rPr>
              <w:t xml:space="preserve"> </w:t>
            </w:r>
            <w:r>
              <w:t>objekata</w:t>
            </w:r>
            <w:r w:rsidRPr="004C14B2">
              <w:rPr>
                <w:spacing w:val="-4"/>
              </w:rPr>
              <w:t xml:space="preserve"> </w:t>
            </w:r>
            <w:r>
              <w:t>na</w:t>
            </w:r>
            <w:r w:rsidRPr="004C14B2">
              <w:rPr>
                <w:spacing w:val="-4"/>
              </w:rPr>
              <w:t xml:space="preserve"> </w:t>
            </w:r>
            <w:r w:rsidRPr="004C14B2">
              <w:rPr>
                <w:spacing w:val="-2"/>
              </w:rPr>
              <w:t>prostoru.</w:t>
            </w:r>
          </w:p>
        </w:tc>
      </w:tr>
      <w:tr w:rsidR="00795ACA" w14:paraId="05138CE3" w14:textId="77777777" w:rsidTr="004C14B2">
        <w:trPr>
          <w:trHeight w:val="251"/>
        </w:trPr>
        <w:tc>
          <w:tcPr>
            <w:tcW w:w="643" w:type="dxa"/>
          </w:tcPr>
          <w:p w14:paraId="40278155" w14:textId="77777777" w:rsidR="003D1D2E" w:rsidRPr="004C14B2" w:rsidRDefault="003D1D2E" w:rsidP="004C14B2">
            <w:pPr>
              <w:pStyle w:val="TableParagraph"/>
              <w:spacing w:line="232" w:lineRule="exact"/>
              <w:ind w:left="12"/>
              <w:rPr>
                <w:b/>
              </w:rPr>
            </w:pPr>
            <w:r w:rsidRPr="004C14B2">
              <w:rPr>
                <w:b/>
                <w:spacing w:val="-5"/>
              </w:rPr>
              <w:t>6.</w:t>
            </w:r>
          </w:p>
        </w:tc>
        <w:tc>
          <w:tcPr>
            <w:tcW w:w="8421" w:type="dxa"/>
          </w:tcPr>
          <w:p w14:paraId="46996063" w14:textId="77777777" w:rsidR="003D1D2E" w:rsidRDefault="003D1D2E" w:rsidP="004C14B2">
            <w:pPr>
              <w:pStyle w:val="TableParagraph"/>
              <w:spacing w:line="232" w:lineRule="exact"/>
              <w:ind w:left="107"/>
              <w:jc w:val="left"/>
            </w:pPr>
            <w:r>
              <w:t>Aktiviranje</w:t>
            </w:r>
            <w:r w:rsidRPr="004C14B2">
              <w:rPr>
                <w:spacing w:val="-9"/>
              </w:rPr>
              <w:t xml:space="preserve"> </w:t>
            </w:r>
            <w:r>
              <w:t>Vatrogasnih</w:t>
            </w:r>
            <w:r w:rsidRPr="004C14B2">
              <w:rPr>
                <w:spacing w:val="-5"/>
              </w:rPr>
              <w:t xml:space="preserve"> </w:t>
            </w:r>
            <w:r>
              <w:t>snaga,</w:t>
            </w:r>
            <w:r w:rsidRPr="004C14B2">
              <w:rPr>
                <w:spacing w:val="45"/>
              </w:rPr>
              <w:t xml:space="preserve"> </w:t>
            </w:r>
            <w:r>
              <w:t>Komunalnih</w:t>
            </w:r>
            <w:r w:rsidRPr="004C14B2">
              <w:rPr>
                <w:spacing w:val="-5"/>
              </w:rPr>
              <w:t xml:space="preserve"> </w:t>
            </w:r>
            <w:r>
              <w:t>tvrtki,</w:t>
            </w:r>
            <w:r w:rsidRPr="004C14B2">
              <w:rPr>
                <w:spacing w:val="-5"/>
              </w:rPr>
              <w:t xml:space="preserve"> </w:t>
            </w:r>
            <w:r w:rsidRPr="004C14B2">
              <w:rPr>
                <w:spacing w:val="-2"/>
              </w:rPr>
              <w:t>Koncesionara.</w:t>
            </w:r>
          </w:p>
        </w:tc>
      </w:tr>
      <w:tr w:rsidR="00795ACA" w14:paraId="6611C2B7" w14:textId="77777777" w:rsidTr="004C14B2">
        <w:trPr>
          <w:trHeight w:val="506"/>
        </w:trPr>
        <w:tc>
          <w:tcPr>
            <w:tcW w:w="643" w:type="dxa"/>
          </w:tcPr>
          <w:p w14:paraId="5A10888D" w14:textId="77777777" w:rsidR="003D1D2E" w:rsidRPr="004C14B2" w:rsidRDefault="003D1D2E" w:rsidP="004C14B2">
            <w:pPr>
              <w:pStyle w:val="TableParagraph"/>
              <w:spacing w:before="125"/>
              <w:ind w:left="12"/>
              <w:rPr>
                <w:b/>
              </w:rPr>
            </w:pPr>
            <w:r w:rsidRPr="004C14B2">
              <w:rPr>
                <w:b/>
                <w:spacing w:val="-5"/>
              </w:rPr>
              <w:t>7.</w:t>
            </w:r>
          </w:p>
        </w:tc>
        <w:tc>
          <w:tcPr>
            <w:tcW w:w="8421" w:type="dxa"/>
          </w:tcPr>
          <w:p w14:paraId="475369E1" w14:textId="77777777" w:rsidR="003D1D2E" w:rsidRDefault="003D1D2E" w:rsidP="004C14B2">
            <w:pPr>
              <w:pStyle w:val="TableParagraph"/>
              <w:spacing w:line="254" w:lineRule="exact"/>
              <w:ind w:left="107" w:right="97"/>
              <w:jc w:val="left"/>
            </w:pPr>
            <w:r>
              <w:t>Utvrđivanje</w:t>
            </w:r>
            <w:r w:rsidRPr="004C14B2">
              <w:rPr>
                <w:spacing w:val="-5"/>
              </w:rPr>
              <w:t xml:space="preserve"> </w:t>
            </w:r>
            <w:r>
              <w:t>redoslijeda</w:t>
            </w:r>
            <w:r w:rsidRPr="004C14B2">
              <w:rPr>
                <w:spacing w:val="-3"/>
              </w:rPr>
              <w:t xml:space="preserve"> </w:t>
            </w:r>
            <w:r>
              <w:t>u</w:t>
            </w:r>
            <w:r w:rsidRPr="004C14B2">
              <w:rPr>
                <w:spacing w:val="-6"/>
              </w:rPr>
              <w:t xml:space="preserve"> </w:t>
            </w:r>
            <w:r>
              <w:t>smislu</w:t>
            </w:r>
            <w:r w:rsidRPr="004C14B2">
              <w:rPr>
                <w:spacing w:val="-6"/>
              </w:rPr>
              <w:t xml:space="preserve"> </w:t>
            </w:r>
            <w:r>
              <w:t>stavljanja</w:t>
            </w:r>
            <w:r w:rsidRPr="004C14B2">
              <w:rPr>
                <w:spacing w:val="-3"/>
              </w:rPr>
              <w:t xml:space="preserve"> </w:t>
            </w:r>
            <w:r>
              <w:t>u</w:t>
            </w:r>
            <w:r w:rsidRPr="004C14B2">
              <w:rPr>
                <w:spacing w:val="-5"/>
              </w:rPr>
              <w:t xml:space="preserve"> </w:t>
            </w:r>
            <w:r>
              <w:t>potpunu</w:t>
            </w:r>
            <w:r w:rsidRPr="004C14B2">
              <w:rPr>
                <w:spacing w:val="-6"/>
              </w:rPr>
              <w:t xml:space="preserve"> </w:t>
            </w:r>
            <w:r>
              <w:t>funkciju</w:t>
            </w:r>
            <w:r w:rsidRPr="004C14B2">
              <w:rPr>
                <w:spacing w:val="-6"/>
              </w:rPr>
              <w:t xml:space="preserve"> </w:t>
            </w:r>
            <w:r>
              <w:t>prometnica</w:t>
            </w:r>
            <w:r w:rsidRPr="004C14B2">
              <w:rPr>
                <w:spacing w:val="-3"/>
              </w:rPr>
              <w:t xml:space="preserve"> </w:t>
            </w:r>
            <w:r>
              <w:t>na</w:t>
            </w:r>
            <w:r w:rsidRPr="004C14B2">
              <w:rPr>
                <w:spacing w:val="-3"/>
              </w:rPr>
              <w:t xml:space="preserve"> </w:t>
            </w:r>
            <w:r>
              <w:t>području Općine Prgomet.</w:t>
            </w:r>
          </w:p>
        </w:tc>
      </w:tr>
      <w:tr w:rsidR="00795ACA" w14:paraId="5BD1CAAC" w14:textId="77777777" w:rsidTr="004C14B2">
        <w:trPr>
          <w:trHeight w:val="2781"/>
        </w:trPr>
        <w:tc>
          <w:tcPr>
            <w:tcW w:w="643" w:type="dxa"/>
          </w:tcPr>
          <w:p w14:paraId="5267C87C" w14:textId="77777777" w:rsidR="003D1D2E" w:rsidRDefault="003D1D2E" w:rsidP="004C14B2">
            <w:pPr>
              <w:pStyle w:val="TableParagraph"/>
              <w:jc w:val="left"/>
            </w:pPr>
          </w:p>
          <w:p w14:paraId="72832D5D" w14:textId="77777777" w:rsidR="003D1D2E" w:rsidRDefault="003D1D2E" w:rsidP="004C14B2">
            <w:pPr>
              <w:pStyle w:val="TableParagraph"/>
              <w:jc w:val="left"/>
            </w:pPr>
          </w:p>
          <w:p w14:paraId="2D702D57" w14:textId="77777777" w:rsidR="003D1D2E" w:rsidRDefault="003D1D2E" w:rsidP="004C14B2">
            <w:pPr>
              <w:pStyle w:val="TableParagraph"/>
              <w:jc w:val="left"/>
            </w:pPr>
          </w:p>
          <w:p w14:paraId="43883374" w14:textId="77777777" w:rsidR="003D1D2E" w:rsidRDefault="003D1D2E" w:rsidP="004C14B2">
            <w:pPr>
              <w:pStyle w:val="TableParagraph"/>
              <w:spacing w:before="249"/>
              <w:jc w:val="left"/>
            </w:pPr>
          </w:p>
          <w:p w14:paraId="5B2AC29B" w14:textId="77777777" w:rsidR="003D1D2E" w:rsidRPr="004C14B2" w:rsidRDefault="003D1D2E" w:rsidP="004C14B2">
            <w:pPr>
              <w:pStyle w:val="TableParagraph"/>
              <w:ind w:left="12"/>
              <w:rPr>
                <w:b/>
              </w:rPr>
            </w:pPr>
            <w:r w:rsidRPr="004C14B2">
              <w:rPr>
                <w:b/>
                <w:spacing w:val="-5"/>
              </w:rPr>
              <w:t>8.</w:t>
            </w:r>
          </w:p>
        </w:tc>
        <w:tc>
          <w:tcPr>
            <w:tcW w:w="8421" w:type="dxa"/>
          </w:tcPr>
          <w:p w14:paraId="12788981" w14:textId="77777777" w:rsidR="003D1D2E" w:rsidRDefault="003D1D2E" w:rsidP="004C14B2">
            <w:pPr>
              <w:pStyle w:val="TableParagraph"/>
              <w:spacing w:line="242" w:lineRule="auto"/>
              <w:ind w:left="107"/>
              <w:jc w:val="left"/>
            </w:pPr>
            <w:r>
              <w:t>Utvrđivanje</w:t>
            </w:r>
            <w:r w:rsidRPr="004C14B2">
              <w:rPr>
                <w:spacing w:val="80"/>
              </w:rPr>
              <w:t xml:space="preserve"> </w:t>
            </w:r>
            <w:r>
              <w:t>redoslijeda</w:t>
            </w:r>
            <w:r w:rsidRPr="004C14B2">
              <w:rPr>
                <w:spacing w:val="80"/>
              </w:rPr>
              <w:t xml:space="preserve"> </w:t>
            </w:r>
            <w:r>
              <w:t>u</w:t>
            </w:r>
            <w:r w:rsidRPr="004C14B2">
              <w:rPr>
                <w:spacing w:val="80"/>
              </w:rPr>
              <w:t xml:space="preserve"> </w:t>
            </w:r>
            <w:r>
              <w:t>smislu</w:t>
            </w:r>
            <w:r w:rsidRPr="004C14B2">
              <w:rPr>
                <w:spacing w:val="80"/>
              </w:rPr>
              <w:t xml:space="preserve"> </w:t>
            </w:r>
            <w:r>
              <w:t>stavljanja</w:t>
            </w:r>
            <w:r w:rsidRPr="004C14B2">
              <w:rPr>
                <w:spacing w:val="80"/>
              </w:rPr>
              <w:t xml:space="preserve"> </w:t>
            </w:r>
            <w:r>
              <w:t>u</w:t>
            </w:r>
            <w:r w:rsidRPr="004C14B2">
              <w:rPr>
                <w:spacing w:val="80"/>
              </w:rPr>
              <w:t xml:space="preserve"> </w:t>
            </w:r>
            <w:r>
              <w:t>potpunu</w:t>
            </w:r>
            <w:r w:rsidRPr="004C14B2">
              <w:rPr>
                <w:spacing w:val="80"/>
              </w:rPr>
              <w:t xml:space="preserve"> </w:t>
            </w:r>
            <w:r>
              <w:t>funkciju</w:t>
            </w:r>
            <w:r w:rsidRPr="004C14B2">
              <w:rPr>
                <w:spacing w:val="80"/>
              </w:rPr>
              <w:t xml:space="preserve"> </w:t>
            </w:r>
            <w:r>
              <w:t>opskrbu</w:t>
            </w:r>
            <w:r w:rsidRPr="004C14B2">
              <w:rPr>
                <w:spacing w:val="80"/>
              </w:rPr>
              <w:t xml:space="preserve"> </w:t>
            </w:r>
            <w:r>
              <w:t>električnom energijom, grijanjem i telekomunikacijom sljedećim prioritetom:</w:t>
            </w:r>
          </w:p>
          <w:p w14:paraId="353FE17F" w14:textId="77777777" w:rsidR="003D1D2E" w:rsidRDefault="003D1D2E">
            <w:pPr>
              <w:pStyle w:val="TableParagraph"/>
              <w:numPr>
                <w:ilvl w:val="0"/>
                <w:numId w:val="42"/>
              </w:numPr>
              <w:tabs>
                <w:tab w:val="left" w:pos="327"/>
              </w:tabs>
              <w:spacing w:before="0" w:line="248" w:lineRule="exact"/>
              <w:ind w:left="327" w:hanging="220"/>
            </w:pPr>
            <w:r>
              <w:t>vodoopskrbni</w:t>
            </w:r>
            <w:r w:rsidRPr="004C14B2">
              <w:rPr>
                <w:spacing w:val="-7"/>
              </w:rPr>
              <w:t xml:space="preserve"> </w:t>
            </w:r>
            <w:r w:rsidRPr="004C14B2">
              <w:rPr>
                <w:spacing w:val="-2"/>
              </w:rPr>
              <w:t>sustav,</w:t>
            </w:r>
          </w:p>
          <w:p w14:paraId="6EBA917C" w14:textId="77777777" w:rsidR="003D1D2E" w:rsidRDefault="003D1D2E">
            <w:pPr>
              <w:pStyle w:val="TableParagraph"/>
              <w:numPr>
                <w:ilvl w:val="0"/>
                <w:numId w:val="42"/>
              </w:numPr>
              <w:tabs>
                <w:tab w:val="left" w:pos="327"/>
              </w:tabs>
              <w:spacing w:before="0" w:line="252" w:lineRule="exact"/>
              <w:ind w:left="327" w:hanging="220"/>
            </w:pPr>
            <w:r>
              <w:t>zgrada</w:t>
            </w:r>
            <w:r w:rsidRPr="004C14B2">
              <w:rPr>
                <w:spacing w:val="-5"/>
              </w:rPr>
              <w:t xml:space="preserve"> </w:t>
            </w:r>
            <w:r>
              <w:t>Općinske</w:t>
            </w:r>
            <w:r w:rsidRPr="004C14B2">
              <w:rPr>
                <w:spacing w:val="-4"/>
              </w:rPr>
              <w:t xml:space="preserve"> </w:t>
            </w:r>
            <w:r w:rsidRPr="004C14B2">
              <w:rPr>
                <w:spacing w:val="-2"/>
              </w:rPr>
              <w:t>uprave,</w:t>
            </w:r>
          </w:p>
          <w:p w14:paraId="066C45C6" w14:textId="77777777" w:rsidR="003D1D2E" w:rsidRDefault="003D1D2E">
            <w:pPr>
              <w:pStyle w:val="TableParagraph"/>
              <w:numPr>
                <w:ilvl w:val="0"/>
                <w:numId w:val="42"/>
              </w:numPr>
              <w:tabs>
                <w:tab w:val="left" w:pos="327"/>
              </w:tabs>
              <w:spacing w:before="0" w:line="253" w:lineRule="exact"/>
              <w:ind w:left="327" w:hanging="220"/>
            </w:pPr>
            <w:r w:rsidRPr="004C14B2">
              <w:rPr>
                <w:spacing w:val="-2"/>
              </w:rPr>
              <w:t>pošta,</w:t>
            </w:r>
          </w:p>
          <w:p w14:paraId="02BD7CFF" w14:textId="77777777" w:rsidR="003D1D2E" w:rsidRDefault="003D1D2E">
            <w:pPr>
              <w:pStyle w:val="TableParagraph"/>
              <w:numPr>
                <w:ilvl w:val="0"/>
                <w:numId w:val="42"/>
              </w:numPr>
              <w:tabs>
                <w:tab w:val="left" w:pos="327"/>
              </w:tabs>
              <w:spacing w:before="0" w:line="253" w:lineRule="exact"/>
              <w:ind w:left="327" w:hanging="220"/>
            </w:pPr>
            <w:r w:rsidRPr="004C14B2">
              <w:rPr>
                <w:spacing w:val="-2"/>
              </w:rPr>
              <w:t>škole,</w:t>
            </w:r>
          </w:p>
          <w:p w14:paraId="3A7101BA" w14:textId="77777777" w:rsidR="003D1D2E" w:rsidRDefault="003D1D2E">
            <w:pPr>
              <w:pStyle w:val="TableParagraph"/>
              <w:numPr>
                <w:ilvl w:val="0"/>
                <w:numId w:val="42"/>
              </w:numPr>
              <w:tabs>
                <w:tab w:val="left" w:pos="327"/>
              </w:tabs>
              <w:spacing w:before="0" w:line="252" w:lineRule="exact"/>
              <w:ind w:left="327" w:hanging="220"/>
            </w:pPr>
            <w:r>
              <w:t>zdravstvene</w:t>
            </w:r>
            <w:r w:rsidRPr="004C14B2">
              <w:rPr>
                <w:spacing w:val="-8"/>
              </w:rPr>
              <w:t xml:space="preserve"> </w:t>
            </w:r>
            <w:r w:rsidRPr="004C14B2">
              <w:rPr>
                <w:spacing w:val="-2"/>
              </w:rPr>
              <w:t>ustanove,</w:t>
            </w:r>
          </w:p>
          <w:p w14:paraId="1C5C142B" w14:textId="77777777" w:rsidR="003D1D2E" w:rsidRDefault="003D1D2E">
            <w:pPr>
              <w:pStyle w:val="TableParagraph"/>
              <w:numPr>
                <w:ilvl w:val="0"/>
                <w:numId w:val="42"/>
              </w:numPr>
              <w:tabs>
                <w:tab w:val="left" w:pos="327"/>
              </w:tabs>
              <w:spacing w:before="0" w:line="252" w:lineRule="exact"/>
              <w:ind w:left="327" w:hanging="220"/>
            </w:pPr>
            <w:r w:rsidRPr="004C14B2">
              <w:rPr>
                <w:spacing w:val="-2"/>
              </w:rPr>
              <w:t>trgovine,</w:t>
            </w:r>
          </w:p>
          <w:p w14:paraId="137E66B4" w14:textId="77777777" w:rsidR="003D1D2E" w:rsidRDefault="003D1D2E">
            <w:pPr>
              <w:pStyle w:val="TableParagraph"/>
              <w:numPr>
                <w:ilvl w:val="0"/>
                <w:numId w:val="42"/>
              </w:numPr>
              <w:tabs>
                <w:tab w:val="left" w:pos="327"/>
              </w:tabs>
              <w:spacing w:before="0" w:line="252" w:lineRule="exact"/>
              <w:ind w:left="327" w:hanging="220"/>
            </w:pPr>
            <w:r>
              <w:t>objekti</w:t>
            </w:r>
            <w:r w:rsidRPr="004C14B2">
              <w:rPr>
                <w:spacing w:val="-2"/>
              </w:rPr>
              <w:t xml:space="preserve"> </w:t>
            </w:r>
            <w:r>
              <w:t>za</w:t>
            </w:r>
            <w:r w:rsidRPr="004C14B2">
              <w:rPr>
                <w:spacing w:val="-4"/>
              </w:rPr>
              <w:t xml:space="preserve"> </w:t>
            </w:r>
            <w:r>
              <w:t>pripremu</w:t>
            </w:r>
            <w:r w:rsidRPr="004C14B2">
              <w:rPr>
                <w:spacing w:val="-5"/>
              </w:rPr>
              <w:t xml:space="preserve"> </w:t>
            </w:r>
            <w:r w:rsidRPr="004C14B2">
              <w:rPr>
                <w:spacing w:val="-2"/>
              </w:rPr>
              <w:t>hrane,</w:t>
            </w:r>
          </w:p>
          <w:p w14:paraId="7336B9E4" w14:textId="77777777" w:rsidR="003D1D2E" w:rsidRDefault="003D1D2E">
            <w:pPr>
              <w:pStyle w:val="TableParagraph"/>
              <w:numPr>
                <w:ilvl w:val="0"/>
                <w:numId w:val="42"/>
              </w:numPr>
              <w:tabs>
                <w:tab w:val="left" w:pos="327"/>
              </w:tabs>
              <w:spacing w:before="0" w:line="252" w:lineRule="exact"/>
              <w:ind w:left="327" w:hanging="220"/>
            </w:pPr>
            <w:r>
              <w:t>društveni</w:t>
            </w:r>
            <w:r w:rsidRPr="004C14B2">
              <w:rPr>
                <w:spacing w:val="-5"/>
              </w:rPr>
              <w:t xml:space="preserve"> </w:t>
            </w:r>
            <w:r w:rsidRPr="004C14B2">
              <w:rPr>
                <w:spacing w:val="-2"/>
              </w:rPr>
              <w:t>domovi,</w:t>
            </w:r>
          </w:p>
          <w:p w14:paraId="15864A01" w14:textId="77777777" w:rsidR="003D1D2E" w:rsidRDefault="003D1D2E">
            <w:pPr>
              <w:pStyle w:val="TableParagraph"/>
              <w:numPr>
                <w:ilvl w:val="0"/>
                <w:numId w:val="42"/>
              </w:numPr>
              <w:tabs>
                <w:tab w:val="left" w:pos="327"/>
              </w:tabs>
              <w:spacing w:before="0" w:line="235" w:lineRule="exact"/>
              <w:ind w:left="327" w:hanging="220"/>
            </w:pPr>
            <w:r>
              <w:t>ostali</w:t>
            </w:r>
            <w:r w:rsidRPr="004C14B2">
              <w:rPr>
                <w:spacing w:val="-2"/>
              </w:rPr>
              <w:t xml:space="preserve"> korisnici.</w:t>
            </w:r>
          </w:p>
        </w:tc>
      </w:tr>
      <w:tr w:rsidR="00795ACA" w14:paraId="27E8BD4A" w14:textId="77777777" w:rsidTr="004C14B2">
        <w:trPr>
          <w:trHeight w:val="758"/>
        </w:trPr>
        <w:tc>
          <w:tcPr>
            <w:tcW w:w="643" w:type="dxa"/>
          </w:tcPr>
          <w:p w14:paraId="1A591F2C" w14:textId="77777777" w:rsidR="003D1D2E" w:rsidRPr="004C14B2" w:rsidRDefault="003D1D2E" w:rsidP="004C14B2">
            <w:pPr>
              <w:pStyle w:val="TableParagraph"/>
              <w:spacing w:before="250"/>
              <w:ind w:left="12"/>
              <w:rPr>
                <w:b/>
              </w:rPr>
            </w:pPr>
            <w:r w:rsidRPr="004C14B2">
              <w:rPr>
                <w:b/>
                <w:spacing w:val="-5"/>
              </w:rPr>
              <w:t>9.</w:t>
            </w:r>
          </w:p>
        </w:tc>
        <w:tc>
          <w:tcPr>
            <w:tcW w:w="8421" w:type="dxa"/>
          </w:tcPr>
          <w:p w14:paraId="680DAA08" w14:textId="77777777" w:rsidR="003D1D2E" w:rsidRDefault="003D1D2E" w:rsidP="004C14B2">
            <w:pPr>
              <w:pStyle w:val="TableParagraph"/>
              <w:ind w:left="107"/>
              <w:jc w:val="left"/>
            </w:pPr>
            <w:r>
              <w:t>U</w:t>
            </w:r>
            <w:r w:rsidRPr="004C14B2">
              <w:rPr>
                <w:spacing w:val="-14"/>
              </w:rPr>
              <w:t xml:space="preserve"> </w:t>
            </w:r>
            <w:r>
              <w:t>koordinaciji</w:t>
            </w:r>
            <w:r w:rsidRPr="004C14B2">
              <w:rPr>
                <w:spacing w:val="-11"/>
              </w:rPr>
              <w:t xml:space="preserve"> </w:t>
            </w:r>
            <w:r>
              <w:t>sa</w:t>
            </w:r>
            <w:r w:rsidRPr="004C14B2">
              <w:rPr>
                <w:spacing w:val="-13"/>
              </w:rPr>
              <w:t xml:space="preserve"> </w:t>
            </w:r>
            <w:r>
              <w:t>Stožerom</w:t>
            </w:r>
            <w:r w:rsidRPr="004C14B2">
              <w:rPr>
                <w:spacing w:val="-14"/>
              </w:rPr>
              <w:t xml:space="preserve"> </w:t>
            </w:r>
            <w:r>
              <w:t>CZ</w:t>
            </w:r>
            <w:r w:rsidRPr="004C14B2">
              <w:rPr>
                <w:spacing w:val="-12"/>
              </w:rPr>
              <w:t xml:space="preserve"> </w:t>
            </w:r>
            <w:r>
              <w:t>izvršiti</w:t>
            </w:r>
            <w:r w:rsidRPr="004C14B2">
              <w:rPr>
                <w:spacing w:val="-12"/>
              </w:rPr>
              <w:t xml:space="preserve"> </w:t>
            </w:r>
            <w:r>
              <w:t>pozivanje</w:t>
            </w:r>
            <w:r w:rsidRPr="004C14B2">
              <w:rPr>
                <w:spacing w:val="-13"/>
              </w:rPr>
              <w:t xml:space="preserve"> </w:t>
            </w:r>
            <w:r>
              <w:t>pravnih</w:t>
            </w:r>
            <w:r w:rsidRPr="004C14B2">
              <w:rPr>
                <w:spacing w:val="-13"/>
              </w:rPr>
              <w:t xml:space="preserve"> </w:t>
            </w:r>
            <w:r>
              <w:t>osoba</w:t>
            </w:r>
            <w:r w:rsidRPr="004C14B2">
              <w:rPr>
                <w:spacing w:val="-14"/>
              </w:rPr>
              <w:t xml:space="preserve"> </w:t>
            </w:r>
            <w:r>
              <w:t>iz</w:t>
            </w:r>
            <w:r w:rsidRPr="004C14B2">
              <w:rPr>
                <w:spacing w:val="-12"/>
              </w:rPr>
              <w:t xml:space="preserve"> </w:t>
            </w:r>
            <w:r>
              <w:t>Odluke</w:t>
            </w:r>
            <w:r w:rsidRPr="004C14B2">
              <w:rPr>
                <w:spacing w:val="-14"/>
              </w:rPr>
              <w:t xml:space="preserve"> </w:t>
            </w:r>
            <w:r>
              <w:t>o</w:t>
            </w:r>
            <w:r w:rsidRPr="004C14B2">
              <w:rPr>
                <w:spacing w:val="-12"/>
              </w:rPr>
              <w:t xml:space="preserve"> </w:t>
            </w:r>
            <w:r>
              <w:t>pravnim</w:t>
            </w:r>
            <w:r w:rsidRPr="004C14B2">
              <w:rPr>
                <w:spacing w:val="-12"/>
              </w:rPr>
              <w:t xml:space="preserve"> </w:t>
            </w:r>
            <w:r>
              <w:t>osobama od</w:t>
            </w:r>
            <w:r w:rsidRPr="004C14B2">
              <w:rPr>
                <w:spacing w:val="4"/>
              </w:rPr>
              <w:t xml:space="preserve"> </w:t>
            </w:r>
            <w:r>
              <w:t>interesa</w:t>
            </w:r>
            <w:r w:rsidRPr="004C14B2">
              <w:rPr>
                <w:spacing w:val="6"/>
              </w:rPr>
              <w:t xml:space="preserve"> </w:t>
            </w:r>
            <w:r>
              <w:t>za</w:t>
            </w:r>
            <w:r w:rsidRPr="004C14B2">
              <w:rPr>
                <w:spacing w:val="5"/>
              </w:rPr>
              <w:t xml:space="preserve"> </w:t>
            </w:r>
            <w:r>
              <w:t>sustav</w:t>
            </w:r>
            <w:r w:rsidRPr="004C14B2">
              <w:rPr>
                <w:spacing w:val="6"/>
              </w:rPr>
              <w:t xml:space="preserve"> </w:t>
            </w:r>
            <w:r>
              <w:t>CZ</w:t>
            </w:r>
            <w:r w:rsidRPr="004C14B2">
              <w:rPr>
                <w:spacing w:val="7"/>
              </w:rPr>
              <w:t xml:space="preserve"> </w:t>
            </w:r>
            <w:r>
              <w:t>koje</w:t>
            </w:r>
            <w:r w:rsidRPr="004C14B2">
              <w:rPr>
                <w:spacing w:val="6"/>
              </w:rPr>
              <w:t xml:space="preserve"> </w:t>
            </w:r>
            <w:r>
              <w:t>posjeduju</w:t>
            </w:r>
            <w:r w:rsidRPr="004C14B2">
              <w:rPr>
                <w:spacing w:val="4"/>
              </w:rPr>
              <w:t xml:space="preserve"> </w:t>
            </w:r>
            <w:r>
              <w:t>mehanizaciju</w:t>
            </w:r>
            <w:r w:rsidRPr="004C14B2">
              <w:rPr>
                <w:spacing w:val="5"/>
              </w:rPr>
              <w:t xml:space="preserve"> </w:t>
            </w:r>
            <w:r>
              <w:t>kako</w:t>
            </w:r>
            <w:r w:rsidRPr="004C14B2">
              <w:rPr>
                <w:spacing w:val="4"/>
              </w:rPr>
              <w:t xml:space="preserve"> </w:t>
            </w:r>
            <w:r>
              <w:t>bi</w:t>
            </w:r>
            <w:r w:rsidRPr="004C14B2">
              <w:rPr>
                <w:spacing w:val="6"/>
              </w:rPr>
              <w:t xml:space="preserve"> </w:t>
            </w:r>
            <w:r>
              <w:t>pomogli</w:t>
            </w:r>
            <w:r w:rsidRPr="004C14B2">
              <w:rPr>
                <w:spacing w:val="7"/>
              </w:rPr>
              <w:t xml:space="preserve"> </w:t>
            </w:r>
            <w:r>
              <w:t>u</w:t>
            </w:r>
            <w:r w:rsidRPr="004C14B2">
              <w:rPr>
                <w:spacing w:val="5"/>
              </w:rPr>
              <w:t xml:space="preserve"> </w:t>
            </w:r>
            <w:r>
              <w:t>što</w:t>
            </w:r>
            <w:r w:rsidRPr="004C14B2">
              <w:rPr>
                <w:spacing w:val="6"/>
              </w:rPr>
              <w:t xml:space="preserve"> </w:t>
            </w:r>
            <w:r>
              <w:t>bržem</w:t>
            </w:r>
            <w:r w:rsidRPr="004C14B2">
              <w:rPr>
                <w:spacing w:val="6"/>
              </w:rPr>
              <w:t xml:space="preserve"> </w:t>
            </w:r>
            <w:r w:rsidRPr="004C14B2">
              <w:rPr>
                <w:spacing w:val="-2"/>
              </w:rPr>
              <w:t>čišćenju</w:t>
            </w:r>
          </w:p>
          <w:p w14:paraId="6F40E6F2" w14:textId="77777777" w:rsidR="003D1D2E" w:rsidRDefault="003D1D2E" w:rsidP="004C14B2">
            <w:pPr>
              <w:pStyle w:val="TableParagraph"/>
              <w:spacing w:line="233" w:lineRule="exact"/>
              <w:ind w:left="107"/>
              <w:jc w:val="left"/>
            </w:pPr>
            <w:r>
              <w:t>prometnica</w:t>
            </w:r>
            <w:r w:rsidRPr="004C14B2">
              <w:rPr>
                <w:spacing w:val="-6"/>
              </w:rPr>
              <w:t xml:space="preserve"> </w:t>
            </w:r>
            <w:r>
              <w:t>ovlaštenom</w:t>
            </w:r>
            <w:r w:rsidRPr="004C14B2">
              <w:rPr>
                <w:spacing w:val="-4"/>
              </w:rPr>
              <w:t xml:space="preserve"> </w:t>
            </w:r>
            <w:r>
              <w:t>koncesionaru</w:t>
            </w:r>
            <w:r w:rsidRPr="004C14B2">
              <w:rPr>
                <w:spacing w:val="-5"/>
              </w:rPr>
              <w:t xml:space="preserve"> </w:t>
            </w:r>
            <w:r>
              <w:t>i</w:t>
            </w:r>
            <w:r w:rsidRPr="004C14B2">
              <w:rPr>
                <w:spacing w:val="-7"/>
              </w:rPr>
              <w:t xml:space="preserve"> </w:t>
            </w:r>
            <w:r>
              <w:t>doveli</w:t>
            </w:r>
            <w:r w:rsidRPr="004C14B2">
              <w:rPr>
                <w:spacing w:val="-7"/>
              </w:rPr>
              <w:t xml:space="preserve"> </w:t>
            </w:r>
            <w:r>
              <w:t>do</w:t>
            </w:r>
            <w:r w:rsidRPr="004C14B2">
              <w:rPr>
                <w:spacing w:val="-5"/>
              </w:rPr>
              <w:t xml:space="preserve"> </w:t>
            </w:r>
            <w:r>
              <w:t>normalnog</w:t>
            </w:r>
            <w:r w:rsidRPr="004C14B2">
              <w:rPr>
                <w:spacing w:val="-7"/>
              </w:rPr>
              <w:t xml:space="preserve"> </w:t>
            </w:r>
            <w:r>
              <w:t>funkcioniranja</w:t>
            </w:r>
            <w:r w:rsidRPr="004C14B2">
              <w:rPr>
                <w:spacing w:val="-5"/>
              </w:rPr>
              <w:t xml:space="preserve"> </w:t>
            </w:r>
            <w:r w:rsidRPr="004C14B2">
              <w:rPr>
                <w:spacing w:val="-2"/>
              </w:rPr>
              <w:t>zajednice.</w:t>
            </w:r>
          </w:p>
        </w:tc>
      </w:tr>
      <w:tr w:rsidR="00795ACA" w14:paraId="720217B4" w14:textId="77777777" w:rsidTr="004C14B2">
        <w:trPr>
          <w:trHeight w:val="506"/>
        </w:trPr>
        <w:tc>
          <w:tcPr>
            <w:tcW w:w="643" w:type="dxa"/>
          </w:tcPr>
          <w:p w14:paraId="26B27E9A" w14:textId="77777777" w:rsidR="003D1D2E" w:rsidRPr="004C14B2" w:rsidRDefault="003D1D2E" w:rsidP="004C14B2">
            <w:pPr>
              <w:pStyle w:val="TableParagraph"/>
              <w:spacing w:before="125"/>
              <w:ind w:left="12"/>
              <w:rPr>
                <w:b/>
              </w:rPr>
            </w:pPr>
            <w:r w:rsidRPr="004C14B2">
              <w:rPr>
                <w:b/>
                <w:spacing w:val="-5"/>
              </w:rPr>
              <w:t>10.</w:t>
            </w:r>
          </w:p>
        </w:tc>
        <w:tc>
          <w:tcPr>
            <w:tcW w:w="8421" w:type="dxa"/>
          </w:tcPr>
          <w:p w14:paraId="28AF8EB2" w14:textId="77777777" w:rsidR="003D1D2E" w:rsidRDefault="003D1D2E" w:rsidP="004C14B2">
            <w:pPr>
              <w:pStyle w:val="TableParagraph"/>
              <w:spacing w:line="254" w:lineRule="exact"/>
              <w:ind w:left="107"/>
              <w:jc w:val="left"/>
            </w:pPr>
            <w:r>
              <w:t>Povjerenstvo</w:t>
            </w:r>
            <w:r w:rsidRPr="004C14B2">
              <w:rPr>
                <w:spacing w:val="-1"/>
              </w:rPr>
              <w:t xml:space="preserve"> </w:t>
            </w:r>
            <w:r>
              <w:t>nastavlja</w:t>
            </w:r>
            <w:r w:rsidRPr="004C14B2">
              <w:rPr>
                <w:spacing w:val="-1"/>
              </w:rPr>
              <w:t xml:space="preserve"> </w:t>
            </w:r>
            <w:r>
              <w:t>aktivnosti na</w:t>
            </w:r>
            <w:r w:rsidRPr="004C14B2">
              <w:rPr>
                <w:spacing w:val="-1"/>
              </w:rPr>
              <w:t xml:space="preserve"> </w:t>
            </w:r>
            <w:r>
              <w:t>popisu</w:t>
            </w:r>
            <w:r w:rsidRPr="004C14B2">
              <w:rPr>
                <w:spacing w:val="-1"/>
              </w:rPr>
              <w:t xml:space="preserve"> </w:t>
            </w:r>
            <w:r>
              <w:t>i procjeni štete</w:t>
            </w:r>
            <w:r w:rsidRPr="004C14B2">
              <w:rPr>
                <w:spacing w:val="-1"/>
              </w:rPr>
              <w:t xml:space="preserve"> </w:t>
            </w:r>
            <w:r>
              <w:t>sukladno</w:t>
            </w:r>
            <w:r w:rsidRPr="004C14B2">
              <w:rPr>
                <w:spacing w:val="-1"/>
              </w:rPr>
              <w:t xml:space="preserve"> </w:t>
            </w:r>
            <w:r>
              <w:t>Zakonu</w:t>
            </w:r>
            <w:r w:rsidRPr="004C14B2">
              <w:rPr>
                <w:spacing w:val="-1"/>
              </w:rPr>
              <w:t xml:space="preserve"> </w:t>
            </w:r>
            <w:r>
              <w:t>te</w:t>
            </w:r>
            <w:r w:rsidRPr="004C14B2">
              <w:rPr>
                <w:spacing w:val="-1"/>
              </w:rPr>
              <w:t xml:space="preserve"> </w:t>
            </w:r>
            <w:r>
              <w:t>o</w:t>
            </w:r>
            <w:r w:rsidRPr="004C14B2">
              <w:rPr>
                <w:spacing w:val="-1"/>
              </w:rPr>
              <w:t xml:space="preserve"> </w:t>
            </w:r>
            <w:r>
              <w:t>rezultatima izvješćuje Splitsko-dalmatinsku županiju.</w:t>
            </w:r>
          </w:p>
        </w:tc>
      </w:tr>
    </w:tbl>
    <w:p w14:paraId="55545AD0" w14:textId="77777777" w:rsidR="003D1D2E" w:rsidRDefault="003D1D2E" w:rsidP="003D1D2E">
      <w:pPr>
        <w:pStyle w:val="BodyText"/>
        <w:spacing w:before="123" w:line="276" w:lineRule="auto"/>
        <w:ind w:right="565"/>
        <w:jc w:val="both"/>
      </w:pPr>
      <w:r>
        <w:t xml:space="preserve">U razdoblju od 2015. do 2025. godine nije bilo proglašavanja prirodne nepogode uzrokovane </w:t>
      </w:r>
      <w:r>
        <w:rPr>
          <w:spacing w:val="-2"/>
        </w:rPr>
        <w:t>snijegom.</w:t>
      </w:r>
    </w:p>
    <w:p w14:paraId="202CB24F" w14:textId="77777777" w:rsidR="003D1D2E" w:rsidRDefault="003D1D2E" w:rsidP="003D1D2E">
      <w:pPr>
        <w:pStyle w:val="BodyText"/>
        <w:spacing w:line="276" w:lineRule="auto"/>
        <w:jc w:val="both"/>
        <w:sectPr w:rsidR="003D1D2E" w:rsidSect="000A7F0D">
          <w:type w:val="continuous"/>
          <w:pgSz w:w="11910" w:h="16840"/>
          <w:pgMar w:top="720" w:right="720" w:bottom="720" w:left="720" w:header="406" w:footer="1458" w:gutter="0"/>
          <w:cols w:space="720"/>
          <w:docGrid w:linePitch="326"/>
        </w:sectPr>
      </w:pPr>
    </w:p>
    <w:p w14:paraId="6DC144E2" w14:textId="77777777" w:rsidR="003D1D2E" w:rsidRDefault="003D1D2E">
      <w:pPr>
        <w:pStyle w:val="ListParagraph"/>
        <w:widowControl w:val="0"/>
        <w:numPr>
          <w:ilvl w:val="2"/>
          <w:numId w:val="69"/>
        </w:numPr>
        <w:tabs>
          <w:tab w:val="left" w:pos="740"/>
        </w:tabs>
        <w:autoSpaceDE w:val="0"/>
        <w:autoSpaceDN w:val="0"/>
        <w:spacing w:before="88" w:line="240" w:lineRule="auto"/>
        <w:ind w:left="740" w:hanging="599"/>
        <w:contextualSpacing w:val="0"/>
      </w:pPr>
      <w:bookmarkStart w:id="18" w:name="_bookmark18"/>
      <w:bookmarkEnd w:id="18"/>
      <w:r>
        <w:rPr>
          <w:color w:val="205E99"/>
          <w:spacing w:val="-2"/>
        </w:rPr>
        <w:t>Poledica</w:t>
      </w:r>
    </w:p>
    <w:p w14:paraId="2A7C772E" w14:textId="77777777" w:rsidR="003D1D2E" w:rsidRDefault="003D1D2E" w:rsidP="003D1D2E">
      <w:pPr>
        <w:pStyle w:val="BodyText"/>
        <w:spacing w:before="240" w:line="276" w:lineRule="auto"/>
        <w:ind w:right="564"/>
        <w:jc w:val="both"/>
      </w:pPr>
      <w:r>
        <w:t>Pojava</w:t>
      </w:r>
      <w:r>
        <w:rPr>
          <w:spacing w:val="-9"/>
        </w:rPr>
        <w:t xml:space="preserve"> </w:t>
      </w:r>
      <w:r>
        <w:t>zaleđenih</w:t>
      </w:r>
      <w:r>
        <w:rPr>
          <w:spacing w:val="-7"/>
        </w:rPr>
        <w:t xml:space="preserve"> </w:t>
      </w:r>
      <w:r>
        <w:t>kolnika</w:t>
      </w:r>
      <w:r>
        <w:rPr>
          <w:spacing w:val="-6"/>
        </w:rPr>
        <w:t xml:space="preserve"> </w:t>
      </w:r>
      <w:r>
        <w:t>može</w:t>
      </w:r>
      <w:r>
        <w:rPr>
          <w:spacing w:val="-9"/>
        </w:rPr>
        <w:t xml:space="preserve"> </w:t>
      </w:r>
      <w:r>
        <w:t>biti</w:t>
      </w:r>
      <w:r>
        <w:rPr>
          <w:spacing w:val="-7"/>
        </w:rPr>
        <w:t xml:space="preserve"> </w:t>
      </w:r>
      <w:r>
        <w:t>uzrokovana</w:t>
      </w:r>
      <w:r>
        <w:rPr>
          <w:spacing w:val="-8"/>
        </w:rPr>
        <w:t xml:space="preserve"> </w:t>
      </w:r>
      <w:r>
        <w:t>meteorološkim</w:t>
      </w:r>
      <w:r>
        <w:rPr>
          <w:spacing w:val="-7"/>
        </w:rPr>
        <w:t xml:space="preserve"> </w:t>
      </w:r>
      <w:r>
        <w:t>pojavama</w:t>
      </w:r>
      <w:r>
        <w:rPr>
          <w:spacing w:val="-6"/>
        </w:rPr>
        <w:t xml:space="preserve"> </w:t>
      </w:r>
      <w:r>
        <w:t>ledene</w:t>
      </w:r>
      <w:r>
        <w:rPr>
          <w:spacing w:val="-6"/>
        </w:rPr>
        <w:t xml:space="preserve"> </w:t>
      </w:r>
      <w:r>
        <w:t>kiše,</w:t>
      </w:r>
      <w:r>
        <w:rPr>
          <w:spacing w:val="-8"/>
        </w:rPr>
        <w:t xml:space="preserve"> </w:t>
      </w:r>
      <w:r>
        <w:t>poledice i</w:t>
      </w:r>
      <w:r>
        <w:rPr>
          <w:spacing w:val="-15"/>
        </w:rPr>
        <w:t xml:space="preserve"> </w:t>
      </w:r>
      <w:r>
        <w:t>površinskog</w:t>
      </w:r>
      <w:r>
        <w:rPr>
          <w:spacing w:val="-14"/>
        </w:rPr>
        <w:t xml:space="preserve"> </w:t>
      </w:r>
      <w:r>
        <w:t>leda</w:t>
      </w:r>
      <w:r>
        <w:rPr>
          <w:spacing w:val="-15"/>
        </w:rPr>
        <w:t xml:space="preserve"> </w:t>
      </w:r>
      <w:r>
        <w:t>(zaleđeno</w:t>
      </w:r>
      <w:r>
        <w:rPr>
          <w:spacing w:val="-14"/>
        </w:rPr>
        <w:t xml:space="preserve"> </w:t>
      </w:r>
      <w:r>
        <w:t>i</w:t>
      </w:r>
      <w:r>
        <w:rPr>
          <w:spacing w:val="-14"/>
        </w:rPr>
        <w:t xml:space="preserve"> </w:t>
      </w:r>
      <w:r>
        <w:t>klizavo</w:t>
      </w:r>
      <w:r>
        <w:rPr>
          <w:spacing w:val="-14"/>
        </w:rPr>
        <w:t xml:space="preserve"> </w:t>
      </w:r>
      <w:r>
        <w:t>tlo).</w:t>
      </w:r>
      <w:r>
        <w:rPr>
          <w:spacing w:val="-13"/>
        </w:rPr>
        <w:t xml:space="preserve"> </w:t>
      </w:r>
      <w:r>
        <w:t>To</w:t>
      </w:r>
      <w:r>
        <w:rPr>
          <w:spacing w:val="-15"/>
        </w:rPr>
        <w:t xml:space="preserve"> </w:t>
      </w:r>
      <w:r>
        <w:t>su</w:t>
      </w:r>
      <w:r>
        <w:rPr>
          <w:spacing w:val="-14"/>
        </w:rPr>
        <w:t xml:space="preserve"> </w:t>
      </w:r>
      <w:r>
        <w:t>izvanredne</w:t>
      </w:r>
      <w:r>
        <w:rPr>
          <w:spacing w:val="-15"/>
        </w:rPr>
        <w:t xml:space="preserve"> </w:t>
      </w:r>
      <w:r>
        <w:t>meteorološke</w:t>
      </w:r>
      <w:r>
        <w:rPr>
          <w:spacing w:val="-13"/>
        </w:rPr>
        <w:t xml:space="preserve"> </w:t>
      </w:r>
      <w:r>
        <w:t>pojave</w:t>
      </w:r>
      <w:r>
        <w:rPr>
          <w:spacing w:val="-15"/>
        </w:rPr>
        <w:t xml:space="preserve"> </w:t>
      </w:r>
      <w:r>
        <w:t>koje</w:t>
      </w:r>
      <w:r>
        <w:rPr>
          <w:spacing w:val="-15"/>
        </w:rPr>
        <w:t xml:space="preserve"> </w:t>
      </w:r>
      <w:r>
        <w:t>u</w:t>
      </w:r>
      <w:r>
        <w:rPr>
          <w:spacing w:val="-12"/>
        </w:rPr>
        <w:t xml:space="preserve"> </w:t>
      </w:r>
      <w:r>
        <w:t>hladno doba</w:t>
      </w:r>
      <w:r>
        <w:rPr>
          <w:spacing w:val="-5"/>
        </w:rPr>
        <w:t xml:space="preserve"> </w:t>
      </w:r>
      <w:r>
        <w:t>godine</w:t>
      </w:r>
      <w:r>
        <w:rPr>
          <w:spacing w:val="-4"/>
        </w:rPr>
        <w:t xml:space="preserve"> </w:t>
      </w:r>
      <w:r>
        <w:t>ugrožavaju</w:t>
      </w:r>
      <w:r>
        <w:rPr>
          <w:spacing w:val="-2"/>
        </w:rPr>
        <w:t xml:space="preserve"> </w:t>
      </w:r>
      <w:r>
        <w:t>promet</w:t>
      </w:r>
      <w:r>
        <w:rPr>
          <w:spacing w:val="-4"/>
        </w:rPr>
        <w:t xml:space="preserve"> </w:t>
      </w:r>
      <w:r>
        <w:t>i</w:t>
      </w:r>
      <w:r>
        <w:rPr>
          <w:spacing w:val="-4"/>
        </w:rPr>
        <w:t xml:space="preserve"> </w:t>
      </w:r>
      <w:r>
        <w:t>ljudsko</w:t>
      </w:r>
      <w:r>
        <w:rPr>
          <w:spacing w:val="-7"/>
        </w:rPr>
        <w:t xml:space="preserve"> </w:t>
      </w:r>
      <w:r>
        <w:t>zdravlje,</w:t>
      </w:r>
      <w:r>
        <w:rPr>
          <w:spacing w:val="-4"/>
        </w:rPr>
        <w:t xml:space="preserve"> </w:t>
      </w:r>
      <w:r>
        <w:t>a</w:t>
      </w:r>
      <w:r>
        <w:rPr>
          <w:spacing w:val="-5"/>
        </w:rPr>
        <w:t xml:space="preserve"> </w:t>
      </w:r>
      <w:r>
        <w:t>u</w:t>
      </w:r>
      <w:r>
        <w:rPr>
          <w:spacing w:val="-4"/>
        </w:rPr>
        <w:t xml:space="preserve"> </w:t>
      </w:r>
      <w:r>
        <w:t>motriteljskoj</w:t>
      </w:r>
      <w:r>
        <w:rPr>
          <w:spacing w:val="-4"/>
        </w:rPr>
        <w:t xml:space="preserve"> </w:t>
      </w:r>
      <w:r>
        <w:t>praksi</w:t>
      </w:r>
      <w:r>
        <w:rPr>
          <w:spacing w:val="-6"/>
        </w:rPr>
        <w:t xml:space="preserve"> </w:t>
      </w:r>
      <w:r>
        <w:t>Republike</w:t>
      </w:r>
      <w:r>
        <w:rPr>
          <w:spacing w:val="-5"/>
        </w:rPr>
        <w:t xml:space="preserve"> </w:t>
      </w:r>
      <w:r>
        <w:t>Hrvatske opažaju se i bilježe.</w:t>
      </w:r>
    </w:p>
    <w:p w14:paraId="03F4FAE7" w14:textId="77777777" w:rsidR="003D1D2E" w:rsidRDefault="003D1D2E" w:rsidP="003D1D2E">
      <w:pPr>
        <w:pStyle w:val="BodyText"/>
        <w:spacing w:before="120" w:line="276" w:lineRule="auto"/>
        <w:ind w:right="563"/>
        <w:jc w:val="both"/>
      </w:pPr>
      <w:r>
        <w:t>Ledena kiša odnosi se na kišu sačinjenu od prehladnih kapljica koje se u doticaju s hladnim predmetima i tlom zamrzavaju, te tvore glatku ledenu koru na zemlji meteorološkog naziva poledica.</w:t>
      </w:r>
      <w:r>
        <w:rPr>
          <w:spacing w:val="-10"/>
        </w:rPr>
        <w:t xml:space="preserve"> </w:t>
      </w:r>
      <w:r>
        <w:t>Ta</w:t>
      </w:r>
      <w:r>
        <w:rPr>
          <w:spacing w:val="-9"/>
        </w:rPr>
        <w:t xml:space="preserve"> </w:t>
      </w:r>
      <w:r>
        <w:t>poledica</w:t>
      </w:r>
      <w:r>
        <w:rPr>
          <w:spacing w:val="-8"/>
        </w:rPr>
        <w:t xml:space="preserve"> </w:t>
      </w:r>
      <w:r>
        <w:t>kao</w:t>
      </w:r>
      <w:r>
        <w:rPr>
          <w:spacing w:val="-8"/>
        </w:rPr>
        <w:t xml:space="preserve"> </w:t>
      </w:r>
      <w:r>
        <w:t>meteorološka</w:t>
      </w:r>
      <w:r>
        <w:rPr>
          <w:spacing w:val="-11"/>
        </w:rPr>
        <w:t xml:space="preserve"> </w:t>
      </w:r>
      <w:r>
        <w:t>pojava</w:t>
      </w:r>
      <w:r>
        <w:rPr>
          <w:spacing w:val="-11"/>
        </w:rPr>
        <w:t xml:space="preserve"> </w:t>
      </w:r>
      <w:r>
        <w:t>se</w:t>
      </w:r>
      <w:r>
        <w:rPr>
          <w:spacing w:val="-6"/>
        </w:rPr>
        <w:t xml:space="preserve"> </w:t>
      </w:r>
      <w:r>
        <w:t>ne</w:t>
      </w:r>
      <w:r>
        <w:rPr>
          <w:spacing w:val="-11"/>
        </w:rPr>
        <w:t xml:space="preserve"> </w:t>
      </w:r>
      <w:r>
        <w:t>smije</w:t>
      </w:r>
      <w:r>
        <w:rPr>
          <w:spacing w:val="-10"/>
        </w:rPr>
        <w:t xml:space="preserve"> </w:t>
      </w:r>
      <w:r>
        <w:t>zamijeniti</w:t>
      </w:r>
      <w:r>
        <w:rPr>
          <w:spacing w:val="-9"/>
        </w:rPr>
        <w:t xml:space="preserve"> </w:t>
      </w:r>
      <w:r>
        <w:t>s</w:t>
      </w:r>
      <w:r>
        <w:rPr>
          <w:spacing w:val="-9"/>
        </w:rPr>
        <w:t xml:space="preserve"> </w:t>
      </w:r>
      <w:r>
        <w:t>površinskim</w:t>
      </w:r>
      <w:r>
        <w:rPr>
          <w:spacing w:val="-9"/>
        </w:rPr>
        <w:t xml:space="preserve"> </w:t>
      </w:r>
      <w:r>
        <w:t>ledom</w:t>
      </w:r>
      <w:r>
        <w:rPr>
          <w:spacing w:val="-10"/>
        </w:rPr>
        <w:t xml:space="preserve"> </w:t>
      </w:r>
      <w:r>
        <w:t>koji pokriva</w:t>
      </w:r>
      <w:r>
        <w:rPr>
          <w:spacing w:val="-11"/>
        </w:rPr>
        <w:t xml:space="preserve"> </w:t>
      </w:r>
      <w:r>
        <w:t>tlo</w:t>
      </w:r>
      <w:r>
        <w:rPr>
          <w:spacing w:val="-10"/>
        </w:rPr>
        <w:t xml:space="preserve"> </w:t>
      </w:r>
      <w:r>
        <w:t>te</w:t>
      </w:r>
      <w:r>
        <w:rPr>
          <w:spacing w:val="-10"/>
        </w:rPr>
        <w:t xml:space="preserve"> </w:t>
      </w:r>
      <w:r>
        <w:t>nastaje</w:t>
      </w:r>
      <w:r>
        <w:rPr>
          <w:spacing w:val="-10"/>
        </w:rPr>
        <w:t xml:space="preserve"> </w:t>
      </w:r>
      <w:r>
        <w:t>otapanjem</w:t>
      </w:r>
      <w:r>
        <w:rPr>
          <w:spacing w:val="-10"/>
        </w:rPr>
        <w:t xml:space="preserve"> </w:t>
      </w:r>
      <w:r>
        <w:t>snijega</w:t>
      </w:r>
      <w:r>
        <w:rPr>
          <w:spacing w:val="-11"/>
        </w:rPr>
        <w:t xml:space="preserve"> </w:t>
      </w:r>
      <w:r>
        <w:t>i</w:t>
      </w:r>
      <w:r>
        <w:rPr>
          <w:spacing w:val="-9"/>
        </w:rPr>
        <w:t xml:space="preserve"> </w:t>
      </w:r>
      <w:r>
        <w:t>stvaranjem</w:t>
      </w:r>
      <w:r>
        <w:rPr>
          <w:spacing w:val="-9"/>
        </w:rPr>
        <w:t xml:space="preserve"> </w:t>
      </w:r>
      <w:r>
        <w:t>ledene</w:t>
      </w:r>
      <w:r>
        <w:rPr>
          <w:spacing w:val="-11"/>
        </w:rPr>
        <w:t xml:space="preserve"> </w:t>
      </w:r>
      <w:r>
        <w:t>kore</w:t>
      </w:r>
      <w:r>
        <w:rPr>
          <w:spacing w:val="-11"/>
        </w:rPr>
        <w:t xml:space="preserve"> </w:t>
      </w:r>
      <w:r>
        <w:t>ili</w:t>
      </w:r>
      <w:r>
        <w:rPr>
          <w:spacing w:val="-9"/>
        </w:rPr>
        <w:t xml:space="preserve"> </w:t>
      </w:r>
      <w:r>
        <w:t>smrzavanjem</w:t>
      </w:r>
      <w:r>
        <w:rPr>
          <w:spacing w:val="-10"/>
        </w:rPr>
        <w:t xml:space="preserve"> </w:t>
      </w:r>
      <w:r>
        <w:t>kišnih</w:t>
      </w:r>
      <w:r>
        <w:rPr>
          <w:spacing w:val="-10"/>
        </w:rPr>
        <w:t xml:space="preserve"> </w:t>
      </w:r>
      <w:r>
        <w:t>barica. Opisane pojave vezane uz zaleđivanje kolnika u daljnjem tekstu će se nazivati zajedničkim imenom poledica.</w:t>
      </w:r>
    </w:p>
    <w:p w14:paraId="684A2591" w14:textId="77777777" w:rsidR="003D1D2E" w:rsidRDefault="003D1D2E" w:rsidP="003D1D2E">
      <w:pPr>
        <w:pStyle w:val="BodyText"/>
        <w:spacing w:before="122" w:line="276" w:lineRule="auto"/>
        <w:ind w:right="562"/>
        <w:jc w:val="both"/>
      </w:pPr>
      <w:r>
        <w:t>Sinoptičke situacije pri kojima se najčešće ostvaruju povoljni uvjeti za nastanak poledice, odnosno</w:t>
      </w:r>
      <w:r>
        <w:rPr>
          <w:spacing w:val="-4"/>
        </w:rPr>
        <w:t xml:space="preserve"> </w:t>
      </w:r>
      <w:r>
        <w:t>zaleđenih</w:t>
      </w:r>
      <w:r>
        <w:rPr>
          <w:spacing w:val="-3"/>
        </w:rPr>
        <w:t xml:space="preserve"> </w:t>
      </w:r>
      <w:r>
        <w:t>kolnika,</w:t>
      </w:r>
      <w:r>
        <w:rPr>
          <w:spacing w:val="-4"/>
        </w:rPr>
        <w:t xml:space="preserve"> </w:t>
      </w:r>
      <w:r>
        <w:t>javljaju</w:t>
      </w:r>
      <w:r>
        <w:rPr>
          <w:spacing w:val="-4"/>
        </w:rPr>
        <w:t xml:space="preserve"> </w:t>
      </w:r>
      <w:r>
        <w:t>se</w:t>
      </w:r>
      <w:r>
        <w:rPr>
          <w:spacing w:val="-5"/>
        </w:rPr>
        <w:t xml:space="preserve"> </w:t>
      </w:r>
      <w:r>
        <w:t>od</w:t>
      </w:r>
      <w:r>
        <w:rPr>
          <w:spacing w:val="-2"/>
        </w:rPr>
        <w:t xml:space="preserve"> </w:t>
      </w:r>
      <w:r>
        <w:t>jeseni</w:t>
      </w:r>
      <w:r>
        <w:rPr>
          <w:spacing w:val="-3"/>
        </w:rPr>
        <w:t xml:space="preserve"> </w:t>
      </w:r>
      <w:r>
        <w:t>do</w:t>
      </w:r>
      <w:r>
        <w:rPr>
          <w:spacing w:val="-4"/>
        </w:rPr>
        <w:t xml:space="preserve"> </w:t>
      </w:r>
      <w:r>
        <w:t>proljeća.</w:t>
      </w:r>
      <w:r>
        <w:rPr>
          <w:spacing w:val="-4"/>
        </w:rPr>
        <w:t xml:space="preserve"> </w:t>
      </w:r>
      <w:r>
        <w:t>U</w:t>
      </w:r>
      <w:r>
        <w:rPr>
          <w:spacing w:val="-2"/>
        </w:rPr>
        <w:t xml:space="preserve"> </w:t>
      </w:r>
      <w:r>
        <w:t>kasnu</w:t>
      </w:r>
      <w:r>
        <w:rPr>
          <w:spacing w:val="-4"/>
        </w:rPr>
        <w:t xml:space="preserve"> </w:t>
      </w:r>
      <w:r>
        <w:t>jesen,</w:t>
      </w:r>
      <w:r>
        <w:rPr>
          <w:spacing w:val="-4"/>
        </w:rPr>
        <w:t xml:space="preserve"> </w:t>
      </w:r>
      <w:r>
        <w:t>početkom</w:t>
      </w:r>
      <w:r>
        <w:rPr>
          <w:spacing w:val="-1"/>
        </w:rPr>
        <w:t xml:space="preserve"> </w:t>
      </w:r>
      <w:r>
        <w:t>zime</w:t>
      </w:r>
      <w:r>
        <w:rPr>
          <w:spacing w:val="-5"/>
        </w:rPr>
        <w:t xml:space="preserve"> </w:t>
      </w:r>
      <w:r>
        <w:t>i</w:t>
      </w:r>
      <w:r>
        <w:rPr>
          <w:spacing w:val="-3"/>
        </w:rPr>
        <w:t xml:space="preserve"> </w:t>
      </w:r>
      <w:r>
        <w:t>u rano proljeće</w:t>
      </w:r>
      <w:r>
        <w:rPr>
          <w:spacing w:val="-1"/>
        </w:rPr>
        <w:t xml:space="preserve"> </w:t>
      </w:r>
      <w:r>
        <w:t>karakteristično je premještanje</w:t>
      </w:r>
      <w:r>
        <w:rPr>
          <w:spacing w:val="-1"/>
        </w:rPr>
        <w:t xml:space="preserve"> </w:t>
      </w:r>
      <w:r>
        <w:t>brzo pokretnih ciklonalnih i frontalnih sustava</w:t>
      </w:r>
      <w:r>
        <w:rPr>
          <w:spacing w:val="-1"/>
        </w:rPr>
        <w:t xml:space="preserve"> </w:t>
      </w:r>
      <w:r>
        <w:t>sa sjeverozapada</w:t>
      </w:r>
      <w:r>
        <w:rPr>
          <w:spacing w:val="-2"/>
        </w:rPr>
        <w:t xml:space="preserve"> </w:t>
      </w:r>
      <w:r>
        <w:t>ili</w:t>
      </w:r>
      <w:r>
        <w:rPr>
          <w:spacing w:val="-1"/>
        </w:rPr>
        <w:t xml:space="preserve"> </w:t>
      </w:r>
      <w:r>
        <w:t>jugozapada.</w:t>
      </w:r>
      <w:r>
        <w:rPr>
          <w:spacing w:val="-1"/>
        </w:rPr>
        <w:t xml:space="preserve"> </w:t>
      </w:r>
      <w:r>
        <w:t>Takvi</w:t>
      </w:r>
      <w:r>
        <w:rPr>
          <w:spacing w:val="-1"/>
        </w:rPr>
        <w:t xml:space="preserve"> </w:t>
      </w:r>
      <w:r>
        <w:t>sustavi</w:t>
      </w:r>
      <w:r>
        <w:rPr>
          <w:spacing w:val="-1"/>
        </w:rPr>
        <w:t xml:space="preserve"> </w:t>
      </w:r>
      <w:r>
        <w:t>često su</w:t>
      </w:r>
      <w:r>
        <w:rPr>
          <w:spacing w:val="-1"/>
        </w:rPr>
        <w:t xml:space="preserve"> </w:t>
      </w:r>
      <w:r>
        <w:t>praćeni</w:t>
      </w:r>
      <w:r>
        <w:rPr>
          <w:spacing w:val="-1"/>
        </w:rPr>
        <w:t xml:space="preserve"> </w:t>
      </w:r>
      <w:r>
        <w:t>naglim</w:t>
      </w:r>
      <w:r>
        <w:rPr>
          <w:spacing w:val="-1"/>
        </w:rPr>
        <w:t xml:space="preserve"> </w:t>
      </w:r>
      <w:r>
        <w:t>promjenama</w:t>
      </w:r>
      <w:r>
        <w:rPr>
          <w:spacing w:val="-2"/>
        </w:rPr>
        <w:t xml:space="preserve"> </w:t>
      </w:r>
      <w:r>
        <w:t>vremena.</w:t>
      </w:r>
      <w:r>
        <w:rPr>
          <w:spacing w:val="-1"/>
        </w:rPr>
        <w:t xml:space="preserve"> </w:t>
      </w:r>
      <w:r>
        <w:t>Pri nailasku sustava javlja se oborina i pritječe topliji zrak, a nakon prolaska sustava oborina prestaje, a temperatura se snižava. Pad temperature može dovesti do smrzavanja oborine i pojave</w:t>
      </w:r>
      <w:r>
        <w:rPr>
          <w:spacing w:val="-9"/>
        </w:rPr>
        <w:t xml:space="preserve"> </w:t>
      </w:r>
      <w:r>
        <w:t>zaleđivanja</w:t>
      </w:r>
      <w:r>
        <w:rPr>
          <w:spacing w:val="-8"/>
        </w:rPr>
        <w:t xml:space="preserve"> </w:t>
      </w:r>
      <w:r>
        <w:t>kolnika.</w:t>
      </w:r>
      <w:r>
        <w:rPr>
          <w:spacing w:val="-7"/>
        </w:rPr>
        <w:t xml:space="preserve"> </w:t>
      </w:r>
      <w:r>
        <w:t>S</w:t>
      </w:r>
      <w:r>
        <w:rPr>
          <w:spacing w:val="-8"/>
        </w:rPr>
        <w:t xml:space="preserve"> </w:t>
      </w:r>
      <w:r>
        <w:t>druge</w:t>
      </w:r>
      <w:r>
        <w:rPr>
          <w:spacing w:val="-9"/>
        </w:rPr>
        <w:t xml:space="preserve"> </w:t>
      </w:r>
      <w:r>
        <w:t>strane,</w:t>
      </w:r>
      <w:r>
        <w:rPr>
          <w:spacing w:val="-7"/>
        </w:rPr>
        <w:t xml:space="preserve"> </w:t>
      </w:r>
      <w:r>
        <w:t>u</w:t>
      </w:r>
      <w:r>
        <w:rPr>
          <w:spacing w:val="-8"/>
        </w:rPr>
        <w:t xml:space="preserve"> </w:t>
      </w:r>
      <w:r>
        <w:t>jesen</w:t>
      </w:r>
      <w:r>
        <w:rPr>
          <w:spacing w:val="-6"/>
        </w:rPr>
        <w:t xml:space="preserve"> </w:t>
      </w:r>
      <w:r>
        <w:t>i</w:t>
      </w:r>
      <w:r>
        <w:rPr>
          <w:spacing w:val="-7"/>
        </w:rPr>
        <w:t xml:space="preserve"> </w:t>
      </w:r>
      <w:r>
        <w:t>kasnu</w:t>
      </w:r>
      <w:r>
        <w:rPr>
          <w:spacing w:val="-8"/>
        </w:rPr>
        <w:t xml:space="preserve"> </w:t>
      </w:r>
      <w:r>
        <w:t>zimu</w:t>
      </w:r>
      <w:r>
        <w:rPr>
          <w:spacing w:val="-7"/>
        </w:rPr>
        <w:t xml:space="preserve"> </w:t>
      </w:r>
      <w:r>
        <w:t>učestalo</w:t>
      </w:r>
      <w:r>
        <w:rPr>
          <w:spacing w:val="-8"/>
        </w:rPr>
        <w:t xml:space="preserve"> </w:t>
      </w:r>
      <w:r>
        <w:t>se</w:t>
      </w:r>
      <w:r>
        <w:rPr>
          <w:spacing w:val="-8"/>
        </w:rPr>
        <w:t xml:space="preserve"> </w:t>
      </w:r>
      <w:r>
        <w:t>javljaju</w:t>
      </w:r>
      <w:r>
        <w:rPr>
          <w:spacing w:val="-7"/>
        </w:rPr>
        <w:t xml:space="preserve"> </w:t>
      </w:r>
      <w:r>
        <w:t>stacionarni anticiklonalni tipovi vremena sa slabim strujanjem. U kontinentalnom nizinskom dijelu tada prevladava</w:t>
      </w:r>
      <w:r>
        <w:rPr>
          <w:spacing w:val="-3"/>
        </w:rPr>
        <w:t xml:space="preserve"> </w:t>
      </w:r>
      <w:r>
        <w:t>vedro</w:t>
      </w:r>
      <w:r>
        <w:rPr>
          <w:spacing w:val="-2"/>
        </w:rPr>
        <w:t xml:space="preserve"> </w:t>
      </w:r>
      <w:r>
        <w:t>ili</w:t>
      </w:r>
      <w:r>
        <w:rPr>
          <w:spacing w:val="-2"/>
        </w:rPr>
        <w:t xml:space="preserve"> </w:t>
      </w:r>
      <w:r>
        <w:t>maglovito</w:t>
      </w:r>
      <w:r>
        <w:rPr>
          <w:spacing w:val="-2"/>
        </w:rPr>
        <w:t xml:space="preserve"> </w:t>
      </w:r>
      <w:r>
        <w:t>vrijeme</w:t>
      </w:r>
      <w:r>
        <w:rPr>
          <w:spacing w:val="-2"/>
        </w:rPr>
        <w:t xml:space="preserve"> </w:t>
      </w:r>
      <w:r>
        <w:t>(često</w:t>
      </w:r>
      <w:r>
        <w:rPr>
          <w:spacing w:val="-2"/>
        </w:rPr>
        <w:t xml:space="preserve"> </w:t>
      </w:r>
      <w:r>
        <w:t>i</w:t>
      </w:r>
      <w:r>
        <w:rPr>
          <w:spacing w:val="-1"/>
        </w:rPr>
        <w:t xml:space="preserve"> </w:t>
      </w:r>
      <w:r>
        <w:t>niska</w:t>
      </w:r>
      <w:r>
        <w:rPr>
          <w:spacing w:val="-3"/>
        </w:rPr>
        <w:t xml:space="preserve"> </w:t>
      </w:r>
      <w:r>
        <w:t>slojevita</w:t>
      </w:r>
      <w:r>
        <w:rPr>
          <w:spacing w:val="-3"/>
        </w:rPr>
        <w:t xml:space="preserve"> </w:t>
      </w:r>
      <w:r>
        <w:lastRenderedPageBreak/>
        <w:t>naoblaka),</w:t>
      </w:r>
      <w:r>
        <w:rPr>
          <w:spacing w:val="-2"/>
        </w:rPr>
        <w:t xml:space="preserve"> </w:t>
      </w:r>
      <w:r>
        <w:t>dok</w:t>
      </w:r>
      <w:r>
        <w:rPr>
          <w:spacing w:val="-2"/>
        </w:rPr>
        <w:t xml:space="preserve"> </w:t>
      </w:r>
      <w:r>
        <w:t>je</w:t>
      </w:r>
      <w:r>
        <w:rPr>
          <w:spacing w:val="-2"/>
        </w:rPr>
        <w:t xml:space="preserve"> </w:t>
      </w:r>
      <w:r>
        <w:t>na</w:t>
      </w:r>
      <w:r>
        <w:rPr>
          <w:spacing w:val="-4"/>
        </w:rPr>
        <w:t xml:space="preserve"> </w:t>
      </w:r>
      <w:r>
        <w:t>Jadranu</w:t>
      </w:r>
      <w:r>
        <w:rPr>
          <w:spacing w:val="-2"/>
        </w:rPr>
        <w:t xml:space="preserve"> </w:t>
      </w:r>
      <w:r>
        <w:t>i u gorju sunčano i vedro. Pri anticiklonalnom tipu vremena mala je turbulentna razmjena zraka i stabilna</w:t>
      </w:r>
      <w:r>
        <w:rPr>
          <w:spacing w:val="-6"/>
        </w:rPr>
        <w:t xml:space="preserve"> </w:t>
      </w:r>
      <w:r>
        <w:t>stratifikacija</w:t>
      </w:r>
      <w:r>
        <w:rPr>
          <w:spacing w:val="-7"/>
        </w:rPr>
        <w:t xml:space="preserve"> </w:t>
      </w:r>
      <w:r>
        <w:t>atmosfere,</w:t>
      </w:r>
      <w:r>
        <w:rPr>
          <w:spacing w:val="-6"/>
        </w:rPr>
        <w:t xml:space="preserve"> </w:t>
      </w:r>
      <w:r>
        <w:t>pa</w:t>
      </w:r>
      <w:r>
        <w:rPr>
          <w:spacing w:val="-7"/>
        </w:rPr>
        <w:t xml:space="preserve"> </w:t>
      </w:r>
      <w:r>
        <w:t>se</w:t>
      </w:r>
      <w:r>
        <w:rPr>
          <w:spacing w:val="-7"/>
        </w:rPr>
        <w:t xml:space="preserve"> </w:t>
      </w:r>
      <w:r>
        <w:t>u</w:t>
      </w:r>
      <w:r>
        <w:rPr>
          <w:spacing w:val="-6"/>
        </w:rPr>
        <w:t xml:space="preserve"> </w:t>
      </w:r>
      <w:r>
        <w:t>nizinama</w:t>
      </w:r>
      <w:r>
        <w:rPr>
          <w:spacing w:val="-6"/>
        </w:rPr>
        <w:t xml:space="preserve"> </w:t>
      </w:r>
      <w:r>
        <w:t>zrak</w:t>
      </w:r>
      <w:r>
        <w:rPr>
          <w:spacing w:val="-6"/>
        </w:rPr>
        <w:t xml:space="preserve"> </w:t>
      </w:r>
      <w:r>
        <w:t>postupno</w:t>
      </w:r>
      <w:r>
        <w:rPr>
          <w:spacing w:val="-6"/>
        </w:rPr>
        <w:t xml:space="preserve"> </w:t>
      </w:r>
      <w:r>
        <w:t>ohlađuje.</w:t>
      </w:r>
      <w:r>
        <w:rPr>
          <w:spacing w:val="-3"/>
        </w:rPr>
        <w:t xml:space="preserve"> </w:t>
      </w:r>
      <w:r>
        <w:t>U</w:t>
      </w:r>
      <w:r>
        <w:rPr>
          <w:spacing w:val="-6"/>
        </w:rPr>
        <w:t xml:space="preserve"> </w:t>
      </w:r>
      <w:r>
        <w:t>slučaju</w:t>
      </w:r>
      <w:r>
        <w:rPr>
          <w:spacing w:val="-5"/>
        </w:rPr>
        <w:t xml:space="preserve"> </w:t>
      </w:r>
      <w:r>
        <w:t>da</w:t>
      </w:r>
      <w:r>
        <w:rPr>
          <w:spacing w:val="-7"/>
        </w:rPr>
        <w:t xml:space="preserve"> </w:t>
      </w:r>
      <w:r>
        <w:t>ovakva situacija</w:t>
      </w:r>
      <w:r>
        <w:rPr>
          <w:spacing w:val="-11"/>
        </w:rPr>
        <w:t xml:space="preserve"> </w:t>
      </w:r>
      <w:r>
        <w:t>nastupa</w:t>
      </w:r>
      <w:r>
        <w:rPr>
          <w:spacing w:val="-10"/>
        </w:rPr>
        <w:t xml:space="preserve"> </w:t>
      </w:r>
      <w:r>
        <w:t>nakon</w:t>
      </w:r>
      <w:r>
        <w:rPr>
          <w:spacing w:val="-10"/>
        </w:rPr>
        <w:t xml:space="preserve"> </w:t>
      </w:r>
      <w:r>
        <w:t>premještanja</w:t>
      </w:r>
      <w:r>
        <w:rPr>
          <w:spacing w:val="-10"/>
        </w:rPr>
        <w:t xml:space="preserve"> </w:t>
      </w:r>
      <w:r>
        <w:t>nekog</w:t>
      </w:r>
      <w:r>
        <w:rPr>
          <w:spacing w:val="-10"/>
        </w:rPr>
        <w:t xml:space="preserve"> </w:t>
      </w:r>
      <w:r>
        <w:t>oborinskog</w:t>
      </w:r>
      <w:r>
        <w:rPr>
          <w:spacing w:val="-9"/>
        </w:rPr>
        <w:t xml:space="preserve"> </w:t>
      </w:r>
      <w:r>
        <w:t>sustava,</w:t>
      </w:r>
      <w:r>
        <w:rPr>
          <w:spacing w:val="-10"/>
        </w:rPr>
        <w:t xml:space="preserve"> </w:t>
      </w:r>
      <w:r>
        <w:t>niske</w:t>
      </w:r>
      <w:r>
        <w:rPr>
          <w:spacing w:val="-10"/>
        </w:rPr>
        <w:t xml:space="preserve"> </w:t>
      </w:r>
      <w:r>
        <w:t>temperature</w:t>
      </w:r>
      <w:r>
        <w:rPr>
          <w:spacing w:val="-11"/>
        </w:rPr>
        <w:t xml:space="preserve"> </w:t>
      </w:r>
      <w:r>
        <w:t>tada</w:t>
      </w:r>
      <w:r>
        <w:rPr>
          <w:spacing w:val="-9"/>
        </w:rPr>
        <w:t xml:space="preserve"> </w:t>
      </w:r>
      <w:r>
        <w:t>dovode do smrzavanja prethodno pale oborine i pojave zaleđenih kolnika. Takve situacije iziskuju posebne analize i nisu obuhvaćene ovim prikazom. Stoga je učestalost poledice na cestama vjerojatno nešto veća od prikazanih rezultata.</w:t>
      </w:r>
    </w:p>
    <w:p w14:paraId="7F90079C" w14:textId="77777777" w:rsidR="003D1D2E" w:rsidRDefault="003D1D2E" w:rsidP="003D1D2E">
      <w:pPr>
        <w:pStyle w:val="BodyText"/>
        <w:spacing w:before="239"/>
        <w:ind w:left="17" w:right="443"/>
        <w:jc w:val="center"/>
      </w:pPr>
      <w:r>
        <w:t>Poledica</w:t>
      </w:r>
      <w:r>
        <w:rPr>
          <w:spacing w:val="-6"/>
        </w:rPr>
        <w:t xml:space="preserve"> </w:t>
      </w:r>
      <w:r>
        <w:t>je</w:t>
      </w:r>
      <w:r>
        <w:rPr>
          <w:spacing w:val="-6"/>
        </w:rPr>
        <w:t xml:space="preserve"> </w:t>
      </w:r>
      <w:r>
        <w:t>glatka</w:t>
      </w:r>
      <w:r>
        <w:rPr>
          <w:spacing w:val="-6"/>
        </w:rPr>
        <w:t xml:space="preserve"> </w:t>
      </w:r>
      <w:r>
        <w:t>i</w:t>
      </w:r>
      <w:r>
        <w:rPr>
          <w:spacing w:val="-5"/>
        </w:rPr>
        <w:t xml:space="preserve"> </w:t>
      </w:r>
      <w:r>
        <w:t>prozirna</w:t>
      </w:r>
      <w:r>
        <w:rPr>
          <w:spacing w:val="-6"/>
        </w:rPr>
        <w:t xml:space="preserve"> </w:t>
      </w:r>
      <w:r>
        <w:t>ledena</w:t>
      </w:r>
      <w:r>
        <w:rPr>
          <w:spacing w:val="-6"/>
        </w:rPr>
        <w:t xml:space="preserve"> </w:t>
      </w:r>
      <w:r>
        <w:t>prevlaka</w:t>
      </w:r>
      <w:r>
        <w:rPr>
          <w:spacing w:val="-5"/>
        </w:rPr>
        <w:t xml:space="preserve"> </w:t>
      </w:r>
      <w:r>
        <w:t>debljine</w:t>
      </w:r>
      <w:r>
        <w:rPr>
          <w:spacing w:val="-6"/>
        </w:rPr>
        <w:t xml:space="preserve"> </w:t>
      </w:r>
      <w:r>
        <w:t>10</w:t>
      </w:r>
      <w:r>
        <w:rPr>
          <w:spacing w:val="-2"/>
        </w:rPr>
        <w:t xml:space="preserve"> </w:t>
      </w:r>
      <w:r>
        <w:t>–</w:t>
      </w:r>
      <w:r>
        <w:rPr>
          <w:spacing w:val="-3"/>
        </w:rPr>
        <w:t xml:space="preserve"> </w:t>
      </w:r>
      <w:r>
        <w:t>30</w:t>
      </w:r>
      <w:r>
        <w:rPr>
          <w:spacing w:val="-5"/>
        </w:rPr>
        <w:t xml:space="preserve"> </w:t>
      </w:r>
      <w:r>
        <w:t>mm</w:t>
      </w:r>
      <w:r>
        <w:rPr>
          <w:spacing w:val="-5"/>
        </w:rPr>
        <w:t xml:space="preserve"> </w:t>
      </w:r>
      <w:r>
        <w:t>na</w:t>
      </w:r>
      <w:r>
        <w:rPr>
          <w:spacing w:val="-4"/>
        </w:rPr>
        <w:t xml:space="preserve"> </w:t>
      </w:r>
      <w:r>
        <w:t>predmetima</w:t>
      </w:r>
      <w:r>
        <w:rPr>
          <w:spacing w:val="-6"/>
        </w:rPr>
        <w:t xml:space="preserve"> </w:t>
      </w:r>
      <w:r>
        <w:t>ili</w:t>
      </w:r>
      <w:r>
        <w:rPr>
          <w:spacing w:val="-5"/>
        </w:rPr>
        <w:t xml:space="preserve"> </w:t>
      </w:r>
      <w:r>
        <w:t>na</w:t>
      </w:r>
      <w:r>
        <w:rPr>
          <w:spacing w:val="-6"/>
        </w:rPr>
        <w:t xml:space="preserve"> </w:t>
      </w:r>
      <w:r>
        <w:t>tlu</w:t>
      </w:r>
      <w:r>
        <w:rPr>
          <w:spacing w:val="-4"/>
        </w:rPr>
        <w:t xml:space="preserve"> koja</w:t>
      </w:r>
    </w:p>
    <w:p w14:paraId="5380E701" w14:textId="77777777" w:rsidR="003D1D2E" w:rsidRDefault="003D1D2E" w:rsidP="003D1D2E">
      <w:pPr>
        <w:pStyle w:val="BodyText"/>
        <w:spacing w:before="43"/>
        <w:ind w:right="489"/>
        <w:jc w:val="center"/>
      </w:pPr>
      <w:r>
        <w:t>nastaje</w:t>
      </w:r>
      <w:r>
        <w:rPr>
          <w:spacing w:val="-2"/>
        </w:rPr>
        <w:t xml:space="preserve"> </w:t>
      </w:r>
      <w:r>
        <w:t>smrzavanjem kapljica</w:t>
      </w:r>
      <w:r>
        <w:rPr>
          <w:spacing w:val="-2"/>
        </w:rPr>
        <w:t xml:space="preserve"> </w:t>
      </w:r>
      <w:r>
        <w:t>rosulje ili</w:t>
      </w:r>
      <w:r>
        <w:rPr>
          <w:spacing w:val="-1"/>
        </w:rPr>
        <w:t xml:space="preserve"> </w:t>
      </w:r>
      <w:r>
        <w:t>kišnih kapi (kad je njihova</w:t>
      </w:r>
      <w:r>
        <w:rPr>
          <w:spacing w:val="-1"/>
        </w:rPr>
        <w:t xml:space="preserve"> </w:t>
      </w:r>
      <w:r>
        <w:t>temperatura</w:t>
      </w:r>
      <w:r>
        <w:rPr>
          <w:spacing w:val="-2"/>
        </w:rPr>
        <w:t xml:space="preserve"> </w:t>
      </w:r>
      <w:r>
        <w:t>niža</w:t>
      </w:r>
      <w:r>
        <w:rPr>
          <w:spacing w:val="-2"/>
        </w:rPr>
        <w:t xml:space="preserve"> </w:t>
      </w:r>
      <w:r>
        <w:t>od 0</w:t>
      </w:r>
      <w:r>
        <w:rPr>
          <w:spacing w:val="2"/>
        </w:rPr>
        <w:t xml:space="preserve"> </w:t>
      </w:r>
      <w:r>
        <w:rPr>
          <w:spacing w:val="-4"/>
          <w:vertAlign w:val="superscript"/>
        </w:rPr>
        <w:t>o</w:t>
      </w:r>
      <w:r>
        <w:rPr>
          <w:spacing w:val="-4"/>
        </w:rPr>
        <w:t>C).</w:t>
      </w:r>
    </w:p>
    <w:p w14:paraId="132AEA9B" w14:textId="77777777" w:rsidR="003D1D2E" w:rsidRDefault="003D1D2E" w:rsidP="003D1D2E">
      <w:pPr>
        <w:pStyle w:val="BodyText"/>
        <w:spacing w:before="240" w:line="278" w:lineRule="auto"/>
        <w:ind w:right="569"/>
        <w:jc w:val="both"/>
      </w:pPr>
      <w:r>
        <w:t>Povoljni,</w:t>
      </w:r>
      <w:r>
        <w:rPr>
          <w:spacing w:val="-1"/>
        </w:rPr>
        <w:t xml:space="preserve"> </w:t>
      </w:r>
      <w:r>
        <w:t>odnosno</w:t>
      </w:r>
      <w:r>
        <w:rPr>
          <w:spacing w:val="-1"/>
        </w:rPr>
        <w:t xml:space="preserve"> </w:t>
      </w:r>
      <w:r>
        <w:t>potencijalni</w:t>
      </w:r>
      <w:r>
        <w:rPr>
          <w:spacing w:val="-1"/>
        </w:rPr>
        <w:t xml:space="preserve"> </w:t>
      </w:r>
      <w:r>
        <w:t>meteorološki</w:t>
      </w:r>
      <w:r>
        <w:rPr>
          <w:spacing w:val="-1"/>
        </w:rPr>
        <w:t xml:space="preserve"> </w:t>
      </w:r>
      <w:r>
        <w:t>uvjeti</w:t>
      </w:r>
      <w:r>
        <w:rPr>
          <w:spacing w:val="-3"/>
        </w:rPr>
        <w:t xml:space="preserve"> </w:t>
      </w:r>
      <w:r>
        <w:t>za</w:t>
      </w:r>
      <w:r>
        <w:rPr>
          <w:spacing w:val="-2"/>
        </w:rPr>
        <w:t xml:space="preserve"> </w:t>
      </w:r>
      <w:r>
        <w:t>stvaranje</w:t>
      </w:r>
      <w:r>
        <w:rPr>
          <w:spacing w:val="-2"/>
        </w:rPr>
        <w:t xml:space="preserve"> </w:t>
      </w:r>
      <w:r>
        <w:t>poledice</w:t>
      </w:r>
      <w:r>
        <w:rPr>
          <w:spacing w:val="-2"/>
        </w:rPr>
        <w:t xml:space="preserve"> </w:t>
      </w:r>
      <w:r>
        <w:t>pri</w:t>
      </w:r>
      <w:r>
        <w:rPr>
          <w:spacing w:val="-2"/>
        </w:rPr>
        <w:t xml:space="preserve"> </w:t>
      </w:r>
      <w:r>
        <w:t>tlu</w:t>
      </w:r>
      <w:r>
        <w:rPr>
          <w:spacing w:val="-1"/>
        </w:rPr>
        <w:t xml:space="preserve"> </w:t>
      </w:r>
      <w:r>
        <w:t>pojavljuju</w:t>
      </w:r>
      <w:r>
        <w:rPr>
          <w:spacing w:val="-1"/>
        </w:rPr>
        <w:t xml:space="preserve"> </w:t>
      </w:r>
      <w:r>
        <w:t>se</w:t>
      </w:r>
      <w:r>
        <w:rPr>
          <w:spacing w:val="-2"/>
        </w:rPr>
        <w:t xml:space="preserve"> </w:t>
      </w:r>
      <w:r>
        <w:t xml:space="preserve">u onim danima kada se javlja oborina (oborinski dani s dnevnom količinom oborine Rd ≥ 0.1 mm) i temperatura zraka je pri tlu </w:t>
      </w:r>
      <w:r>
        <w:rPr>
          <w:rFonts w:ascii="Symbol" w:hAnsi="Symbol"/>
        </w:rPr>
        <w:t></w:t>
      </w:r>
      <w:r>
        <w:t xml:space="preserve"> 0 ºC odnosno na 2 m </w:t>
      </w:r>
      <w:r>
        <w:rPr>
          <w:rFonts w:ascii="Symbol" w:hAnsi="Symbol"/>
        </w:rPr>
        <w:t></w:t>
      </w:r>
      <w:r>
        <w:t xml:space="preserve"> 3 ºC.</w:t>
      </w:r>
    </w:p>
    <w:p w14:paraId="7076FC98" w14:textId="77777777" w:rsidR="003D1D2E" w:rsidRDefault="003D1D2E" w:rsidP="003D1D2E">
      <w:pPr>
        <w:pStyle w:val="BodyText"/>
        <w:spacing w:before="34"/>
      </w:pPr>
    </w:p>
    <w:p w14:paraId="1FC54D94" w14:textId="77777777" w:rsidR="003D1D2E" w:rsidRDefault="003D1D2E" w:rsidP="003D1D2E">
      <w:pPr>
        <w:pStyle w:val="BodyText"/>
        <w:spacing w:before="1" w:line="276" w:lineRule="auto"/>
        <w:ind w:right="566" w:firstLine="60"/>
        <w:jc w:val="both"/>
      </w:pPr>
      <w:r>
        <w:t>Na meteorološkoj postaji Split-Marjan u periodu od 2021-2024 godina nije zabilježen niti jedan dan s poledicom, a što je prikazano u sljedećoj tablici.</w:t>
      </w:r>
    </w:p>
    <w:p w14:paraId="6F3DF211" w14:textId="77777777" w:rsidR="003D1D2E" w:rsidRDefault="003D1D2E" w:rsidP="003D1D2E">
      <w:pPr>
        <w:pStyle w:val="BodyText"/>
      </w:pPr>
    </w:p>
    <w:p w14:paraId="367C6512" w14:textId="77777777" w:rsidR="003D1D2E" w:rsidRDefault="003D1D2E" w:rsidP="003D1D2E">
      <w:pPr>
        <w:pStyle w:val="BodyText"/>
      </w:pPr>
    </w:p>
    <w:p w14:paraId="5D3E36C8" w14:textId="77777777" w:rsidR="003D1D2E" w:rsidRDefault="003D1D2E" w:rsidP="003D1D2E">
      <w:pPr>
        <w:pStyle w:val="BodyText"/>
      </w:pPr>
    </w:p>
    <w:p w14:paraId="36C88F4B" w14:textId="77777777" w:rsidR="003D1D2E" w:rsidRDefault="003D1D2E" w:rsidP="003D1D2E">
      <w:pPr>
        <w:pStyle w:val="BodyText"/>
        <w:spacing w:before="163"/>
      </w:pPr>
    </w:p>
    <w:p w14:paraId="472DF4A8" w14:textId="77777777" w:rsidR="003D1D2E" w:rsidRDefault="003D1D2E" w:rsidP="003D1D2E">
      <w:pPr>
        <w:spacing w:before="1"/>
        <w:ind w:left="436" w:right="860"/>
        <w:jc w:val="center"/>
      </w:pPr>
      <w:r>
        <w:rPr>
          <w:color w:val="205E99"/>
          <w:sz w:val="22"/>
        </w:rPr>
        <w:t>Tablica</w:t>
      </w:r>
      <w:r>
        <w:rPr>
          <w:color w:val="205E99"/>
          <w:spacing w:val="-2"/>
          <w:sz w:val="22"/>
        </w:rPr>
        <w:t xml:space="preserve"> </w:t>
      </w:r>
      <w:r>
        <w:rPr>
          <w:color w:val="205E99"/>
          <w:sz w:val="22"/>
        </w:rPr>
        <w:t>7.</w:t>
      </w:r>
      <w:r>
        <w:rPr>
          <w:color w:val="205E99"/>
          <w:spacing w:val="-6"/>
          <w:sz w:val="22"/>
        </w:rPr>
        <w:t xml:space="preserve"> </w:t>
      </w:r>
      <w:r>
        <w:rPr>
          <w:color w:val="205E99"/>
          <w:sz w:val="22"/>
        </w:rPr>
        <w:t>Pregled</w:t>
      </w:r>
      <w:r>
        <w:rPr>
          <w:color w:val="205E99"/>
          <w:spacing w:val="-3"/>
          <w:sz w:val="22"/>
        </w:rPr>
        <w:t xml:space="preserve"> </w:t>
      </w:r>
      <w:r>
        <w:rPr>
          <w:color w:val="205E99"/>
          <w:sz w:val="22"/>
        </w:rPr>
        <w:t>broja</w:t>
      </w:r>
      <w:r>
        <w:rPr>
          <w:color w:val="205E99"/>
          <w:spacing w:val="-3"/>
          <w:sz w:val="22"/>
        </w:rPr>
        <w:t xml:space="preserve"> </w:t>
      </w:r>
      <w:r>
        <w:rPr>
          <w:color w:val="205E99"/>
          <w:sz w:val="22"/>
        </w:rPr>
        <w:t>dana</w:t>
      </w:r>
      <w:r>
        <w:rPr>
          <w:color w:val="205E99"/>
          <w:spacing w:val="-3"/>
          <w:sz w:val="22"/>
        </w:rPr>
        <w:t xml:space="preserve"> </w:t>
      </w:r>
      <w:r>
        <w:rPr>
          <w:color w:val="205E99"/>
          <w:sz w:val="22"/>
        </w:rPr>
        <w:t>s</w:t>
      </w:r>
      <w:r>
        <w:rPr>
          <w:color w:val="205E99"/>
          <w:spacing w:val="-3"/>
          <w:sz w:val="22"/>
        </w:rPr>
        <w:t xml:space="preserve"> </w:t>
      </w:r>
      <w:r>
        <w:rPr>
          <w:color w:val="205E99"/>
          <w:sz w:val="22"/>
        </w:rPr>
        <w:t>poledicom</w:t>
      </w:r>
      <w:r>
        <w:rPr>
          <w:color w:val="205E99"/>
          <w:spacing w:val="-2"/>
          <w:sz w:val="22"/>
        </w:rPr>
        <w:t xml:space="preserve"> </w:t>
      </w:r>
      <w:r>
        <w:rPr>
          <w:color w:val="205E99"/>
          <w:sz w:val="22"/>
        </w:rPr>
        <w:t>za</w:t>
      </w:r>
      <w:r>
        <w:rPr>
          <w:color w:val="205E99"/>
          <w:spacing w:val="-2"/>
          <w:sz w:val="22"/>
        </w:rPr>
        <w:t xml:space="preserve"> </w:t>
      </w:r>
      <w:r>
        <w:rPr>
          <w:color w:val="205E99"/>
          <w:sz w:val="22"/>
        </w:rPr>
        <w:t>meteorološku</w:t>
      </w:r>
      <w:r>
        <w:rPr>
          <w:color w:val="205E99"/>
          <w:spacing w:val="-2"/>
          <w:sz w:val="22"/>
        </w:rPr>
        <w:t xml:space="preserve"> </w:t>
      </w:r>
      <w:r>
        <w:rPr>
          <w:color w:val="205E99"/>
          <w:sz w:val="22"/>
        </w:rPr>
        <w:t>postaju</w:t>
      </w:r>
      <w:r>
        <w:rPr>
          <w:color w:val="205E99"/>
          <w:spacing w:val="-3"/>
          <w:sz w:val="22"/>
        </w:rPr>
        <w:t xml:space="preserve"> </w:t>
      </w:r>
      <w:r>
        <w:rPr>
          <w:color w:val="205E99"/>
          <w:sz w:val="22"/>
        </w:rPr>
        <w:t>Split-Marjan</w:t>
      </w:r>
      <w:r>
        <w:rPr>
          <w:color w:val="205E99"/>
          <w:spacing w:val="-2"/>
          <w:sz w:val="22"/>
        </w:rPr>
        <w:t xml:space="preserve"> </w:t>
      </w:r>
      <w:r>
        <w:rPr>
          <w:color w:val="205E99"/>
          <w:sz w:val="22"/>
        </w:rPr>
        <w:t>za</w:t>
      </w:r>
      <w:r>
        <w:rPr>
          <w:color w:val="205E99"/>
          <w:spacing w:val="-3"/>
          <w:sz w:val="22"/>
        </w:rPr>
        <w:t xml:space="preserve"> </w:t>
      </w:r>
      <w:r>
        <w:rPr>
          <w:color w:val="205E99"/>
          <w:sz w:val="22"/>
        </w:rPr>
        <w:t>razdoblje</w:t>
      </w:r>
      <w:r>
        <w:rPr>
          <w:color w:val="205E99"/>
          <w:spacing w:val="-5"/>
          <w:sz w:val="22"/>
        </w:rPr>
        <w:t xml:space="preserve"> </w:t>
      </w:r>
      <w:r>
        <w:rPr>
          <w:color w:val="205E99"/>
          <w:sz w:val="22"/>
        </w:rPr>
        <w:t>od 2021.- 2024. godine</w:t>
      </w:r>
    </w:p>
    <w:p w14:paraId="490FA4A7" w14:textId="77777777" w:rsidR="003D1D2E" w:rsidRDefault="003D1D2E" w:rsidP="003D1D2E">
      <w:pPr>
        <w:jc w:val="center"/>
        <w:sectPr w:rsidR="003D1D2E" w:rsidSect="000A7F0D">
          <w:type w:val="continuous"/>
          <w:pgSz w:w="11910" w:h="16840"/>
          <w:pgMar w:top="720" w:right="720" w:bottom="720" w:left="720" w:header="406" w:footer="1458" w:gutter="0"/>
          <w:cols w:space="720"/>
          <w:docGrid w:linePitch="326"/>
        </w:sectPr>
      </w:pPr>
    </w:p>
    <w:p w14:paraId="782C696A" w14:textId="77777777" w:rsidR="003D1D2E" w:rsidRDefault="003D1D2E" w:rsidP="003D1D2E">
      <w:pPr>
        <w:pStyle w:val="BodyText"/>
        <w:spacing w:before="113"/>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
        <w:gridCol w:w="638"/>
        <w:gridCol w:w="638"/>
        <w:gridCol w:w="639"/>
        <w:gridCol w:w="641"/>
        <w:gridCol w:w="639"/>
        <w:gridCol w:w="639"/>
        <w:gridCol w:w="639"/>
        <w:gridCol w:w="641"/>
        <w:gridCol w:w="639"/>
        <w:gridCol w:w="640"/>
        <w:gridCol w:w="639"/>
        <w:gridCol w:w="641"/>
        <w:gridCol w:w="643"/>
      </w:tblGrid>
      <w:tr w:rsidR="00795ACA" w14:paraId="3908C947" w14:textId="77777777" w:rsidTr="004C14B2">
        <w:trPr>
          <w:trHeight w:val="340"/>
        </w:trPr>
        <w:tc>
          <w:tcPr>
            <w:tcW w:w="9067" w:type="dxa"/>
            <w:gridSpan w:val="14"/>
            <w:shd w:val="clear" w:color="auto" w:fill="A4C8EB"/>
          </w:tcPr>
          <w:p w14:paraId="5AD5040A" w14:textId="77777777" w:rsidR="003D1D2E" w:rsidRPr="004C14B2" w:rsidRDefault="003D1D2E" w:rsidP="004C14B2">
            <w:pPr>
              <w:pStyle w:val="TableParagraph"/>
              <w:spacing w:before="157" w:line="163" w:lineRule="exact"/>
              <w:ind w:left="8"/>
              <w:rPr>
                <w:b/>
                <w:sz w:val="16"/>
              </w:rPr>
            </w:pPr>
            <w:r w:rsidRPr="004C14B2">
              <w:rPr>
                <w:b/>
                <w:sz w:val="16"/>
              </w:rPr>
              <w:t>Split-Marjan</w:t>
            </w:r>
            <w:r w:rsidRPr="004C14B2">
              <w:rPr>
                <w:b/>
                <w:spacing w:val="-4"/>
                <w:sz w:val="16"/>
              </w:rPr>
              <w:t xml:space="preserve"> </w:t>
            </w:r>
            <w:r w:rsidRPr="004C14B2">
              <w:rPr>
                <w:b/>
                <w:sz w:val="16"/>
              </w:rPr>
              <w:t>-</w:t>
            </w:r>
            <w:r w:rsidRPr="004C14B2">
              <w:rPr>
                <w:b/>
                <w:spacing w:val="-4"/>
                <w:sz w:val="16"/>
              </w:rPr>
              <w:t xml:space="preserve"> </w:t>
            </w:r>
            <w:r w:rsidRPr="004C14B2">
              <w:rPr>
                <w:b/>
                <w:sz w:val="16"/>
              </w:rPr>
              <w:t>broj</w:t>
            </w:r>
            <w:r w:rsidRPr="004C14B2">
              <w:rPr>
                <w:b/>
                <w:spacing w:val="-5"/>
                <w:sz w:val="16"/>
              </w:rPr>
              <w:t xml:space="preserve"> </w:t>
            </w:r>
            <w:r w:rsidRPr="004C14B2">
              <w:rPr>
                <w:b/>
                <w:sz w:val="16"/>
              </w:rPr>
              <w:t>dana</w:t>
            </w:r>
            <w:r w:rsidRPr="004C14B2">
              <w:rPr>
                <w:b/>
                <w:spacing w:val="-3"/>
                <w:sz w:val="16"/>
              </w:rPr>
              <w:t xml:space="preserve"> </w:t>
            </w:r>
            <w:r w:rsidRPr="004C14B2">
              <w:rPr>
                <w:b/>
                <w:sz w:val="16"/>
              </w:rPr>
              <w:t>s</w:t>
            </w:r>
            <w:r w:rsidRPr="004C14B2">
              <w:rPr>
                <w:b/>
                <w:spacing w:val="-4"/>
                <w:sz w:val="16"/>
              </w:rPr>
              <w:t xml:space="preserve"> </w:t>
            </w:r>
            <w:r w:rsidRPr="004C14B2">
              <w:rPr>
                <w:b/>
                <w:spacing w:val="-2"/>
                <w:sz w:val="16"/>
              </w:rPr>
              <w:t>poledicom</w:t>
            </w:r>
          </w:p>
        </w:tc>
      </w:tr>
      <w:tr w:rsidR="00795ACA" w14:paraId="4DDB14EE" w14:textId="77777777" w:rsidTr="004C14B2">
        <w:trPr>
          <w:trHeight w:val="256"/>
        </w:trPr>
        <w:tc>
          <w:tcPr>
            <w:tcW w:w="751" w:type="dxa"/>
            <w:shd w:val="clear" w:color="auto" w:fill="A4C8EB"/>
          </w:tcPr>
          <w:p w14:paraId="211E73E0" w14:textId="77777777" w:rsidR="003D1D2E" w:rsidRPr="004C14B2" w:rsidRDefault="003D1D2E" w:rsidP="004C14B2">
            <w:pPr>
              <w:pStyle w:val="TableParagraph"/>
              <w:spacing w:before="73" w:line="163" w:lineRule="exact"/>
              <w:ind w:left="16" w:right="6"/>
              <w:rPr>
                <w:b/>
                <w:sz w:val="16"/>
              </w:rPr>
            </w:pPr>
            <w:r w:rsidRPr="004C14B2">
              <w:rPr>
                <w:b/>
                <w:spacing w:val="-2"/>
                <w:sz w:val="16"/>
              </w:rPr>
              <w:t>godina</w:t>
            </w:r>
          </w:p>
        </w:tc>
        <w:tc>
          <w:tcPr>
            <w:tcW w:w="638" w:type="dxa"/>
          </w:tcPr>
          <w:p w14:paraId="28500C01" w14:textId="77777777" w:rsidR="003D1D2E" w:rsidRPr="004C14B2" w:rsidRDefault="003D1D2E" w:rsidP="004C14B2">
            <w:pPr>
              <w:pStyle w:val="TableParagraph"/>
              <w:spacing w:before="73" w:line="163" w:lineRule="exact"/>
              <w:ind w:left="15" w:right="5"/>
              <w:rPr>
                <w:b/>
                <w:sz w:val="16"/>
              </w:rPr>
            </w:pPr>
            <w:r w:rsidRPr="004C14B2">
              <w:rPr>
                <w:b/>
                <w:spacing w:val="-10"/>
                <w:sz w:val="16"/>
              </w:rPr>
              <w:t>I</w:t>
            </w:r>
          </w:p>
        </w:tc>
        <w:tc>
          <w:tcPr>
            <w:tcW w:w="638" w:type="dxa"/>
          </w:tcPr>
          <w:p w14:paraId="21E93B9C" w14:textId="77777777" w:rsidR="003D1D2E" w:rsidRPr="004C14B2" w:rsidRDefault="003D1D2E" w:rsidP="004C14B2">
            <w:pPr>
              <w:pStyle w:val="TableParagraph"/>
              <w:spacing w:before="73" w:line="163" w:lineRule="exact"/>
              <w:ind w:left="15" w:right="4"/>
              <w:rPr>
                <w:b/>
                <w:sz w:val="16"/>
              </w:rPr>
            </w:pPr>
            <w:r w:rsidRPr="004C14B2">
              <w:rPr>
                <w:b/>
                <w:spacing w:val="-5"/>
                <w:sz w:val="16"/>
              </w:rPr>
              <w:t>II</w:t>
            </w:r>
          </w:p>
        </w:tc>
        <w:tc>
          <w:tcPr>
            <w:tcW w:w="639" w:type="dxa"/>
          </w:tcPr>
          <w:p w14:paraId="0BA0A0D3" w14:textId="77777777" w:rsidR="003D1D2E" w:rsidRPr="004C14B2" w:rsidRDefault="003D1D2E" w:rsidP="004C14B2">
            <w:pPr>
              <w:pStyle w:val="TableParagraph"/>
              <w:spacing w:before="73" w:line="163" w:lineRule="exact"/>
              <w:ind w:left="17" w:right="5"/>
              <w:rPr>
                <w:b/>
                <w:sz w:val="16"/>
              </w:rPr>
            </w:pPr>
            <w:r w:rsidRPr="004C14B2">
              <w:rPr>
                <w:b/>
                <w:spacing w:val="-5"/>
                <w:sz w:val="16"/>
              </w:rPr>
              <w:t>III</w:t>
            </w:r>
          </w:p>
        </w:tc>
        <w:tc>
          <w:tcPr>
            <w:tcW w:w="641" w:type="dxa"/>
          </w:tcPr>
          <w:p w14:paraId="2C466744" w14:textId="77777777" w:rsidR="003D1D2E" w:rsidRPr="004C14B2" w:rsidRDefault="003D1D2E" w:rsidP="004C14B2">
            <w:pPr>
              <w:pStyle w:val="TableParagraph"/>
              <w:spacing w:before="73" w:line="163" w:lineRule="exact"/>
              <w:ind w:left="14"/>
              <w:rPr>
                <w:b/>
                <w:sz w:val="16"/>
              </w:rPr>
            </w:pPr>
            <w:r w:rsidRPr="004C14B2">
              <w:rPr>
                <w:b/>
                <w:spacing w:val="-5"/>
                <w:sz w:val="16"/>
              </w:rPr>
              <w:t>IV</w:t>
            </w:r>
          </w:p>
        </w:tc>
        <w:tc>
          <w:tcPr>
            <w:tcW w:w="639" w:type="dxa"/>
          </w:tcPr>
          <w:p w14:paraId="23F4606A" w14:textId="77777777" w:rsidR="003D1D2E" w:rsidRPr="004C14B2" w:rsidRDefault="003D1D2E" w:rsidP="004C14B2">
            <w:pPr>
              <w:pStyle w:val="TableParagraph"/>
              <w:spacing w:before="73" w:line="163" w:lineRule="exact"/>
              <w:ind w:left="17" w:right="6"/>
              <w:rPr>
                <w:b/>
                <w:sz w:val="16"/>
              </w:rPr>
            </w:pPr>
            <w:r w:rsidRPr="004C14B2">
              <w:rPr>
                <w:b/>
                <w:spacing w:val="-10"/>
                <w:sz w:val="16"/>
              </w:rPr>
              <w:t>V</w:t>
            </w:r>
          </w:p>
        </w:tc>
        <w:tc>
          <w:tcPr>
            <w:tcW w:w="639" w:type="dxa"/>
          </w:tcPr>
          <w:p w14:paraId="71238BA3" w14:textId="77777777" w:rsidR="003D1D2E" w:rsidRPr="004C14B2" w:rsidRDefault="003D1D2E" w:rsidP="004C14B2">
            <w:pPr>
              <w:pStyle w:val="TableParagraph"/>
              <w:spacing w:before="73" w:line="163" w:lineRule="exact"/>
              <w:ind w:left="17" w:right="4"/>
              <w:rPr>
                <w:b/>
                <w:sz w:val="16"/>
              </w:rPr>
            </w:pPr>
            <w:r w:rsidRPr="004C14B2">
              <w:rPr>
                <w:b/>
                <w:spacing w:val="-5"/>
                <w:sz w:val="16"/>
              </w:rPr>
              <w:t>VI</w:t>
            </w:r>
          </w:p>
        </w:tc>
        <w:tc>
          <w:tcPr>
            <w:tcW w:w="639" w:type="dxa"/>
          </w:tcPr>
          <w:p w14:paraId="7BB0D0D7" w14:textId="77777777" w:rsidR="003D1D2E" w:rsidRPr="004C14B2" w:rsidRDefault="003D1D2E" w:rsidP="004C14B2">
            <w:pPr>
              <w:pStyle w:val="TableParagraph"/>
              <w:spacing w:before="73" w:line="163" w:lineRule="exact"/>
              <w:ind w:left="17" w:right="6"/>
              <w:rPr>
                <w:b/>
                <w:sz w:val="16"/>
              </w:rPr>
            </w:pPr>
            <w:r w:rsidRPr="004C14B2">
              <w:rPr>
                <w:b/>
                <w:spacing w:val="-5"/>
                <w:sz w:val="16"/>
              </w:rPr>
              <w:t>VII</w:t>
            </w:r>
          </w:p>
        </w:tc>
        <w:tc>
          <w:tcPr>
            <w:tcW w:w="641" w:type="dxa"/>
          </w:tcPr>
          <w:p w14:paraId="4948C636" w14:textId="77777777" w:rsidR="003D1D2E" w:rsidRPr="004C14B2" w:rsidRDefault="003D1D2E" w:rsidP="004C14B2">
            <w:pPr>
              <w:pStyle w:val="TableParagraph"/>
              <w:spacing w:before="73" w:line="163" w:lineRule="exact"/>
              <w:ind w:left="14" w:right="1"/>
              <w:rPr>
                <w:b/>
                <w:sz w:val="16"/>
              </w:rPr>
            </w:pPr>
            <w:r w:rsidRPr="004C14B2">
              <w:rPr>
                <w:b/>
                <w:spacing w:val="-4"/>
                <w:sz w:val="16"/>
              </w:rPr>
              <w:t>VIII</w:t>
            </w:r>
          </w:p>
        </w:tc>
        <w:tc>
          <w:tcPr>
            <w:tcW w:w="639" w:type="dxa"/>
          </w:tcPr>
          <w:p w14:paraId="07E8D412" w14:textId="77777777" w:rsidR="003D1D2E" w:rsidRPr="004C14B2" w:rsidRDefault="003D1D2E" w:rsidP="004C14B2">
            <w:pPr>
              <w:pStyle w:val="TableParagraph"/>
              <w:spacing w:before="73" w:line="163" w:lineRule="exact"/>
              <w:ind w:left="17" w:right="10"/>
              <w:rPr>
                <w:b/>
                <w:sz w:val="16"/>
              </w:rPr>
            </w:pPr>
            <w:r w:rsidRPr="004C14B2">
              <w:rPr>
                <w:b/>
                <w:spacing w:val="-5"/>
                <w:sz w:val="16"/>
              </w:rPr>
              <w:t>IX</w:t>
            </w:r>
          </w:p>
        </w:tc>
        <w:tc>
          <w:tcPr>
            <w:tcW w:w="640" w:type="dxa"/>
          </w:tcPr>
          <w:p w14:paraId="0A1C70D6" w14:textId="77777777" w:rsidR="003D1D2E" w:rsidRPr="004C14B2" w:rsidRDefault="003D1D2E" w:rsidP="004C14B2">
            <w:pPr>
              <w:pStyle w:val="TableParagraph"/>
              <w:spacing w:before="73" w:line="163" w:lineRule="exact"/>
              <w:ind w:left="29" w:right="24"/>
              <w:rPr>
                <w:b/>
                <w:sz w:val="16"/>
              </w:rPr>
            </w:pPr>
            <w:r w:rsidRPr="004C14B2">
              <w:rPr>
                <w:b/>
                <w:spacing w:val="-10"/>
                <w:sz w:val="16"/>
              </w:rPr>
              <w:t>X</w:t>
            </w:r>
          </w:p>
        </w:tc>
        <w:tc>
          <w:tcPr>
            <w:tcW w:w="639" w:type="dxa"/>
          </w:tcPr>
          <w:p w14:paraId="0021815C" w14:textId="77777777" w:rsidR="003D1D2E" w:rsidRPr="004C14B2" w:rsidRDefault="003D1D2E" w:rsidP="004C14B2">
            <w:pPr>
              <w:pStyle w:val="TableParagraph"/>
              <w:spacing w:before="73" w:line="163" w:lineRule="exact"/>
              <w:ind w:left="17" w:right="9"/>
              <w:rPr>
                <w:b/>
                <w:sz w:val="16"/>
              </w:rPr>
            </w:pPr>
            <w:r w:rsidRPr="004C14B2">
              <w:rPr>
                <w:b/>
                <w:spacing w:val="-5"/>
                <w:sz w:val="16"/>
              </w:rPr>
              <w:t>XI</w:t>
            </w:r>
          </w:p>
        </w:tc>
        <w:tc>
          <w:tcPr>
            <w:tcW w:w="641" w:type="dxa"/>
          </w:tcPr>
          <w:p w14:paraId="206C6211" w14:textId="77777777" w:rsidR="003D1D2E" w:rsidRPr="004C14B2" w:rsidRDefault="003D1D2E" w:rsidP="004C14B2">
            <w:pPr>
              <w:pStyle w:val="TableParagraph"/>
              <w:spacing w:before="73" w:line="163" w:lineRule="exact"/>
              <w:ind w:left="14" w:right="9"/>
              <w:rPr>
                <w:b/>
                <w:sz w:val="16"/>
              </w:rPr>
            </w:pPr>
            <w:r w:rsidRPr="004C14B2">
              <w:rPr>
                <w:b/>
                <w:spacing w:val="-5"/>
                <w:sz w:val="16"/>
              </w:rPr>
              <w:t>XII</w:t>
            </w:r>
          </w:p>
        </w:tc>
        <w:tc>
          <w:tcPr>
            <w:tcW w:w="643" w:type="dxa"/>
          </w:tcPr>
          <w:p w14:paraId="78FAF021" w14:textId="77777777" w:rsidR="003D1D2E" w:rsidRPr="004C14B2" w:rsidRDefault="003D1D2E" w:rsidP="004C14B2">
            <w:pPr>
              <w:pStyle w:val="TableParagraph"/>
              <w:spacing w:before="73" w:line="163" w:lineRule="exact"/>
              <w:ind w:left="12" w:right="7"/>
              <w:rPr>
                <w:b/>
                <w:sz w:val="16"/>
              </w:rPr>
            </w:pPr>
            <w:r w:rsidRPr="004C14B2">
              <w:rPr>
                <w:b/>
                <w:spacing w:val="-2"/>
                <w:sz w:val="16"/>
              </w:rPr>
              <w:t>zbroj</w:t>
            </w:r>
          </w:p>
        </w:tc>
      </w:tr>
      <w:tr w:rsidR="00795ACA" w14:paraId="4D22BFDE" w14:textId="77777777" w:rsidTr="004C14B2">
        <w:trPr>
          <w:trHeight w:val="253"/>
        </w:trPr>
        <w:tc>
          <w:tcPr>
            <w:tcW w:w="751" w:type="dxa"/>
            <w:shd w:val="clear" w:color="auto" w:fill="A4C8EB"/>
          </w:tcPr>
          <w:p w14:paraId="68BEBA83" w14:textId="77777777" w:rsidR="003D1D2E" w:rsidRPr="004C14B2" w:rsidRDefault="003D1D2E" w:rsidP="004C14B2">
            <w:pPr>
              <w:pStyle w:val="TableParagraph"/>
              <w:spacing w:before="71" w:line="163" w:lineRule="exact"/>
              <w:ind w:left="16" w:right="6"/>
              <w:rPr>
                <w:b/>
                <w:sz w:val="16"/>
              </w:rPr>
            </w:pPr>
            <w:r w:rsidRPr="004C14B2">
              <w:rPr>
                <w:b/>
                <w:spacing w:val="-4"/>
                <w:sz w:val="16"/>
              </w:rPr>
              <w:t>2021</w:t>
            </w:r>
          </w:p>
        </w:tc>
        <w:tc>
          <w:tcPr>
            <w:tcW w:w="638" w:type="dxa"/>
          </w:tcPr>
          <w:p w14:paraId="78061B70" w14:textId="77777777" w:rsidR="003D1D2E" w:rsidRPr="004C14B2" w:rsidRDefault="003D1D2E" w:rsidP="004C14B2">
            <w:pPr>
              <w:pStyle w:val="TableParagraph"/>
              <w:spacing w:before="71" w:line="163" w:lineRule="exact"/>
              <w:ind w:left="15" w:right="6"/>
              <w:rPr>
                <w:sz w:val="16"/>
              </w:rPr>
            </w:pPr>
            <w:r w:rsidRPr="004C14B2">
              <w:rPr>
                <w:spacing w:val="-10"/>
                <w:sz w:val="16"/>
              </w:rPr>
              <w:t>0</w:t>
            </w:r>
          </w:p>
        </w:tc>
        <w:tc>
          <w:tcPr>
            <w:tcW w:w="638" w:type="dxa"/>
          </w:tcPr>
          <w:p w14:paraId="1D578E74" w14:textId="77777777" w:rsidR="003D1D2E" w:rsidRPr="004C14B2" w:rsidRDefault="003D1D2E" w:rsidP="004C14B2">
            <w:pPr>
              <w:pStyle w:val="TableParagraph"/>
              <w:spacing w:before="71" w:line="163" w:lineRule="exact"/>
              <w:ind w:left="15" w:right="6"/>
              <w:rPr>
                <w:sz w:val="16"/>
              </w:rPr>
            </w:pPr>
            <w:r w:rsidRPr="004C14B2">
              <w:rPr>
                <w:spacing w:val="-10"/>
                <w:sz w:val="16"/>
              </w:rPr>
              <w:t>0</w:t>
            </w:r>
          </w:p>
        </w:tc>
        <w:tc>
          <w:tcPr>
            <w:tcW w:w="639" w:type="dxa"/>
          </w:tcPr>
          <w:p w14:paraId="4300A7DF" w14:textId="77777777" w:rsidR="003D1D2E" w:rsidRPr="004C14B2" w:rsidRDefault="003D1D2E" w:rsidP="004C14B2">
            <w:pPr>
              <w:pStyle w:val="TableParagraph"/>
              <w:spacing w:before="71" w:line="163" w:lineRule="exact"/>
              <w:ind w:left="17" w:right="7"/>
              <w:rPr>
                <w:sz w:val="16"/>
              </w:rPr>
            </w:pPr>
            <w:r w:rsidRPr="004C14B2">
              <w:rPr>
                <w:spacing w:val="-10"/>
                <w:sz w:val="16"/>
              </w:rPr>
              <w:t>0</w:t>
            </w:r>
          </w:p>
        </w:tc>
        <w:tc>
          <w:tcPr>
            <w:tcW w:w="641" w:type="dxa"/>
          </w:tcPr>
          <w:p w14:paraId="0B34E48A" w14:textId="77777777" w:rsidR="003D1D2E" w:rsidRPr="004C14B2" w:rsidRDefault="003D1D2E" w:rsidP="004C14B2">
            <w:pPr>
              <w:pStyle w:val="TableParagraph"/>
              <w:spacing w:before="71" w:line="163" w:lineRule="exact"/>
              <w:ind w:left="14" w:right="2"/>
              <w:rPr>
                <w:sz w:val="16"/>
              </w:rPr>
            </w:pPr>
            <w:r w:rsidRPr="004C14B2">
              <w:rPr>
                <w:spacing w:val="-10"/>
                <w:sz w:val="16"/>
              </w:rPr>
              <w:t>0</w:t>
            </w:r>
          </w:p>
        </w:tc>
        <w:tc>
          <w:tcPr>
            <w:tcW w:w="639" w:type="dxa"/>
          </w:tcPr>
          <w:p w14:paraId="07304366" w14:textId="77777777" w:rsidR="003D1D2E" w:rsidRPr="004C14B2" w:rsidRDefault="003D1D2E" w:rsidP="004C14B2">
            <w:pPr>
              <w:pStyle w:val="TableParagraph"/>
              <w:spacing w:before="71" w:line="163" w:lineRule="exact"/>
              <w:ind w:left="17" w:right="8"/>
              <w:rPr>
                <w:sz w:val="16"/>
              </w:rPr>
            </w:pPr>
            <w:r w:rsidRPr="004C14B2">
              <w:rPr>
                <w:spacing w:val="-10"/>
                <w:sz w:val="16"/>
              </w:rPr>
              <w:t>0</w:t>
            </w:r>
          </w:p>
        </w:tc>
        <w:tc>
          <w:tcPr>
            <w:tcW w:w="639" w:type="dxa"/>
          </w:tcPr>
          <w:p w14:paraId="61965B8C" w14:textId="77777777" w:rsidR="003D1D2E" w:rsidRPr="004C14B2" w:rsidRDefault="003D1D2E" w:rsidP="004C14B2">
            <w:pPr>
              <w:pStyle w:val="TableParagraph"/>
              <w:spacing w:before="71" w:line="163" w:lineRule="exact"/>
              <w:ind w:left="17" w:right="9"/>
              <w:rPr>
                <w:sz w:val="16"/>
              </w:rPr>
            </w:pPr>
            <w:r w:rsidRPr="004C14B2">
              <w:rPr>
                <w:spacing w:val="-10"/>
                <w:sz w:val="16"/>
              </w:rPr>
              <w:t>0</w:t>
            </w:r>
          </w:p>
        </w:tc>
        <w:tc>
          <w:tcPr>
            <w:tcW w:w="639" w:type="dxa"/>
          </w:tcPr>
          <w:p w14:paraId="6042EC3D" w14:textId="77777777" w:rsidR="003D1D2E" w:rsidRPr="004C14B2" w:rsidRDefault="003D1D2E" w:rsidP="004C14B2">
            <w:pPr>
              <w:pStyle w:val="TableParagraph"/>
              <w:spacing w:before="71" w:line="163" w:lineRule="exact"/>
              <w:ind w:left="17" w:right="10"/>
              <w:rPr>
                <w:sz w:val="16"/>
              </w:rPr>
            </w:pPr>
            <w:r w:rsidRPr="004C14B2">
              <w:rPr>
                <w:spacing w:val="-10"/>
                <w:sz w:val="16"/>
              </w:rPr>
              <w:t>0</w:t>
            </w:r>
          </w:p>
        </w:tc>
        <w:tc>
          <w:tcPr>
            <w:tcW w:w="641" w:type="dxa"/>
          </w:tcPr>
          <w:p w14:paraId="026DCCF6" w14:textId="77777777" w:rsidR="003D1D2E" w:rsidRPr="004C14B2" w:rsidRDefault="003D1D2E" w:rsidP="004C14B2">
            <w:pPr>
              <w:pStyle w:val="TableParagraph"/>
              <w:spacing w:before="71" w:line="163" w:lineRule="exact"/>
              <w:ind w:left="14" w:right="5"/>
              <w:rPr>
                <w:sz w:val="16"/>
              </w:rPr>
            </w:pPr>
            <w:r w:rsidRPr="004C14B2">
              <w:rPr>
                <w:spacing w:val="-10"/>
                <w:sz w:val="16"/>
              </w:rPr>
              <w:t>0</w:t>
            </w:r>
          </w:p>
        </w:tc>
        <w:tc>
          <w:tcPr>
            <w:tcW w:w="639" w:type="dxa"/>
          </w:tcPr>
          <w:p w14:paraId="495CA2F4" w14:textId="77777777" w:rsidR="003D1D2E" w:rsidRPr="004C14B2" w:rsidRDefault="003D1D2E" w:rsidP="004C14B2">
            <w:pPr>
              <w:pStyle w:val="TableParagraph"/>
              <w:spacing w:before="71" w:line="163" w:lineRule="exact"/>
              <w:ind w:left="17" w:right="11"/>
              <w:rPr>
                <w:sz w:val="16"/>
              </w:rPr>
            </w:pPr>
            <w:r w:rsidRPr="004C14B2">
              <w:rPr>
                <w:spacing w:val="-10"/>
                <w:sz w:val="16"/>
              </w:rPr>
              <w:t>0</w:t>
            </w:r>
          </w:p>
        </w:tc>
        <w:tc>
          <w:tcPr>
            <w:tcW w:w="640" w:type="dxa"/>
          </w:tcPr>
          <w:p w14:paraId="01E43D38" w14:textId="77777777" w:rsidR="003D1D2E" w:rsidRPr="004C14B2" w:rsidRDefault="003D1D2E" w:rsidP="004C14B2">
            <w:pPr>
              <w:pStyle w:val="TableParagraph"/>
              <w:spacing w:before="71" w:line="163" w:lineRule="exact"/>
              <w:ind w:left="29" w:right="26"/>
              <w:rPr>
                <w:sz w:val="16"/>
              </w:rPr>
            </w:pPr>
            <w:r w:rsidRPr="004C14B2">
              <w:rPr>
                <w:spacing w:val="-10"/>
                <w:sz w:val="16"/>
              </w:rPr>
              <w:t>0</w:t>
            </w:r>
          </w:p>
        </w:tc>
        <w:tc>
          <w:tcPr>
            <w:tcW w:w="639" w:type="dxa"/>
          </w:tcPr>
          <w:p w14:paraId="2C0D37E8" w14:textId="77777777" w:rsidR="003D1D2E" w:rsidRPr="004C14B2" w:rsidRDefault="003D1D2E" w:rsidP="004C14B2">
            <w:pPr>
              <w:pStyle w:val="TableParagraph"/>
              <w:spacing w:before="71" w:line="163" w:lineRule="exact"/>
              <w:ind w:left="17" w:right="10"/>
              <w:rPr>
                <w:sz w:val="16"/>
              </w:rPr>
            </w:pPr>
            <w:r w:rsidRPr="004C14B2">
              <w:rPr>
                <w:spacing w:val="-10"/>
                <w:sz w:val="16"/>
              </w:rPr>
              <w:t>0</w:t>
            </w:r>
          </w:p>
        </w:tc>
        <w:tc>
          <w:tcPr>
            <w:tcW w:w="641" w:type="dxa"/>
          </w:tcPr>
          <w:p w14:paraId="1226795B" w14:textId="77777777" w:rsidR="003D1D2E" w:rsidRPr="004C14B2" w:rsidRDefault="003D1D2E" w:rsidP="004C14B2">
            <w:pPr>
              <w:pStyle w:val="TableParagraph"/>
              <w:spacing w:before="71" w:line="163" w:lineRule="exact"/>
              <w:ind w:left="14" w:right="10"/>
              <w:rPr>
                <w:sz w:val="16"/>
              </w:rPr>
            </w:pPr>
            <w:r w:rsidRPr="004C14B2">
              <w:rPr>
                <w:spacing w:val="-10"/>
                <w:sz w:val="16"/>
              </w:rPr>
              <w:t>0</w:t>
            </w:r>
          </w:p>
        </w:tc>
        <w:tc>
          <w:tcPr>
            <w:tcW w:w="643" w:type="dxa"/>
          </w:tcPr>
          <w:p w14:paraId="690A59C5" w14:textId="77777777" w:rsidR="003D1D2E" w:rsidRPr="004C14B2" w:rsidRDefault="003D1D2E" w:rsidP="004C14B2">
            <w:pPr>
              <w:pStyle w:val="TableParagraph"/>
              <w:spacing w:before="71" w:line="163" w:lineRule="exact"/>
              <w:ind w:left="12" w:right="10"/>
              <w:rPr>
                <w:sz w:val="16"/>
              </w:rPr>
            </w:pPr>
            <w:r w:rsidRPr="004C14B2">
              <w:rPr>
                <w:spacing w:val="-10"/>
                <w:sz w:val="16"/>
              </w:rPr>
              <w:t>0</w:t>
            </w:r>
          </w:p>
        </w:tc>
      </w:tr>
      <w:tr w:rsidR="00795ACA" w14:paraId="277698A4" w14:textId="77777777" w:rsidTr="004C14B2">
        <w:trPr>
          <w:trHeight w:val="256"/>
        </w:trPr>
        <w:tc>
          <w:tcPr>
            <w:tcW w:w="751" w:type="dxa"/>
            <w:shd w:val="clear" w:color="auto" w:fill="A4C8EB"/>
          </w:tcPr>
          <w:p w14:paraId="492797AA" w14:textId="77777777" w:rsidR="003D1D2E" w:rsidRPr="004C14B2" w:rsidRDefault="003D1D2E" w:rsidP="004C14B2">
            <w:pPr>
              <w:pStyle w:val="TableParagraph"/>
              <w:spacing w:before="73" w:line="163" w:lineRule="exact"/>
              <w:ind w:left="16" w:right="6"/>
              <w:rPr>
                <w:b/>
                <w:sz w:val="16"/>
              </w:rPr>
            </w:pPr>
            <w:r w:rsidRPr="004C14B2">
              <w:rPr>
                <w:b/>
                <w:spacing w:val="-4"/>
                <w:sz w:val="16"/>
              </w:rPr>
              <w:t>2022</w:t>
            </w:r>
          </w:p>
        </w:tc>
        <w:tc>
          <w:tcPr>
            <w:tcW w:w="638" w:type="dxa"/>
          </w:tcPr>
          <w:p w14:paraId="0EF243CE" w14:textId="77777777" w:rsidR="003D1D2E" w:rsidRPr="004C14B2" w:rsidRDefault="003D1D2E" w:rsidP="004C14B2">
            <w:pPr>
              <w:pStyle w:val="TableParagraph"/>
              <w:spacing w:before="73" w:line="163" w:lineRule="exact"/>
              <w:ind w:left="15" w:right="6"/>
              <w:rPr>
                <w:sz w:val="16"/>
              </w:rPr>
            </w:pPr>
            <w:r w:rsidRPr="004C14B2">
              <w:rPr>
                <w:spacing w:val="-10"/>
                <w:sz w:val="16"/>
              </w:rPr>
              <w:t>0</w:t>
            </w:r>
          </w:p>
        </w:tc>
        <w:tc>
          <w:tcPr>
            <w:tcW w:w="638" w:type="dxa"/>
          </w:tcPr>
          <w:p w14:paraId="7F1FF0A7" w14:textId="77777777" w:rsidR="003D1D2E" w:rsidRPr="004C14B2" w:rsidRDefault="003D1D2E" w:rsidP="004C14B2">
            <w:pPr>
              <w:pStyle w:val="TableParagraph"/>
              <w:spacing w:before="73" w:line="163" w:lineRule="exact"/>
              <w:ind w:left="15" w:right="6"/>
              <w:rPr>
                <w:sz w:val="16"/>
              </w:rPr>
            </w:pPr>
            <w:r w:rsidRPr="004C14B2">
              <w:rPr>
                <w:spacing w:val="-10"/>
                <w:sz w:val="16"/>
              </w:rPr>
              <w:t>0</w:t>
            </w:r>
          </w:p>
        </w:tc>
        <w:tc>
          <w:tcPr>
            <w:tcW w:w="639" w:type="dxa"/>
          </w:tcPr>
          <w:p w14:paraId="07602710" w14:textId="77777777" w:rsidR="003D1D2E" w:rsidRPr="004C14B2" w:rsidRDefault="003D1D2E" w:rsidP="004C14B2">
            <w:pPr>
              <w:pStyle w:val="TableParagraph"/>
              <w:spacing w:before="73" w:line="163" w:lineRule="exact"/>
              <w:ind w:left="17" w:right="7"/>
              <w:rPr>
                <w:sz w:val="16"/>
              </w:rPr>
            </w:pPr>
            <w:r w:rsidRPr="004C14B2">
              <w:rPr>
                <w:spacing w:val="-10"/>
                <w:sz w:val="16"/>
              </w:rPr>
              <w:t>0</w:t>
            </w:r>
          </w:p>
        </w:tc>
        <w:tc>
          <w:tcPr>
            <w:tcW w:w="641" w:type="dxa"/>
          </w:tcPr>
          <w:p w14:paraId="0EC755FA" w14:textId="77777777" w:rsidR="003D1D2E" w:rsidRPr="004C14B2" w:rsidRDefault="003D1D2E" w:rsidP="004C14B2">
            <w:pPr>
              <w:pStyle w:val="TableParagraph"/>
              <w:spacing w:before="73" w:line="163" w:lineRule="exact"/>
              <w:ind w:left="14" w:right="2"/>
              <w:rPr>
                <w:sz w:val="16"/>
              </w:rPr>
            </w:pPr>
            <w:r w:rsidRPr="004C14B2">
              <w:rPr>
                <w:spacing w:val="-10"/>
                <w:sz w:val="16"/>
              </w:rPr>
              <w:t>0</w:t>
            </w:r>
          </w:p>
        </w:tc>
        <w:tc>
          <w:tcPr>
            <w:tcW w:w="639" w:type="dxa"/>
          </w:tcPr>
          <w:p w14:paraId="1039FE09" w14:textId="77777777" w:rsidR="003D1D2E" w:rsidRPr="004C14B2" w:rsidRDefault="003D1D2E" w:rsidP="004C14B2">
            <w:pPr>
              <w:pStyle w:val="TableParagraph"/>
              <w:spacing w:before="73" w:line="163" w:lineRule="exact"/>
              <w:ind w:left="17" w:right="8"/>
              <w:rPr>
                <w:sz w:val="16"/>
              </w:rPr>
            </w:pPr>
            <w:r w:rsidRPr="004C14B2">
              <w:rPr>
                <w:spacing w:val="-10"/>
                <w:sz w:val="16"/>
              </w:rPr>
              <w:t>0</w:t>
            </w:r>
          </w:p>
        </w:tc>
        <w:tc>
          <w:tcPr>
            <w:tcW w:w="639" w:type="dxa"/>
          </w:tcPr>
          <w:p w14:paraId="1BD36B2D" w14:textId="77777777" w:rsidR="003D1D2E" w:rsidRPr="004C14B2" w:rsidRDefault="003D1D2E" w:rsidP="004C14B2">
            <w:pPr>
              <w:pStyle w:val="TableParagraph"/>
              <w:spacing w:before="73" w:line="163" w:lineRule="exact"/>
              <w:ind w:left="17" w:right="9"/>
              <w:rPr>
                <w:sz w:val="16"/>
              </w:rPr>
            </w:pPr>
            <w:r w:rsidRPr="004C14B2">
              <w:rPr>
                <w:spacing w:val="-10"/>
                <w:sz w:val="16"/>
              </w:rPr>
              <w:t>0</w:t>
            </w:r>
          </w:p>
        </w:tc>
        <w:tc>
          <w:tcPr>
            <w:tcW w:w="639" w:type="dxa"/>
          </w:tcPr>
          <w:p w14:paraId="18C350E7" w14:textId="77777777" w:rsidR="003D1D2E" w:rsidRPr="004C14B2" w:rsidRDefault="003D1D2E" w:rsidP="004C14B2">
            <w:pPr>
              <w:pStyle w:val="TableParagraph"/>
              <w:spacing w:before="73" w:line="163" w:lineRule="exact"/>
              <w:ind w:left="17" w:right="10"/>
              <w:rPr>
                <w:sz w:val="16"/>
              </w:rPr>
            </w:pPr>
            <w:r w:rsidRPr="004C14B2">
              <w:rPr>
                <w:spacing w:val="-10"/>
                <w:sz w:val="16"/>
              </w:rPr>
              <w:t>0</w:t>
            </w:r>
          </w:p>
        </w:tc>
        <w:tc>
          <w:tcPr>
            <w:tcW w:w="641" w:type="dxa"/>
          </w:tcPr>
          <w:p w14:paraId="18036033" w14:textId="77777777" w:rsidR="003D1D2E" w:rsidRPr="004C14B2" w:rsidRDefault="003D1D2E" w:rsidP="004C14B2">
            <w:pPr>
              <w:pStyle w:val="TableParagraph"/>
              <w:spacing w:before="73" w:line="163" w:lineRule="exact"/>
              <w:ind w:left="14" w:right="5"/>
              <w:rPr>
                <w:sz w:val="16"/>
              </w:rPr>
            </w:pPr>
            <w:r w:rsidRPr="004C14B2">
              <w:rPr>
                <w:spacing w:val="-10"/>
                <w:sz w:val="16"/>
              </w:rPr>
              <w:t>0</w:t>
            </w:r>
          </w:p>
        </w:tc>
        <w:tc>
          <w:tcPr>
            <w:tcW w:w="639" w:type="dxa"/>
          </w:tcPr>
          <w:p w14:paraId="548E336E" w14:textId="77777777" w:rsidR="003D1D2E" w:rsidRPr="004C14B2" w:rsidRDefault="003D1D2E" w:rsidP="004C14B2">
            <w:pPr>
              <w:pStyle w:val="TableParagraph"/>
              <w:spacing w:before="73" w:line="163" w:lineRule="exact"/>
              <w:ind w:left="17" w:right="11"/>
              <w:rPr>
                <w:sz w:val="16"/>
              </w:rPr>
            </w:pPr>
            <w:r w:rsidRPr="004C14B2">
              <w:rPr>
                <w:spacing w:val="-10"/>
                <w:sz w:val="16"/>
              </w:rPr>
              <w:t>0</w:t>
            </w:r>
          </w:p>
        </w:tc>
        <w:tc>
          <w:tcPr>
            <w:tcW w:w="640" w:type="dxa"/>
          </w:tcPr>
          <w:p w14:paraId="6E57F7EC" w14:textId="77777777" w:rsidR="003D1D2E" w:rsidRPr="004C14B2" w:rsidRDefault="003D1D2E" w:rsidP="004C14B2">
            <w:pPr>
              <w:pStyle w:val="TableParagraph"/>
              <w:spacing w:before="73" w:line="163" w:lineRule="exact"/>
              <w:ind w:left="29" w:right="26"/>
              <w:rPr>
                <w:sz w:val="16"/>
              </w:rPr>
            </w:pPr>
            <w:r w:rsidRPr="004C14B2">
              <w:rPr>
                <w:spacing w:val="-10"/>
                <w:sz w:val="16"/>
              </w:rPr>
              <w:t>0</w:t>
            </w:r>
          </w:p>
        </w:tc>
        <w:tc>
          <w:tcPr>
            <w:tcW w:w="639" w:type="dxa"/>
          </w:tcPr>
          <w:p w14:paraId="3FCF0754" w14:textId="77777777" w:rsidR="003D1D2E" w:rsidRPr="004C14B2" w:rsidRDefault="003D1D2E" w:rsidP="004C14B2">
            <w:pPr>
              <w:pStyle w:val="TableParagraph"/>
              <w:spacing w:before="73" w:line="163" w:lineRule="exact"/>
              <w:ind w:left="17" w:right="10"/>
              <w:rPr>
                <w:sz w:val="16"/>
              </w:rPr>
            </w:pPr>
            <w:r w:rsidRPr="004C14B2">
              <w:rPr>
                <w:spacing w:val="-10"/>
                <w:sz w:val="16"/>
              </w:rPr>
              <w:t>0</w:t>
            </w:r>
          </w:p>
        </w:tc>
        <w:tc>
          <w:tcPr>
            <w:tcW w:w="641" w:type="dxa"/>
          </w:tcPr>
          <w:p w14:paraId="0458FF41" w14:textId="77777777" w:rsidR="003D1D2E" w:rsidRPr="004C14B2" w:rsidRDefault="003D1D2E" w:rsidP="004C14B2">
            <w:pPr>
              <w:pStyle w:val="TableParagraph"/>
              <w:spacing w:before="73" w:line="163" w:lineRule="exact"/>
              <w:ind w:left="14" w:right="10"/>
              <w:rPr>
                <w:sz w:val="16"/>
              </w:rPr>
            </w:pPr>
            <w:r w:rsidRPr="004C14B2">
              <w:rPr>
                <w:spacing w:val="-10"/>
                <w:sz w:val="16"/>
              </w:rPr>
              <w:t>0</w:t>
            </w:r>
          </w:p>
        </w:tc>
        <w:tc>
          <w:tcPr>
            <w:tcW w:w="643" w:type="dxa"/>
          </w:tcPr>
          <w:p w14:paraId="65451D01" w14:textId="77777777" w:rsidR="003D1D2E" w:rsidRPr="004C14B2" w:rsidRDefault="003D1D2E" w:rsidP="004C14B2">
            <w:pPr>
              <w:pStyle w:val="TableParagraph"/>
              <w:spacing w:before="73" w:line="163" w:lineRule="exact"/>
              <w:ind w:left="12" w:right="10"/>
              <w:rPr>
                <w:sz w:val="16"/>
              </w:rPr>
            </w:pPr>
            <w:r w:rsidRPr="004C14B2">
              <w:rPr>
                <w:spacing w:val="-10"/>
                <w:sz w:val="16"/>
              </w:rPr>
              <w:t>0</w:t>
            </w:r>
          </w:p>
        </w:tc>
      </w:tr>
      <w:tr w:rsidR="00795ACA" w14:paraId="19C38382" w14:textId="77777777" w:rsidTr="004C14B2">
        <w:trPr>
          <w:trHeight w:val="253"/>
        </w:trPr>
        <w:tc>
          <w:tcPr>
            <w:tcW w:w="751" w:type="dxa"/>
            <w:shd w:val="clear" w:color="auto" w:fill="A4C8EB"/>
          </w:tcPr>
          <w:p w14:paraId="0BCA86ED" w14:textId="77777777" w:rsidR="003D1D2E" w:rsidRPr="004C14B2" w:rsidRDefault="003D1D2E" w:rsidP="004C14B2">
            <w:pPr>
              <w:pStyle w:val="TableParagraph"/>
              <w:spacing w:before="71" w:line="163" w:lineRule="exact"/>
              <w:ind w:left="16" w:right="6"/>
              <w:rPr>
                <w:b/>
                <w:sz w:val="16"/>
              </w:rPr>
            </w:pPr>
            <w:r w:rsidRPr="004C14B2">
              <w:rPr>
                <w:b/>
                <w:spacing w:val="-4"/>
                <w:sz w:val="16"/>
              </w:rPr>
              <w:t>2023</w:t>
            </w:r>
          </w:p>
        </w:tc>
        <w:tc>
          <w:tcPr>
            <w:tcW w:w="638" w:type="dxa"/>
          </w:tcPr>
          <w:p w14:paraId="73A6E02D" w14:textId="77777777" w:rsidR="003D1D2E" w:rsidRPr="004C14B2" w:rsidRDefault="003D1D2E" w:rsidP="004C14B2">
            <w:pPr>
              <w:pStyle w:val="TableParagraph"/>
              <w:spacing w:before="71" w:line="163" w:lineRule="exact"/>
              <w:ind w:left="15" w:right="6"/>
              <w:rPr>
                <w:sz w:val="16"/>
              </w:rPr>
            </w:pPr>
            <w:r w:rsidRPr="004C14B2">
              <w:rPr>
                <w:spacing w:val="-10"/>
                <w:sz w:val="16"/>
              </w:rPr>
              <w:t>0</w:t>
            </w:r>
          </w:p>
        </w:tc>
        <w:tc>
          <w:tcPr>
            <w:tcW w:w="638" w:type="dxa"/>
          </w:tcPr>
          <w:p w14:paraId="63F31362" w14:textId="77777777" w:rsidR="003D1D2E" w:rsidRPr="004C14B2" w:rsidRDefault="003D1D2E" w:rsidP="004C14B2">
            <w:pPr>
              <w:pStyle w:val="TableParagraph"/>
              <w:spacing w:before="71" w:line="163" w:lineRule="exact"/>
              <w:ind w:left="15" w:right="6"/>
              <w:rPr>
                <w:sz w:val="16"/>
              </w:rPr>
            </w:pPr>
            <w:r w:rsidRPr="004C14B2">
              <w:rPr>
                <w:spacing w:val="-10"/>
                <w:sz w:val="16"/>
              </w:rPr>
              <w:t>0</w:t>
            </w:r>
          </w:p>
        </w:tc>
        <w:tc>
          <w:tcPr>
            <w:tcW w:w="639" w:type="dxa"/>
          </w:tcPr>
          <w:p w14:paraId="7F3B8C4F" w14:textId="77777777" w:rsidR="003D1D2E" w:rsidRPr="004C14B2" w:rsidRDefault="003D1D2E" w:rsidP="004C14B2">
            <w:pPr>
              <w:pStyle w:val="TableParagraph"/>
              <w:spacing w:before="71" w:line="163" w:lineRule="exact"/>
              <w:ind w:left="17" w:right="7"/>
              <w:rPr>
                <w:sz w:val="16"/>
              </w:rPr>
            </w:pPr>
            <w:r w:rsidRPr="004C14B2">
              <w:rPr>
                <w:spacing w:val="-10"/>
                <w:sz w:val="16"/>
              </w:rPr>
              <w:t>0</w:t>
            </w:r>
          </w:p>
        </w:tc>
        <w:tc>
          <w:tcPr>
            <w:tcW w:w="641" w:type="dxa"/>
          </w:tcPr>
          <w:p w14:paraId="2A82C09D" w14:textId="77777777" w:rsidR="003D1D2E" w:rsidRPr="004C14B2" w:rsidRDefault="003D1D2E" w:rsidP="004C14B2">
            <w:pPr>
              <w:pStyle w:val="TableParagraph"/>
              <w:spacing w:before="71" w:line="163" w:lineRule="exact"/>
              <w:ind w:left="14" w:right="2"/>
              <w:rPr>
                <w:sz w:val="16"/>
              </w:rPr>
            </w:pPr>
            <w:r w:rsidRPr="004C14B2">
              <w:rPr>
                <w:spacing w:val="-10"/>
                <w:sz w:val="16"/>
              </w:rPr>
              <w:t>0</w:t>
            </w:r>
          </w:p>
        </w:tc>
        <w:tc>
          <w:tcPr>
            <w:tcW w:w="639" w:type="dxa"/>
          </w:tcPr>
          <w:p w14:paraId="75242212" w14:textId="77777777" w:rsidR="003D1D2E" w:rsidRPr="004C14B2" w:rsidRDefault="003D1D2E" w:rsidP="004C14B2">
            <w:pPr>
              <w:pStyle w:val="TableParagraph"/>
              <w:spacing w:before="71" w:line="163" w:lineRule="exact"/>
              <w:ind w:left="17" w:right="8"/>
              <w:rPr>
                <w:sz w:val="16"/>
              </w:rPr>
            </w:pPr>
            <w:r w:rsidRPr="004C14B2">
              <w:rPr>
                <w:spacing w:val="-10"/>
                <w:sz w:val="16"/>
              </w:rPr>
              <w:t>0</w:t>
            </w:r>
          </w:p>
        </w:tc>
        <w:tc>
          <w:tcPr>
            <w:tcW w:w="639" w:type="dxa"/>
          </w:tcPr>
          <w:p w14:paraId="063C00FB" w14:textId="77777777" w:rsidR="003D1D2E" w:rsidRPr="004C14B2" w:rsidRDefault="003D1D2E" w:rsidP="004C14B2">
            <w:pPr>
              <w:pStyle w:val="TableParagraph"/>
              <w:spacing w:before="71" w:line="163" w:lineRule="exact"/>
              <w:ind w:left="17" w:right="9"/>
              <w:rPr>
                <w:sz w:val="16"/>
              </w:rPr>
            </w:pPr>
            <w:r w:rsidRPr="004C14B2">
              <w:rPr>
                <w:spacing w:val="-10"/>
                <w:sz w:val="16"/>
              </w:rPr>
              <w:t>0</w:t>
            </w:r>
          </w:p>
        </w:tc>
        <w:tc>
          <w:tcPr>
            <w:tcW w:w="639" w:type="dxa"/>
          </w:tcPr>
          <w:p w14:paraId="46FE5B26" w14:textId="77777777" w:rsidR="003D1D2E" w:rsidRPr="004C14B2" w:rsidRDefault="003D1D2E" w:rsidP="004C14B2">
            <w:pPr>
              <w:pStyle w:val="TableParagraph"/>
              <w:spacing w:before="71" w:line="163" w:lineRule="exact"/>
              <w:ind w:left="17" w:right="10"/>
              <w:rPr>
                <w:sz w:val="16"/>
              </w:rPr>
            </w:pPr>
            <w:r w:rsidRPr="004C14B2">
              <w:rPr>
                <w:spacing w:val="-10"/>
                <w:sz w:val="16"/>
              </w:rPr>
              <w:t>0</w:t>
            </w:r>
          </w:p>
        </w:tc>
        <w:tc>
          <w:tcPr>
            <w:tcW w:w="641" w:type="dxa"/>
          </w:tcPr>
          <w:p w14:paraId="26FBA2F6" w14:textId="77777777" w:rsidR="003D1D2E" w:rsidRPr="004C14B2" w:rsidRDefault="003D1D2E" w:rsidP="004C14B2">
            <w:pPr>
              <w:pStyle w:val="TableParagraph"/>
              <w:spacing w:before="71" w:line="163" w:lineRule="exact"/>
              <w:ind w:left="14" w:right="5"/>
              <w:rPr>
                <w:sz w:val="16"/>
              </w:rPr>
            </w:pPr>
            <w:r w:rsidRPr="004C14B2">
              <w:rPr>
                <w:spacing w:val="-10"/>
                <w:sz w:val="16"/>
              </w:rPr>
              <w:t>0</w:t>
            </w:r>
          </w:p>
        </w:tc>
        <w:tc>
          <w:tcPr>
            <w:tcW w:w="639" w:type="dxa"/>
          </w:tcPr>
          <w:p w14:paraId="1EA78F43" w14:textId="77777777" w:rsidR="003D1D2E" w:rsidRPr="004C14B2" w:rsidRDefault="003D1D2E" w:rsidP="004C14B2">
            <w:pPr>
              <w:pStyle w:val="TableParagraph"/>
              <w:spacing w:before="71" w:line="163" w:lineRule="exact"/>
              <w:ind w:left="17" w:right="11"/>
              <w:rPr>
                <w:sz w:val="16"/>
              </w:rPr>
            </w:pPr>
            <w:r w:rsidRPr="004C14B2">
              <w:rPr>
                <w:spacing w:val="-10"/>
                <w:sz w:val="16"/>
              </w:rPr>
              <w:t>0</w:t>
            </w:r>
          </w:p>
        </w:tc>
        <w:tc>
          <w:tcPr>
            <w:tcW w:w="640" w:type="dxa"/>
          </w:tcPr>
          <w:p w14:paraId="1D2FB34A" w14:textId="77777777" w:rsidR="003D1D2E" w:rsidRPr="004C14B2" w:rsidRDefault="003D1D2E" w:rsidP="004C14B2">
            <w:pPr>
              <w:pStyle w:val="TableParagraph"/>
              <w:spacing w:before="71" w:line="163" w:lineRule="exact"/>
              <w:ind w:left="29" w:right="26"/>
              <w:rPr>
                <w:sz w:val="16"/>
              </w:rPr>
            </w:pPr>
            <w:r w:rsidRPr="004C14B2">
              <w:rPr>
                <w:spacing w:val="-10"/>
                <w:sz w:val="16"/>
              </w:rPr>
              <w:t>0</w:t>
            </w:r>
          </w:p>
        </w:tc>
        <w:tc>
          <w:tcPr>
            <w:tcW w:w="639" w:type="dxa"/>
          </w:tcPr>
          <w:p w14:paraId="49FDEF54" w14:textId="77777777" w:rsidR="003D1D2E" w:rsidRPr="004C14B2" w:rsidRDefault="003D1D2E" w:rsidP="004C14B2">
            <w:pPr>
              <w:pStyle w:val="TableParagraph"/>
              <w:spacing w:before="71" w:line="163" w:lineRule="exact"/>
              <w:ind w:left="17" w:right="10"/>
              <w:rPr>
                <w:sz w:val="16"/>
              </w:rPr>
            </w:pPr>
            <w:r w:rsidRPr="004C14B2">
              <w:rPr>
                <w:spacing w:val="-10"/>
                <w:sz w:val="16"/>
              </w:rPr>
              <w:t>0</w:t>
            </w:r>
          </w:p>
        </w:tc>
        <w:tc>
          <w:tcPr>
            <w:tcW w:w="641" w:type="dxa"/>
          </w:tcPr>
          <w:p w14:paraId="2DD3545D" w14:textId="77777777" w:rsidR="003D1D2E" w:rsidRPr="004C14B2" w:rsidRDefault="003D1D2E" w:rsidP="004C14B2">
            <w:pPr>
              <w:pStyle w:val="TableParagraph"/>
              <w:spacing w:before="71" w:line="163" w:lineRule="exact"/>
              <w:ind w:left="14" w:right="10"/>
              <w:rPr>
                <w:sz w:val="16"/>
              </w:rPr>
            </w:pPr>
            <w:r w:rsidRPr="004C14B2">
              <w:rPr>
                <w:spacing w:val="-10"/>
                <w:sz w:val="16"/>
              </w:rPr>
              <w:t>0</w:t>
            </w:r>
          </w:p>
        </w:tc>
        <w:tc>
          <w:tcPr>
            <w:tcW w:w="643" w:type="dxa"/>
          </w:tcPr>
          <w:p w14:paraId="1F584E60" w14:textId="77777777" w:rsidR="003D1D2E" w:rsidRPr="004C14B2" w:rsidRDefault="003D1D2E" w:rsidP="004C14B2">
            <w:pPr>
              <w:pStyle w:val="TableParagraph"/>
              <w:spacing w:before="71" w:line="163" w:lineRule="exact"/>
              <w:ind w:left="12" w:right="10"/>
              <w:rPr>
                <w:sz w:val="16"/>
              </w:rPr>
            </w:pPr>
            <w:r w:rsidRPr="004C14B2">
              <w:rPr>
                <w:spacing w:val="-10"/>
                <w:sz w:val="16"/>
              </w:rPr>
              <w:t>0</w:t>
            </w:r>
          </w:p>
        </w:tc>
      </w:tr>
      <w:tr w:rsidR="00795ACA" w14:paraId="0762D66C" w14:textId="77777777" w:rsidTr="004C14B2">
        <w:trPr>
          <w:trHeight w:val="256"/>
        </w:trPr>
        <w:tc>
          <w:tcPr>
            <w:tcW w:w="751" w:type="dxa"/>
            <w:shd w:val="clear" w:color="auto" w:fill="A4C8EB"/>
          </w:tcPr>
          <w:p w14:paraId="7C98C267" w14:textId="77777777" w:rsidR="003D1D2E" w:rsidRPr="004C14B2" w:rsidRDefault="003D1D2E" w:rsidP="004C14B2">
            <w:pPr>
              <w:pStyle w:val="TableParagraph"/>
              <w:spacing w:before="73" w:line="163" w:lineRule="exact"/>
              <w:ind w:left="16" w:right="6"/>
              <w:rPr>
                <w:b/>
                <w:sz w:val="16"/>
              </w:rPr>
            </w:pPr>
            <w:r w:rsidRPr="004C14B2">
              <w:rPr>
                <w:b/>
                <w:spacing w:val="-4"/>
                <w:sz w:val="16"/>
              </w:rPr>
              <w:t>2024</w:t>
            </w:r>
          </w:p>
        </w:tc>
        <w:tc>
          <w:tcPr>
            <w:tcW w:w="638" w:type="dxa"/>
          </w:tcPr>
          <w:p w14:paraId="0B66E1C2" w14:textId="77777777" w:rsidR="003D1D2E" w:rsidRPr="004C14B2" w:rsidRDefault="003D1D2E" w:rsidP="004C14B2">
            <w:pPr>
              <w:pStyle w:val="TableParagraph"/>
              <w:spacing w:before="73" w:line="163" w:lineRule="exact"/>
              <w:ind w:left="15" w:right="6"/>
              <w:rPr>
                <w:sz w:val="16"/>
              </w:rPr>
            </w:pPr>
            <w:r w:rsidRPr="004C14B2">
              <w:rPr>
                <w:spacing w:val="-10"/>
                <w:sz w:val="16"/>
              </w:rPr>
              <w:t>0</w:t>
            </w:r>
          </w:p>
        </w:tc>
        <w:tc>
          <w:tcPr>
            <w:tcW w:w="638" w:type="dxa"/>
          </w:tcPr>
          <w:p w14:paraId="04EF782B" w14:textId="77777777" w:rsidR="003D1D2E" w:rsidRPr="004C14B2" w:rsidRDefault="003D1D2E" w:rsidP="004C14B2">
            <w:pPr>
              <w:pStyle w:val="TableParagraph"/>
              <w:spacing w:before="73" w:line="163" w:lineRule="exact"/>
              <w:ind w:left="15" w:right="6"/>
              <w:rPr>
                <w:sz w:val="16"/>
              </w:rPr>
            </w:pPr>
            <w:r w:rsidRPr="004C14B2">
              <w:rPr>
                <w:spacing w:val="-10"/>
                <w:sz w:val="16"/>
              </w:rPr>
              <w:t>0</w:t>
            </w:r>
          </w:p>
        </w:tc>
        <w:tc>
          <w:tcPr>
            <w:tcW w:w="639" w:type="dxa"/>
          </w:tcPr>
          <w:p w14:paraId="71E1AEEF" w14:textId="77777777" w:rsidR="003D1D2E" w:rsidRPr="004C14B2" w:rsidRDefault="003D1D2E" w:rsidP="004C14B2">
            <w:pPr>
              <w:pStyle w:val="TableParagraph"/>
              <w:spacing w:before="73" w:line="163" w:lineRule="exact"/>
              <w:ind w:left="17" w:right="7"/>
              <w:rPr>
                <w:sz w:val="16"/>
              </w:rPr>
            </w:pPr>
            <w:r w:rsidRPr="004C14B2">
              <w:rPr>
                <w:spacing w:val="-10"/>
                <w:sz w:val="16"/>
              </w:rPr>
              <w:t>0</w:t>
            </w:r>
          </w:p>
        </w:tc>
        <w:tc>
          <w:tcPr>
            <w:tcW w:w="641" w:type="dxa"/>
          </w:tcPr>
          <w:p w14:paraId="7A00F231" w14:textId="77777777" w:rsidR="003D1D2E" w:rsidRPr="004C14B2" w:rsidRDefault="003D1D2E" w:rsidP="004C14B2">
            <w:pPr>
              <w:pStyle w:val="TableParagraph"/>
              <w:spacing w:before="73" w:line="163" w:lineRule="exact"/>
              <w:ind w:left="14" w:right="2"/>
              <w:rPr>
                <w:sz w:val="16"/>
              </w:rPr>
            </w:pPr>
            <w:r w:rsidRPr="004C14B2">
              <w:rPr>
                <w:spacing w:val="-10"/>
                <w:sz w:val="16"/>
              </w:rPr>
              <w:t>0</w:t>
            </w:r>
          </w:p>
        </w:tc>
        <w:tc>
          <w:tcPr>
            <w:tcW w:w="639" w:type="dxa"/>
          </w:tcPr>
          <w:p w14:paraId="11584D3F" w14:textId="77777777" w:rsidR="003D1D2E" w:rsidRPr="004C14B2" w:rsidRDefault="003D1D2E" w:rsidP="004C14B2">
            <w:pPr>
              <w:pStyle w:val="TableParagraph"/>
              <w:spacing w:before="73" w:line="163" w:lineRule="exact"/>
              <w:ind w:left="17" w:right="8"/>
              <w:rPr>
                <w:sz w:val="16"/>
              </w:rPr>
            </w:pPr>
            <w:r w:rsidRPr="004C14B2">
              <w:rPr>
                <w:spacing w:val="-10"/>
                <w:sz w:val="16"/>
              </w:rPr>
              <w:t>0</w:t>
            </w:r>
          </w:p>
        </w:tc>
        <w:tc>
          <w:tcPr>
            <w:tcW w:w="639" w:type="dxa"/>
          </w:tcPr>
          <w:p w14:paraId="03981EB7" w14:textId="77777777" w:rsidR="003D1D2E" w:rsidRPr="004C14B2" w:rsidRDefault="003D1D2E" w:rsidP="004C14B2">
            <w:pPr>
              <w:pStyle w:val="TableParagraph"/>
              <w:spacing w:before="73" w:line="163" w:lineRule="exact"/>
              <w:ind w:left="17" w:right="9"/>
              <w:rPr>
                <w:sz w:val="16"/>
              </w:rPr>
            </w:pPr>
            <w:r w:rsidRPr="004C14B2">
              <w:rPr>
                <w:spacing w:val="-10"/>
                <w:sz w:val="16"/>
              </w:rPr>
              <w:t>0</w:t>
            </w:r>
          </w:p>
        </w:tc>
        <w:tc>
          <w:tcPr>
            <w:tcW w:w="639" w:type="dxa"/>
          </w:tcPr>
          <w:p w14:paraId="7DDF0820" w14:textId="77777777" w:rsidR="003D1D2E" w:rsidRPr="004C14B2" w:rsidRDefault="003D1D2E" w:rsidP="004C14B2">
            <w:pPr>
              <w:pStyle w:val="TableParagraph"/>
              <w:spacing w:before="73" w:line="163" w:lineRule="exact"/>
              <w:ind w:left="17" w:right="10"/>
              <w:rPr>
                <w:sz w:val="16"/>
              </w:rPr>
            </w:pPr>
            <w:r w:rsidRPr="004C14B2">
              <w:rPr>
                <w:spacing w:val="-10"/>
                <w:sz w:val="16"/>
              </w:rPr>
              <w:t>0</w:t>
            </w:r>
          </w:p>
        </w:tc>
        <w:tc>
          <w:tcPr>
            <w:tcW w:w="641" w:type="dxa"/>
          </w:tcPr>
          <w:p w14:paraId="7047B5EC" w14:textId="77777777" w:rsidR="003D1D2E" w:rsidRPr="004C14B2" w:rsidRDefault="003D1D2E" w:rsidP="004C14B2">
            <w:pPr>
              <w:pStyle w:val="TableParagraph"/>
              <w:spacing w:before="73" w:line="163" w:lineRule="exact"/>
              <w:ind w:left="14" w:right="5"/>
              <w:rPr>
                <w:sz w:val="16"/>
              </w:rPr>
            </w:pPr>
            <w:r w:rsidRPr="004C14B2">
              <w:rPr>
                <w:spacing w:val="-10"/>
                <w:sz w:val="16"/>
              </w:rPr>
              <w:t>0</w:t>
            </w:r>
          </w:p>
        </w:tc>
        <w:tc>
          <w:tcPr>
            <w:tcW w:w="639" w:type="dxa"/>
          </w:tcPr>
          <w:p w14:paraId="0A1B1A25" w14:textId="77777777" w:rsidR="003D1D2E" w:rsidRPr="004C14B2" w:rsidRDefault="003D1D2E" w:rsidP="004C14B2">
            <w:pPr>
              <w:pStyle w:val="TableParagraph"/>
              <w:spacing w:before="73" w:line="163" w:lineRule="exact"/>
              <w:ind w:left="17" w:right="11"/>
              <w:rPr>
                <w:sz w:val="16"/>
              </w:rPr>
            </w:pPr>
            <w:r w:rsidRPr="004C14B2">
              <w:rPr>
                <w:spacing w:val="-10"/>
                <w:sz w:val="16"/>
              </w:rPr>
              <w:t>0</w:t>
            </w:r>
          </w:p>
        </w:tc>
        <w:tc>
          <w:tcPr>
            <w:tcW w:w="640" w:type="dxa"/>
          </w:tcPr>
          <w:p w14:paraId="4CC6B736" w14:textId="77777777" w:rsidR="003D1D2E" w:rsidRPr="004C14B2" w:rsidRDefault="003D1D2E" w:rsidP="004C14B2">
            <w:pPr>
              <w:pStyle w:val="TableParagraph"/>
              <w:spacing w:before="73" w:line="163" w:lineRule="exact"/>
              <w:ind w:left="29" w:right="26"/>
              <w:rPr>
                <w:sz w:val="16"/>
              </w:rPr>
            </w:pPr>
            <w:r w:rsidRPr="004C14B2">
              <w:rPr>
                <w:spacing w:val="-10"/>
                <w:sz w:val="16"/>
              </w:rPr>
              <w:t>0</w:t>
            </w:r>
          </w:p>
        </w:tc>
        <w:tc>
          <w:tcPr>
            <w:tcW w:w="639" w:type="dxa"/>
          </w:tcPr>
          <w:p w14:paraId="7E6F6E2D" w14:textId="77777777" w:rsidR="003D1D2E" w:rsidRPr="004C14B2" w:rsidRDefault="003D1D2E" w:rsidP="004C14B2">
            <w:pPr>
              <w:pStyle w:val="TableParagraph"/>
              <w:spacing w:before="73" w:line="163" w:lineRule="exact"/>
              <w:ind w:left="17" w:right="10"/>
              <w:rPr>
                <w:sz w:val="16"/>
              </w:rPr>
            </w:pPr>
            <w:r w:rsidRPr="004C14B2">
              <w:rPr>
                <w:spacing w:val="-10"/>
                <w:sz w:val="16"/>
              </w:rPr>
              <w:t>0</w:t>
            </w:r>
          </w:p>
        </w:tc>
        <w:tc>
          <w:tcPr>
            <w:tcW w:w="641" w:type="dxa"/>
          </w:tcPr>
          <w:p w14:paraId="13E2B334" w14:textId="77777777" w:rsidR="003D1D2E" w:rsidRPr="004C14B2" w:rsidRDefault="003D1D2E" w:rsidP="004C14B2">
            <w:pPr>
              <w:pStyle w:val="TableParagraph"/>
              <w:spacing w:before="73" w:line="163" w:lineRule="exact"/>
              <w:ind w:left="14" w:right="10"/>
              <w:rPr>
                <w:sz w:val="16"/>
              </w:rPr>
            </w:pPr>
            <w:r w:rsidRPr="004C14B2">
              <w:rPr>
                <w:spacing w:val="-10"/>
                <w:sz w:val="16"/>
              </w:rPr>
              <w:t>0</w:t>
            </w:r>
          </w:p>
        </w:tc>
        <w:tc>
          <w:tcPr>
            <w:tcW w:w="643" w:type="dxa"/>
          </w:tcPr>
          <w:p w14:paraId="7B01994B" w14:textId="77777777" w:rsidR="003D1D2E" w:rsidRPr="004C14B2" w:rsidRDefault="003D1D2E" w:rsidP="004C14B2">
            <w:pPr>
              <w:pStyle w:val="TableParagraph"/>
              <w:spacing w:before="73" w:line="163" w:lineRule="exact"/>
              <w:ind w:left="12" w:right="10"/>
              <w:rPr>
                <w:sz w:val="16"/>
              </w:rPr>
            </w:pPr>
            <w:r w:rsidRPr="004C14B2">
              <w:rPr>
                <w:spacing w:val="-10"/>
                <w:sz w:val="16"/>
              </w:rPr>
              <w:t>0</w:t>
            </w:r>
          </w:p>
        </w:tc>
      </w:tr>
      <w:tr w:rsidR="00795ACA" w14:paraId="2F2B9C60" w14:textId="77777777" w:rsidTr="004C14B2">
        <w:trPr>
          <w:trHeight w:val="299"/>
        </w:trPr>
        <w:tc>
          <w:tcPr>
            <w:tcW w:w="9067" w:type="dxa"/>
            <w:gridSpan w:val="14"/>
            <w:shd w:val="clear" w:color="auto" w:fill="A4C8EB"/>
          </w:tcPr>
          <w:p w14:paraId="75C8B098" w14:textId="77777777" w:rsidR="003D1D2E" w:rsidRDefault="003D1D2E" w:rsidP="004C14B2">
            <w:pPr>
              <w:pStyle w:val="TableParagraph"/>
              <w:jc w:val="left"/>
            </w:pPr>
          </w:p>
        </w:tc>
      </w:tr>
      <w:tr w:rsidR="00795ACA" w14:paraId="186069BC" w14:textId="77777777" w:rsidTr="004C14B2">
        <w:trPr>
          <w:trHeight w:val="253"/>
        </w:trPr>
        <w:tc>
          <w:tcPr>
            <w:tcW w:w="751" w:type="dxa"/>
            <w:shd w:val="clear" w:color="auto" w:fill="A4C8EB"/>
          </w:tcPr>
          <w:p w14:paraId="371ACABE" w14:textId="77777777" w:rsidR="003D1D2E" w:rsidRPr="004C14B2" w:rsidRDefault="003D1D2E" w:rsidP="004C14B2">
            <w:pPr>
              <w:pStyle w:val="TableParagraph"/>
              <w:spacing w:before="71" w:line="163" w:lineRule="exact"/>
              <w:ind w:left="16" w:right="3"/>
              <w:rPr>
                <w:b/>
                <w:sz w:val="16"/>
              </w:rPr>
            </w:pPr>
            <w:r w:rsidRPr="004C14B2">
              <w:rPr>
                <w:b/>
                <w:spacing w:val="-2"/>
                <w:sz w:val="16"/>
              </w:rPr>
              <w:t>ZBROJ</w:t>
            </w:r>
          </w:p>
        </w:tc>
        <w:tc>
          <w:tcPr>
            <w:tcW w:w="638" w:type="dxa"/>
          </w:tcPr>
          <w:p w14:paraId="19E0B9E3" w14:textId="77777777" w:rsidR="003D1D2E" w:rsidRPr="004C14B2" w:rsidRDefault="003D1D2E" w:rsidP="004C14B2">
            <w:pPr>
              <w:pStyle w:val="TableParagraph"/>
              <w:spacing w:before="71" w:line="163" w:lineRule="exact"/>
              <w:ind w:left="15" w:right="6"/>
              <w:rPr>
                <w:sz w:val="16"/>
              </w:rPr>
            </w:pPr>
            <w:r w:rsidRPr="004C14B2">
              <w:rPr>
                <w:spacing w:val="-10"/>
                <w:sz w:val="16"/>
              </w:rPr>
              <w:t>0</w:t>
            </w:r>
          </w:p>
        </w:tc>
        <w:tc>
          <w:tcPr>
            <w:tcW w:w="638" w:type="dxa"/>
          </w:tcPr>
          <w:p w14:paraId="5D47EB4A" w14:textId="77777777" w:rsidR="003D1D2E" w:rsidRPr="004C14B2" w:rsidRDefault="003D1D2E" w:rsidP="004C14B2">
            <w:pPr>
              <w:pStyle w:val="TableParagraph"/>
              <w:spacing w:before="71" w:line="163" w:lineRule="exact"/>
              <w:ind w:left="15" w:right="6"/>
              <w:rPr>
                <w:sz w:val="16"/>
              </w:rPr>
            </w:pPr>
            <w:r w:rsidRPr="004C14B2">
              <w:rPr>
                <w:spacing w:val="-10"/>
                <w:sz w:val="16"/>
              </w:rPr>
              <w:t>0</w:t>
            </w:r>
          </w:p>
        </w:tc>
        <w:tc>
          <w:tcPr>
            <w:tcW w:w="639" w:type="dxa"/>
          </w:tcPr>
          <w:p w14:paraId="2B1A6E12" w14:textId="77777777" w:rsidR="003D1D2E" w:rsidRPr="004C14B2" w:rsidRDefault="003D1D2E" w:rsidP="004C14B2">
            <w:pPr>
              <w:pStyle w:val="TableParagraph"/>
              <w:spacing w:before="71" w:line="163" w:lineRule="exact"/>
              <w:ind w:left="17" w:right="7"/>
              <w:rPr>
                <w:sz w:val="16"/>
              </w:rPr>
            </w:pPr>
            <w:r w:rsidRPr="004C14B2">
              <w:rPr>
                <w:spacing w:val="-10"/>
                <w:sz w:val="16"/>
              </w:rPr>
              <w:t>0</w:t>
            </w:r>
          </w:p>
        </w:tc>
        <w:tc>
          <w:tcPr>
            <w:tcW w:w="641" w:type="dxa"/>
          </w:tcPr>
          <w:p w14:paraId="2FFD6981" w14:textId="77777777" w:rsidR="003D1D2E" w:rsidRPr="004C14B2" w:rsidRDefault="003D1D2E" w:rsidP="004C14B2">
            <w:pPr>
              <w:pStyle w:val="TableParagraph"/>
              <w:spacing w:before="71" w:line="163" w:lineRule="exact"/>
              <w:ind w:left="14" w:right="2"/>
              <w:rPr>
                <w:sz w:val="16"/>
              </w:rPr>
            </w:pPr>
            <w:r w:rsidRPr="004C14B2">
              <w:rPr>
                <w:spacing w:val="-10"/>
                <w:sz w:val="16"/>
              </w:rPr>
              <w:t>0</w:t>
            </w:r>
          </w:p>
        </w:tc>
        <w:tc>
          <w:tcPr>
            <w:tcW w:w="639" w:type="dxa"/>
          </w:tcPr>
          <w:p w14:paraId="27C53FD9" w14:textId="77777777" w:rsidR="003D1D2E" w:rsidRPr="004C14B2" w:rsidRDefault="003D1D2E" w:rsidP="004C14B2">
            <w:pPr>
              <w:pStyle w:val="TableParagraph"/>
              <w:spacing w:before="71" w:line="163" w:lineRule="exact"/>
              <w:ind w:left="17" w:right="8"/>
              <w:rPr>
                <w:sz w:val="16"/>
              </w:rPr>
            </w:pPr>
            <w:r w:rsidRPr="004C14B2">
              <w:rPr>
                <w:spacing w:val="-10"/>
                <w:sz w:val="16"/>
              </w:rPr>
              <w:t>0</w:t>
            </w:r>
          </w:p>
        </w:tc>
        <w:tc>
          <w:tcPr>
            <w:tcW w:w="639" w:type="dxa"/>
          </w:tcPr>
          <w:p w14:paraId="552F3455" w14:textId="77777777" w:rsidR="003D1D2E" w:rsidRPr="004C14B2" w:rsidRDefault="003D1D2E" w:rsidP="004C14B2">
            <w:pPr>
              <w:pStyle w:val="TableParagraph"/>
              <w:spacing w:before="71" w:line="163" w:lineRule="exact"/>
              <w:ind w:left="17" w:right="9"/>
              <w:rPr>
                <w:sz w:val="16"/>
              </w:rPr>
            </w:pPr>
            <w:r w:rsidRPr="004C14B2">
              <w:rPr>
                <w:spacing w:val="-10"/>
                <w:sz w:val="16"/>
              </w:rPr>
              <w:t>0</w:t>
            </w:r>
          </w:p>
        </w:tc>
        <w:tc>
          <w:tcPr>
            <w:tcW w:w="639" w:type="dxa"/>
          </w:tcPr>
          <w:p w14:paraId="0EF78C2E" w14:textId="77777777" w:rsidR="003D1D2E" w:rsidRPr="004C14B2" w:rsidRDefault="003D1D2E" w:rsidP="004C14B2">
            <w:pPr>
              <w:pStyle w:val="TableParagraph"/>
              <w:spacing w:before="71" w:line="163" w:lineRule="exact"/>
              <w:ind w:left="17" w:right="10"/>
              <w:rPr>
                <w:sz w:val="16"/>
              </w:rPr>
            </w:pPr>
            <w:r w:rsidRPr="004C14B2">
              <w:rPr>
                <w:spacing w:val="-10"/>
                <w:sz w:val="16"/>
              </w:rPr>
              <w:t>0</w:t>
            </w:r>
          </w:p>
        </w:tc>
        <w:tc>
          <w:tcPr>
            <w:tcW w:w="641" w:type="dxa"/>
          </w:tcPr>
          <w:p w14:paraId="49C97862" w14:textId="77777777" w:rsidR="003D1D2E" w:rsidRPr="004C14B2" w:rsidRDefault="003D1D2E" w:rsidP="004C14B2">
            <w:pPr>
              <w:pStyle w:val="TableParagraph"/>
              <w:spacing w:before="71" w:line="163" w:lineRule="exact"/>
              <w:ind w:left="14" w:right="5"/>
              <w:rPr>
                <w:sz w:val="16"/>
              </w:rPr>
            </w:pPr>
            <w:r w:rsidRPr="004C14B2">
              <w:rPr>
                <w:spacing w:val="-10"/>
                <w:sz w:val="16"/>
              </w:rPr>
              <w:t>0</w:t>
            </w:r>
          </w:p>
        </w:tc>
        <w:tc>
          <w:tcPr>
            <w:tcW w:w="639" w:type="dxa"/>
          </w:tcPr>
          <w:p w14:paraId="511C1FDE" w14:textId="77777777" w:rsidR="003D1D2E" w:rsidRPr="004C14B2" w:rsidRDefault="003D1D2E" w:rsidP="004C14B2">
            <w:pPr>
              <w:pStyle w:val="TableParagraph"/>
              <w:spacing w:before="71" w:line="163" w:lineRule="exact"/>
              <w:ind w:left="17" w:right="11"/>
              <w:rPr>
                <w:sz w:val="16"/>
              </w:rPr>
            </w:pPr>
            <w:r w:rsidRPr="004C14B2">
              <w:rPr>
                <w:spacing w:val="-10"/>
                <w:sz w:val="16"/>
              </w:rPr>
              <w:t>0</w:t>
            </w:r>
          </w:p>
        </w:tc>
        <w:tc>
          <w:tcPr>
            <w:tcW w:w="640" w:type="dxa"/>
          </w:tcPr>
          <w:p w14:paraId="3EFF6070" w14:textId="77777777" w:rsidR="003D1D2E" w:rsidRPr="004C14B2" w:rsidRDefault="003D1D2E" w:rsidP="004C14B2">
            <w:pPr>
              <w:pStyle w:val="TableParagraph"/>
              <w:spacing w:before="71" w:line="163" w:lineRule="exact"/>
              <w:ind w:left="29" w:right="26"/>
              <w:rPr>
                <w:sz w:val="16"/>
              </w:rPr>
            </w:pPr>
            <w:r w:rsidRPr="004C14B2">
              <w:rPr>
                <w:spacing w:val="-10"/>
                <w:sz w:val="16"/>
              </w:rPr>
              <w:t>0</w:t>
            </w:r>
          </w:p>
        </w:tc>
        <w:tc>
          <w:tcPr>
            <w:tcW w:w="639" w:type="dxa"/>
          </w:tcPr>
          <w:p w14:paraId="66238BE4" w14:textId="77777777" w:rsidR="003D1D2E" w:rsidRPr="004C14B2" w:rsidRDefault="003D1D2E" w:rsidP="004C14B2">
            <w:pPr>
              <w:pStyle w:val="TableParagraph"/>
              <w:spacing w:before="71" w:line="163" w:lineRule="exact"/>
              <w:ind w:left="17" w:right="10"/>
              <w:rPr>
                <w:sz w:val="16"/>
              </w:rPr>
            </w:pPr>
            <w:r w:rsidRPr="004C14B2">
              <w:rPr>
                <w:spacing w:val="-10"/>
                <w:sz w:val="16"/>
              </w:rPr>
              <w:t>0</w:t>
            </w:r>
          </w:p>
        </w:tc>
        <w:tc>
          <w:tcPr>
            <w:tcW w:w="641" w:type="dxa"/>
          </w:tcPr>
          <w:p w14:paraId="7CBA968C" w14:textId="77777777" w:rsidR="003D1D2E" w:rsidRPr="004C14B2" w:rsidRDefault="003D1D2E" w:rsidP="004C14B2">
            <w:pPr>
              <w:pStyle w:val="TableParagraph"/>
              <w:spacing w:before="71" w:line="163" w:lineRule="exact"/>
              <w:ind w:left="14" w:right="10"/>
              <w:rPr>
                <w:sz w:val="16"/>
              </w:rPr>
            </w:pPr>
            <w:r w:rsidRPr="004C14B2">
              <w:rPr>
                <w:spacing w:val="-10"/>
                <w:sz w:val="16"/>
              </w:rPr>
              <w:t>0</w:t>
            </w:r>
          </w:p>
        </w:tc>
        <w:tc>
          <w:tcPr>
            <w:tcW w:w="643" w:type="dxa"/>
          </w:tcPr>
          <w:p w14:paraId="1D2E6835" w14:textId="77777777" w:rsidR="003D1D2E" w:rsidRPr="004C14B2" w:rsidRDefault="003D1D2E" w:rsidP="004C14B2">
            <w:pPr>
              <w:pStyle w:val="TableParagraph"/>
              <w:spacing w:before="71" w:line="163" w:lineRule="exact"/>
              <w:ind w:left="12" w:right="10"/>
              <w:rPr>
                <w:sz w:val="16"/>
              </w:rPr>
            </w:pPr>
            <w:r w:rsidRPr="004C14B2">
              <w:rPr>
                <w:spacing w:val="-10"/>
                <w:sz w:val="16"/>
              </w:rPr>
              <w:t>0</w:t>
            </w:r>
          </w:p>
        </w:tc>
      </w:tr>
      <w:tr w:rsidR="00795ACA" w14:paraId="023B48E4" w14:textId="77777777" w:rsidTr="004C14B2">
        <w:trPr>
          <w:trHeight w:val="256"/>
        </w:trPr>
        <w:tc>
          <w:tcPr>
            <w:tcW w:w="751" w:type="dxa"/>
            <w:shd w:val="clear" w:color="auto" w:fill="A4C8EB"/>
          </w:tcPr>
          <w:p w14:paraId="45C518C7" w14:textId="77777777" w:rsidR="003D1D2E" w:rsidRPr="004C14B2" w:rsidRDefault="003D1D2E" w:rsidP="004C14B2">
            <w:pPr>
              <w:pStyle w:val="TableParagraph"/>
              <w:spacing w:before="73" w:line="163" w:lineRule="exact"/>
              <w:ind w:left="16" w:right="4"/>
              <w:rPr>
                <w:b/>
                <w:sz w:val="16"/>
              </w:rPr>
            </w:pPr>
            <w:r w:rsidRPr="004C14B2">
              <w:rPr>
                <w:b/>
                <w:spacing w:val="-4"/>
                <w:sz w:val="16"/>
              </w:rPr>
              <w:t>SRED</w:t>
            </w:r>
          </w:p>
        </w:tc>
        <w:tc>
          <w:tcPr>
            <w:tcW w:w="638" w:type="dxa"/>
          </w:tcPr>
          <w:p w14:paraId="35546F13" w14:textId="77777777" w:rsidR="003D1D2E" w:rsidRPr="004C14B2" w:rsidRDefault="003D1D2E" w:rsidP="004C14B2">
            <w:pPr>
              <w:pStyle w:val="TableParagraph"/>
              <w:spacing w:before="73" w:line="163" w:lineRule="exact"/>
              <w:ind w:left="15" w:right="6"/>
              <w:rPr>
                <w:sz w:val="16"/>
              </w:rPr>
            </w:pPr>
            <w:r w:rsidRPr="004C14B2">
              <w:rPr>
                <w:spacing w:val="-10"/>
                <w:sz w:val="16"/>
              </w:rPr>
              <w:t>0</w:t>
            </w:r>
          </w:p>
        </w:tc>
        <w:tc>
          <w:tcPr>
            <w:tcW w:w="638" w:type="dxa"/>
          </w:tcPr>
          <w:p w14:paraId="0335EB25" w14:textId="77777777" w:rsidR="003D1D2E" w:rsidRPr="004C14B2" w:rsidRDefault="003D1D2E" w:rsidP="004C14B2">
            <w:pPr>
              <w:pStyle w:val="TableParagraph"/>
              <w:spacing w:before="73" w:line="163" w:lineRule="exact"/>
              <w:ind w:left="15" w:right="6"/>
              <w:rPr>
                <w:sz w:val="16"/>
              </w:rPr>
            </w:pPr>
            <w:r w:rsidRPr="004C14B2">
              <w:rPr>
                <w:spacing w:val="-10"/>
                <w:sz w:val="16"/>
              </w:rPr>
              <w:t>0</w:t>
            </w:r>
          </w:p>
        </w:tc>
        <w:tc>
          <w:tcPr>
            <w:tcW w:w="639" w:type="dxa"/>
          </w:tcPr>
          <w:p w14:paraId="468AA99B" w14:textId="77777777" w:rsidR="003D1D2E" w:rsidRPr="004C14B2" w:rsidRDefault="003D1D2E" w:rsidP="004C14B2">
            <w:pPr>
              <w:pStyle w:val="TableParagraph"/>
              <w:spacing w:before="73" w:line="163" w:lineRule="exact"/>
              <w:ind w:left="17" w:right="7"/>
              <w:rPr>
                <w:sz w:val="16"/>
              </w:rPr>
            </w:pPr>
            <w:r w:rsidRPr="004C14B2">
              <w:rPr>
                <w:spacing w:val="-10"/>
                <w:sz w:val="16"/>
              </w:rPr>
              <w:t>0</w:t>
            </w:r>
          </w:p>
        </w:tc>
        <w:tc>
          <w:tcPr>
            <w:tcW w:w="641" w:type="dxa"/>
          </w:tcPr>
          <w:p w14:paraId="50997DDF" w14:textId="77777777" w:rsidR="003D1D2E" w:rsidRPr="004C14B2" w:rsidRDefault="003D1D2E" w:rsidP="004C14B2">
            <w:pPr>
              <w:pStyle w:val="TableParagraph"/>
              <w:spacing w:before="73" w:line="163" w:lineRule="exact"/>
              <w:ind w:left="14" w:right="2"/>
              <w:rPr>
                <w:sz w:val="16"/>
              </w:rPr>
            </w:pPr>
            <w:r w:rsidRPr="004C14B2">
              <w:rPr>
                <w:spacing w:val="-10"/>
                <w:sz w:val="16"/>
              </w:rPr>
              <w:t>0</w:t>
            </w:r>
          </w:p>
        </w:tc>
        <w:tc>
          <w:tcPr>
            <w:tcW w:w="639" w:type="dxa"/>
          </w:tcPr>
          <w:p w14:paraId="2B7EA755" w14:textId="77777777" w:rsidR="003D1D2E" w:rsidRPr="004C14B2" w:rsidRDefault="003D1D2E" w:rsidP="004C14B2">
            <w:pPr>
              <w:pStyle w:val="TableParagraph"/>
              <w:spacing w:before="73" w:line="163" w:lineRule="exact"/>
              <w:ind w:left="17" w:right="8"/>
              <w:rPr>
                <w:sz w:val="16"/>
              </w:rPr>
            </w:pPr>
            <w:r w:rsidRPr="004C14B2">
              <w:rPr>
                <w:spacing w:val="-10"/>
                <w:sz w:val="16"/>
              </w:rPr>
              <w:t>0</w:t>
            </w:r>
          </w:p>
        </w:tc>
        <w:tc>
          <w:tcPr>
            <w:tcW w:w="639" w:type="dxa"/>
          </w:tcPr>
          <w:p w14:paraId="34E6411F" w14:textId="77777777" w:rsidR="003D1D2E" w:rsidRPr="004C14B2" w:rsidRDefault="003D1D2E" w:rsidP="004C14B2">
            <w:pPr>
              <w:pStyle w:val="TableParagraph"/>
              <w:spacing w:before="73" w:line="163" w:lineRule="exact"/>
              <w:ind w:left="17" w:right="9"/>
              <w:rPr>
                <w:sz w:val="16"/>
              </w:rPr>
            </w:pPr>
            <w:r w:rsidRPr="004C14B2">
              <w:rPr>
                <w:spacing w:val="-10"/>
                <w:sz w:val="16"/>
              </w:rPr>
              <w:t>0</w:t>
            </w:r>
          </w:p>
        </w:tc>
        <w:tc>
          <w:tcPr>
            <w:tcW w:w="639" w:type="dxa"/>
          </w:tcPr>
          <w:p w14:paraId="005D028E" w14:textId="77777777" w:rsidR="003D1D2E" w:rsidRPr="004C14B2" w:rsidRDefault="003D1D2E" w:rsidP="004C14B2">
            <w:pPr>
              <w:pStyle w:val="TableParagraph"/>
              <w:spacing w:before="73" w:line="163" w:lineRule="exact"/>
              <w:ind w:left="17" w:right="10"/>
              <w:rPr>
                <w:sz w:val="16"/>
              </w:rPr>
            </w:pPr>
            <w:r w:rsidRPr="004C14B2">
              <w:rPr>
                <w:spacing w:val="-10"/>
                <w:sz w:val="16"/>
              </w:rPr>
              <w:t>0</w:t>
            </w:r>
          </w:p>
        </w:tc>
        <w:tc>
          <w:tcPr>
            <w:tcW w:w="641" w:type="dxa"/>
          </w:tcPr>
          <w:p w14:paraId="0B37AF39" w14:textId="77777777" w:rsidR="003D1D2E" w:rsidRPr="004C14B2" w:rsidRDefault="003D1D2E" w:rsidP="004C14B2">
            <w:pPr>
              <w:pStyle w:val="TableParagraph"/>
              <w:spacing w:before="73" w:line="163" w:lineRule="exact"/>
              <w:ind w:left="14" w:right="5"/>
              <w:rPr>
                <w:sz w:val="16"/>
              </w:rPr>
            </w:pPr>
            <w:r w:rsidRPr="004C14B2">
              <w:rPr>
                <w:spacing w:val="-10"/>
                <w:sz w:val="16"/>
              </w:rPr>
              <w:t>0</w:t>
            </w:r>
          </w:p>
        </w:tc>
        <w:tc>
          <w:tcPr>
            <w:tcW w:w="639" w:type="dxa"/>
          </w:tcPr>
          <w:p w14:paraId="7249C292" w14:textId="77777777" w:rsidR="003D1D2E" w:rsidRPr="004C14B2" w:rsidRDefault="003D1D2E" w:rsidP="004C14B2">
            <w:pPr>
              <w:pStyle w:val="TableParagraph"/>
              <w:spacing w:before="73" w:line="163" w:lineRule="exact"/>
              <w:ind w:left="17" w:right="11"/>
              <w:rPr>
                <w:sz w:val="16"/>
              </w:rPr>
            </w:pPr>
            <w:r w:rsidRPr="004C14B2">
              <w:rPr>
                <w:spacing w:val="-10"/>
                <w:sz w:val="16"/>
              </w:rPr>
              <w:t>0</w:t>
            </w:r>
          </w:p>
        </w:tc>
        <w:tc>
          <w:tcPr>
            <w:tcW w:w="640" w:type="dxa"/>
          </w:tcPr>
          <w:p w14:paraId="12BA5158" w14:textId="77777777" w:rsidR="003D1D2E" w:rsidRPr="004C14B2" w:rsidRDefault="003D1D2E" w:rsidP="004C14B2">
            <w:pPr>
              <w:pStyle w:val="TableParagraph"/>
              <w:spacing w:before="73" w:line="163" w:lineRule="exact"/>
              <w:ind w:left="29" w:right="26"/>
              <w:rPr>
                <w:sz w:val="16"/>
              </w:rPr>
            </w:pPr>
            <w:r w:rsidRPr="004C14B2">
              <w:rPr>
                <w:spacing w:val="-10"/>
                <w:sz w:val="16"/>
              </w:rPr>
              <w:t>0</w:t>
            </w:r>
          </w:p>
        </w:tc>
        <w:tc>
          <w:tcPr>
            <w:tcW w:w="639" w:type="dxa"/>
          </w:tcPr>
          <w:p w14:paraId="10CF6055" w14:textId="77777777" w:rsidR="003D1D2E" w:rsidRPr="004C14B2" w:rsidRDefault="003D1D2E" w:rsidP="004C14B2">
            <w:pPr>
              <w:pStyle w:val="TableParagraph"/>
              <w:spacing w:before="73" w:line="163" w:lineRule="exact"/>
              <w:ind w:left="17" w:right="10"/>
              <w:rPr>
                <w:sz w:val="16"/>
              </w:rPr>
            </w:pPr>
            <w:r w:rsidRPr="004C14B2">
              <w:rPr>
                <w:spacing w:val="-10"/>
                <w:sz w:val="16"/>
              </w:rPr>
              <w:t>0</w:t>
            </w:r>
          </w:p>
        </w:tc>
        <w:tc>
          <w:tcPr>
            <w:tcW w:w="641" w:type="dxa"/>
          </w:tcPr>
          <w:p w14:paraId="7EAF5BAA" w14:textId="77777777" w:rsidR="003D1D2E" w:rsidRPr="004C14B2" w:rsidRDefault="003D1D2E" w:rsidP="004C14B2">
            <w:pPr>
              <w:pStyle w:val="TableParagraph"/>
              <w:spacing w:before="73" w:line="163" w:lineRule="exact"/>
              <w:ind w:left="14" w:right="10"/>
              <w:rPr>
                <w:sz w:val="16"/>
              </w:rPr>
            </w:pPr>
            <w:r w:rsidRPr="004C14B2">
              <w:rPr>
                <w:spacing w:val="-10"/>
                <w:sz w:val="16"/>
              </w:rPr>
              <w:t>0</w:t>
            </w:r>
          </w:p>
        </w:tc>
        <w:tc>
          <w:tcPr>
            <w:tcW w:w="643" w:type="dxa"/>
          </w:tcPr>
          <w:p w14:paraId="285C9134" w14:textId="77777777" w:rsidR="003D1D2E" w:rsidRPr="004C14B2" w:rsidRDefault="003D1D2E" w:rsidP="004C14B2">
            <w:pPr>
              <w:pStyle w:val="TableParagraph"/>
              <w:spacing w:before="73" w:line="163" w:lineRule="exact"/>
              <w:ind w:left="12" w:right="10"/>
              <w:rPr>
                <w:sz w:val="16"/>
              </w:rPr>
            </w:pPr>
            <w:r w:rsidRPr="004C14B2">
              <w:rPr>
                <w:spacing w:val="-10"/>
                <w:sz w:val="16"/>
              </w:rPr>
              <w:t>0</w:t>
            </w:r>
          </w:p>
        </w:tc>
      </w:tr>
      <w:tr w:rsidR="00795ACA" w14:paraId="7F136AC7" w14:textId="77777777" w:rsidTr="004C14B2">
        <w:trPr>
          <w:trHeight w:val="254"/>
        </w:trPr>
        <w:tc>
          <w:tcPr>
            <w:tcW w:w="751" w:type="dxa"/>
            <w:shd w:val="clear" w:color="auto" w:fill="A4C8EB"/>
          </w:tcPr>
          <w:p w14:paraId="376813DE" w14:textId="77777777" w:rsidR="003D1D2E" w:rsidRPr="004C14B2" w:rsidRDefault="003D1D2E" w:rsidP="004C14B2">
            <w:pPr>
              <w:pStyle w:val="TableParagraph"/>
              <w:spacing w:before="71" w:line="163" w:lineRule="exact"/>
              <w:ind w:left="16" w:right="4"/>
              <w:rPr>
                <w:b/>
                <w:sz w:val="16"/>
              </w:rPr>
            </w:pPr>
            <w:r w:rsidRPr="004C14B2">
              <w:rPr>
                <w:b/>
                <w:spacing w:val="-5"/>
                <w:sz w:val="16"/>
              </w:rPr>
              <w:t>STD</w:t>
            </w:r>
          </w:p>
        </w:tc>
        <w:tc>
          <w:tcPr>
            <w:tcW w:w="638" w:type="dxa"/>
          </w:tcPr>
          <w:p w14:paraId="2ECEF89A" w14:textId="77777777" w:rsidR="003D1D2E" w:rsidRPr="004C14B2" w:rsidRDefault="003D1D2E" w:rsidP="004C14B2">
            <w:pPr>
              <w:pStyle w:val="TableParagraph"/>
              <w:spacing w:before="71" w:line="163" w:lineRule="exact"/>
              <w:ind w:left="15" w:right="6"/>
              <w:rPr>
                <w:sz w:val="16"/>
              </w:rPr>
            </w:pPr>
            <w:r w:rsidRPr="004C14B2">
              <w:rPr>
                <w:spacing w:val="-10"/>
                <w:sz w:val="16"/>
              </w:rPr>
              <w:t>0</w:t>
            </w:r>
          </w:p>
        </w:tc>
        <w:tc>
          <w:tcPr>
            <w:tcW w:w="638" w:type="dxa"/>
          </w:tcPr>
          <w:p w14:paraId="55240B54" w14:textId="77777777" w:rsidR="003D1D2E" w:rsidRPr="004C14B2" w:rsidRDefault="003D1D2E" w:rsidP="004C14B2">
            <w:pPr>
              <w:pStyle w:val="TableParagraph"/>
              <w:spacing w:before="71" w:line="163" w:lineRule="exact"/>
              <w:ind w:left="15" w:right="6"/>
              <w:rPr>
                <w:sz w:val="16"/>
              </w:rPr>
            </w:pPr>
            <w:r w:rsidRPr="004C14B2">
              <w:rPr>
                <w:spacing w:val="-10"/>
                <w:sz w:val="16"/>
              </w:rPr>
              <w:t>0</w:t>
            </w:r>
          </w:p>
        </w:tc>
        <w:tc>
          <w:tcPr>
            <w:tcW w:w="639" w:type="dxa"/>
          </w:tcPr>
          <w:p w14:paraId="62D3781F" w14:textId="77777777" w:rsidR="003D1D2E" w:rsidRPr="004C14B2" w:rsidRDefault="003D1D2E" w:rsidP="004C14B2">
            <w:pPr>
              <w:pStyle w:val="TableParagraph"/>
              <w:spacing w:before="71" w:line="163" w:lineRule="exact"/>
              <w:ind w:left="17" w:right="7"/>
              <w:rPr>
                <w:sz w:val="16"/>
              </w:rPr>
            </w:pPr>
            <w:r w:rsidRPr="004C14B2">
              <w:rPr>
                <w:spacing w:val="-10"/>
                <w:sz w:val="16"/>
              </w:rPr>
              <w:t>0</w:t>
            </w:r>
          </w:p>
        </w:tc>
        <w:tc>
          <w:tcPr>
            <w:tcW w:w="641" w:type="dxa"/>
          </w:tcPr>
          <w:p w14:paraId="65B41899" w14:textId="77777777" w:rsidR="003D1D2E" w:rsidRPr="004C14B2" w:rsidRDefault="003D1D2E" w:rsidP="004C14B2">
            <w:pPr>
              <w:pStyle w:val="TableParagraph"/>
              <w:spacing w:before="71" w:line="163" w:lineRule="exact"/>
              <w:ind w:left="14" w:right="2"/>
              <w:rPr>
                <w:sz w:val="16"/>
              </w:rPr>
            </w:pPr>
            <w:r w:rsidRPr="004C14B2">
              <w:rPr>
                <w:spacing w:val="-10"/>
                <w:sz w:val="16"/>
              </w:rPr>
              <w:t>0</w:t>
            </w:r>
          </w:p>
        </w:tc>
        <w:tc>
          <w:tcPr>
            <w:tcW w:w="639" w:type="dxa"/>
          </w:tcPr>
          <w:p w14:paraId="49208F88" w14:textId="77777777" w:rsidR="003D1D2E" w:rsidRPr="004C14B2" w:rsidRDefault="003D1D2E" w:rsidP="004C14B2">
            <w:pPr>
              <w:pStyle w:val="TableParagraph"/>
              <w:spacing w:before="71" w:line="163" w:lineRule="exact"/>
              <w:ind w:left="17" w:right="8"/>
              <w:rPr>
                <w:sz w:val="16"/>
              </w:rPr>
            </w:pPr>
            <w:r w:rsidRPr="004C14B2">
              <w:rPr>
                <w:spacing w:val="-10"/>
                <w:sz w:val="16"/>
              </w:rPr>
              <w:t>0</w:t>
            </w:r>
          </w:p>
        </w:tc>
        <w:tc>
          <w:tcPr>
            <w:tcW w:w="639" w:type="dxa"/>
          </w:tcPr>
          <w:p w14:paraId="012F281B" w14:textId="77777777" w:rsidR="003D1D2E" w:rsidRPr="004C14B2" w:rsidRDefault="003D1D2E" w:rsidP="004C14B2">
            <w:pPr>
              <w:pStyle w:val="TableParagraph"/>
              <w:spacing w:before="71" w:line="163" w:lineRule="exact"/>
              <w:ind w:left="17" w:right="9"/>
              <w:rPr>
                <w:sz w:val="16"/>
              </w:rPr>
            </w:pPr>
            <w:r w:rsidRPr="004C14B2">
              <w:rPr>
                <w:spacing w:val="-10"/>
                <w:sz w:val="16"/>
              </w:rPr>
              <w:t>0</w:t>
            </w:r>
          </w:p>
        </w:tc>
        <w:tc>
          <w:tcPr>
            <w:tcW w:w="639" w:type="dxa"/>
          </w:tcPr>
          <w:p w14:paraId="0922432B" w14:textId="77777777" w:rsidR="003D1D2E" w:rsidRPr="004C14B2" w:rsidRDefault="003D1D2E" w:rsidP="004C14B2">
            <w:pPr>
              <w:pStyle w:val="TableParagraph"/>
              <w:spacing w:before="71" w:line="163" w:lineRule="exact"/>
              <w:ind w:left="17" w:right="10"/>
              <w:rPr>
                <w:sz w:val="16"/>
              </w:rPr>
            </w:pPr>
            <w:r w:rsidRPr="004C14B2">
              <w:rPr>
                <w:spacing w:val="-10"/>
                <w:sz w:val="16"/>
              </w:rPr>
              <w:t>0</w:t>
            </w:r>
          </w:p>
        </w:tc>
        <w:tc>
          <w:tcPr>
            <w:tcW w:w="641" w:type="dxa"/>
          </w:tcPr>
          <w:p w14:paraId="0277744F" w14:textId="77777777" w:rsidR="003D1D2E" w:rsidRPr="004C14B2" w:rsidRDefault="003D1D2E" w:rsidP="004C14B2">
            <w:pPr>
              <w:pStyle w:val="TableParagraph"/>
              <w:spacing w:before="71" w:line="163" w:lineRule="exact"/>
              <w:ind w:left="14" w:right="5"/>
              <w:rPr>
                <w:sz w:val="16"/>
              </w:rPr>
            </w:pPr>
            <w:r w:rsidRPr="004C14B2">
              <w:rPr>
                <w:spacing w:val="-10"/>
                <w:sz w:val="16"/>
              </w:rPr>
              <w:t>0</w:t>
            </w:r>
          </w:p>
        </w:tc>
        <w:tc>
          <w:tcPr>
            <w:tcW w:w="639" w:type="dxa"/>
          </w:tcPr>
          <w:p w14:paraId="3BB5B5B5" w14:textId="77777777" w:rsidR="003D1D2E" w:rsidRPr="004C14B2" w:rsidRDefault="003D1D2E" w:rsidP="004C14B2">
            <w:pPr>
              <w:pStyle w:val="TableParagraph"/>
              <w:spacing w:before="71" w:line="163" w:lineRule="exact"/>
              <w:ind w:left="17" w:right="11"/>
              <w:rPr>
                <w:sz w:val="16"/>
              </w:rPr>
            </w:pPr>
            <w:r w:rsidRPr="004C14B2">
              <w:rPr>
                <w:spacing w:val="-10"/>
                <w:sz w:val="16"/>
              </w:rPr>
              <w:t>0</w:t>
            </w:r>
          </w:p>
        </w:tc>
        <w:tc>
          <w:tcPr>
            <w:tcW w:w="640" w:type="dxa"/>
          </w:tcPr>
          <w:p w14:paraId="4508A906" w14:textId="77777777" w:rsidR="003D1D2E" w:rsidRPr="004C14B2" w:rsidRDefault="003D1D2E" w:rsidP="004C14B2">
            <w:pPr>
              <w:pStyle w:val="TableParagraph"/>
              <w:spacing w:before="71" w:line="163" w:lineRule="exact"/>
              <w:ind w:left="29" w:right="26"/>
              <w:rPr>
                <w:sz w:val="16"/>
              </w:rPr>
            </w:pPr>
            <w:r w:rsidRPr="004C14B2">
              <w:rPr>
                <w:spacing w:val="-10"/>
                <w:sz w:val="16"/>
              </w:rPr>
              <w:t>0</w:t>
            </w:r>
          </w:p>
        </w:tc>
        <w:tc>
          <w:tcPr>
            <w:tcW w:w="639" w:type="dxa"/>
          </w:tcPr>
          <w:p w14:paraId="7849302E" w14:textId="77777777" w:rsidR="003D1D2E" w:rsidRPr="004C14B2" w:rsidRDefault="003D1D2E" w:rsidP="004C14B2">
            <w:pPr>
              <w:pStyle w:val="TableParagraph"/>
              <w:spacing w:before="71" w:line="163" w:lineRule="exact"/>
              <w:ind w:left="17" w:right="10"/>
              <w:rPr>
                <w:sz w:val="16"/>
              </w:rPr>
            </w:pPr>
            <w:r w:rsidRPr="004C14B2">
              <w:rPr>
                <w:spacing w:val="-10"/>
                <w:sz w:val="16"/>
              </w:rPr>
              <w:t>0</w:t>
            </w:r>
          </w:p>
        </w:tc>
        <w:tc>
          <w:tcPr>
            <w:tcW w:w="641" w:type="dxa"/>
          </w:tcPr>
          <w:p w14:paraId="2ACA4F38" w14:textId="77777777" w:rsidR="003D1D2E" w:rsidRPr="004C14B2" w:rsidRDefault="003D1D2E" w:rsidP="004C14B2">
            <w:pPr>
              <w:pStyle w:val="TableParagraph"/>
              <w:spacing w:before="71" w:line="163" w:lineRule="exact"/>
              <w:ind w:left="14" w:right="10"/>
              <w:rPr>
                <w:sz w:val="16"/>
              </w:rPr>
            </w:pPr>
            <w:r w:rsidRPr="004C14B2">
              <w:rPr>
                <w:spacing w:val="-10"/>
                <w:sz w:val="16"/>
              </w:rPr>
              <w:t>0</w:t>
            </w:r>
          </w:p>
        </w:tc>
        <w:tc>
          <w:tcPr>
            <w:tcW w:w="643" w:type="dxa"/>
          </w:tcPr>
          <w:p w14:paraId="2E4DF096" w14:textId="77777777" w:rsidR="003D1D2E" w:rsidRPr="004C14B2" w:rsidRDefault="003D1D2E" w:rsidP="004C14B2">
            <w:pPr>
              <w:pStyle w:val="TableParagraph"/>
              <w:spacing w:before="71" w:line="163" w:lineRule="exact"/>
              <w:ind w:left="12" w:right="10"/>
              <w:rPr>
                <w:sz w:val="16"/>
              </w:rPr>
            </w:pPr>
            <w:r w:rsidRPr="004C14B2">
              <w:rPr>
                <w:spacing w:val="-10"/>
                <w:sz w:val="16"/>
              </w:rPr>
              <w:t>0</w:t>
            </w:r>
          </w:p>
        </w:tc>
      </w:tr>
      <w:tr w:rsidR="00795ACA" w14:paraId="5061547E" w14:textId="77777777" w:rsidTr="004C14B2">
        <w:trPr>
          <w:trHeight w:val="254"/>
        </w:trPr>
        <w:tc>
          <w:tcPr>
            <w:tcW w:w="751" w:type="dxa"/>
            <w:shd w:val="clear" w:color="auto" w:fill="A4C8EB"/>
          </w:tcPr>
          <w:p w14:paraId="26F44EA7" w14:textId="77777777" w:rsidR="003D1D2E" w:rsidRPr="004C14B2" w:rsidRDefault="003D1D2E" w:rsidP="004C14B2">
            <w:pPr>
              <w:pStyle w:val="TableParagraph"/>
              <w:spacing w:before="71" w:line="163" w:lineRule="exact"/>
              <w:ind w:left="16" w:right="4"/>
              <w:rPr>
                <w:b/>
                <w:sz w:val="16"/>
              </w:rPr>
            </w:pPr>
            <w:r w:rsidRPr="004C14B2">
              <w:rPr>
                <w:b/>
                <w:spacing w:val="-4"/>
                <w:sz w:val="16"/>
              </w:rPr>
              <w:t>MAKS</w:t>
            </w:r>
          </w:p>
        </w:tc>
        <w:tc>
          <w:tcPr>
            <w:tcW w:w="638" w:type="dxa"/>
          </w:tcPr>
          <w:p w14:paraId="057A27FA" w14:textId="77777777" w:rsidR="003D1D2E" w:rsidRPr="004C14B2" w:rsidRDefault="003D1D2E" w:rsidP="004C14B2">
            <w:pPr>
              <w:pStyle w:val="TableParagraph"/>
              <w:spacing w:before="71" w:line="163" w:lineRule="exact"/>
              <w:ind w:left="15" w:right="6"/>
              <w:rPr>
                <w:sz w:val="16"/>
              </w:rPr>
            </w:pPr>
            <w:r w:rsidRPr="004C14B2">
              <w:rPr>
                <w:spacing w:val="-10"/>
                <w:sz w:val="16"/>
              </w:rPr>
              <w:t>0</w:t>
            </w:r>
          </w:p>
        </w:tc>
        <w:tc>
          <w:tcPr>
            <w:tcW w:w="638" w:type="dxa"/>
          </w:tcPr>
          <w:p w14:paraId="3A5C43FD" w14:textId="77777777" w:rsidR="003D1D2E" w:rsidRPr="004C14B2" w:rsidRDefault="003D1D2E" w:rsidP="004C14B2">
            <w:pPr>
              <w:pStyle w:val="TableParagraph"/>
              <w:spacing w:before="71" w:line="163" w:lineRule="exact"/>
              <w:ind w:left="15" w:right="6"/>
              <w:rPr>
                <w:sz w:val="16"/>
              </w:rPr>
            </w:pPr>
            <w:r w:rsidRPr="004C14B2">
              <w:rPr>
                <w:spacing w:val="-10"/>
                <w:sz w:val="16"/>
              </w:rPr>
              <w:t>0</w:t>
            </w:r>
          </w:p>
        </w:tc>
        <w:tc>
          <w:tcPr>
            <w:tcW w:w="639" w:type="dxa"/>
          </w:tcPr>
          <w:p w14:paraId="00A91429" w14:textId="77777777" w:rsidR="003D1D2E" w:rsidRPr="004C14B2" w:rsidRDefault="003D1D2E" w:rsidP="004C14B2">
            <w:pPr>
              <w:pStyle w:val="TableParagraph"/>
              <w:spacing w:before="71" w:line="163" w:lineRule="exact"/>
              <w:ind w:left="17" w:right="7"/>
              <w:rPr>
                <w:sz w:val="16"/>
              </w:rPr>
            </w:pPr>
            <w:r w:rsidRPr="004C14B2">
              <w:rPr>
                <w:spacing w:val="-10"/>
                <w:sz w:val="16"/>
              </w:rPr>
              <w:t>0</w:t>
            </w:r>
          </w:p>
        </w:tc>
        <w:tc>
          <w:tcPr>
            <w:tcW w:w="641" w:type="dxa"/>
          </w:tcPr>
          <w:p w14:paraId="717714CD" w14:textId="77777777" w:rsidR="003D1D2E" w:rsidRPr="004C14B2" w:rsidRDefault="003D1D2E" w:rsidP="004C14B2">
            <w:pPr>
              <w:pStyle w:val="TableParagraph"/>
              <w:spacing w:before="71" w:line="163" w:lineRule="exact"/>
              <w:ind w:left="14" w:right="2"/>
              <w:rPr>
                <w:sz w:val="16"/>
              </w:rPr>
            </w:pPr>
            <w:r w:rsidRPr="004C14B2">
              <w:rPr>
                <w:spacing w:val="-10"/>
                <w:sz w:val="16"/>
              </w:rPr>
              <w:t>0</w:t>
            </w:r>
          </w:p>
        </w:tc>
        <w:tc>
          <w:tcPr>
            <w:tcW w:w="639" w:type="dxa"/>
          </w:tcPr>
          <w:p w14:paraId="0065E740" w14:textId="77777777" w:rsidR="003D1D2E" w:rsidRPr="004C14B2" w:rsidRDefault="003D1D2E" w:rsidP="004C14B2">
            <w:pPr>
              <w:pStyle w:val="TableParagraph"/>
              <w:spacing w:before="71" w:line="163" w:lineRule="exact"/>
              <w:ind w:left="17" w:right="8"/>
              <w:rPr>
                <w:sz w:val="16"/>
              </w:rPr>
            </w:pPr>
            <w:r w:rsidRPr="004C14B2">
              <w:rPr>
                <w:spacing w:val="-10"/>
                <w:sz w:val="16"/>
              </w:rPr>
              <w:t>0</w:t>
            </w:r>
          </w:p>
        </w:tc>
        <w:tc>
          <w:tcPr>
            <w:tcW w:w="639" w:type="dxa"/>
          </w:tcPr>
          <w:p w14:paraId="60653B1E" w14:textId="77777777" w:rsidR="003D1D2E" w:rsidRPr="004C14B2" w:rsidRDefault="003D1D2E" w:rsidP="004C14B2">
            <w:pPr>
              <w:pStyle w:val="TableParagraph"/>
              <w:spacing w:before="71" w:line="163" w:lineRule="exact"/>
              <w:ind w:left="17" w:right="9"/>
              <w:rPr>
                <w:sz w:val="16"/>
              </w:rPr>
            </w:pPr>
            <w:r w:rsidRPr="004C14B2">
              <w:rPr>
                <w:spacing w:val="-10"/>
                <w:sz w:val="16"/>
              </w:rPr>
              <w:t>0</w:t>
            </w:r>
          </w:p>
        </w:tc>
        <w:tc>
          <w:tcPr>
            <w:tcW w:w="639" w:type="dxa"/>
          </w:tcPr>
          <w:p w14:paraId="2699E8EF" w14:textId="77777777" w:rsidR="003D1D2E" w:rsidRPr="004C14B2" w:rsidRDefault="003D1D2E" w:rsidP="004C14B2">
            <w:pPr>
              <w:pStyle w:val="TableParagraph"/>
              <w:spacing w:before="71" w:line="163" w:lineRule="exact"/>
              <w:ind w:left="17" w:right="10"/>
              <w:rPr>
                <w:sz w:val="16"/>
              </w:rPr>
            </w:pPr>
            <w:r w:rsidRPr="004C14B2">
              <w:rPr>
                <w:spacing w:val="-10"/>
                <w:sz w:val="16"/>
              </w:rPr>
              <w:t>0</w:t>
            </w:r>
          </w:p>
        </w:tc>
        <w:tc>
          <w:tcPr>
            <w:tcW w:w="641" w:type="dxa"/>
          </w:tcPr>
          <w:p w14:paraId="7989E46C" w14:textId="77777777" w:rsidR="003D1D2E" w:rsidRPr="004C14B2" w:rsidRDefault="003D1D2E" w:rsidP="004C14B2">
            <w:pPr>
              <w:pStyle w:val="TableParagraph"/>
              <w:spacing w:before="71" w:line="163" w:lineRule="exact"/>
              <w:ind w:left="14" w:right="5"/>
              <w:rPr>
                <w:sz w:val="16"/>
              </w:rPr>
            </w:pPr>
            <w:r w:rsidRPr="004C14B2">
              <w:rPr>
                <w:spacing w:val="-10"/>
                <w:sz w:val="16"/>
              </w:rPr>
              <w:t>0</w:t>
            </w:r>
          </w:p>
        </w:tc>
        <w:tc>
          <w:tcPr>
            <w:tcW w:w="639" w:type="dxa"/>
          </w:tcPr>
          <w:p w14:paraId="3A0D0E01" w14:textId="77777777" w:rsidR="003D1D2E" w:rsidRPr="004C14B2" w:rsidRDefault="003D1D2E" w:rsidP="004C14B2">
            <w:pPr>
              <w:pStyle w:val="TableParagraph"/>
              <w:spacing w:before="71" w:line="163" w:lineRule="exact"/>
              <w:ind w:left="17" w:right="11"/>
              <w:rPr>
                <w:sz w:val="16"/>
              </w:rPr>
            </w:pPr>
            <w:r w:rsidRPr="004C14B2">
              <w:rPr>
                <w:spacing w:val="-10"/>
                <w:sz w:val="16"/>
              </w:rPr>
              <w:t>0</w:t>
            </w:r>
          </w:p>
        </w:tc>
        <w:tc>
          <w:tcPr>
            <w:tcW w:w="640" w:type="dxa"/>
          </w:tcPr>
          <w:p w14:paraId="21DEFF20" w14:textId="77777777" w:rsidR="003D1D2E" w:rsidRPr="004C14B2" w:rsidRDefault="003D1D2E" w:rsidP="004C14B2">
            <w:pPr>
              <w:pStyle w:val="TableParagraph"/>
              <w:spacing w:before="71" w:line="163" w:lineRule="exact"/>
              <w:ind w:left="29" w:right="26"/>
              <w:rPr>
                <w:sz w:val="16"/>
              </w:rPr>
            </w:pPr>
            <w:r w:rsidRPr="004C14B2">
              <w:rPr>
                <w:spacing w:val="-10"/>
                <w:sz w:val="16"/>
              </w:rPr>
              <w:t>0</w:t>
            </w:r>
          </w:p>
        </w:tc>
        <w:tc>
          <w:tcPr>
            <w:tcW w:w="639" w:type="dxa"/>
          </w:tcPr>
          <w:p w14:paraId="02EE4266" w14:textId="77777777" w:rsidR="003D1D2E" w:rsidRPr="004C14B2" w:rsidRDefault="003D1D2E" w:rsidP="004C14B2">
            <w:pPr>
              <w:pStyle w:val="TableParagraph"/>
              <w:spacing w:before="71" w:line="163" w:lineRule="exact"/>
              <w:ind w:left="17" w:right="10"/>
              <w:rPr>
                <w:sz w:val="16"/>
              </w:rPr>
            </w:pPr>
            <w:r w:rsidRPr="004C14B2">
              <w:rPr>
                <w:spacing w:val="-10"/>
                <w:sz w:val="16"/>
              </w:rPr>
              <w:t>0</w:t>
            </w:r>
          </w:p>
        </w:tc>
        <w:tc>
          <w:tcPr>
            <w:tcW w:w="641" w:type="dxa"/>
          </w:tcPr>
          <w:p w14:paraId="0975F962" w14:textId="77777777" w:rsidR="003D1D2E" w:rsidRPr="004C14B2" w:rsidRDefault="003D1D2E" w:rsidP="004C14B2">
            <w:pPr>
              <w:pStyle w:val="TableParagraph"/>
              <w:spacing w:before="71" w:line="163" w:lineRule="exact"/>
              <w:ind w:left="14" w:right="10"/>
              <w:rPr>
                <w:sz w:val="16"/>
              </w:rPr>
            </w:pPr>
            <w:r w:rsidRPr="004C14B2">
              <w:rPr>
                <w:spacing w:val="-10"/>
                <w:sz w:val="16"/>
              </w:rPr>
              <w:t>0</w:t>
            </w:r>
          </w:p>
        </w:tc>
        <w:tc>
          <w:tcPr>
            <w:tcW w:w="643" w:type="dxa"/>
          </w:tcPr>
          <w:p w14:paraId="0DECCC2B" w14:textId="77777777" w:rsidR="003D1D2E" w:rsidRPr="004C14B2" w:rsidRDefault="003D1D2E" w:rsidP="004C14B2">
            <w:pPr>
              <w:pStyle w:val="TableParagraph"/>
              <w:spacing w:before="71" w:line="163" w:lineRule="exact"/>
              <w:ind w:left="12" w:right="10"/>
              <w:rPr>
                <w:sz w:val="16"/>
              </w:rPr>
            </w:pPr>
            <w:r w:rsidRPr="004C14B2">
              <w:rPr>
                <w:spacing w:val="-10"/>
                <w:sz w:val="16"/>
              </w:rPr>
              <w:t>0</w:t>
            </w:r>
          </w:p>
        </w:tc>
      </w:tr>
      <w:tr w:rsidR="00795ACA" w14:paraId="2790332A" w14:textId="77777777" w:rsidTr="004C14B2">
        <w:trPr>
          <w:trHeight w:val="256"/>
        </w:trPr>
        <w:tc>
          <w:tcPr>
            <w:tcW w:w="751" w:type="dxa"/>
            <w:shd w:val="clear" w:color="auto" w:fill="A4C8EB"/>
          </w:tcPr>
          <w:p w14:paraId="40F35049" w14:textId="77777777" w:rsidR="003D1D2E" w:rsidRPr="004C14B2" w:rsidRDefault="003D1D2E" w:rsidP="004C14B2">
            <w:pPr>
              <w:pStyle w:val="TableParagraph"/>
              <w:spacing w:before="73" w:line="163" w:lineRule="exact"/>
              <w:ind w:left="16" w:right="4"/>
              <w:rPr>
                <w:b/>
                <w:sz w:val="16"/>
              </w:rPr>
            </w:pPr>
            <w:r w:rsidRPr="004C14B2">
              <w:rPr>
                <w:b/>
                <w:spacing w:val="-5"/>
                <w:sz w:val="16"/>
              </w:rPr>
              <w:t>GOD</w:t>
            </w:r>
          </w:p>
        </w:tc>
        <w:tc>
          <w:tcPr>
            <w:tcW w:w="638" w:type="dxa"/>
          </w:tcPr>
          <w:p w14:paraId="515BCEE5" w14:textId="77777777" w:rsidR="003D1D2E" w:rsidRPr="004C14B2" w:rsidRDefault="003D1D2E" w:rsidP="004C14B2">
            <w:pPr>
              <w:pStyle w:val="TableParagraph"/>
              <w:spacing w:before="73" w:line="163" w:lineRule="exact"/>
              <w:ind w:left="15" w:right="5"/>
              <w:rPr>
                <w:sz w:val="16"/>
              </w:rPr>
            </w:pPr>
            <w:r w:rsidRPr="004C14B2">
              <w:rPr>
                <w:spacing w:val="-2"/>
                <w:sz w:val="16"/>
              </w:rPr>
              <w:t>2021!</w:t>
            </w:r>
          </w:p>
        </w:tc>
        <w:tc>
          <w:tcPr>
            <w:tcW w:w="638" w:type="dxa"/>
          </w:tcPr>
          <w:p w14:paraId="4A1D00E1" w14:textId="77777777" w:rsidR="003D1D2E" w:rsidRPr="004C14B2" w:rsidRDefault="003D1D2E" w:rsidP="004C14B2">
            <w:pPr>
              <w:pStyle w:val="TableParagraph"/>
              <w:spacing w:before="73" w:line="163" w:lineRule="exact"/>
              <w:ind w:left="15" w:right="4"/>
              <w:rPr>
                <w:sz w:val="16"/>
              </w:rPr>
            </w:pPr>
            <w:r w:rsidRPr="004C14B2">
              <w:rPr>
                <w:spacing w:val="-2"/>
                <w:sz w:val="16"/>
              </w:rPr>
              <w:t>2021!</w:t>
            </w:r>
          </w:p>
        </w:tc>
        <w:tc>
          <w:tcPr>
            <w:tcW w:w="639" w:type="dxa"/>
          </w:tcPr>
          <w:p w14:paraId="55B7A1D6" w14:textId="77777777" w:rsidR="003D1D2E" w:rsidRPr="004C14B2" w:rsidRDefault="003D1D2E" w:rsidP="004C14B2">
            <w:pPr>
              <w:pStyle w:val="TableParagraph"/>
              <w:spacing w:before="73" w:line="163" w:lineRule="exact"/>
              <w:ind w:left="17" w:right="6"/>
              <w:rPr>
                <w:sz w:val="16"/>
              </w:rPr>
            </w:pPr>
            <w:r w:rsidRPr="004C14B2">
              <w:rPr>
                <w:spacing w:val="-2"/>
                <w:sz w:val="16"/>
              </w:rPr>
              <w:t>2021!</w:t>
            </w:r>
          </w:p>
        </w:tc>
        <w:tc>
          <w:tcPr>
            <w:tcW w:w="641" w:type="dxa"/>
          </w:tcPr>
          <w:p w14:paraId="00C87061" w14:textId="77777777" w:rsidR="003D1D2E" w:rsidRPr="004C14B2" w:rsidRDefault="003D1D2E" w:rsidP="004C14B2">
            <w:pPr>
              <w:pStyle w:val="TableParagraph"/>
              <w:spacing w:before="73" w:line="163" w:lineRule="exact"/>
              <w:ind w:left="14"/>
              <w:rPr>
                <w:sz w:val="16"/>
              </w:rPr>
            </w:pPr>
            <w:r w:rsidRPr="004C14B2">
              <w:rPr>
                <w:spacing w:val="-2"/>
                <w:sz w:val="16"/>
              </w:rPr>
              <w:t>2021!</w:t>
            </w:r>
          </w:p>
        </w:tc>
        <w:tc>
          <w:tcPr>
            <w:tcW w:w="639" w:type="dxa"/>
          </w:tcPr>
          <w:p w14:paraId="248BE05A" w14:textId="77777777" w:rsidR="003D1D2E" w:rsidRPr="004C14B2" w:rsidRDefault="003D1D2E" w:rsidP="004C14B2">
            <w:pPr>
              <w:pStyle w:val="TableParagraph"/>
              <w:spacing w:before="73" w:line="163" w:lineRule="exact"/>
              <w:ind w:left="17" w:right="7"/>
              <w:rPr>
                <w:sz w:val="16"/>
              </w:rPr>
            </w:pPr>
            <w:r w:rsidRPr="004C14B2">
              <w:rPr>
                <w:spacing w:val="-2"/>
                <w:sz w:val="16"/>
              </w:rPr>
              <w:t>2021!</w:t>
            </w:r>
          </w:p>
        </w:tc>
        <w:tc>
          <w:tcPr>
            <w:tcW w:w="639" w:type="dxa"/>
          </w:tcPr>
          <w:p w14:paraId="252AAF7F" w14:textId="77777777" w:rsidR="003D1D2E" w:rsidRPr="004C14B2" w:rsidRDefault="003D1D2E" w:rsidP="004C14B2">
            <w:pPr>
              <w:pStyle w:val="TableParagraph"/>
              <w:spacing w:before="73" w:line="163" w:lineRule="exact"/>
              <w:ind w:left="17" w:right="8"/>
              <w:rPr>
                <w:sz w:val="16"/>
              </w:rPr>
            </w:pPr>
            <w:r w:rsidRPr="004C14B2">
              <w:rPr>
                <w:spacing w:val="-2"/>
                <w:sz w:val="16"/>
              </w:rPr>
              <w:t>2021!</w:t>
            </w:r>
          </w:p>
        </w:tc>
        <w:tc>
          <w:tcPr>
            <w:tcW w:w="639" w:type="dxa"/>
          </w:tcPr>
          <w:p w14:paraId="719B4F19" w14:textId="77777777" w:rsidR="003D1D2E" w:rsidRPr="004C14B2" w:rsidRDefault="003D1D2E" w:rsidP="004C14B2">
            <w:pPr>
              <w:pStyle w:val="TableParagraph"/>
              <w:spacing w:before="73" w:line="163" w:lineRule="exact"/>
              <w:ind w:left="17" w:right="8"/>
              <w:rPr>
                <w:sz w:val="16"/>
              </w:rPr>
            </w:pPr>
            <w:r w:rsidRPr="004C14B2">
              <w:rPr>
                <w:spacing w:val="-2"/>
                <w:sz w:val="16"/>
              </w:rPr>
              <w:t>2021!</w:t>
            </w:r>
          </w:p>
        </w:tc>
        <w:tc>
          <w:tcPr>
            <w:tcW w:w="641" w:type="dxa"/>
          </w:tcPr>
          <w:p w14:paraId="6E365DDD" w14:textId="77777777" w:rsidR="003D1D2E" w:rsidRPr="004C14B2" w:rsidRDefault="003D1D2E" w:rsidP="004C14B2">
            <w:pPr>
              <w:pStyle w:val="TableParagraph"/>
              <w:spacing w:before="73" w:line="163" w:lineRule="exact"/>
              <w:ind w:left="14" w:right="4"/>
              <w:rPr>
                <w:sz w:val="16"/>
              </w:rPr>
            </w:pPr>
            <w:r w:rsidRPr="004C14B2">
              <w:rPr>
                <w:spacing w:val="-2"/>
                <w:sz w:val="16"/>
              </w:rPr>
              <w:t>2021!</w:t>
            </w:r>
          </w:p>
        </w:tc>
        <w:tc>
          <w:tcPr>
            <w:tcW w:w="639" w:type="dxa"/>
          </w:tcPr>
          <w:p w14:paraId="36BBDF8C" w14:textId="77777777" w:rsidR="003D1D2E" w:rsidRPr="004C14B2" w:rsidRDefault="003D1D2E" w:rsidP="004C14B2">
            <w:pPr>
              <w:pStyle w:val="TableParagraph"/>
              <w:spacing w:before="73" w:line="163" w:lineRule="exact"/>
              <w:ind w:left="17" w:right="10"/>
              <w:rPr>
                <w:sz w:val="16"/>
              </w:rPr>
            </w:pPr>
            <w:r w:rsidRPr="004C14B2">
              <w:rPr>
                <w:spacing w:val="-2"/>
                <w:sz w:val="16"/>
              </w:rPr>
              <w:t>2021!</w:t>
            </w:r>
          </w:p>
        </w:tc>
        <w:tc>
          <w:tcPr>
            <w:tcW w:w="640" w:type="dxa"/>
          </w:tcPr>
          <w:p w14:paraId="607BC5DD" w14:textId="77777777" w:rsidR="003D1D2E" w:rsidRPr="004C14B2" w:rsidRDefault="003D1D2E" w:rsidP="004C14B2">
            <w:pPr>
              <w:pStyle w:val="TableParagraph"/>
              <w:spacing w:before="73" w:line="163" w:lineRule="exact"/>
              <w:ind w:left="29" w:right="24"/>
              <w:rPr>
                <w:sz w:val="16"/>
              </w:rPr>
            </w:pPr>
            <w:r w:rsidRPr="004C14B2">
              <w:rPr>
                <w:spacing w:val="-2"/>
                <w:sz w:val="16"/>
              </w:rPr>
              <w:t>2021!</w:t>
            </w:r>
          </w:p>
        </w:tc>
        <w:tc>
          <w:tcPr>
            <w:tcW w:w="639" w:type="dxa"/>
          </w:tcPr>
          <w:p w14:paraId="07629E7C" w14:textId="77777777" w:rsidR="003D1D2E" w:rsidRPr="004C14B2" w:rsidRDefault="003D1D2E" w:rsidP="004C14B2">
            <w:pPr>
              <w:pStyle w:val="TableParagraph"/>
              <w:spacing w:before="73" w:line="163" w:lineRule="exact"/>
              <w:ind w:left="17" w:right="8"/>
              <w:rPr>
                <w:sz w:val="16"/>
              </w:rPr>
            </w:pPr>
            <w:r w:rsidRPr="004C14B2">
              <w:rPr>
                <w:spacing w:val="-2"/>
                <w:sz w:val="16"/>
              </w:rPr>
              <w:t>2021!</w:t>
            </w:r>
          </w:p>
        </w:tc>
        <w:tc>
          <w:tcPr>
            <w:tcW w:w="641" w:type="dxa"/>
          </w:tcPr>
          <w:p w14:paraId="6D669D70" w14:textId="77777777" w:rsidR="003D1D2E" w:rsidRPr="004C14B2" w:rsidRDefault="003D1D2E" w:rsidP="004C14B2">
            <w:pPr>
              <w:pStyle w:val="TableParagraph"/>
              <w:spacing w:before="73" w:line="163" w:lineRule="exact"/>
              <w:ind w:left="14" w:right="8"/>
              <w:rPr>
                <w:sz w:val="16"/>
              </w:rPr>
            </w:pPr>
            <w:r w:rsidRPr="004C14B2">
              <w:rPr>
                <w:spacing w:val="-2"/>
                <w:sz w:val="16"/>
              </w:rPr>
              <w:t>2021!</w:t>
            </w:r>
          </w:p>
        </w:tc>
        <w:tc>
          <w:tcPr>
            <w:tcW w:w="643" w:type="dxa"/>
          </w:tcPr>
          <w:p w14:paraId="14B2B9D7" w14:textId="77777777" w:rsidR="003D1D2E" w:rsidRPr="004C14B2" w:rsidRDefault="003D1D2E" w:rsidP="004C14B2">
            <w:pPr>
              <w:pStyle w:val="TableParagraph"/>
              <w:spacing w:before="73" w:line="163" w:lineRule="exact"/>
              <w:ind w:left="12" w:right="9"/>
              <w:rPr>
                <w:sz w:val="16"/>
              </w:rPr>
            </w:pPr>
            <w:r w:rsidRPr="004C14B2">
              <w:rPr>
                <w:spacing w:val="-2"/>
                <w:sz w:val="16"/>
              </w:rPr>
              <w:t>2021!</w:t>
            </w:r>
          </w:p>
        </w:tc>
      </w:tr>
      <w:tr w:rsidR="00795ACA" w14:paraId="59290AB2" w14:textId="77777777" w:rsidTr="004C14B2">
        <w:trPr>
          <w:trHeight w:val="254"/>
        </w:trPr>
        <w:tc>
          <w:tcPr>
            <w:tcW w:w="751" w:type="dxa"/>
            <w:shd w:val="clear" w:color="auto" w:fill="A4C8EB"/>
          </w:tcPr>
          <w:p w14:paraId="6207A5BA" w14:textId="77777777" w:rsidR="003D1D2E" w:rsidRPr="004C14B2" w:rsidRDefault="003D1D2E" w:rsidP="004C14B2">
            <w:pPr>
              <w:pStyle w:val="TableParagraph"/>
              <w:spacing w:before="72" w:line="163" w:lineRule="exact"/>
              <w:ind w:left="16" w:right="6"/>
              <w:rPr>
                <w:b/>
                <w:sz w:val="16"/>
              </w:rPr>
            </w:pPr>
            <w:r w:rsidRPr="004C14B2">
              <w:rPr>
                <w:b/>
                <w:spacing w:val="-5"/>
                <w:sz w:val="16"/>
              </w:rPr>
              <w:t>MIN</w:t>
            </w:r>
          </w:p>
        </w:tc>
        <w:tc>
          <w:tcPr>
            <w:tcW w:w="638" w:type="dxa"/>
          </w:tcPr>
          <w:p w14:paraId="5A6DB7BF" w14:textId="77777777" w:rsidR="003D1D2E" w:rsidRPr="004C14B2" w:rsidRDefault="003D1D2E" w:rsidP="004C14B2">
            <w:pPr>
              <w:pStyle w:val="TableParagraph"/>
              <w:spacing w:before="72" w:line="163" w:lineRule="exact"/>
              <w:ind w:left="15" w:right="6"/>
              <w:rPr>
                <w:sz w:val="16"/>
              </w:rPr>
            </w:pPr>
            <w:r w:rsidRPr="004C14B2">
              <w:rPr>
                <w:spacing w:val="-10"/>
                <w:sz w:val="16"/>
              </w:rPr>
              <w:t>0</w:t>
            </w:r>
          </w:p>
        </w:tc>
        <w:tc>
          <w:tcPr>
            <w:tcW w:w="638" w:type="dxa"/>
          </w:tcPr>
          <w:p w14:paraId="3E2EF8CC" w14:textId="77777777" w:rsidR="003D1D2E" w:rsidRPr="004C14B2" w:rsidRDefault="003D1D2E" w:rsidP="004C14B2">
            <w:pPr>
              <w:pStyle w:val="TableParagraph"/>
              <w:spacing w:before="72" w:line="163" w:lineRule="exact"/>
              <w:ind w:left="15" w:right="6"/>
              <w:rPr>
                <w:sz w:val="16"/>
              </w:rPr>
            </w:pPr>
            <w:r w:rsidRPr="004C14B2">
              <w:rPr>
                <w:spacing w:val="-10"/>
                <w:sz w:val="16"/>
              </w:rPr>
              <w:t>0</w:t>
            </w:r>
          </w:p>
        </w:tc>
        <w:tc>
          <w:tcPr>
            <w:tcW w:w="639" w:type="dxa"/>
          </w:tcPr>
          <w:p w14:paraId="2B0B7EDB" w14:textId="77777777" w:rsidR="003D1D2E" w:rsidRPr="004C14B2" w:rsidRDefault="003D1D2E" w:rsidP="004C14B2">
            <w:pPr>
              <w:pStyle w:val="TableParagraph"/>
              <w:spacing w:before="72" w:line="163" w:lineRule="exact"/>
              <w:ind w:left="17" w:right="7"/>
              <w:rPr>
                <w:sz w:val="16"/>
              </w:rPr>
            </w:pPr>
            <w:r w:rsidRPr="004C14B2">
              <w:rPr>
                <w:spacing w:val="-10"/>
                <w:sz w:val="16"/>
              </w:rPr>
              <w:t>0</w:t>
            </w:r>
          </w:p>
        </w:tc>
        <w:tc>
          <w:tcPr>
            <w:tcW w:w="641" w:type="dxa"/>
          </w:tcPr>
          <w:p w14:paraId="730E5BBE" w14:textId="77777777" w:rsidR="003D1D2E" w:rsidRPr="004C14B2" w:rsidRDefault="003D1D2E" w:rsidP="004C14B2">
            <w:pPr>
              <w:pStyle w:val="TableParagraph"/>
              <w:spacing w:before="72" w:line="163" w:lineRule="exact"/>
              <w:ind w:left="14" w:right="2"/>
              <w:rPr>
                <w:sz w:val="16"/>
              </w:rPr>
            </w:pPr>
            <w:r w:rsidRPr="004C14B2">
              <w:rPr>
                <w:spacing w:val="-10"/>
                <w:sz w:val="16"/>
              </w:rPr>
              <w:t>0</w:t>
            </w:r>
          </w:p>
        </w:tc>
        <w:tc>
          <w:tcPr>
            <w:tcW w:w="639" w:type="dxa"/>
          </w:tcPr>
          <w:p w14:paraId="08E26D1B" w14:textId="77777777" w:rsidR="003D1D2E" w:rsidRPr="004C14B2" w:rsidRDefault="003D1D2E" w:rsidP="004C14B2">
            <w:pPr>
              <w:pStyle w:val="TableParagraph"/>
              <w:spacing w:before="72" w:line="163" w:lineRule="exact"/>
              <w:ind w:left="17" w:right="8"/>
              <w:rPr>
                <w:sz w:val="16"/>
              </w:rPr>
            </w:pPr>
            <w:r w:rsidRPr="004C14B2">
              <w:rPr>
                <w:spacing w:val="-10"/>
                <w:sz w:val="16"/>
              </w:rPr>
              <w:t>0</w:t>
            </w:r>
          </w:p>
        </w:tc>
        <w:tc>
          <w:tcPr>
            <w:tcW w:w="639" w:type="dxa"/>
          </w:tcPr>
          <w:p w14:paraId="718059A1" w14:textId="77777777" w:rsidR="003D1D2E" w:rsidRPr="004C14B2" w:rsidRDefault="003D1D2E" w:rsidP="004C14B2">
            <w:pPr>
              <w:pStyle w:val="TableParagraph"/>
              <w:spacing w:before="72" w:line="163" w:lineRule="exact"/>
              <w:ind w:left="17" w:right="9"/>
              <w:rPr>
                <w:sz w:val="16"/>
              </w:rPr>
            </w:pPr>
            <w:r w:rsidRPr="004C14B2">
              <w:rPr>
                <w:spacing w:val="-10"/>
                <w:sz w:val="16"/>
              </w:rPr>
              <w:t>0</w:t>
            </w:r>
          </w:p>
        </w:tc>
        <w:tc>
          <w:tcPr>
            <w:tcW w:w="639" w:type="dxa"/>
          </w:tcPr>
          <w:p w14:paraId="63FB77DD" w14:textId="77777777" w:rsidR="003D1D2E" w:rsidRPr="004C14B2" w:rsidRDefault="003D1D2E" w:rsidP="004C14B2">
            <w:pPr>
              <w:pStyle w:val="TableParagraph"/>
              <w:spacing w:before="72" w:line="163" w:lineRule="exact"/>
              <w:ind w:left="17" w:right="10"/>
              <w:rPr>
                <w:sz w:val="16"/>
              </w:rPr>
            </w:pPr>
            <w:r w:rsidRPr="004C14B2">
              <w:rPr>
                <w:spacing w:val="-10"/>
                <w:sz w:val="16"/>
              </w:rPr>
              <w:t>0</w:t>
            </w:r>
          </w:p>
        </w:tc>
        <w:tc>
          <w:tcPr>
            <w:tcW w:w="641" w:type="dxa"/>
          </w:tcPr>
          <w:p w14:paraId="41323539" w14:textId="77777777" w:rsidR="003D1D2E" w:rsidRPr="004C14B2" w:rsidRDefault="003D1D2E" w:rsidP="004C14B2">
            <w:pPr>
              <w:pStyle w:val="TableParagraph"/>
              <w:spacing w:before="72" w:line="163" w:lineRule="exact"/>
              <w:ind w:left="14" w:right="5"/>
              <w:rPr>
                <w:sz w:val="16"/>
              </w:rPr>
            </w:pPr>
            <w:r w:rsidRPr="004C14B2">
              <w:rPr>
                <w:spacing w:val="-10"/>
                <w:sz w:val="16"/>
              </w:rPr>
              <w:t>0</w:t>
            </w:r>
          </w:p>
        </w:tc>
        <w:tc>
          <w:tcPr>
            <w:tcW w:w="639" w:type="dxa"/>
          </w:tcPr>
          <w:p w14:paraId="3E30A0AD" w14:textId="77777777" w:rsidR="003D1D2E" w:rsidRPr="004C14B2" w:rsidRDefault="003D1D2E" w:rsidP="004C14B2">
            <w:pPr>
              <w:pStyle w:val="TableParagraph"/>
              <w:spacing w:before="72" w:line="163" w:lineRule="exact"/>
              <w:ind w:left="17" w:right="11"/>
              <w:rPr>
                <w:sz w:val="16"/>
              </w:rPr>
            </w:pPr>
            <w:r w:rsidRPr="004C14B2">
              <w:rPr>
                <w:spacing w:val="-10"/>
                <w:sz w:val="16"/>
              </w:rPr>
              <w:t>0</w:t>
            </w:r>
          </w:p>
        </w:tc>
        <w:tc>
          <w:tcPr>
            <w:tcW w:w="640" w:type="dxa"/>
          </w:tcPr>
          <w:p w14:paraId="6A90E5EF" w14:textId="77777777" w:rsidR="003D1D2E" w:rsidRPr="004C14B2" w:rsidRDefault="003D1D2E" w:rsidP="004C14B2">
            <w:pPr>
              <w:pStyle w:val="TableParagraph"/>
              <w:spacing w:before="72" w:line="163" w:lineRule="exact"/>
              <w:ind w:left="29" w:right="26"/>
              <w:rPr>
                <w:sz w:val="16"/>
              </w:rPr>
            </w:pPr>
            <w:r w:rsidRPr="004C14B2">
              <w:rPr>
                <w:spacing w:val="-10"/>
                <w:sz w:val="16"/>
              </w:rPr>
              <w:t>0</w:t>
            </w:r>
          </w:p>
        </w:tc>
        <w:tc>
          <w:tcPr>
            <w:tcW w:w="639" w:type="dxa"/>
          </w:tcPr>
          <w:p w14:paraId="53D200E7" w14:textId="77777777" w:rsidR="003D1D2E" w:rsidRPr="004C14B2" w:rsidRDefault="003D1D2E" w:rsidP="004C14B2">
            <w:pPr>
              <w:pStyle w:val="TableParagraph"/>
              <w:spacing w:before="72" w:line="163" w:lineRule="exact"/>
              <w:ind w:left="17" w:right="10"/>
              <w:rPr>
                <w:sz w:val="16"/>
              </w:rPr>
            </w:pPr>
            <w:r w:rsidRPr="004C14B2">
              <w:rPr>
                <w:spacing w:val="-10"/>
                <w:sz w:val="16"/>
              </w:rPr>
              <w:t>0</w:t>
            </w:r>
          </w:p>
        </w:tc>
        <w:tc>
          <w:tcPr>
            <w:tcW w:w="641" w:type="dxa"/>
          </w:tcPr>
          <w:p w14:paraId="3A797A28" w14:textId="77777777" w:rsidR="003D1D2E" w:rsidRPr="004C14B2" w:rsidRDefault="003D1D2E" w:rsidP="004C14B2">
            <w:pPr>
              <w:pStyle w:val="TableParagraph"/>
              <w:spacing w:before="72" w:line="163" w:lineRule="exact"/>
              <w:ind w:left="14" w:right="10"/>
              <w:rPr>
                <w:sz w:val="16"/>
              </w:rPr>
            </w:pPr>
            <w:r w:rsidRPr="004C14B2">
              <w:rPr>
                <w:spacing w:val="-10"/>
                <w:sz w:val="16"/>
              </w:rPr>
              <w:t>0</w:t>
            </w:r>
          </w:p>
        </w:tc>
        <w:tc>
          <w:tcPr>
            <w:tcW w:w="643" w:type="dxa"/>
          </w:tcPr>
          <w:p w14:paraId="61501B02" w14:textId="77777777" w:rsidR="003D1D2E" w:rsidRPr="004C14B2" w:rsidRDefault="003D1D2E" w:rsidP="004C14B2">
            <w:pPr>
              <w:pStyle w:val="TableParagraph"/>
              <w:spacing w:before="72" w:line="163" w:lineRule="exact"/>
              <w:ind w:left="12" w:right="10"/>
              <w:rPr>
                <w:sz w:val="16"/>
              </w:rPr>
            </w:pPr>
            <w:r w:rsidRPr="004C14B2">
              <w:rPr>
                <w:spacing w:val="-10"/>
                <w:sz w:val="16"/>
              </w:rPr>
              <w:t>0</w:t>
            </w:r>
          </w:p>
        </w:tc>
      </w:tr>
      <w:tr w:rsidR="00795ACA" w14:paraId="46D0359A" w14:textId="77777777" w:rsidTr="004C14B2">
        <w:trPr>
          <w:trHeight w:val="256"/>
        </w:trPr>
        <w:tc>
          <w:tcPr>
            <w:tcW w:w="751" w:type="dxa"/>
            <w:shd w:val="clear" w:color="auto" w:fill="A4C8EB"/>
          </w:tcPr>
          <w:p w14:paraId="168C28E1" w14:textId="77777777" w:rsidR="003D1D2E" w:rsidRPr="004C14B2" w:rsidRDefault="003D1D2E" w:rsidP="004C14B2">
            <w:pPr>
              <w:pStyle w:val="TableParagraph"/>
              <w:spacing w:before="73" w:line="163" w:lineRule="exact"/>
              <w:ind w:left="16" w:right="4"/>
              <w:rPr>
                <w:b/>
                <w:sz w:val="16"/>
              </w:rPr>
            </w:pPr>
            <w:r w:rsidRPr="004C14B2">
              <w:rPr>
                <w:b/>
                <w:spacing w:val="-5"/>
                <w:sz w:val="16"/>
              </w:rPr>
              <w:t>GOD</w:t>
            </w:r>
          </w:p>
        </w:tc>
        <w:tc>
          <w:tcPr>
            <w:tcW w:w="638" w:type="dxa"/>
          </w:tcPr>
          <w:p w14:paraId="1A090DE4" w14:textId="77777777" w:rsidR="003D1D2E" w:rsidRPr="004C14B2" w:rsidRDefault="003D1D2E" w:rsidP="004C14B2">
            <w:pPr>
              <w:pStyle w:val="TableParagraph"/>
              <w:spacing w:before="73" w:line="163" w:lineRule="exact"/>
              <w:ind w:left="15" w:right="5"/>
              <w:rPr>
                <w:sz w:val="16"/>
              </w:rPr>
            </w:pPr>
            <w:r w:rsidRPr="004C14B2">
              <w:rPr>
                <w:spacing w:val="-2"/>
                <w:sz w:val="16"/>
              </w:rPr>
              <w:t>2021!</w:t>
            </w:r>
          </w:p>
        </w:tc>
        <w:tc>
          <w:tcPr>
            <w:tcW w:w="638" w:type="dxa"/>
          </w:tcPr>
          <w:p w14:paraId="6866A89C" w14:textId="77777777" w:rsidR="003D1D2E" w:rsidRPr="004C14B2" w:rsidRDefault="003D1D2E" w:rsidP="004C14B2">
            <w:pPr>
              <w:pStyle w:val="TableParagraph"/>
              <w:spacing w:before="73" w:line="163" w:lineRule="exact"/>
              <w:ind w:left="15" w:right="4"/>
              <w:rPr>
                <w:sz w:val="16"/>
              </w:rPr>
            </w:pPr>
            <w:r w:rsidRPr="004C14B2">
              <w:rPr>
                <w:spacing w:val="-2"/>
                <w:sz w:val="16"/>
              </w:rPr>
              <w:t>2021!</w:t>
            </w:r>
          </w:p>
        </w:tc>
        <w:tc>
          <w:tcPr>
            <w:tcW w:w="639" w:type="dxa"/>
          </w:tcPr>
          <w:p w14:paraId="455F5F22" w14:textId="77777777" w:rsidR="003D1D2E" w:rsidRPr="004C14B2" w:rsidRDefault="003D1D2E" w:rsidP="004C14B2">
            <w:pPr>
              <w:pStyle w:val="TableParagraph"/>
              <w:spacing w:before="73" w:line="163" w:lineRule="exact"/>
              <w:ind w:left="17" w:right="6"/>
              <w:rPr>
                <w:sz w:val="16"/>
              </w:rPr>
            </w:pPr>
            <w:r w:rsidRPr="004C14B2">
              <w:rPr>
                <w:spacing w:val="-2"/>
                <w:sz w:val="16"/>
              </w:rPr>
              <w:t>2021!</w:t>
            </w:r>
          </w:p>
        </w:tc>
        <w:tc>
          <w:tcPr>
            <w:tcW w:w="641" w:type="dxa"/>
          </w:tcPr>
          <w:p w14:paraId="76D17BDB" w14:textId="77777777" w:rsidR="003D1D2E" w:rsidRPr="004C14B2" w:rsidRDefault="003D1D2E" w:rsidP="004C14B2">
            <w:pPr>
              <w:pStyle w:val="TableParagraph"/>
              <w:spacing w:before="73" w:line="163" w:lineRule="exact"/>
              <w:ind w:left="14"/>
              <w:rPr>
                <w:sz w:val="16"/>
              </w:rPr>
            </w:pPr>
            <w:r w:rsidRPr="004C14B2">
              <w:rPr>
                <w:spacing w:val="-2"/>
                <w:sz w:val="16"/>
              </w:rPr>
              <w:t>2021!</w:t>
            </w:r>
          </w:p>
        </w:tc>
        <w:tc>
          <w:tcPr>
            <w:tcW w:w="639" w:type="dxa"/>
          </w:tcPr>
          <w:p w14:paraId="5D897EF6" w14:textId="77777777" w:rsidR="003D1D2E" w:rsidRPr="004C14B2" w:rsidRDefault="003D1D2E" w:rsidP="004C14B2">
            <w:pPr>
              <w:pStyle w:val="TableParagraph"/>
              <w:spacing w:before="73" w:line="163" w:lineRule="exact"/>
              <w:ind w:left="17" w:right="7"/>
              <w:rPr>
                <w:sz w:val="16"/>
              </w:rPr>
            </w:pPr>
            <w:r w:rsidRPr="004C14B2">
              <w:rPr>
                <w:spacing w:val="-2"/>
                <w:sz w:val="16"/>
              </w:rPr>
              <w:t>2021!</w:t>
            </w:r>
          </w:p>
        </w:tc>
        <w:tc>
          <w:tcPr>
            <w:tcW w:w="639" w:type="dxa"/>
          </w:tcPr>
          <w:p w14:paraId="7ED88DB0" w14:textId="77777777" w:rsidR="003D1D2E" w:rsidRPr="004C14B2" w:rsidRDefault="003D1D2E" w:rsidP="004C14B2">
            <w:pPr>
              <w:pStyle w:val="TableParagraph"/>
              <w:spacing w:before="73" w:line="163" w:lineRule="exact"/>
              <w:ind w:left="17" w:right="8"/>
              <w:rPr>
                <w:sz w:val="16"/>
              </w:rPr>
            </w:pPr>
            <w:r w:rsidRPr="004C14B2">
              <w:rPr>
                <w:spacing w:val="-2"/>
                <w:sz w:val="16"/>
              </w:rPr>
              <w:t>2021!</w:t>
            </w:r>
          </w:p>
        </w:tc>
        <w:tc>
          <w:tcPr>
            <w:tcW w:w="639" w:type="dxa"/>
          </w:tcPr>
          <w:p w14:paraId="54C08F79" w14:textId="77777777" w:rsidR="003D1D2E" w:rsidRPr="004C14B2" w:rsidRDefault="003D1D2E" w:rsidP="004C14B2">
            <w:pPr>
              <w:pStyle w:val="TableParagraph"/>
              <w:spacing w:before="73" w:line="163" w:lineRule="exact"/>
              <w:ind w:left="17" w:right="8"/>
              <w:rPr>
                <w:sz w:val="16"/>
              </w:rPr>
            </w:pPr>
            <w:r w:rsidRPr="004C14B2">
              <w:rPr>
                <w:spacing w:val="-2"/>
                <w:sz w:val="16"/>
              </w:rPr>
              <w:t>2021!</w:t>
            </w:r>
          </w:p>
        </w:tc>
        <w:tc>
          <w:tcPr>
            <w:tcW w:w="641" w:type="dxa"/>
          </w:tcPr>
          <w:p w14:paraId="7A4CFC94" w14:textId="77777777" w:rsidR="003D1D2E" w:rsidRPr="004C14B2" w:rsidRDefault="003D1D2E" w:rsidP="004C14B2">
            <w:pPr>
              <w:pStyle w:val="TableParagraph"/>
              <w:spacing w:before="73" w:line="163" w:lineRule="exact"/>
              <w:ind w:left="14" w:right="4"/>
              <w:rPr>
                <w:sz w:val="16"/>
              </w:rPr>
            </w:pPr>
            <w:r w:rsidRPr="004C14B2">
              <w:rPr>
                <w:spacing w:val="-2"/>
                <w:sz w:val="16"/>
              </w:rPr>
              <w:t>2021!</w:t>
            </w:r>
          </w:p>
        </w:tc>
        <w:tc>
          <w:tcPr>
            <w:tcW w:w="639" w:type="dxa"/>
          </w:tcPr>
          <w:p w14:paraId="7682C1FB" w14:textId="77777777" w:rsidR="003D1D2E" w:rsidRPr="004C14B2" w:rsidRDefault="003D1D2E" w:rsidP="004C14B2">
            <w:pPr>
              <w:pStyle w:val="TableParagraph"/>
              <w:spacing w:before="73" w:line="163" w:lineRule="exact"/>
              <w:ind w:left="17" w:right="10"/>
              <w:rPr>
                <w:sz w:val="16"/>
              </w:rPr>
            </w:pPr>
            <w:r w:rsidRPr="004C14B2">
              <w:rPr>
                <w:spacing w:val="-2"/>
                <w:sz w:val="16"/>
              </w:rPr>
              <w:t>2021!</w:t>
            </w:r>
          </w:p>
        </w:tc>
        <w:tc>
          <w:tcPr>
            <w:tcW w:w="640" w:type="dxa"/>
          </w:tcPr>
          <w:p w14:paraId="1158C315" w14:textId="77777777" w:rsidR="003D1D2E" w:rsidRPr="004C14B2" w:rsidRDefault="003D1D2E" w:rsidP="004C14B2">
            <w:pPr>
              <w:pStyle w:val="TableParagraph"/>
              <w:spacing w:before="73" w:line="163" w:lineRule="exact"/>
              <w:ind w:left="29" w:right="24"/>
              <w:rPr>
                <w:sz w:val="16"/>
              </w:rPr>
            </w:pPr>
            <w:r w:rsidRPr="004C14B2">
              <w:rPr>
                <w:spacing w:val="-2"/>
                <w:sz w:val="16"/>
              </w:rPr>
              <w:t>2021!</w:t>
            </w:r>
          </w:p>
        </w:tc>
        <w:tc>
          <w:tcPr>
            <w:tcW w:w="639" w:type="dxa"/>
          </w:tcPr>
          <w:p w14:paraId="1540AAB6" w14:textId="77777777" w:rsidR="003D1D2E" w:rsidRPr="004C14B2" w:rsidRDefault="003D1D2E" w:rsidP="004C14B2">
            <w:pPr>
              <w:pStyle w:val="TableParagraph"/>
              <w:spacing w:before="73" w:line="163" w:lineRule="exact"/>
              <w:ind w:left="17" w:right="8"/>
              <w:rPr>
                <w:sz w:val="16"/>
              </w:rPr>
            </w:pPr>
            <w:r w:rsidRPr="004C14B2">
              <w:rPr>
                <w:spacing w:val="-2"/>
                <w:sz w:val="16"/>
              </w:rPr>
              <w:t>2021!</w:t>
            </w:r>
          </w:p>
        </w:tc>
        <w:tc>
          <w:tcPr>
            <w:tcW w:w="641" w:type="dxa"/>
          </w:tcPr>
          <w:p w14:paraId="6CE1D6CA" w14:textId="77777777" w:rsidR="003D1D2E" w:rsidRPr="004C14B2" w:rsidRDefault="003D1D2E" w:rsidP="004C14B2">
            <w:pPr>
              <w:pStyle w:val="TableParagraph"/>
              <w:spacing w:before="73" w:line="163" w:lineRule="exact"/>
              <w:ind w:left="14" w:right="8"/>
              <w:rPr>
                <w:sz w:val="16"/>
              </w:rPr>
            </w:pPr>
            <w:r w:rsidRPr="004C14B2">
              <w:rPr>
                <w:spacing w:val="-2"/>
                <w:sz w:val="16"/>
              </w:rPr>
              <w:t>2021!</w:t>
            </w:r>
          </w:p>
        </w:tc>
        <w:tc>
          <w:tcPr>
            <w:tcW w:w="643" w:type="dxa"/>
          </w:tcPr>
          <w:p w14:paraId="2EF9F8F2" w14:textId="77777777" w:rsidR="003D1D2E" w:rsidRPr="004C14B2" w:rsidRDefault="003D1D2E" w:rsidP="004C14B2">
            <w:pPr>
              <w:pStyle w:val="TableParagraph"/>
              <w:spacing w:before="73" w:line="163" w:lineRule="exact"/>
              <w:ind w:left="12" w:right="9"/>
              <w:rPr>
                <w:sz w:val="16"/>
              </w:rPr>
            </w:pPr>
            <w:r w:rsidRPr="004C14B2">
              <w:rPr>
                <w:spacing w:val="-2"/>
                <w:sz w:val="16"/>
              </w:rPr>
              <w:t>2021!</w:t>
            </w:r>
          </w:p>
        </w:tc>
      </w:tr>
    </w:tbl>
    <w:p w14:paraId="3CA53F0B" w14:textId="77777777" w:rsidR="003D1D2E" w:rsidRDefault="003D1D2E" w:rsidP="003D1D2E">
      <w:pPr>
        <w:spacing w:before="7"/>
        <w:ind w:left="65" w:right="489"/>
        <w:jc w:val="center"/>
        <w:rPr>
          <w:i/>
          <w:sz w:val="20"/>
        </w:rPr>
      </w:pPr>
      <w:r>
        <w:rPr>
          <w:i/>
          <w:sz w:val="20"/>
        </w:rPr>
        <w:t>Izvor:</w:t>
      </w:r>
      <w:r>
        <w:rPr>
          <w:i/>
          <w:spacing w:val="-5"/>
          <w:sz w:val="20"/>
        </w:rPr>
        <w:t xml:space="preserve"> </w:t>
      </w:r>
      <w:r>
        <w:rPr>
          <w:i/>
          <w:spacing w:val="-4"/>
          <w:sz w:val="20"/>
        </w:rPr>
        <w:t>DHMZ</w:t>
      </w:r>
    </w:p>
    <w:p w14:paraId="2A706AA1" w14:textId="77777777" w:rsidR="003D1D2E" w:rsidRDefault="003D1D2E" w:rsidP="003D1D2E">
      <w:pPr>
        <w:pStyle w:val="BodyText"/>
        <w:rPr>
          <w:i/>
          <w:sz w:val="20"/>
        </w:rPr>
      </w:pPr>
    </w:p>
    <w:p w14:paraId="35B76FF7" w14:textId="77777777" w:rsidR="003D1D2E" w:rsidRDefault="003D1D2E" w:rsidP="003D1D2E">
      <w:pPr>
        <w:pStyle w:val="BodyText"/>
        <w:spacing w:before="129"/>
        <w:rPr>
          <w:i/>
          <w:sz w:val="20"/>
        </w:rPr>
      </w:pPr>
    </w:p>
    <w:p w14:paraId="594F2986" w14:textId="77777777" w:rsidR="003D1D2E" w:rsidRDefault="003D1D2E">
      <w:pPr>
        <w:pStyle w:val="Heading2"/>
        <w:numPr>
          <w:ilvl w:val="0"/>
          <w:numId w:val="41"/>
        </w:numPr>
        <w:tabs>
          <w:tab w:val="left" w:pos="860"/>
        </w:tabs>
        <w:ind w:left="860" w:hanging="359"/>
      </w:pPr>
      <w:r>
        <w:t>Posljedice</w:t>
      </w:r>
      <w:r>
        <w:rPr>
          <w:spacing w:val="-4"/>
        </w:rPr>
        <w:t xml:space="preserve"> </w:t>
      </w:r>
      <w:r>
        <w:rPr>
          <w:spacing w:val="-2"/>
        </w:rPr>
        <w:t>poledice</w:t>
      </w:r>
    </w:p>
    <w:p w14:paraId="4CF8EEDE" w14:textId="77777777" w:rsidR="003D1D2E" w:rsidRDefault="003D1D2E" w:rsidP="003D1D2E">
      <w:pPr>
        <w:pStyle w:val="BodyText"/>
        <w:spacing w:before="104" w:line="276" w:lineRule="auto"/>
        <w:ind w:right="564"/>
        <w:jc w:val="both"/>
      </w:pPr>
      <w:r>
        <w:t>Najveće</w:t>
      </w:r>
      <w:r>
        <w:rPr>
          <w:spacing w:val="-14"/>
        </w:rPr>
        <w:t xml:space="preserve"> </w:t>
      </w:r>
      <w:r>
        <w:t>štete</w:t>
      </w:r>
      <w:r>
        <w:rPr>
          <w:spacing w:val="-14"/>
        </w:rPr>
        <w:t xml:space="preserve"> </w:t>
      </w:r>
      <w:r>
        <w:t>poledica</w:t>
      </w:r>
      <w:r>
        <w:rPr>
          <w:spacing w:val="-14"/>
        </w:rPr>
        <w:t xml:space="preserve"> </w:t>
      </w:r>
      <w:r>
        <w:t>uzrokuje</w:t>
      </w:r>
      <w:r>
        <w:rPr>
          <w:spacing w:val="-14"/>
        </w:rPr>
        <w:t xml:space="preserve"> </w:t>
      </w:r>
      <w:r>
        <w:t>u</w:t>
      </w:r>
      <w:r>
        <w:rPr>
          <w:spacing w:val="-13"/>
        </w:rPr>
        <w:t xml:space="preserve"> </w:t>
      </w:r>
      <w:r>
        <w:t>prometu,</w:t>
      </w:r>
      <w:r>
        <w:rPr>
          <w:spacing w:val="-13"/>
        </w:rPr>
        <w:t xml:space="preserve"> </w:t>
      </w:r>
      <w:r>
        <w:t>ali</w:t>
      </w:r>
      <w:r>
        <w:rPr>
          <w:spacing w:val="-12"/>
        </w:rPr>
        <w:t xml:space="preserve"> </w:t>
      </w:r>
      <w:r>
        <w:t>i</w:t>
      </w:r>
      <w:r>
        <w:rPr>
          <w:spacing w:val="-13"/>
        </w:rPr>
        <w:t xml:space="preserve"> </w:t>
      </w:r>
      <w:r>
        <w:t>drugim</w:t>
      </w:r>
      <w:r>
        <w:rPr>
          <w:spacing w:val="-12"/>
        </w:rPr>
        <w:t xml:space="preserve"> </w:t>
      </w:r>
      <w:r>
        <w:t>granama</w:t>
      </w:r>
      <w:r>
        <w:rPr>
          <w:spacing w:val="-14"/>
        </w:rPr>
        <w:t xml:space="preserve"> </w:t>
      </w:r>
      <w:r>
        <w:t>gospodarstva</w:t>
      </w:r>
      <w:r>
        <w:rPr>
          <w:spacing w:val="-14"/>
        </w:rPr>
        <w:t xml:space="preserve"> </w:t>
      </w:r>
      <w:r>
        <w:t>(elektroprivredi, šumarstvu, poljoprivredi). Kao posljedica poledice može doći do pojedinačnih prometnih nesreća, gdje može biti lako i/ili teže ozlijeđenih osoba s manjim i/ili većim materijalnim štetama na vozilima.</w:t>
      </w:r>
    </w:p>
    <w:p w14:paraId="04F097CA" w14:textId="77777777" w:rsidR="003D1D2E" w:rsidRDefault="003D1D2E" w:rsidP="003D1D2E">
      <w:pPr>
        <w:pStyle w:val="BodyText"/>
        <w:spacing w:line="278" w:lineRule="auto"/>
        <w:ind w:right="569"/>
        <w:jc w:val="both"/>
      </w:pPr>
      <w:r>
        <w:lastRenderedPageBreak/>
        <w:t>Uslijed</w:t>
      </w:r>
      <w:r>
        <w:rPr>
          <w:spacing w:val="-3"/>
        </w:rPr>
        <w:t xml:space="preserve"> </w:t>
      </w:r>
      <w:r>
        <w:t>niskih</w:t>
      </w:r>
      <w:r>
        <w:rPr>
          <w:spacing w:val="-3"/>
        </w:rPr>
        <w:t xml:space="preserve"> </w:t>
      </w:r>
      <w:r>
        <w:t>temperatura</w:t>
      </w:r>
      <w:r>
        <w:rPr>
          <w:spacing w:val="-4"/>
        </w:rPr>
        <w:t xml:space="preserve"> </w:t>
      </w:r>
      <w:r>
        <w:t>koje</w:t>
      </w:r>
      <w:r>
        <w:rPr>
          <w:spacing w:val="-3"/>
        </w:rPr>
        <w:t xml:space="preserve"> </w:t>
      </w:r>
      <w:r>
        <w:t>prate</w:t>
      </w:r>
      <w:r>
        <w:rPr>
          <w:spacing w:val="-3"/>
        </w:rPr>
        <w:t xml:space="preserve"> </w:t>
      </w:r>
      <w:r>
        <w:t>poledicu</w:t>
      </w:r>
      <w:r>
        <w:rPr>
          <w:spacing w:val="-3"/>
        </w:rPr>
        <w:t xml:space="preserve"> </w:t>
      </w:r>
      <w:r>
        <w:t>može</w:t>
      </w:r>
      <w:r>
        <w:rPr>
          <w:spacing w:val="-4"/>
        </w:rPr>
        <w:t xml:space="preserve"> </w:t>
      </w:r>
      <w:r>
        <w:t>doći</w:t>
      </w:r>
      <w:r>
        <w:rPr>
          <w:spacing w:val="-3"/>
        </w:rPr>
        <w:t xml:space="preserve"> </w:t>
      </w:r>
      <w:r>
        <w:t>i do</w:t>
      </w:r>
      <w:r>
        <w:rPr>
          <w:spacing w:val="-3"/>
        </w:rPr>
        <w:t xml:space="preserve"> </w:t>
      </w:r>
      <w:r>
        <w:t>pojave</w:t>
      </w:r>
      <w:r>
        <w:rPr>
          <w:spacing w:val="-3"/>
        </w:rPr>
        <w:t xml:space="preserve"> </w:t>
      </w:r>
      <w:r>
        <w:t>mraza</w:t>
      </w:r>
      <w:r>
        <w:rPr>
          <w:spacing w:val="-4"/>
        </w:rPr>
        <w:t xml:space="preserve"> </w:t>
      </w:r>
      <w:r>
        <w:t>koji</w:t>
      </w:r>
      <w:r>
        <w:rPr>
          <w:spacing w:val="-3"/>
        </w:rPr>
        <w:t xml:space="preserve"> </w:t>
      </w:r>
      <w:r>
        <w:t>će</w:t>
      </w:r>
      <w:r>
        <w:rPr>
          <w:spacing w:val="-2"/>
        </w:rPr>
        <w:t xml:space="preserve"> </w:t>
      </w:r>
      <w:r>
        <w:t>uzrokovati znatne štete na poljoprivrednim kulturama, ali ne u mjeri katastrofe ili velike nesreće.</w:t>
      </w:r>
    </w:p>
    <w:p w14:paraId="1CFBCB65" w14:textId="77777777" w:rsidR="003D1D2E" w:rsidRDefault="003D1D2E">
      <w:pPr>
        <w:pStyle w:val="Heading2"/>
        <w:numPr>
          <w:ilvl w:val="0"/>
          <w:numId w:val="41"/>
        </w:numPr>
        <w:tabs>
          <w:tab w:val="left" w:pos="860"/>
        </w:tabs>
        <w:spacing w:before="113"/>
        <w:ind w:left="860" w:hanging="359"/>
      </w:pPr>
      <w:r>
        <w:t>Preventivne</w:t>
      </w:r>
      <w:r>
        <w:rPr>
          <w:spacing w:val="-6"/>
        </w:rPr>
        <w:t xml:space="preserve"> </w:t>
      </w:r>
      <w:r>
        <w:t>mjere</w:t>
      </w:r>
      <w:r>
        <w:rPr>
          <w:spacing w:val="-4"/>
        </w:rPr>
        <w:t xml:space="preserve"> </w:t>
      </w:r>
      <w:r>
        <w:t>radi</w:t>
      </w:r>
      <w:r>
        <w:rPr>
          <w:spacing w:val="-1"/>
        </w:rPr>
        <w:t xml:space="preserve"> </w:t>
      </w:r>
      <w:r>
        <w:t>umanjenja</w:t>
      </w:r>
      <w:r>
        <w:rPr>
          <w:spacing w:val="-3"/>
        </w:rPr>
        <w:t xml:space="preserve"> </w:t>
      </w:r>
      <w:r>
        <w:t>posljedica</w:t>
      </w:r>
      <w:r>
        <w:rPr>
          <w:spacing w:val="-3"/>
        </w:rPr>
        <w:t xml:space="preserve"> </w:t>
      </w:r>
      <w:r>
        <w:t>prirodne</w:t>
      </w:r>
      <w:r>
        <w:rPr>
          <w:spacing w:val="-3"/>
        </w:rPr>
        <w:t xml:space="preserve"> </w:t>
      </w:r>
      <w:r>
        <w:rPr>
          <w:spacing w:val="-2"/>
        </w:rPr>
        <w:t>nepogode</w:t>
      </w:r>
    </w:p>
    <w:p w14:paraId="02B69F36" w14:textId="77777777" w:rsidR="003D1D2E" w:rsidRDefault="003D1D2E" w:rsidP="003D1D2E">
      <w:pPr>
        <w:pStyle w:val="BodyText"/>
        <w:spacing w:before="161" w:line="276" w:lineRule="auto"/>
        <w:ind w:right="565"/>
        <w:jc w:val="both"/>
      </w:pPr>
      <w:r>
        <w:t xml:space="preserve">Preventivne mjere zaštite od poledice uključuju prognoze za tu pojavu, te temeljem istih i izvješćivanja za tu pojavu nadležne službe koje u svojoj redovnoj djelatnosti vode računa o sigurnosti i prohodnosti prometne infrastrukture zbog poduzimanja potrebnih aktivnosti i zadaća provedu najveći stupanj pripravnosti i djelovanja operativnih snaga i materijalnih </w:t>
      </w:r>
      <w:r>
        <w:rPr>
          <w:spacing w:val="-2"/>
        </w:rPr>
        <w:t>resursa.</w:t>
      </w:r>
    </w:p>
    <w:p w14:paraId="330692F7" w14:textId="77777777" w:rsidR="003D1D2E" w:rsidRDefault="003D1D2E">
      <w:pPr>
        <w:pStyle w:val="Heading2"/>
        <w:numPr>
          <w:ilvl w:val="0"/>
          <w:numId w:val="41"/>
        </w:numPr>
        <w:tabs>
          <w:tab w:val="left" w:pos="860"/>
        </w:tabs>
        <w:spacing w:before="120"/>
        <w:ind w:left="860" w:hanging="359"/>
      </w:pPr>
      <w:r>
        <w:t>Mjere</w:t>
      </w:r>
      <w:r>
        <w:rPr>
          <w:spacing w:val="-5"/>
        </w:rPr>
        <w:t xml:space="preserve"> </w:t>
      </w:r>
      <w:r>
        <w:t>za</w:t>
      </w:r>
      <w:r>
        <w:rPr>
          <w:spacing w:val="-2"/>
        </w:rPr>
        <w:t xml:space="preserve"> </w:t>
      </w:r>
      <w:r>
        <w:t>ublažavanje</w:t>
      </w:r>
      <w:r>
        <w:rPr>
          <w:spacing w:val="-4"/>
        </w:rPr>
        <w:t xml:space="preserve"> </w:t>
      </w:r>
      <w:r>
        <w:t>i otklanjanje</w:t>
      </w:r>
      <w:r>
        <w:rPr>
          <w:spacing w:val="-4"/>
        </w:rPr>
        <w:t xml:space="preserve"> </w:t>
      </w:r>
      <w:r>
        <w:t>izravnih</w:t>
      </w:r>
      <w:r>
        <w:rPr>
          <w:spacing w:val="-1"/>
        </w:rPr>
        <w:t xml:space="preserve"> </w:t>
      </w:r>
      <w:r>
        <w:t>posljedica</w:t>
      </w:r>
      <w:r>
        <w:rPr>
          <w:spacing w:val="-2"/>
        </w:rPr>
        <w:t xml:space="preserve"> </w:t>
      </w:r>
      <w:r>
        <w:t>prirodne</w:t>
      </w:r>
      <w:r>
        <w:rPr>
          <w:spacing w:val="-2"/>
        </w:rPr>
        <w:t xml:space="preserve"> nepogode</w:t>
      </w:r>
    </w:p>
    <w:p w14:paraId="1E40D7FD" w14:textId="77777777" w:rsidR="003D1D2E" w:rsidRDefault="003D1D2E" w:rsidP="003D1D2E">
      <w:pPr>
        <w:pStyle w:val="BodyText"/>
        <w:spacing w:before="43" w:line="276" w:lineRule="auto"/>
        <w:ind w:right="566"/>
        <w:jc w:val="both"/>
      </w:pPr>
      <w: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poledica.</w:t>
      </w:r>
    </w:p>
    <w:p w14:paraId="38AACF9D" w14:textId="77777777" w:rsidR="003D1D2E" w:rsidRDefault="003D1D2E" w:rsidP="003D1D2E">
      <w:pPr>
        <w:pStyle w:val="BodyText"/>
        <w:spacing w:line="276" w:lineRule="auto"/>
        <w:jc w:val="both"/>
        <w:sectPr w:rsidR="003D1D2E" w:rsidSect="000A7F0D">
          <w:type w:val="continuous"/>
          <w:pgSz w:w="11910" w:h="16840"/>
          <w:pgMar w:top="720" w:right="720" w:bottom="720" w:left="720" w:header="406" w:footer="1458" w:gutter="0"/>
          <w:cols w:space="720"/>
          <w:docGrid w:linePitch="326"/>
        </w:sectPr>
      </w:pPr>
    </w:p>
    <w:p w14:paraId="0BEB978D" w14:textId="77777777" w:rsidR="003D1D2E" w:rsidRDefault="003D1D2E" w:rsidP="003D1D2E">
      <w:pPr>
        <w:pStyle w:val="BodyText"/>
        <w:spacing w:before="8"/>
        <w:rPr>
          <w:sz w:val="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8421"/>
      </w:tblGrid>
      <w:tr w:rsidR="00795ACA" w14:paraId="208978EA" w14:textId="77777777" w:rsidTr="004C14B2">
        <w:trPr>
          <w:trHeight w:val="254"/>
        </w:trPr>
        <w:tc>
          <w:tcPr>
            <w:tcW w:w="643" w:type="dxa"/>
            <w:shd w:val="clear" w:color="auto" w:fill="A4C8EB"/>
          </w:tcPr>
          <w:p w14:paraId="6821A3B5" w14:textId="77777777" w:rsidR="003D1D2E" w:rsidRPr="004C14B2" w:rsidRDefault="003D1D2E" w:rsidP="004C14B2">
            <w:pPr>
              <w:pStyle w:val="TableParagraph"/>
              <w:spacing w:before="1" w:line="233" w:lineRule="exact"/>
              <w:ind w:left="12"/>
              <w:rPr>
                <w:b/>
              </w:rPr>
            </w:pPr>
            <w:r w:rsidRPr="004C14B2">
              <w:rPr>
                <w:b/>
                <w:spacing w:val="-4"/>
              </w:rPr>
              <w:t>R.B.</w:t>
            </w:r>
          </w:p>
        </w:tc>
        <w:tc>
          <w:tcPr>
            <w:tcW w:w="8421" w:type="dxa"/>
            <w:shd w:val="clear" w:color="auto" w:fill="A4C8EB"/>
          </w:tcPr>
          <w:p w14:paraId="6D924C64" w14:textId="77777777" w:rsidR="003D1D2E" w:rsidRPr="004C14B2" w:rsidRDefault="003D1D2E" w:rsidP="004C14B2">
            <w:pPr>
              <w:pStyle w:val="TableParagraph"/>
              <w:spacing w:before="1" w:line="233" w:lineRule="exact"/>
              <w:ind w:left="6"/>
              <w:rPr>
                <w:b/>
              </w:rPr>
            </w:pPr>
            <w:r w:rsidRPr="004C14B2">
              <w:rPr>
                <w:b/>
              </w:rPr>
              <w:t>Radnje</w:t>
            </w:r>
            <w:r w:rsidRPr="004C14B2">
              <w:rPr>
                <w:b/>
                <w:spacing w:val="-5"/>
              </w:rPr>
              <w:t xml:space="preserve"> </w:t>
            </w:r>
            <w:r w:rsidRPr="004C14B2">
              <w:rPr>
                <w:b/>
              </w:rPr>
              <w:t>i</w:t>
            </w:r>
            <w:r w:rsidRPr="004C14B2">
              <w:rPr>
                <w:b/>
                <w:spacing w:val="-3"/>
              </w:rPr>
              <w:t xml:space="preserve"> </w:t>
            </w:r>
            <w:r w:rsidRPr="004C14B2">
              <w:rPr>
                <w:b/>
              </w:rPr>
              <w:t>postupci</w:t>
            </w:r>
            <w:r w:rsidRPr="004C14B2">
              <w:rPr>
                <w:b/>
                <w:spacing w:val="-5"/>
              </w:rPr>
              <w:t xml:space="preserve"> </w:t>
            </w:r>
            <w:r w:rsidRPr="004C14B2">
              <w:rPr>
                <w:b/>
                <w:spacing w:val="-2"/>
              </w:rPr>
              <w:t>(mjere)</w:t>
            </w:r>
          </w:p>
        </w:tc>
      </w:tr>
      <w:tr w:rsidR="00795ACA" w14:paraId="0E99AA95" w14:textId="77777777" w:rsidTr="004C14B2">
        <w:trPr>
          <w:trHeight w:val="505"/>
        </w:trPr>
        <w:tc>
          <w:tcPr>
            <w:tcW w:w="643" w:type="dxa"/>
          </w:tcPr>
          <w:p w14:paraId="54F061BA" w14:textId="77777777" w:rsidR="003D1D2E" w:rsidRPr="004C14B2" w:rsidRDefault="003D1D2E" w:rsidP="004C14B2">
            <w:pPr>
              <w:pStyle w:val="TableParagraph"/>
              <w:spacing w:before="125"/>
              <w:ind w:left="12"/>
              <w:rPr>
                <w:b/>
              </w:rPr>
            </w:pPr>
            <w:r w:rsidRPr="004C14B2">
              <w:rPr>
                <w:b/>
                <w:spacing w:val="-5"/>
              </w:rPr>
              <w:t>1.</w:t>
            </w:r>
          </w:p>
        </w:tc>
        <w:tc>
          <w:tcPr>
            <w:tcW w:w="8421" w:type="dxa"/>
          </w:tcPr>
          <w:p w14:paraId="24E209AB" w14:textId="77777777" w:rsidR="003D1D2E" w:rsidRDefault="003D1D2E" w:rsidP="004C14B2">
            <w:pPr>
              <w:pStyle w:val="TableParagraph"/>
              <w:spacing w:line="254" w:lineRule="exact"/>
              <w:ind w:left="107"/>
              <w:jc w:val="left"/>
            </w:pPr>
            <w:r>
              <w:t>Izvještavanje župana i predlaganje aktiviranja Povjerenstva za procjenu štete od prirodnih</w:t>
            </w:r>
            <w:r w:rsidRPr="004C14B2">
              <w:rPr>
                <w:spacing w:val="80"/>
              </w:rPr>
              <w:t xml:space="preserve"> </w:t>
            </w:r>
            <w:r>
              <w:t>nepogoda na ugroženim područjima.</w:t>
            </w:r>
          </w:p>
        </w:tc>
      </w:tr>
      <w:tr w:rsidR="00795ACA" w14:paraId="46895B2B" w14:textId="77777777" w:rsidTr="004C14B2">
        <w:trPr>
          <w:trHeight w:val="503"/>
        </w:trPr>
        <w:tc>
          <w:tcPr>
            <w:tcW w:w="643" w:type="dxa"/>
          </w:tcPr>
          <w:p w14:paraId="3831D837" w14:textId="77777777" w:rsidR="003D1D2E" w:rsidRPr="004C14B2" w:rsidRDefault="003D1D2E" w:rsidP="004C14B2">
            <w:pPr>
              <w:pStyle w:val="TableParagraph"/>
              <w:spacing w:before="123"/>
              <w:ind w:left="12"/>
              <w:rPr>
                <w:b/>
              </w:rPr>
            </w:pPr>
            <w:r w:rsidRPr="004C14B2">
              <w:rPr>
                <w:b/>
                <w:spacing w:val="-5"/>
              </w:rPr>
              <w:t>2.</w:t>
            </w:r>
          </w:p>
        </w:tc>
        <w:tc>
          <w:tcPr>
            <w:tcW w:w="8421" w:type="dxa"/>
          </w:tcPr>
          <w:p w14:paraId="6B4097C2" w14:textId="77777777" w:rsidR="003D1D2E" w:rsidRDefault="003D1D2E" w:rsidP="004C14B2">
            <w:pPr>
              <w:pStyle w:val="TableParagraph"/>
              <w:spacing w:line="249" w:lineRule="exact"/>
              <w:ind w:left="107"/>
              <w:jc w:val="left"/>
            </w:pPr>
            <w:r>
              <w:t>Povjerenstvo</w:t>
            </w:r>
            <w:r w:rsidRPr="004C14B2">
              <w:rPr>
                <w:spacing w:val="-2"/>
              </w:rPr>
              <w:t xml:space="preserve"> </w:t>
            </w:r>
            <w:r>
              <w:t>nastavlja</w:t>
            </w:r>
            <w:r w:rsidRPr="004C14B2">
              <w:rPr>
                <w:spacing w:val="2"/>
              </w:rPr>
              <w:t xml:space="preserve"> </w:t>
            </w:r>
            <w:r>
              <w:t>aktivnosti</w:t>
            </w:r>
            <w:r w:rsidRPr="004C14B2">
              <w:rPr>
                <w:spacing w:val="2"/>
              </w:rPr>
              <w:t xml:space="preserve"> </w:t>
            </w:r>
            <w:r>
              <w:t>na</w:t>
            </w:r>
            <w:r w:rsidRPr="004C14B2">
              <w:rPr>
                <w:spacing w:val="1"/>
              </w:rPr>
              <w:t xml:space="preserve"> </w:t>
            </w:r>
            <w:r>
              <w:t>popisu</w:t>
            </w:r>
            <w:r w:rsidRPr="004C14B2">
              <w:rPr>
                <w:spacing w:val="-1"/>
              </w:rPr>
              <w:t xml:space="preserve"> </w:t>
            </w:r>
            <w:r>
              <w:t>i</w:t>
            </w:r>
            <w:r w:rsidRPr="004C14B2">
              <w:rPr>
                <w:spacing w:val="2"/>
              </w:rPr>
              <w:t xml:space="preserve"> </w:t>
            </w:r>
            <w:r>
              <w:t>procjeni štete</w:t>
            </w:r>
            <w:r w:rsidRPr="004C14B2">
              <w:rPr>
                <w:spacing w:val="2"/>
              </w:rPr>
              <w:t xml:space="preserve"> </w:t>
            </w:r>
            <w:r>
              <w:t>sukladno Zakonu</w:t>
            </w:r>
            <w:r w:rsidRPr="004C14B2">
              <w:rPr>
                <w:spacing w:val="2"/>
              </w:rPr>
              <w:t xml:space="preserve"> </w:t>
            </w:r>
            <w:r>
              <w:t>o</w:t>
            </w:r>
            <w:r w:rsidRPr="004C14B2">
              <w:rPr>
                <w:spacing w:val="1"/>
              </w:rPr>
              <w:t xml:space="preserve"> </w:t>
            </w:r>
            <w:r>
              <w:t>ublažavanju</w:t>
            </w:r>
            <w:r w:rsidRPr="004C14B2">
              <w:rPr>
                <w:spacing w:val="1"/>
              </w:rPr>
              <w:t xml:space="preserve"> </w:t>
            </w:r>
            <w:r w:rsidRPr="004C14B2">
              <w:rPr>
                <w:spacing w:val="-10"/>
              </w:rPr>
              <w:t>i</w:t>
            </w:r>
          </w:p>
          <w:p w14:paraId="280AEF41" w14:textId="77777777" w:rsidR="003D1D2E" w:rsidRDefault="003D1D2E" w:rsidP="004C14B2">
            <w:pPr>
              <w:pStyle w:val="TableParagraph"/>
              <w:spacing w:before="1" w:line="233" w:lineRule="exact"/>
              <w:ind w:left="107"/>
              <w:jc w:val="left"/>
            </w:pPr>
            <w:r>
              <w:t>uklanjanju</w:t>
            </w:r>
            <w:r w:rsidRPr="004C14B2">
              <w:rPr>
                <w:spacing w:val="-5"/>
              </w:rPr>
              <w:t xml:space="preserve"> </w:t>
            </w:r>
            <w:r>
              <w:t>posljedica</w:t>
            </w:r>
            <w:r w:rsidRPr="004C14B2">
              <w:rPr>
                <w:spacing w:val="-6"/>
              </w:rPr>
              <w:t xml:space="preserve"> </w:t>
            </w:r>
            <w:r>
              <w:t>prirodnih</w:t>
            </w:r>
            <w:r w:rsidRPr="004C14B2">
              <w:rPr>
                <w:spacing w:val="-4"/>
              </w:rPr>
              <w:t xml:space="preserve"> </w:t>
            </w:r>
            <w:r>
              <w:t>nepogoda</w:t>
            </w:r>
            <w:r w:rsidRPr="004C14B2">
              <w:rPr>
                <w:spacing w:val="-4"/>
              </w:rPr>
              <w:t xml:space="preserve"> </w:t>
            </w:r>
            <w:r>
              <w:t>(NN</w:t>
            </w:r>
            <w:r w:rsidRPr="004C14B2">
              <w:rPr>
                <w:spacing w:val="-5"/>
              </w:rPr>
              <w:t xml:space="preserve"> </w:t>
            </w:r>
            <w:r w:rsidRPr="004C14B2">
              <w:rPr>
                <w:spacing w:val="-2"/>
              </w:rPr>
              <w:t>16/19).</w:t>
            </w:r>
          </w:p>
        </w:tc>
      </w:tr>
      <w:tr w:rsidR="00795ACA" w14:paraId="1ED30681" w14:textId="77777777" w:rsidTr="004C14B2">
        <w:trPr>
          <w:trHeight w:val="254"/>
        </w:trPr>
        <w:tc>
          <w:tcPr>
            <w:tcW w:w="643" w:type="dxa"/>
          </w:tcPr>
          <w:p w14:paraId="1E7B5033" w14:textId="77777777" w:rsidR="003D1D2E" w:rsidRPr="004C14B2" w:rsidRDefault="003D1D2E" w:rsidP="004C14B2">
            <w:pPr>
              <w:pStyle w:val="TableParagraph"/>
              <w:spacing w:line="234" w:lineRule="exact"/>
              <w:ind w:left="12"/>
              <w:rPr>
                <w:b/>
              </w:rPr>
            </w:pPr>
            <w:r w:rsidRPr="004C14B2">
              <w:rPr>
                <w:b/>
                <w:spacing w:val="-5"/>
              </w:rPr>
              <w:t>3.</w:t>
            </w:r>
          </w:p>
        </w:tc>
        <w:tc>
          <w:tcPr>
            <w:tcW w:w="8421" w:type="dxa"/>
          </w:tcPr>
          <w:p w14:paraId="7BC06441" w14:textId="77777777" w:rsidR="003D1D2E" w:rsidRDefault="003D1D2E" w:rsidP="004C14B2">
            <w:pPr>
              <w:pStyle w:val="TableParagraph"/>
              <w:spacing w:line="234" w:lineRule="exact"/>
              <w:ind w:left="107"/>
              <w:jc w:val="left"/>
            </w:pPr>
            <w:r>
              <w:t>Pozivanje</w:t>
            </w:r>
            <w:r w:rsidRPr="004C14B2">
              <w:rPr>
                <w:spacing w:val="-5"/>
              </w:rPr>
              <w:t xml:space="preserve"> </w:t>
            </w:r>
            <w:r>
              <w:t>Stožera</w:t>
            </w:r>
            <w:r w:rsidRPr="004C14B2">
              <w:rPr>
                <w:spacing w:val="-3"/>
              </w:rPr>
              <w:t xml:space="preserve"> </w:t>
            </w:r>
            <w:r w:rsidRPr="004C14B2">
              <w:rPr>
                <w:spacing w:val="-5"/>
              </w:rPr>
              <w:t>CZ.</w:t>
            </w:r>
          </w:p>
        </w:tc>
      </w:tr>
      <w:tr w:rsidR="00795ACA" w14:paraId="5F778E10" w14:textId="77777777" w:rsidTr="004C14B2">
        <w:trPr>
          <w:trHeight w:val="251"/>
        </w:trPr>
        <w:tc>
          <w:tcPr>
            <w:tcW w:w="643" w:type="dxa"/>
          </w:tcPr>
          <w:p w14:paraId="20AD4421" w14:textId="77777777" w:rsidR="003D1D2E" w:rsidRPr="004C14B2" w:rsidRDefault="003D1D2E" w:rsidP="004C14B2">
            <w:pPr>
              <w:pStyle w:val="TableParagraph"/>
              <w:spacing w:line="232" w:lineRule="exact"/>
              <w:ind w:left="12"/>
              <w:rPr>
                <w:b/>
              </w:rPr>
            </w:pPr>
            <w:r w:rsidRPr="004C14B2">
              <w:rPr>
                <w:b/>
                <w:spacing w:val="-5"/>
              </w:rPr>
              <w:t>4.</w:t>
            </w:r>
          </w:p>
        </w:tc>
        <w:tc>
          <w:tcPr>
            <w:tcW w:w="8421" w:type="dxa"/>
          </w:tcPr>
          <w:p w14:paraId="321B617C" w14:textId="77777777" w:rsidR="003D1D2E" w:rsidRDefault="003D1D2E" w:rsidP="004C14B2">
            <w:pPr>
              <w:pStyle w:val="TableParagraph"/>
              <w:spacing w:line="232" w:lineRule="exact"/>
              <w:ind w:left="107"/>
              <w:jc w:val="left"/>
            </w:pPr>
            <w:r>
              <w:t>Prikupljanje</w:t>
            </w:r>
            <w:r w:rsidRPr="004C14B2">
              <w:rPr>
                <w:spacing w:val="-5"/>
              </w:rPr>
              <w:t xml:space="preserve"> </w:t>
            </w:r>
            <w:r>
              <w:t>informacija</w:t>
            </w:r>
            <w:r w:rsidRPr="004C14B2">
              <w:rPr>
                <w:spacing w:val="-7"/>
              </w:rPr>
              <w:t xml:space="preserve"> </w:t>
            </w:r>
            <w:r>
              <w:t>o</w:t>
            </w:r>
            <w:r w:rsidRPr="004C14B2">
              <w:rPr>
                <w:spacing w:val="-8"/>
              </w:rPr>
              <w:t xml:space="preserve"> </w:t>
            </w:r>
            <w:r>
              <w:t>prohodnosti</w:t>
            </w:r>
            <w:r w:rsidRPr="004C14B2">
              <w:rPr>
                <w:spacing w:val="-3"/>
              </w:rPr>
              <w:t xml:space="preserve"> </w:t>
            </w:r>
            <w:r w:rsidRPr="004C14B2">
              <w:rPr>
                <w:spacing w:val="-2"/>
              </w:rPr>
              <w:t>prometnica.</w:t>
            </w:r>
          </w:p>
        </w:tc>
      </w:tr>
      <w:tr w:rsidR="00795ACA" w14:paraId="4FD322A6" w14:textId="77777777" w:rsidTr="004C14B2">
        <w:trPr>
          <w:trHeight w:val="1264"/>
        </w:trPr>
        <w:tc>
          <w:tcPr>
            <w:tcW w:w="643" w:type="dxa"/>
          </w:tcPr>
          <w:p w14:paraId="0891E89D" w14:textId="77777777" w:rsidR="003D1D2E" w:rsidRDefault="003D1D2E" w:rsidP="004C14B2">
            <w:pPr>
              <w:pStyle w:val="TableParagraph"/>
              <w:spacing w:before="251"/>
              <w:jc w:val="left"/>
            </w:pPr>
          </w:p>
          <w:p w14:paraId="6095789E" w14:textId="77777777" w:rsidR="003D1D2E" w:rsidRPr="004C14B2" w:rsidRDefault="003D1D2E" w:rsidP="004C14B2">
            <w:pPr>
              <w:pStyle w:val="TableParagraph"/>
              <w:spacing w:before="1"/>
              <w:ind w:left="12"/>
              <w:rPr>
                <w:b/>
              </w:rPr>
            </w:pPr>
            <w:r w:rsidRPr="004C14B2">
              <w:rPr>
                <w:b/>
                <w:spacing w:val="-5"/>
              </w:rPr>
              <w:t>5.</w:t>
            </w:r>
          </w:p>
        </w:tc>
        <w:tc>
          <w:tcPr>
            <w:tcW w:w="8421" w:type="dxa"/>
          </w:tcPr>
          <w:p w14:paraId="61413E55" w14:textId="77777777" w:rsidR="003D1D2E" w:rsidRDefault="003D1D2E" w:rsidP="004C14B2">
            <w:pPr>
              <w:pStyle w:val="TableParagraph"/>
              <w:spacing w:line="251" w:lineRule="exact"/>
              <w:ind w:left="107"/>
              <w:jc w:val="left"/>
            </w:pPr>
            <w:r>
              <w:t>Prikupljanje</w:t>
            </w:r>
            <w:r w:rsidRPr="004C14B2">
              <w:rPr>
                <w:spacing w:val="-6"/>
              </w:rPr>
              <w:t xml:space="preserve"> </w:t>
            </w:r>
            <w:r>
              <w:t>informacija</w:t>
            </w:r>
            <w:r w:rsidRPr="004C14B2">
              <w:rPr>
                <w:spacing w:val="-8"/>
              </w:rPr>
              <w:t xml:space="preserve"> </w:t>
            </w:r>
            <w:r>
              <w:t>o</w:t>
            </w:r>
            <w:r w:rsidRPr="004C14B2">
              <w:rPr>
                <w:spacing w:val="-6"/>
              </w:rPr>
              <w:t xml:space="preserve"> </w:t>
            </w:r>
            <w:r>
              <w:t>funkcioniranju</w:t>
            </w:r>
            <w:r w:rsidRPr="004C14B2">
              <w:rPr>
                <w:spacing w:val="-5"/>
              </w:rPr>
              <w:t xml:space="preserve"> </w:t>
            </w:r>
            <w:r w:rsidRPr="004C14B2">
              <w:rPr>
                <w:spacing w:val="-2"/>
              </w:rPr>
              <w:t>sustava:</w:t>
            </w:r>
          </w:p>
          <w:p w14:paraId="1F01232A" w14:textId="77777777" w:rsidR="003D1D2E" w:rsidRDefault="003D1D2E">
            <w:pPr>
              <w:pStyle w:val="TableParagraph"/>
              <w:numPr>
                <w:ilvl w:val="0"/>
                <w:numId w:val="40"/>
              </w:numPr>
              <w:tabs>
                <w:tab w:val="left" w:pos="827"/>
              </w:tabs>
              <w:spacing w:before="1" w:line="252" w:lineRule="exact"/>
              <w:jc w:val="left"/>
            </w:pPr>
            <w:r>
              <w:t xml:space="preserve">za </w:t>
            </w:r>
            <w:r w:rsidRPr="004C14B2">
              <w:rPr>
                <w:spacing w:val="-2"/>
              </w:rPr>
              <w:t>elektroopskrbu,</w:t>
            </w:r>
          </w:p>
          <w:p w14:paraId="09AEC566" w14:textId="77777777" w:rsidR="003D1D2E" w:rsidRDefault="003D1D2E">
            <w:pPr>
              <w:pStyle w:val="TableParagraph"/>
              <w:numPr>
                <w:ilvl w:val="0"/>
                <w:numId w:val="40"/>
              </w:numPr>
              <w:tabs>
                <w:tab w:val="left" w:pos="827"/>
              </w:tabs>
              <w:spacing w:before="0" w:line="252" w:lineRule="exact"/>
              <w:jc w:val="left"/>
            </w:pPr>
            <w:r>
              <w:t xml:space="preserve">za </w:t>
            </w:r>
            <w:r w:rsidRPr="004C14B2">
              <w:rPr>
                <w:spacing w:val="-2"/>
              </w:rPr>
              <w:t>telekomunikaciju,</w:t>
            </w:r>
          </w:p>
          <w:p w14:paraId="10D783F1" w14:textId="77777777" w:rsidR="003D1D2E" w:rsidRDefault="003D1D2E">
            <w:pPr>
              <w:pStyle w:val="TableParagraph"/>
              <w:numPr>
                <w:ilvl w:val="0"/>
                <w:numId w:val="40"/>
              </w:numPr>
              <w:tabs>
                <w:tab w:val="left" w:pos="827"/>
              </w:tabs>
              <w:spacing w:before="0" w:line="252" w:lineRule="exact"/>
              <w:jc w:val="left"/>
            </w:pPr>
            <w:r>
              <w:t xml:space="preserve">za </w:t>
            </w:r>
            <w:r w:rsidRPr="004C14B2">
              <w:rPr>
                <w:spacing w:val="-2"/>
              </w:rPr>
              <w:t>vodoopskrbu,</w:t>
            </w:r>
          </w:p>
          <w:p w14:paraId="36ED7CA2" w14:textId="77777777" w:rsidR="003D1D2E" w:rsidRDefault="003D1D2E">
            <w:pPr>
              <w:pStyle w:val="TableParagraph"/>
              <w:numPr>
                <w:ilvl w:val="0"/>
                <w:numId w:val="40"/>
              </w:numPr>
              <w:tabs>
                <w:tab w:val="left" w:pos="827"/>
              </w:tabs>
              <w:spacing w:before="2" w:line="233" w:lineRule="exact"/>
              <w:jc w:val="left"/>
            </w:pPr>
            <w:r>
              <w:t>o</w:t>
            </w:r>
            <w:r w:rsidRPr="004C14B2">
              <w:rPr>
                <w:spacing w:val="-4"/>
              </w:rPr>
              <w:t xml:space="preserve"> </w:t>
            </w:r>
            <w:r>
              <w:t>stanju</w:t>
            </w:r>
            <w:r w:rsidRPr="004C14B2">
              <w:rPr>
                <w:spacing w:val="-5"/>
              </w:rPr>
              <w:t xml:space="preserve"> </w:t>
            </w:r>
            <w:r>
              <w:t>društvenih</w:t>
            </w:r>
            <w:r w:rsidRPr="004C14B2">
              <w:rPr>
                <w:spacing w:val="-6"/>
              </w:rPr>
              <w:t xml:space="preserve"> </w:t>
            </w:r>
            <w:r>
              <w:t>i</w:t>
            </w:r>
            <w:r w:rsidRPr="004C14B2">
              <w:rPr>
                <w:spacing w:val="-2"/>
              </w:rPr>
              <w:t xml:space="preserve"> </w:t>
            </w:r>
            <w:r>
              <w:t>stambenih</w:t>
            </w:r>
            <w:r w:rsidRPr="004C14B2">
              <w:rPr>
                <w:spacing w:val="-3"/>
              </w:rPr>
              <w:t xml:space="preserve"> </w:t>
            </w:r>
            <w:r>
              <w:t>objekata</w:t>
            </w:r>
            <w:r w:rsidRPr="004C14B2">
              <w:rPr>
                <w:spacing w:val="-4"/>
              </w:rPr>
              <w:t xml:space="preserve"> </w:t>
            </w:r>
            <w:r>
              <w:t>na</w:t>
            </w:r>
            <w:r w:rsidRPr="004C14B2">
              <w:rPr>
                <w:spacing w:val="-4"/>
              </w:rPr>
              <w:t xml:space="preserve"> </w:t>
            </w:r>
            <w:r w:rsidRPr="004C14B2">
              <w:rPr>
                <w:spacing w:val="-2"/>
              </w:rPr>
              <w:t>prostoru.</w:t>
            </w:r>
          </w:p>
        </w:tc>
      </w:tr>
      <w:tr w:rsidR="00795ACA" w14:paraId="482867F6" w14:textId="77777777" w:rsidTr="004C14B2">
        <w:trPr>
          <w:trHeight w:val="254"/>
        </w:trPr>
        <w:tc>
          <w:tcPr>
            <w:tcW w:w="643" w:type="dxa"/>
          </w:tcPr>
          <w:p w14:paraId="71E5254D" w14:textId="77777777" w:rsidR="003D1D2E" w:rsidRPr="004C14B2" w:rsidRDefault="003D1D2E" w:rsidP="004C14B2">
            <w:pPr>
              <w:pStyle w:val="TableParagraph"/>
              <w:spacing w:line="234" w:lineRule="exact"/>
              <w:ind w:left="12"/>
              <w:rPr>
                <w:b/>
              </w:rPr>
            </w:pPr>
            <w:r w:rsidRPr="004C14B2">
              <w:rPr>
                <w:b/>
                <w:spacing w:val="-5"/>
              </w:rPr>
              <w:t>6.</w:t>
            </w:r>
          </w:p>
        </w:tc>
        <w:tc>
          <w:tcPr>
            <w:tcW w:w="8421" w:type="dxa"/>
          </w:tcPr>
          <w:p w14:paraId="7ED4E37E" w14:textId="77777777" w:rsidR="003D1D2E" w:rsidRDefault="003D1D2E" w:rsidP="004C14B2">
            <w:pPr>
              <w:pStyle w:val="TableParagraph"/>
              <w:spacing w:line="234" w:lineRule="exact"/>
              <w:ind w:left="107"/>
              <w:jc w:val="left"/>
            </w:pPr>
            <w:r>
              <w:t>Aktiviranje</w:t>
            </w:r>
            <w:r w:rsidRPr="004C14B2">
              <w:rPr>
                <w:spacing w:val="-10"/>
              </w:rPr>
              <w:t xml:space="preserve"> </w:t>
            </w:r>
            <w:r>
              <w:t>vatrogasnih</w:t>
            </w:r>
            <w:r w:rsidRPr="004C14B2">
              <w:rPr>
                <w:spacing w:val="-5"/>
              </w:rPr>
              <w:t xml:space="preserve"> </w:t>
            </w:r>
            <w:r>
              <w:t>snaga,</w:t>
            </w:r>
            <w:r w:rsidRPr="004C14B2">
              <w:rPr>
                <w:spacing w:val="45"/>
              </w:rPr>
              <w:t xml:space="preserve"> </w:t>
            </w:r>
            <w:r>
              <w:t>Komunalnih</w:t>
            </w:r>
            <w:r w:rsidRPr="004C14B2">
              <w:rPr>
                <w:spacing w:val="-8"/>
              </w:rPr>
              <w:t xml:space="preserve"> </w:t>
            </w:r>
            <w:r>
              <w:t>tvrtki,</w:t>
            </w:r>
            <w:r w:rsidRPr="004C14B2">
              <w:rPr>
                <w:spacing w:val="-5"/>
              </w:rPr>
              <w:t xml:space="preserve"> </w:t>
            </w:r>
            <w:r w:rsidRPr="004C14B2">
              <w:rPr>
                <w:spacing w:val="-2"/>
              </w:rPr>
              <w:t>Koncesionara.</w:t>
            </w:r>
          </w:p>
        </w:tc>
      </w:tr>
      <w:tr w:rsidR="00795ACA" w14:paraId="5F088FB1" w14:textId="77777777" w:rsidTr="004C14B2">
        <w:trPr>
          <w:trHeight w:val="1264"/>
        </w:trPr>
        <w:tc>
          <w:tcPr>
            <w:tcW w:w="643" w:type="dxa"/>
          </w:tcPr>
          <w:p w14:paraId="512926B4" w14:textId="77777777" w:rsidR="003D1D2E" w:rsidRDefault="003D1D2E" w:rsidP="004C14B2">
            <w:pPr>
              <w:pStyle w:val="TableParagraph"/>
              <w:spacing w:before="252"/>
              <w:jc w:val="left"/>
            </w:pPr>
          </w:p>
          <w:p w14:paraId="32BE952B" w14:textId="77777777" w:rsidR="003D1D2E" w:rsidRPr="004C14B2" w:rsidRDefault="003D1D2E" w:rsidP="004C14B2">
            <w:pPr>
              <w:pStyle w:val="TableParagraph"/>
              <w:ind w:left="12"/>
              <w:rPr>
                <w:b/>
              </w:rPr>
            </w:pPr>
            <w:r w:rsidRPr="004C14B2">
              <w:rPr>
                <w:b/>
                <w:spacing w:val="-5"/>
              </w:rPr>
              <w:t>7.</w:t>
            </w:r>
          </w:p>
        </w:tc>
        <w:tc>
          <w:tcPr>
            <w:tcW w:w="8421" w:type="dxa"/>
          </w:tcPr>
          <w:p w14:paraId="546D5AED" w14:textId="77777777" w:rsidR="003D1D2E" w:rsidRDefault="003D1D2E" w:rsidP="004C14B2">
            <w:pPr>
              <w:pStyle w:val="TableParagraph"/>
              <w:ind w:left="107" w:right="97"/>
              <w:jc w:val="left"/>
            </w:pPr>
            <w:r>
              <w:t>Utvrđivanje</w:t>
            </w:r>
            <w:r w:rsidRPr="004C14B2">
              <w:rPr>
                <w:spacing w:val="-5"/>
              </w:rPr>
              <w:t xml:space="preserve"> </w:t>
            </w:r>
            <w:r>
              <w:t>redoslijeda</w:t>
            </w:r>
            <w:r w:rsidRPr="004C14B2">
              <w:rPr>
                <w:spacing w:val="-3"/>
              </w:rPr>
              <w:t xml:space="preserve"> </w:t>
            </w:r>
            <w:r>
              <w:t>u</w:t>
            </w:r>
            <w:r w:rsidRPr="004C14B2">
              <w:rPr>
                <w:spacing w:val="-6"/>
              </w:rPr>
              <w:t xml:space="preserve"> </w:t>
            </w:r>
            <w:r>
              <w:t>smislu</w:t>
            </w:r>
            <w:r w:rsidRPr="004C14B2">
              <w:rPr>
                <w:spacing w:val="-6"/>
              </w:rPr>
              <w:t xml:space="preserve"> </w:t>
            </w:r>
            <w:r>
              <w:t>stavljanja</w:t>
            </w:r>
            <w:r w:rsidRPr="004C14B2">
              <w:rPr>
                <w:spacing w:val="-3"/>
              </w:rPr>
              <w:t xml:space="preserve"> </w:t>
            </w:r>
            <w:r>
              <w:t>u</w:t>
            </w:r>
            <w:r w:rsidRPr="004C14B2">
              <w:rPr>
                <w:spacing w:val="-5"/>
              </w:rPr>
              <w:t xml:space="preserve"> </w:t>
            </w:r>
            <w:r>
              <w:t>potpunu</w:t>
            </w:r>
            <w:r w:rsidRPr="004C14B2">
              <w:rPr>
                <w:spacing w:val="-6"/>
              </w:rPr>
              <w:t xml:space="preserve"> </w:t>
            </w:r>
            <w:r>
              <w:t>funkciju</w:t>
            </w:r>
            <w:r w:rsidRPr="004C14B2">
              <w:rPr>
                <w:spacing w:val="-6"/>
              </w:rPr>
              <w:t xml:space="preserve"> </w:t>
            </w:r>
            <w:r>
              <w:t>prometnica</w:t>
            </w:r>
            <w:r w:rsidRPr="004C14B2">
              <w:rPr>
                <w:spacing w:val="-3"/>
              </w:rPr>
              <w:t xml:space="preserve"> </w:t>
            </w:r>
            <w:r>
              <w:t>na</w:t>
            </w:r>
            <w:r w:rsidRPr="004C14B2">
              <w:rPr>
                <w:spacing w:val="-3"/>
              </w:rPr>
              <w:t xml:space="preserve"> </w:t>
            </w:r>
            <w:r>
              <w:t>području Općine Prgomet:</w:t>
            </w:r>
          </w:p>
          <w:p w14:paraId="02461ACE" w14:textId="77777777" w:rsidR="003D1D2E" w:rsidRDefault="003D1D2E">
            <w:pPr>
              <w:pStyle w:val="TableParagraph"/>
              <w:numPr>
                <w:ilvl w:val="0"/>
                <w:numId w:val="39"/>
              </w:numPr>
              <w:tabs>
                <w:tab w:val="left" w:pos="327"/>
              </w:tabs>
              <w:spacing w:before="0" w:line="252" w:lineRule="exact"/>
              <w:ind w:left="327" w:hanging="220"/>
            </w:pPr>
            <w:r>
              <w:t>županijske</w:t>
            </w:r>
            <w:r w:rsidRPr="004C14B2">
              <w:rPr>
                <w:spacing w:val="-9"/>
              </w:rPr>
              <w:t xml:space="preserve"> </w:t>
            </w:r>
            <w:r w:rsidRPr="004C14B2">
              <w:rPr>
                <w:spacing w:val="-2"/>
              </w:rPr>
              <w:t>ceste,</w:t>
            </w:r>
          </w:p>
          <w:p w14:paraId="567F091B" w14:textId="77777777" w:rsidR="003D1D2E" w:rsidRDefault="003D1D2E">
            <w:pPr>
              <w:pStyle w:val="TableParagraph"/>
              <w:numPr>
                <w:ilvl w:val="0"/>
                <w:numId w:val="39"/>
              </w:numPr>
              <w:tabs>
                <w:tab w:val="left" w:pos="327"/>
              </w:tabs>
              <w:spacing w:before="0" w:line="252" w:lineRule="exact"/>
              <w:ind w:left="327" w:hanging="220"/>
            </w:pPr>
            <w:r>
              <w:t>lokalne</w:t>
            </w:r>
            <w:r w:rsidRPr="004C14B2">
              <w:rPr>
                <w:spacing w:val="-6"/>
              </w:rPr>
              <w:t xml:space="preserve"> </w:t>
            </w:r>
            <w:r w:rsidRPr="004C14B2">
              <w:rPr>
                <w:spacing w:val="-2"/>
              </w:rPr>
              <w:t>ceste,</w:t>
            </w:r>
          </w:p>
          <w:p w14:paraId="628D3A75" w14:textId="77777777" w:rsidR="003D1D2E" w:rsidRDefault="003D1D2E">
            <w:pPr>
              <w:pStyle w:val="TableParagraph"/>
              <w:numPr>
                <w:ilvl w:val="0"/>
                <w:numId w:val="39"/>
              </w:numPr>
              <w:tabs>
                <w:tab w:val="left" w:pos="327"/>
              </w:tabs>
              <w:spacing w:before="1" w:line="233" w:lineRule="exact"/>
              <w:ind w:left="327" w:hanging="220"/>
            </w:pPr>
            <w:r>
              <w:t>nerazvrstane</w:t>
            </w:r>
            <w:r w:rsidRPr="004C14B2">
              <w:rPr>
                <w:spacing w:val="-8"/>
              </w:rPr>
              <w:t xml:space="preserve"> </w:t>
            </w:r>
            <w:r w:rsidRPr="004C14B2">
              <w:rPr>
                <w:spacing w:val="-2"/>
              </w:rPr>
              <w:t>ceste</w:t>
            </w:r>
          </w:p>
        </w:tc>
      </w:tr>
      <w:tr w:rsidR="00795ACA" w14:paraId="5242A705" w14:textId="77777777" w:rsidTr="004C14B2">
        <w:trPr>
          <w:trHeight w:val="2784"/>
        </w:trPr>
        <w:tc>
          <w:tcPr>
            <w:tcW w:w="643" w:type="dxa"/>
          </w:tcPr>
          <w:p w14:paraId="667D566F" w14:textId="77777777" w:rsidR="003D1D2E" w:rsidRDefault="003D1D2E" w:rsidP="004C14B2">
            <w:pPr>
              <w:pStyle w:val="TableParagraph"/>
              <w:jc w:val="left"/>
            </w:pPr>
          </w:p>
          <w:p w14:paraId="7169D80F" w14:textId="77777777" w:rsidR="003D1D2E" w:rsidRDefault="003D1D2E" w:rsidP="004C14B2">
            <w:pPr>
              <w:pStyle w:val="TableParagraph"/>
              <w:jc w:val="left"/>
            </w:pPr>
          </w:p>
          <w:p w14:paraId="04929B55" w14:textId="77777777" w:rsidR="003D1D2E" w:rsidRDefault="003D1D2E" w:rsidP="004C14B2">
            <w:pPr>
              <w:pStyle w:val="TableParagraph"/>
              <w:jc w:val="left"/>
            </w:pPr>
          </w:p>
          <w:p w14:paraId="075DC44E" w14:textId="77777777" w:rsidR="003D1D2E" w:rsidRDefault="003D1D2E" w:rsidP="004C14B2">
            <w:pPr>
              <w:pStyle w:val="TableParagraph"/>
              <w:spacing w:before="251"/>
              <w:jc w:val="left"/>
            </w:pPr>
          </w:p>
          <w:p w14:paraId="33408F32" w14:textId="77777777" w:rsidR="003D1D2E" w:rsidRPr="004C14B2" w:rsidRDefault="003D1D2E" w:rsidP="004C14B2">
            <w:pPr>
              <w:pStyle w:val="TableParagraph"/>
              <w:ind w:left="12"/>
              <w:rPr>
                <w:b/>
              </w:rPr>
            </w:pPr>
            <w:r w:rsidRPr="004C14B2">
              <w:rPr>
                <w:b/>
                <w:spacing w:val="-5"/>
              </w:rPr>
              <w:t>8.</w:t>
            </w:r>
          </w:p>
        </w:tc>
        <w:tc>
          <w:tcPr>
            <w:tcW w:w="8421" w:type="dxa"/>
          </w:tcPr>
          <w:p w14:paraId="4EC2471B" w14:textId="77777777" w:rsidR="003D1D2E" w:rsidRDefault="003D1D2E" w:rsidP="004C14B2">
            <w:pPr>
              <w:pStyle w:val="TableParagraph"/>
              <w:ind w:left="107"/>
              <w:jc w:val="left"/>
            </w:pPr>
            <w:r>
              <w:t>Utvrđivanje</w:t>
            </w:r>
            <w:r w:rsidRPr="004C14B2">
              <w:rPr>
                <w:spacing w:val="80"/>
              </w:rPr>
              <w:t xml:space="preserve"> </w:t>
            </w:r>
            <w:r>
              <w:t>redoslijeda</w:t>
            </w:r>
            <w:r w:rsidRPr="004C14B2">
              <w:rPr>
                <w:spacing w:val="80"/>
              </w:rPr>
              <w:t xml:space="preserve"> </w:t>
            </w:r>
            <w:r>
              <w:t>u</w:t>
            </w:r>
            <w:r w:rsidRPr="004C14B2">
              <w:rPr>
                <w:spacing w:val="80"/>
              </w:rPr>
              <w:t xml:space="preserve"> </w:t>
            </w:r>
            <w:r>
              <w:t>smislu</w:t>
            </w:r>
            <w:r w:rsidRPr="004C14B2">
              <w:rPr>
                <w:spacing w:val="80"/>
              </w:rPr>
              <w:t xml:space="preserve"> </w:t>
            </w:r>
            <w:r>
              <w:t>stavljanja</w:t>
            </w:r>
            <w:r w:rsidRPr="004C14B2">
              <w:rPr>
                <w:spacing w:val="80"/>
              </w:rPr>
              <w:t xml:space="preserve"> </w:t>
            </w:r>
            <w:r>
              <w:t>u</w:t>
            </w:r>
            <w:r w:rsidRPr="004C14B2">
              <w:rPr>
                <w:spacing w:val="80"/>
              </w:rPr>
              <w:t xml:space="preserve"> </w:t>
            </w:r>
            <w:r>
              <w:t>potpunu</w:t>
            </w:r>
            <w:r w:rsidRPr="004C14B2">
              <w:rPr>
                <w:spacing w:val="80"/>
              </w:rPr>
              <w:t xml:space="preserve"> </w:t>
            </w:r>
            <w:r>
              <w:t>funkciju</w:t>
            </w:r>
            <w:r w:rsidRPr="004C14B2">
              <w:rPr>
                <w:spacing w:val="80"/>
              </w:rPr>
              <w:t xml:space="preserve"> </w:t>
            </w:r>
            <w:r>
              <w:t>opskrbu</w:t>
            </w:r>
            <w:r w:rsidRPr="004C14B2">
              <w:rPr>
                <w:spacing w:val="80"/>
              </w:rPr>
              <w:t xml:space="preserve"> </w:t>
            </w:r>
            <w:r>
              <w:t>električnom energijom, grijanjem i telekomunikacijom sljedećim prioritetom:</w:t>
            </w:r>
          </w:p>
          <w:p w14:paraId="0E2EBDC3" w14:textId="77777777" w:rsidR="003D1D2E" w:rsidRDefault="003D1D2E">
            <w:pPr>
              <w:pStyle w:val="TableParagraph"/>
              <w:numPr>
                <w:ilvl w:val="0"/>
                <w:numId w:val="38"/>
              </w:numPr>
              <w:tabs>
                <w:tab w:val="left" w:pos="327"/>
              </w:tabs>
              <w:spacing w:before="0" w:line="252" w:lineRule="exact"/>
              <w:ind w:left="327" w:hanging="220"/>
            </w:pPr>
            <w:r>
              <w:t>vodoopskrbni</w:t>
            </w:r>
            <w:r w:rsidRPr="004C14B2">
              <w:rPr>
                <w:spacing w:val="-7"/>
              </w:rPr>
              <w:t xml:space="preserve"> </w:t>
            </w:r>
            <w:r w:rsidRPr="004C14B2">
              <w:rPr>
                <w:spacing w:val="-2"/>
              </w:rPr>
              <w:t>sustav,</w:t>
            </w:r>
          </w:p>
          <w:p w14:paraId="3232AB58" w14:textId="77777777" w:rsidR="003D1D2E" w:rsidRDefault="003D1D2E">
            <w:pPr>
              <w:pStyle w:val="TableParagraph"/>
              <w:numPr>
                <w:ilvl w:val="0"/>
                <w:numId w:val="38"/>
              </w:numPr>
              <w:tabs>
                <w:tab w:val="left" w:pos="327"/>
              </w:tabs>
              <w:spacing w:before="0" w:line="252" w:lineRule="exact"/>
              <w:ind w:left="327" w:hanging="220"/>
            </w:pPr>
            <w:r>
              <w:t>zgrada</w:t>
            </w:r>
            <w:r w:rsidRPr="004C14B2">
              <w:rPr>
                <w:spacing w:val="-5"/>
              </w:rPr>
              <w:t xml:space="preserve"> </w:t>
            </w:r>
            <w:r>
              <w:t>Općinske</w:t>
            </w:r>
            <w:r w:rsidRPr="004C14B2">
              <w:rPr>
                <w:spacing w:val="-4"/>
              </w:rPr>
              <w:t xml:space="preserve"> </w:t>
            </w:r>
            <w:r w:rsidRPr="004C14B2">
              <w:rPr>
                <w:spacing w:val="-2"/>
              </w:rPr>
              <w:t>uprave,</w:t>
            </w:r>
          </w:p>
          <w:p w14:paraId="5CE43013" w14:textId="77777777" w:rsidR="003D1D2E" w:rsidRDefault="003D1D2E">
            <w:pPr>
              <w:pStyle w:val="TableParagraph"/>
              <w:numPr>
                <w:ilvl w:val="0"/>
                <w:numId w:val="38"/>
              </w:numPr>
              <w:tabs>
                <w:tab w:val="left" w:pos="327"/>
              </w:tabs>
              <w:spacing w:before="0" w:line="252" w:lineRule="exact"/>
              <w:ind w:left="327" w:hanging="220"/>
            </w:pPr>
            <w:r w:rsidRPr="004C14B2">
              <w:rPr>
                <w:spacing w:val="-2"/>
              </w:rPr>
              <w:t>pošta,</w:t>
            </w:r>
          </w:p>
          <w:p w14:paraId="39153254" w14:textId="77777777" w:rsidR="003D1D2E" w:rsidRDefault="003D1D2E">
            <w:pPr>
              <w:pStyle w:val="TableParagraph"/>
              <w:numPr>
                <w:ilvl w:val="0"/>
                <w:numId w:val="38"/>
              </w:numPr>
              <w:tabs>
                <w:tab w:val="left" w:pos="327"/>
              </w:tabs>
              <w:spacing w:before="0" w:line="252" w:lineRule="exact"/>
              <w:ind w:left="327" w:hanging="220"/>
            </w:pPr>
            <w:r w:rsidRPr="004C14B2">
              <w:rPr>
                <w:spacing w:val="-2"/>
              </w:rPr>
              <w:t>škole,</w:t>
            </w:r>
          </w:p>
          <w:p w14:paraId="7D3889CB" w14:textId="77777777" w:rsidR="003D1D2E" w:rsidRDefault="003D1D2E">
            <w:pPr>
              <w:pStyle w:val="TableParagraph"/>
              <w:numPr>
                <w:ilvl w:val="0"/>
                <w:numId w:val="38"/>
              </w:numPr>
              <w:tabs>
                <w:tab w:val="left" w:pos="327"/>
              </w:tabs>
              <w:spacing w:before="1" w:line="252" w:lineRule="exact"/>
              <w:ind w:left="327" w:hanging="220"/>
            </w:pPr>
            <w:r>
              <w:t>zdravstvene</w:t>
            </w:r>
            <w:r w:rsidRPr="004C14B2">
              <w:rPr>
                <w:spacing w:val="-8"/>
              </w:rPr>
              <w:t xml:space="preserve"> </w:t>
            </w:r>
            <w:r w:rsidRPr="004C14B2">
              <w:rPr>
                <w:spacing w:val="-2"/>
              </w:rPr>
              <w:t>ustanove,</w:t>
            </w:r>
          </w:p>
          <w:p w14:paraId="7D0B234F" w14:textId="77777777" w:rsidR="003D1D2E" w:rsidRDefault="003D1D2E">
            <w:pPr>
              <w:pStyle w:val="TableParagraph"/>
              <w:numPr>
                <w:ilvl w:val="0"/>
                <w:numId w:val="38"/>
              </w:numPr>
              <w:tabs>
                <w:tab w:val="left" w:pos="327"/>
              </w:tabs>
              <w:spacing w:before="0" w:line="252" w:lineRule="exact"/>
              <w:ind w:left="327" w:hanging="220"/>
            </w:pPr>
            <w:r w:rsidRPr="004C14B2">
              <w:rPr>
                <w:spacing w:val="-2"/>
              </w:rPr>
              <w:t>trgovine,</w:t>
            </w:r>
          </w:p>
          <w:p w14:paraId="2F568390" w14:textId="77777777" w:rsidR="003D1D2E" w:rsidRDefault="003D1D2E">
            <w:pPr>
              <w:pStyle w:val="TableParagraph"/>
              <w:numPr>
                <w:ilvl w:val="0"/>
                <w:numId w:val="38"/>
              </w:numPr>
              <w:tabs>
                <w:tab w:val="left" w:pos="327"/>
              </w:tabs>
              <w:spacing w:before="2" w:line="253" w:lineRule="exact"/>
              <w:ind w:left="327" w:hanging="220"/>
            </w:pPr>
            <w:r>
              <w:t>objekti</w:t>
            </w:r>
            <w:r w:rsidRPr="004C14B2">
              <w:rPr>
                <w:spacing w:val="-2"/>
              </w:rPr>
              <w:t xml:space="preserve"> </w:t>
            </w:r>
            <w:r>
              <w:t>za</w:t>
            </w:r>
            <w:r w:rsidRPr="004C14B2">
              <w:rPr>
                <w:spacing w:val="-4"/>
              </w:rPr>
              <w:t xml:space="preserve"> </w:t>
            </w:r>
            <w:r>
              <w:t>pripremu</w:t>
            </w:r>
            <w:r w:rsidRPr="004C14B2">
              <w:rPr>
                <w:spacing w:val="-5"/>
              </w:rPr>
              <w:t xml:space="preserve"> </w:t>
            </w:r>
            <w:r w:rsidRPr="004C14B2">
              <w:rPr>
                <w:spacing w:val="-2"/>
              </w:rPr>
              <w:t>hrane,</w:t>
            </w:r>
          </w:p>
          <w:p w14:paraId="2501FA84" w14:textId="77777777" w:rsidR="003D1D2E" w:rsidRDefault="003D1D2E">
            <w:pPr>
              <w:pStyle w:val="TableParagraph"/>
              <w:numPr>
                <w:ilvl w:val="0"/>
                <w:numId w:val="38"/>
              </w:numPr>
              <w:tabs>
                <w:tab w:val="left" w:pos="327"/>
              </w:tabs>
              <w:spacing w:before="0" w:line="252" w:lineRule="exact"/>
              <w:ind w:left="327" w:hanging="220"/>
            </w:pPr>
            <w:r>
              <w:t>društveni</w:t>
            </w:r>
            <w:r w:rsidRPr="004C14B2">
              <w:rPr>
                <w:spacing w:val="-5"/>
              </w:rPr>
              <w:t xml:space="preserve"> </w:t>
            </w:r>
            <w:r w:rsidRPr="004C14B2">
              <w:rPr>
                <w:spacing w:val="-2"/>
              </w:rPr>
              <w:t>domovi,</w:t>
            </w:r>
          </w:p>
          <w:p w14:paraId="57F44D34" w14:textId="77777777" w:rsidR="003D1D2E" w:rsidRDefault="003D1D2E">
            <w:pPr>
              <w:pStyle w:val="TableParagraph"/>
              <w:numPr>
                <w:ilvl w:val="0"/>
                <w:numId w:val="38"/>
              </w:numPr>
              <w:tabs>
                <w:tab w:val="left" w:pos="327"/>
              </w:tabs>
              <w:spacing w:before="0" w:line="235" w:lineRule="exact"/>
              <w:ind w:left="327" w:hanging="220"/>
            </w:pPr>
            <w:r>
              <w:t>ostali</w:t>
            </w:r>
            <w:r w:rsidRPr="004C14B2">
              <w:rPr>
                <w:spacing w:val="-2"/>
              </w:rPr>
              <w:t xml:space="preserve"> korisnici.</w:t>
            </w:r>
          </w:p>
        </w:tc>
      </w:tr>
      <w:tr w:rsidR="00795ACA" w14:paraId="68F5A31E" w14:textId="77777777" w:rsidTr="004C14B2">
        <w:trPr>
          <w:trHeight w:val="758"/>
        </w:trPr>
        <w:tc>
          <w:tcPr>
            <w:tcW w:w="643" w:type="dxa"/>
          </w:tcPr>
          <w:p w14:paraId="620E5091" w14:textId="77777777" w:rsidR="003D1D2E" w:rsidRPr="004C14B2" w:rsidRDefault="003D1D2E" w:rsidP="004C14B2">
            <w:pPr>
              <w:pStyle w:val="TableParagraph"/>
              <w:spacing w:before="250"/>
              <w:ind w:left="12"/>
              <w:rPr>
                <w:b/>
              </w:rPr>
            </w:pPr>
            <w:r w:rsidRPr="004C14B2">
              <w:rPr>
                <w:b/>
                <w:spacing w:val="-5"/>
              </w:rPr>
              <w:lastRenderedPageBreak/>
              <w:t>9.</w:t>
            </w:r>
          </w:p>
        </w:tc>
        <w:tc>
          <w:tcPr>
            <w:tcW w:w="8421" w:type="dxa"/>
          </w:tcPr>
          <w:p w14:paraId="5A35BE24" w14:textId="77777777" w:rsidR="003D1D2E" w:rsidRDefault="003D1D2E" w:rsidP="004C14B2">
            <w:pPr>
              <w:pStyle w:val="TableParagraph"/>
              <w:ind w:left="107"/>
              <w:jc w:val="left"/>
            </w:pPr>
            <w:r>
              <w:t>U</w:t>
            </w:r>
            <w:r w:rsidRPr="004C14B2">
              <w:rPr>
                <w:spacing w:val="-14"/>
              </w:rPr>
              <w:t xml:space="preserve"> </w:t>
            </w:r>
            <w:r>
              <w:t>koordinaciji</w:t>
            </w:r>
            <w:r w:rsidRPr="004C14B2">
              <w:rPr>
                <w:spacing w:val="-11"/>
              </w:rPr>
              <w:t xml:space="preserve"> </w:t>
            </w:r>
            <w:r>
              <w:t>sa</w:t>
            </w:r>
            <w:r w:rsidRPr="004C14B2">
              <w:rPr>
                <w:spacing w:val="-13"/>
              </w:rPr>
              <w:t xml:space="preserve"> </w:t>
            </w:r>
            <w:r>
              <w:t>Stožerom</w:t>
            </w:r>
            <w:r w:rsidRPr="004C14B2">
              <w:rPr>
                <w:spacing w:val="-14"/>
              </w:rPr>
              <w:t xml:space="preserve"> </w:t>
            </w:r>
            <w:r>
              <w:t>CZ</w:t>
            </w:r>
            <w:r w:rsidRPr="004C14B2">
              <w:rPr>
                <w:spacing w:val="-12"/>
              </w:rPr>
              <w:t xml:space="preserve"> </w:t>
            </w:r>
            <w:r>
              <w:t>izvršiti</w:t>
            </w:r>
            <w:r w:rsidRPr="004C14B2">
              <w:rPr>
                <w:spacing w:val="-12"/>
              </w:rPr>
              <w:t xml:space="preserve"> </w:t>
            </w:r>
            <w:r>
              <w:t>pozivanje</w:t>
            </w:r>
            <w:r w:rsidRPr="004C14B2">
              <w:rPr>
                <w:spacing w:val="-13"/>
              </w:rPr>
              <w:t xml:space="preserve"> </w:t>
            </w:r>
            <w:r>
              <w:t>pravnih</w:t>
            </w:r>
            <w:r w:rsidRPr="004C14B2">
              <w:rPr>
                <w:spacing w:val="-13"/>
              </w:rPr>
              <w:t xml:space="preserve"> </w:t>
            </w:r>
            <w:r>
              <w:t>osoba</w:t>
            </w:r>
            <w:r w:rsidRPr="004C14B2">
              <w:rPr>
                <w:spacing w:val="-14"/>
              </w:rPr>
              <w:t xml:space="preserve"> </w:t>
            </w:r>
            <w:r>
              <w:t>iz</w:t>
            </w:r>
            <w:r w:rsidRPr="004C14B2">
              <w:rPr>
                <w:spacing w:val="-12"/>
              </w:rPr>
              <w:t xml:space="preserve"> </w:t>
            </w:r>
            <w:r>
              <w:t>Odluke</w:t>
            </w:r>
            <w:r w:rsidRPr="004C14B2">
              <w:rPr>
                <w:spacing w:val="-14"/>
              </w:rPr>
              <w:t xml:space="preserve"> </w:t>
            </w:r>
            <w:r>
              <w:t>o</w:t>
            </w:r>
            <w:r w:rsidRPr="004C14B2">
              <w:rPr>
                <w:spacing w:val="-12"/>
              </w:rPr>
              <w:t xml:space="preserve"> </w:t>
            </w:r>
            <w:r>
              <w:t>pravnim</w:t>
            </w:r>
            <w:r w:rsidRPr="004C14B2">
              <w:rPr>
                <w:spacing w:val="-12"/>
              </w:rPr>
              <w:t xml:space="preserve"> </w:t>
            </w:r>
            <w:r>
              <w:t>osobama od</w:t>
            </w:r>
            <w:r w:rsidRPr="004C14B2">
              <w:rPr>
                <w:spacing w:val="4"/>
              </w:rPr>
              <w:t xml:space="preserve"> </w:t>
            </w:r>
            <w:r>
              <w:t>interesa</w:t>
            </w:r>
            <w:r w:rsidRPr="004C14B2">
              <w:rPr>
                <w:spacing w:val="6"/>
              </w:rPr>
              <w:t xml:space="preserve"> </w:t>
            </w:r>
            <w:r>
              <w:t>za</w:t>
            </w:r>
            <w:r w:rsidRPr="004C14B2">
              <w:rPr>
                <w:spacing w:val="5"/>
              </w:rPr>
              <w:t xml:space="preserve"> </w:t>
            </w:r>
            <w:r>
              <w:t>sustav</w:t>
            </w:r>
            <w:r w:rsidRPr="004C14B2">
              <w:rPr>
                <w:spacing w:val="6"/>
              </w:rPr>
              <w:t xml:space="preserve"> </w:t>
            </w:r>
            <w:r>
              <w:t>CZ</w:t>
            </w:r>
            <w:r w:rsidRPr="004C14B2">
              <w:rPr>
                <w:spacing w:val="7"/>
              </w:rPr>
              <w:t xml:space="preserve"> </w:t>
            </w:r>
            <w:r>
              <w:t>koje</w:t>
            </w:r>
            <w:r w:rsidRPr="004C14B2">
              <w:rPr>
                <w:spacing w:val="6"/>
              </w:rPr>
              <w:t xml:space="preserve"> </w:t>
            </w:r>
            <w:r>
              <w:t>posjeduju</w:t>
            </w:r>
            <w:r w:rsidRPr="004C14B2">
              <w:rPr>
                <w:spacing w:val="4"/>
              </w:rPr>
              <w:t xml:space="preserve"> </w:t>
            </w:r>
            <w:r>
              <w:t>mehanizaciju</w:t>
            </w:r>
            <w:r w:rsidRPr="004C14B2">
              <w:rPr>
                <w:spacing w:val="5"/>
              </w:rPr>
              <w:t xml:space="preserve"> </w:t>
            </w:r>
            <w:r>
              <w:t>kako</w:t>
            </w:r>
            <w:r w:rsidRPr="004C14B2">
              <w:rPr>
                <w:spacing w:val="4"/>
              </w:rPr>
              <w:t xml:space="preserve"> </w:t>
            </w:r>
            <w:r>
              <w:t>bi</w:t>
            </w:r>
            <w:r w:rsidRPr="004C14B2">
              <w:rPr>
                <w:spacing w:val="6"/>
              </w:rPr>
              <w:t xml:space="preserve"> </w:t>
            </w:r>
            <w:r>
              <w:t>pomogli</w:t>
            </w:r>
            <w:r w:rsidRPr="004C14B2">
              <w:rPr>
                <w:spacing w:val="7"/>
              </w:rPr>
              <w:t xml:space="preserve"> </w:t>
            </w:r>
            <w:r>
              <w:t>u</w:t>
            </w:r>
            <w:r w:rsidRPr="004C14B2">
              <w:rPr>
                <w:spacing w:val="5"/>
              </w:rPr>
              <w:t xml:space="preserve"> </w:t>
            </w:r>
            <w:r>
              <w:t>što</w:t>
            </w:r>
            <w:r w:rsidRPr="004C14B2">
              <w:rPr>
                <w:spacing w:val="6"/>
              </w:rPr>
              <w:t xml:space="preserve"> </w:t>
            </w:r>
            <w:r>
              <w:t>bržem</w:t>
            </w:r>
            <w:r w:rsidRPr="004C14B2">
              <w:rPr>
                <w:spacing w:val="6"/>
              </w:rPr>
              <w:t xml:space="preserve"> </w:t>
            </w:r>
            <w:r w:rsidRPr="004C14B2">
              <w:rPr>
                <w:spacing w:val="-2"/>
              </w:rPr>
              <w:t>čišćenju</w:t>
            </w:r>
          </w:p>
          <w:p w14:paraId="5ACC4165" w14:textId="77777777" w:rsidR="003D1D2E" w:rsidRDefault="003D1D2E" w:rsidP="004C14B2">
            <w:pPr>
              <w:pStyle w:val="TableParagraph"/>
              <w:spacing w:line="233" w:lineRule="exact"/>
              <w:ind w:left="107"/>
              <w:jc w:val="left"/>
            </w:pPr>
            <w:r>
              <w:t>prometnica</w:t>
            </w:r>
            <w:r w:rsidRPr="004C14B2">
              <w:rPr>
                <w:spacing w:val="-6"/>
              </w:rPr>
              <w:t xml:space="preserve"> </w:t>
            </w:r>
            <w:r>
              <w:t>ovlaštenom</w:t>
            </w:r>
            <w:r w:rsidRPr="004C14B2">
              <w:rPr>
                <w:spacing w:val="-4"/>
              </w:rPr>
              <w:t xml:space="preserve"> </w:t>
            </w:r>
            <w:r>
              <w:t>koncesionaru</w:t>
            </w:r>
            <w:r w:rsidRPr="004C14B2">
              <w:rPr>
                <w:spacing w:val="-5"/>
              </w:rPr>
              <w:t xml:space="preserve"> </w:t>
            </w:r>
            <w:r>
              <w:t>i</w:t>
            </w:r>
            <w:r w:rsidRPr="004C14B2">
              <w:rPr>
                <w:spacing w:val="-7"/>
              </w:rPr>
              <w:t xml:space="preserve"> </w:t>
            </w:r>
            <w:r>
              <w:t>doveli</w:t>
            </w:r>
            <w:r w:rsidRPr="004C14B2">
              <w:rPr>
                <w:spacing w:val="-7"/>
              </w:rPr>
              <w:t xml:space="preserve"> </w:t>
            </w:r>
            <w:r>
              <w:t>do</w:t>
            </w:r>
            <w:r w:rsidRPr="004C14B2">
              <w:rPr>
                <w:spacing w:val="-5"/>
              </w:rPr>
              <w:t xml:space="preserve"> </w:t>
            </w:r>
            <w:r>
              <w:t>normalnog</w:t>
            </w:r>
            <w:r w:rsidRPr="004C14B2">
              <w:rPr>
                <w:spacing w:val="-7"/>
              </w:rPr>
              <w:t xml:space="preserve"> </w:t>
            </w:r>
            <w:r>
              <w:t>funkcioniranja</w:t>
            </w:r>
            <w:r w:rsidRPr="004C14B2">
              <w:rPr>
                <w:spacing w:val="-5"/>
              </w:rPr>
              <w:t xml:space="preserve"> </w:t>
            </w:r>
            <w:r w:rsidRPr="004C14B2">
              <w:rPr>
                <w:spacing w:val="-2"/>
              </w:rPr>
              <w:t>zajednice.</w:t>
            </w:r>
          </w:p>
        </w:tc>
      </w:tr>
      <w:tr w:rsidR="00795ACA" w14:paraId="542B9536" w14:textId="77777777" w:rsidTr="004C14B2">
        <w:trPr>
          <w:trHeight w:val="506"/>
        </w:trPr>
        <w:tc>
          <w:tcPr>
            <w:tcW w:w="643" w:type="dxa"/>
          </w:tcPr>
          <w:p w14:paraId="327FB787" w14:textId="77777777" w:rsidR="003D1D2E" w:rsidRPr="004C14B2" w:rsidRDefault="003D1D2E" w:rsidP="004C14B2">
            <w:pPr>
              <w:pStyle w:val="TableParagraph"/>
              <w:spacing w:before="125"/>
              <w:ind w:left="12"/>
              <w:rPr>
                <w:b/>
              </w:rPr>
            </w:pPr>
            <w:r w:rsidRPr="004C14B2">
              <w:rPr>
                <w:b/>
                <w:spacing w:val="-5"/>
              </w:rPr>
              <w:t>10.</w:t>
            </w:r>
          </w:p>
        </w:tc>
        <w:tc>
          <w:tcPr>
            <w:tcW w:w="8421" w:type="dxa"/>
          </w:tcPr>
          <w:p w14:paraId="68B072A8" w14:textId="77777777" w:rsidR="003D1D2E" w:rsidRDefault="003D1D2E" w:rsidP="004C14B2">
            <w:pPr>
              <w:pStyle w:val="TableParagraph"/>
              <w:spacing w:line="254" w:lineRule="exact"/>
              <w:ind w:left="107"/>
              <w:jc w:val="left"/>
            </w:pPr>
            <w:r>
              <w:t>Povjerenstvo</w:t>
            </w:r>
            <w:r w:rsidRPr="004C14B2">
              <w:rPr>
                <w:spacing w:val="-1"/>
              </w:rPr>
              <w:t xml:space="preserve"> </w:t>
            </w:r>
            <w:r>
              <w:t>nastavlja</w:t>
            </w:r>
            <w:r w:rsidRPr="004C14B2">
              <w:rPr>
                <w:spacing w:val="-1"/>
              </w:rPr>
              <w:t xml:space="preserve"> </w:t>
            </w:r>
            <w:r>
              <w:t>aktivnosti na</w:t>
            </w:r>
            <w:r w:rsidRPr="004C14B2">
              <w:rPr>
                <w:spacing w:val="-1"/>
              </w:rPr>
              <w:t xml:space="preserve"> </w:t>
            </w:r>
            <w:r>
              <w:t>popisu</w:t>
            </w:r>
            <w:r w:rsidRPr="004C14B2">
              <w:rPr>
                <w:spacing w:val="-1"/>
              </w:rPr>
              <w:t xml:space="preserve"> </w:t>
            </w:r>
            <w:r>
              <w:t>i procjeni štete</w:t>
            </w:r>
            <w:r w:rsidRPr="004C14B2">
              <w:rPr>
                <w:spacing w:val="-1"/>
              </w:rPr>
              <w:t xml:space="preserve"> </w:t>
            </w:r>
            <w:r>
              <w:t>sukladno</w:t>
            </w:r>
            <w:r w:rsidRPr="004C14B2">
              <w:rPr>
                <w:spacing w:val="-1"/>
              </w:rPr>
              <w:t xml:space="preserve"> </w:t>
            </w:r>
            <w:r>
              <w:t>Zakonu</w:t>
            </w:r>
            <w:r w:rsidRPr="004C14B2">
              <w:rPr>
                <w:spacing w:val="-1"/>
              </w:rPr>
              <w:t xml:space="preserve"> </w:t>
            </w:r>
            <w:r>
              <w:t>te</w:t>
            </w:r>
            <w:r w:rsidRPr="004C14B2">
              <w:rPr>
                <w:spacing w:val="-1"/>
              </w:rPr>
              <w:t xml:space="preserve"> </w:t>
            </w:r>
            <w:r>
              <w:t>o</w:t>
            </w:r>
            <w:r w:rsidRPr="004C14B2">
              <w:rPr>
                <w:spacing w:val="-1"/>
              </w:rPr>
              <w:t xml:space="preserve"> </w:t>
            </w:r>
            <w:r>
              <w:t>rezultatima izvješćuje Splitsko-dalmatinsku županiju.</w:t>
            </w:r>
          </w:p>
        </w:tc>
      </w:tr>
    </w:tbl>
    <w:p w14:paraId="27080DF6" w14:textId="77777777" w:rsidR="003D1D2E" w:rsidRDefault="003D1D2E" w:rsidP="003D1D2E">
      <w:pPr>
        <w:pStyle w:val="BodyText"/>
        <w:spacing w:before="123" w:line="278" w:lineRule="auto"/>
      </w:pPr>
      <w:r>
        <w:t xml:space="preserve">U razdoblju od 2015. do 2025. godine nije bilo proglašavanja prirodne nepogode uzrokovane </w:t>
      </w:r>
      <w:r>
        <w:rPr>
          <w:spacing w:val="-2"/>
        </w:rPr>
        <w:t>poledicom.</w:t>
      </w:r>
    </w:p>
    <w:p w14:paraId="7B0C6BEF" w14:textId="77777777" w:rsidR="003D1D2E" w:rsidRDefault="003D1D2E" w:rsidP="003D1D2E">
      <w:pPr>
        <w:pStyle w:val="BodyText"/>
        <w:spacing w:line="278" w:lineRule="auto"/>
        <w:sectPr w:rsidR="003D1D2E" w:rsidSect="000A7F0D">
          <w:type w:val="continuous"/>
          <w:pgSz w:w="11910" w:h="16840"/>
          <w:pgMar w:top="720" w:right="720" w:bottom="720" w:left="720" w:header="406" w:footer="1458" w:gutter="0"/>
          <w:cols w:space="720"/>
          <w:docGrid w:linePitch="326"/>
        </w:sectPr>
      </w:pPr>
    </w:p>
    <w:p w14:paraId="26959A4D" w14:textId="77777777" w:rsidR="003D1D2E" w:rsidRDefault="003D1D2E">
      <w:pPr>
        <w:pStyle w:val="ListParagraph"/>
        <w:widowControl w:val="0"/>
        <w:numPr>
          <w:ilvl w:val="1"/>
          <w:numId w:val="69"/>
        </w:numPr>
        <w:tabs>
          <w:tab w:val="left" w:pos="536"/>
        </w:tabs>
        <w:autoSpaceDE w:val="0"/>
        <w:autoSpaceDN w:val="0"/>
        <w:spacing w:before="88" w:line="240" w:lineRule="auto"/>
        <w:ind w:left="536" w:hanging="395"/>
        <w:contextualSpacing w:val="0"/>
      </w:pPr>
      <w:bookmarkStart w:id="19" w:name="_bookmark19"/>
      <w:bookmarkEnd w:id="19"/>
      <w:r>
        <w:rPr>
          <w:smallCaps/>
          <w:spacing w:val="-2"/>
        </w:rPr>
        <w:t>Utjecaj</w:t>
      </w:r>
      <w:r>
        <w:rPr>
          <w:smallCaps/>
          <w:spacing w:val="-3"/>
        </w:rPr>
        <w:t xml:space="preserve"> </w:t>
      </w:r>
      <w:r>
        <w:rPr>
          <w:smallCaps/>
          <w:spacing w:val="-2"/>
        </w:rPr>
        <w:t>klimatskih</w:t>
      </w:r>
      <w:r>
        <w:rPr>
          <w:smallCaps/>
          <w:spacing w:val="1"/>
        </w:rPr>
        <w:t xml:space="preserve"> </w:t>
      </w:r>
      <w:r>
        <w:rPr>
          <w:smallCaps/>
          <w:spacing w:val="-2"/>
        </w:rPr>
        <w:t>promjena</w:t>
      </w:r>
      <w:r>
        <w:rPr>
          <w:smallCaps/>
          <w:spacing w:val="-10"/>
        </w:rPr>
        <w:t xml:space="preserve"> </w:t>
      </w:r>
      <w:r>
        <w:rPr>
          <w:smallCaps/>
          <w:spacing w:val="-2"/>
        </w:rPr>
        <w:t>na</w:t>
      </w:r>
      <w:r>
        <w:rPr>
          <w:smallCaps/>
          <w:spacing w:val="-10"/>
        </w:rPr>
        <w:t xml:space="preserve"> </w:t>
      </w:r>
      <w:r>
        <w:rPr>
          <w:smallCaps/>
          <w:spacing w:val="-2"/>
        </w:rPr>
        <w:t>prirodne</w:t>
      </w:r>
      <w:r>
        <w:rPr>
          <w:smallCaps/>
        </w:rPr>
        <w:t xml:space="preserve"> </w:t>
      </w:r>
      <w:r>
        <w:rPr>
          <w:smallCaps/>
          <w:spacing w:val="-2"/>
        </w:rPr>
        <w:t>nepogode</w:t>
      </w:r>
    </w:p>
    <w:p w14:paraId="544D33CB" w14:textId="77777777" w:rsidR="003D1D2E" w:rsidRDefault="003D1D2E" w:rsidP="003D1D2E">
      <w:pPr>
        <w:pStyle w:val="BodyText"/>
        <w:spacing w:before="64"/>
        <w:rPr>
          <w:sz w:val="19"/>
        </w:rPr>
      </w:pPr>
    </w:p>
    <w:p w14:paraId="30C8D8F3" w14:textId="77777777" w:rsidR="003D1D2E" w:rsidRDefault="003D1D2E" w:rsidP="003D1D2E">
      <w:pPr>
        <w:ind w:left="141"/>
        <w:jc w:val="both"/>
      </w:pPr>
      <w:r>
        <w:rPr>
          <w:b/>
        </w:rPr>
        <w:t>Klimatske</w:t>
      </w:r>
      <w:r>
        <w:rPr>
          <w:b/>
          <w:spacing w:val="65"/>
        </w:rPr>
        <w:t xml:space="preserve"> </w:t>
      </w:r>
      <w:r>
        <w:rPr>
          <w:b/>
        </w:rPr>
        <w:t>promjene</w:t>
      </w:r>
      <w:r>
        <w:rPr>
          <w:b/>
          <w:spacing w:val="69"/>
        </w:rPr>
        <w:t xml:space="preserve"> </w:t>
      </w:r>
      <w:r>
        <w:t>Međuvladin</w:t>
      </w:r>
      <w:r>
        <w:rPr>
          <w:spacing w:val="69"/>
        </w:rPr>
        <w:t xml:space="preserve"> </w:t>
      </w:r>
      <w:r>
        <w:t>panel</w:t>
      </w:r>
      <w:r>
        <w:rPr>
          <w:spacing w:val="68"/>
        </w:rPr>
        <w:t xml:space="preserve"> </w:t>
      </w:r>
      <w:r>
        <w:t>o</w:t>
      </w:r>
      <w:r>
        <w:rPr>
          <w:spacing w:val="68"/>
        </w:rPr>
        <w:t xml:space="preserve"> </w:t>
      </w:r>
      <w:r>
        <w:t>klimatskim</w:t>
      </w:r>
      <w:r>
        <w:rPr>
          <w:spacing w:val="68"/>
        </w:rPr>
        <w:t xml:space="preserve"> </w:t>
      </w:r>
      <w:r>
        <w:t>promjenama</w:t>
      </w:r>
      <w:r>
        <w:rPr>
          <w:spacing w:val="68"/>
        </w:rPr>
        <w:t xml:space="preserve"> </w:t>
      </w:r>
      <w:r>
        <w:t>(IPCC)</w:t>
      </w:r>
      <w:r>
        <w:rPr>
          <w:spacing w:val="67"/>
        </w:rPr>
        <w:t xml:space="preserve"> </w:t>
      </w:r>
      <w:r>
        <w:t>definira</w:t>
      </w:r>
      <w:r>
        <w:rPr>
          <w:spacing w:val="67"/>
        </w:rPr>
        <w:t xml:space="preserve"> </w:t>
      </w:r>
      <w:r>
        <w:rPr>
          <w:spacing w:val="-5"/>
        </w:rPr>
        <w:t>kao</w:t>
      </w:r>
    </w:p>
    <w:p w14:paraId="2437B2D4" w14:textId="77777777" w:rsidR="003D1D2E" w:rsidRDefault="003D1D2E" w:rsidP="003D1D2E">
      <w:pPr>
        <w:pStyle w:val="BodyText"/>
        <w:spacing w:before="41" w:line="276" w:lineRule="auto"/>
        <w:ind w:right="567"/>
        <w:jc w:val="both"/>
      </w:pPr>
      <w:r>
        <w:t>»...svaku</w:t>
      </w:r>
      <w:r>
        <w:rPr>
          <w:spacing w:val="-3"/>
        </w:rPr>
        <w:t xml:space="preserve"> </w:t>
      </w:r>
      <w:r>
        <w:t>promjena</w:t>
      </w:r>
      <w:r>
        <w:rPr>
          <w:spacing w:val="-2"/>
        </w:rPr>
        <w:t xml:space="preserve"> </w:t>
      </w:r>
      <w:r>
        <w:t>u</w:t>
      </w:r>
      <w:r>
        <w:rPr>
          <w:spacing w:val="-3"/>
        </w:rPr>
        <w:t xml:space="preserve"> </w:t>
      </w:r>
      <w:r>
        <w:t>klimi</w:t>
      </w:r>
      <w:r>
        <w:rPr>
          <w:spacing w:val="-3"/>
        </w:rPr>
        <w:t xml:space="preserve"> </w:t>
      </w:r>
      <w:r>
        <w:t>tijekom</w:t>
      </w:r>
      <w:r>
        <w:rPr>
          <w:spacing w:val="-3"/>
        </w:rPr>
        <w:t xml:space="preserve"> </w:t>
      </w:r>
      <w:r>
        <w:t>vremena,</w:t>
      </w:r>
      <w:r>
        <w:rPr>
          <w:spacing w:val="-3"/>
        </w:rPr>
        <w:t xml:space="preserve"> </w:t>
      </w:r>
      <w:r>
        <w:t>bilo</w:t>
      </w:r>
      <w:r>
        <w:rPr>
          <w:spacing w:val="-1"/>
        </w:rPr>
        <w:t xml:space="preserve"> </w:t>
      </w:r>
      <w:r>
        <w:t>zbog</w:t>
      </w:r>
      <w:r>
        <w:rPr>
          <w:spacing w:val="-3"/>
        </w:rPr>
        <w:t xml:space="preserve"> </w:t>
      </w:r>
      <w:r>
        <w:t>prirodnih</w:t>
      </w:r>
      <w:r>
        <w:rPr>
          <w:spacing w:val="-3"/>
        </w:rPr>
        <w:t xml:space="preserve"> </w:t>
      </w:r>
      <w:r>
        <w:t>promjena</w:t>
      </w:r>
      <w:r>
        <w:rPr>
          <w:spacing w:val="-2"/>
        </w:rPr>
        <w:t xml:space="preserve"> </w:t>
      </w:r>
      <w:r>
        <w:t>bilo</w:t>
      </w:r>
      <w:r>
        <w:rPr>
          <w:spacing w:val="-3"/>
        </w:rPr>
        <w:t xml:space="preserve"> </w:t>
      </w:r>
      <w:r>
        <w:t>promjena</w:t>
      </w:r>
      <w:r>
        <w:rPr>
          <w:spacing w:val="-4"/>
        </w:rPr>
        <w:t xml:space="preserve"> </w:t>
      </w:r>
      <w:r>
        <w:t>koje su rezultat ljudskih aktivnosti.« Definicija klimatskih promjena prema Okvirnoj konvenciji Ujedinjenih</w:t>
      </w:r>
      <w:r>
        <w:rPr>
          <w:spacing w:val="-11"/>
        </w:rPr>
        <w:t xml:space="preserve"> </w:t>
      </w:r>
      <w:r>
        <w:t>naroda</w:t>
      </w:r>
      <w:r>
        <w:rPr>
          <w:spacing w:val="-13"/>
        </w:rPr>
        <w:t xml:space="preserve"> </w:t>
      </w:r>
      <w:r>
        <w:t>o</w:t>
      </w:r>
      <w:r>
        <w:rPr>
          <w:spacing w:val="-10"/>
        </w:rPr>
        <w:t xml:space="preserve"> </w:t>
      </w:r>
      <w:r>
        <w:t>promjeni</w:t>
      </w:r>
      <w:r>
        <w:rPr>
          <w:spacing w:val="-11"/>
        </w:rPr>
        <w:t xml:space="preserve"> </w:t>
      </w:r>
      <w:r>
        <w:t>klime</w:t>
      </w:r>
      <w:r>
        <w:rPr>
          <w:spacing w:val="-11"/>
        </w:rPr>
        <w:t xml:space="preserve"> </w:t>
      </w:r>
      <w:r>
        <w:t>(UNFCCC)</w:t>
      </w:r>
      <w:r>
        <w:rPr>
          <w:spacing w:val="-9"/>
        </w:rPr>
        <w:t xml:space="preserve"> </w:t>
      </w:r>
      <w:r>
        <w:t>se</w:t>
      </w:r>
      <w:r>
        <w:rPr>
          <w:spacing w:val="-12"/>
        </w:rPr>
        <w:t xml:space="preserve"> </w:t>
      </w:r>
      <w:r>
        <w:t>posebno</w:t>
      </w:r>
      <w:r>
        <w:rPr>
          <w:spacing w:val="-10"/>
        </w:rPr>
        <w:t xml:space="preserve"> </w:t>
      </w:r>
      <w:r>
        <w:t>oslanja</w:t>
      </w:r>
      <w:r>
        <w:rPr>
          <w:spacing w:val="-12"/>
        </w:rPr>
        <w:t xml:space="preserve"> </w:t>
      </w:r>
      <w:r>
        <w:t>na</w:t>
      </w:r>
      <w:r>
        <w:rPr>
          <w:spacing w:val="-11"/>
        </w:rPr>
        <w:t xml:space="preserve"> </w:t>
      </w:r>
      <w:r>
        <w:t>ljudsko</w:t>
      </w:r>
      <w:r>
        <w:rPr>
          <w:spacing w:val="-11"/>
        </w:rPr>
        <w:t xml:space="preserve"> </w:t>
      </w:r>
      <w:r>
        <w:t>djelovanje</w:t>
      </w:r>
      <w:r>
        <w:rPr>
          <w:spacing w:val="-11"/>
        </w:rPr>
        <w:t xml:space="preserve"> </w:t>
      </w:r>
      <w:r>
        <w:rPr>
          <w:spacing w:val="-4"/>
        </w:rPr>
        <w:t>kao:</w:t>
      </w:r>
    </w:p>
    <w:p w14:paraId="07D42C9C" w14:textId="77777777" w:rsidR="003D1D2E" w:rsidRDefault="003D1D2E" w:rsidP="003D1D2E">
      <w:pPr>
        <w:pStyle w:val="BodyText"/>
        <w:spacing w:before="1" w:line="276" w:lineRule="auto"/>
        <w:ind w:right="566"/>
        <w:jc w:val="both"/>
      </w:pPr>
      <w:r>
        <w:t>»promjena klime koja se pripisuje izravno ili neizravno ljudskim aktivnostima koje mijenjaju sastav globalne atmosfere i koja je, osim prirodnih klimatskih varijabilnosti, promatrana tijekom usporedivih razdoblja.«</w:t>
      </w:r>
    </w:p>
    <w:p w14:paraId="71C01BFC" w14:textId="77777777" w:rsidR="003D1D2E" w:rsidRDefault="003D1D2E" w:rsidP="003D1D2E">
      <w:pPr>
        <w:pStyle w:val="BodyText"/>
        <w:spacing w:before="200" w:line="276" w:lineRule="auto"/>
        <w:ind w:right="564"/>
        <w:jc w:val="both"/>
      </w:pPr>
      <w:r>
        <w:rPr>
          <w:b/>
        </w:rPr>
        <w:t>Prilagodba</w:t>
      </w:r>
      <w:r>
        <w:rPr>
          <w:b/>
          <w:spacing w:val="-15"/>
        </w:rPr>
        <w:t xml:space="preserve"> </w:t>
      </w:r>
      <w:r>
        <w:rPr>
          <w:b/>
        </w:rPr>
        <w:t>klimatskim</w:t>
      </w:r>
      <w:r>
        <w:rPr>
          <w:b/>
          <w:spacing w:val="-15"/>
        </w:rPr>
        <w:t xml:space="preserve"> </w:t>
      </w:r>
      <w:r>
        <w:rPr>
          <w:b/>
        </w:rPr>
        <w:t>promjenama</w:t>
      </w:r>
      <w:r>
        <w:rPr>
          <w:b/>
          <w:spacing w:val="-15"/>
        </w:rPr>
        <w:t xml:space="preserve"> </w:t>
      </w:r>
      <w:r>
        <w:rPr>
          <w:b/>
        </w:rPr>
        <w:t>-</w:t>
      </w:r>
      <w:r>
        <w:rPr>
          <w:b/>
          <w:spacing w:val="-15"/>
        </w:rPr>
        <w:t xml:space="preserve"> </w:t>
      </w:r>
      <w:r>
        <w:t>IPCC</w:t>
      </w:r>
      <w:r>
        <w:rPr>
          <w:spacing w:val="-15"/>
        </w:rPr>
        <w:t xml:space="preserve"> </w:t>
      </w:r>
      <w:r>
        <w:t>definira</w:t>
      </w:r>
      <w:r>
        <w:rPr>
          <w:spacing w:val="-15"/>
        </w:rPr>
        <w:t xml:space="preserve"> </w:t>
      </w:r>
      <w:r>
        <w:t>prilagodbu</w:t>
      </w:r>
      <w:r>
        <w:rPr>
          <w:spacing w:val="-15"/>
        </w:rPr>
        <w:t xml:space="preserve"> </w:t>
      </w:r>
      <w:r>
        <w:t>kao</w:t>
      </w:r>
      <w:r>
        <w:rPr>
          <w:spacing w:val="-15"/>
        </w:rPr>
        <w:t xml:space="preserve"> </w:t>
      </w:r>
      <w:r>
        <w:t>»prilagodbu</w:t>
      </w:r>
      <w:r>
        <w:rPr>
          <w:spacing w:val="-15"/>
        </w:rPr>
        <w:t xml:space="preserve"> </w:t>
      </w:r>
      <w:r>
        <w:t>u</w:t>
      </w:r>
      <w:r>
        <w:rPr>
          <w:spacing w:val="-15"/>
        </w:rPr>
        <w:t xml:space="preserve"> </w:t>
      </w:r>
      <w:r>
        <w:t>prirodnim ili ljudskim sustavima kao odgovor na stvarne ili očekivane klimatske podražaje ili njihove učinke</w:t>
      </w:r>
      <w:r>
        <w:rPr>
          <w:spacing w:val="-4"/>
        </w:rPr>
        <w:t xml:space="preserve"> </w:t>
      </w:r>
      <w:r>
        <w:t>koji</w:t>
      </w:r>
      <w:r>
        <w:rPr>
          <w:spacing w:val="-4"/>
        </w:rPr>
        <w:t xml:space="preserve"> </w:t>
      </w:r>
      <w:r>
        <w:t>ublažavaju</w:t>
      </w:r>
      <w:r>
        <w:rPr>
          <w:spacing w:val="-4"/>
        </w:rPr>
        <w:t xml:space="preserve"> </w:t>
      </w:r>
      <w:r>
        <w:t>štetu</w:t>
      </w:r>
      <w:r>
        <w:rPr>
          <w:spacing w:val="-4"/>
        </w:rPr>
        <w:t xml:space="preserve"> </w:t>
      </w:r>
      <w:r>
        <w:t>ili</w:t>
      </w:r>
      <w:r>
        <w:rPr>
          <w:spacing w:val="-4"/>
        </w:rPr>
        <w:t xml:space="preserve"> </w:t>
      </w:r>
      <w:r>
        <w:t>iskorištavaju</w:t>
      </w:r>
      <w:r>
        <w:rPr>
          <w:spacing w:val="-4"/>
        </w:rPr>
        <w:t xml:space="preserve"> </w:t>
      </w:r>
      <w:r>
        <w:t>korisne</w:t>
      </w:r>
      <w:r>
        <w:rPr>
          <w:spacing w:val="-5"/>
        </w:rPr>
        <w:t xml:space="preserve"> </w:t>
      </w:r>
      <w:r>
        <w:t>mogućnosti«.</w:t>
      </w:r>
      <w:r>
        <w:rPr>
          <w:spacing w:val="-4"/>
        </w:rPr>
        <w:t xml:space="preserve"> </w:t>
      </w:r>
      <w:r>
        <w:t>Prilagodba</w:t>
      </w:r>
      <w:r>
        <w:rPr>
          <w:spacing w:val="-5"/>
        </w:rPr>
        <w:t xml:space="preserve"> </w:t>
      </w:r>
      <w:r>
        <w:t>se</w:t>
      </w:r>
      <w:r>
        <w:rPr>
          <w:spacing w:val="-5"/>
        </w:rPr>
        <w:t xml:space="preserve"> </w:t>
      </w:r>
      <w:r>
        <w:t>također</w:t>
      </w:r>
      <w:r>
        <w:rPr>
          <w:spacing w:val="-4"/>
        </w:rPr>
        <w:t xml:space="preserve"> </w:t>
      </w:r>
      <w:r>
        <w:t>može shvatiti kao učenje kako živjeti s posljedicama klimatskih promjena. Prilagodbu na klimatske promjene</w:t>
      </w:r>
      <w:r>
        <w:rPr>
          <w:spacing w:val="-15"/>
        </w:rPr>
        <w:t xml:space="preserve"> </w:t>
      </w:r>
      <w:r>
        <w:t>možemo</w:t>
      </w:r>
      <w:r>
        <w:rPr>
          <w:spacing w:val="-15"/>
        </w:rPr>
        <w:t xml:space="preserve"> </w:t>
      </w:r>
      <w:r>
        <w:t>sagledati</w:t>
      </w:r>
      <w:r>
        <w:rPr>
          <w:spacing w:val="-15"/>
        </w:rPr>
        <w:t xml:space="preserve"> </w:t>
      </w:r>
      <w:r>
        <w:t>i</w:t>
      </w:r>
      <w:r>
        <w:rPr>
          <w:spacing w:val="-15"/>
        </w:rPr>
        <w:t xml:space="preserve"> </w:t>
      </w:r>
      <w:r>
        <w:t>kao</w:t>
      </w:r>
      <w:r>
        <w:rPr>
          <w:spacing w:val="-15"/>
        </w:rPr>
        <w:t xml:space="preserve"> </w:t>
      </w:r>
      <w:r>
        <w:t>prilagodbu</w:t>
      </w:r>
      <w:r>
        <w:rPr>
          <w:spacing w:val="-15"/>
        </w:rPr>
        <w:t xml:space="preserve"> </w:t>
      </w:r>
      <w:r>
        <w:t>na</w:t>
      </w:r>
      <w:r>
        <w:rPr>
          <w:spacing w:val="-15"/>
        </w:rPr>
        <w:t xml:space="preserve"> </w:t>
      </w:r>
      <w:r>
        <w:t>prirodnu</w:t>
      </w:r>
      <w:r>
        <w:rPr>
          <w:spacing w:val="-15"/>
        </w:rPr>
        <w:t xml:space="preserve"> </w:t>
      </w:r>
      <w:r>
        <w:t>varijabilnost/promjenjivost,</w:t>
      </w:r>
      <w:r>
        <w:rPr>
          <w:spacing w:val="-15"/>
        </w:rPr>
        <w:t xml:space="preserve"> </w:t>
      </w:r>
      <w:r>
        <w:t>tj.</w:t>
      </w:r>
      <w:r>
        <w:rPr>
          <w:spacing w:val="-15"/>
        </w:rPr>
        <w:t xml:space="preserve"> </w:t>
      </w:r>
      <w:r>
        <w:t>pojavu ekstrema neovisno o tome povećava li se njihova frekvencija, trajanje ili prostorni obuhvat.</w:t>
      </w:r>
    </w:p>
    <w:p w14:paraId="71FE7F0A" w14:textId="77777777" w:rsidR="003D1D2E" w:rsidRDefault="003D1D2E" w:rsidP="003D1D2E">
      <w:pPr>
        <w:pStyle w:val="BodyText"/>
        <w:spacing w:before="199" w:line="276" w:lineRule="auto"/>
        <w:ind w:right="565"/>
        <w:jc w:val="both"/>
      </w:pPr>
      <w:r>
        <w:t>Klimatske</w:t>
      </w:r>
      <w:r>
        <w:rPr>
          <w:spacing w:val="-15"/>
        </w:rPr>
        <w:t xml:space="preserve"> </w:t>
      </w:r>
      <w:r>
        <w:t>promjene</w:t>
      </w:r>
      <w:r>
        <w:rPr>
          <w:spacing w:val="-15"/>
        </w:rPr>
        <w:t xml:space="preserve"> </w:t>
      </w:r>
      <w:r>
        <w:t>predstavljaju</w:t>
      </w:r>
      <w:r>
        <w:rPr>
          <w:spacing w:val="-15"/>
        </w:rPr>
        <w:t xml:space="preserve"> </w:t>
      </w:r>
      <w:r>
        <w:t>jednu</w:t>
      </w:r>
      <w:r>
        <w:rPr>
          <w:spacing w:val="-15"/>
        </w:rPr>
        <w:t xml:space="preserve"> </w:t>
      </w:r>
      <w:r>
        <w:t>od</w:t>
      </w:r>
      <w:r>
        <w:rPr>
          <w:spacing w:val="-15"/>
        </w:rPr>
        <w:t xml:space="preserve"> </w:t>
      </w:r>
      <w:r>
        <w:t>najvećih</w:t>
      </w:r>
      <w:r>
        <w:rPr>
          <w:spacing w:val="-15"/>
        </w:rPr>
        <w:t xml:space="preserve"> </w:t>
      </w:r>
      <w:r>
        <w:t>prijetnji</w:t>
      </w:r>
      <w:r>
        <w:rPr>
          <w:spacing w:val="-15"/>
        </w:rPr>
        <w:t xml:space="preserve"> </w:t>
      </w:r>
      <w:r>
        <w:t>današnjem</w:t>
      </w:r>
      <w:r>
        <w:rPr>
          <w:spacing w:val="-15"/>
        </w:rPr>
        <w:t xml:space="preserve"> </w:t>
      </w:r>
      <w:r>
        <w:t>društvu.</w:t>
      </w:r>
      <w:r>
        <w:rPr>
          <w:spacing w:val="-15"/>
        </w:rPr>
        <w:t xml:space="preserve"> </w:t>
      </w:r>
      <w:r>
        <w:t>Njihov</w:t>
      </w:r>
      <w:r>
        <w:rPr>
          <w:spacing w:val="-15"/>
        </w:rPr>
        <w:t xml:space="preserve"> </w:t>
      </w:r>
      <w:r>
        <w:t>utjecaj na učestalost pojava, jačinu i posljedice većine prirodnih nepogoda je neosporiv. Zbog navedenih</w:t>
      </w:r>
      <w:r>
        <w:rPr>
          <w:spacing w:val="-15"/>
        </w:rPr>
        <w:t xml:space="preserve"> </w:t>
      </w:r>
      <w:r>
        <w:t>razloga</w:t>
      </w:r>
      <w:r>
        <w:rPr>
          <w:spacing w:val="-14"/>
        </w:rPr>
        <w:t xml:space="preserve"> </w:t>
      </w:r>
      <w:r>
        <w:t>je</w:t>
      </w:r>
      <w:r>
        <w:rPr>
          <w:spacing w:val="-15"/>
        </w:rPr>
        <w:t xml:space="preserve"> </w:t>
      </w:r>
      <w:r>
        <w:t>Republika</w:t>
      </w:r>
      <w:r>
        <w:rPr>
          <w:spacing w:val="-15"/>
        </w:rPr>
        <w:t xml:space="preserve"> </w:t>
      </w:r>
      <w:r>
        <w:t>Hrvatska,</w:t>
      </w:r>
      <w:r>
        <w:rPr>
          <w:spacing w:val="-15"/>
        </w:rPr>
        <w:t xml:space="preserve"> </w:t>
      </w:r>
      <w:r>
        <w:t>7.</w:t>
      </w:r>
      <w:r>
        <w:rPr>
          <w:spacing w:val="-13"/>
        </w:rPr>
        <w:t xml:space="preserve"> </w:t>
      </w:r>
      <w:r>
        <w:t>travnja</w:t>
      </w:r>
      <w:r>
        <w:rPr>
          <w:spacing w:val="-15"/>
        </w:rPr>
        <w:t xml:space="preserve"> </w:t>
      </w:r>
      <w:r>
        <w:t>2020.</w:t>
      </w:r>
      <w:r>
        <w:rPr>
          <w:spacing w:val="-15"/>
        </w:rPr>
        <w:t xml:space="preserve"> </w:t>
      </w:r>
      <w:r>
        <w:t>godine</w:t>
      </w:r>
      <w:r>
        <w:rPr>
          <w:spacing w:val="-15"/>
        </w:rPr>
        <w:t xml:space="preserve"> </w:t>
      </w:r>
      <w:r>
        <w:t>usvojila</w:t>
      </w:r>
      <w:r>
        <w:rPr>
          <w:spacing w:val="-14"/>
        </w:rPr>
        <w:t xml:space="preserve"> </w:t>
      </w:r>
      <w:r>
        <w:t>Strategiju</w:t>
      </w:r>
      <w:r>
        <w:rPr>
          <w:spacing w:val="-15"/>
        </w:rPr>
        <w:t xml:space="preserve"> </w:t>
      </w:r>
      <w:r>
        <w:t>prilagodbe klimatskim promjenama u Republici Hrvatskoj za razdoblje do 2040. godine s pogledom na 2070. godinu (NN 46/20).</w:t>
      </w:r>
    </w:p>
    <w:p w14:paraId="4B5CA36F" w14:textId="77777777" w:rsidR="003D1D2E" w:rsidRDefault="003D1D2E" w:rsidP="003D1D2E">
      <w:pPr>
        <w:pStyle w:val="BodyText"/>
        <w:spacing w:before="242" w:line="276" w:lineRule="auto"/>
        <w:ind w:right="567"/>
        <w:jc w:val="both"/>
      </w:pPr>
      <w:r>
        <w:t>Navedeni dokument preporuča integriranje najbitnijih segmenata strategije u planske dokumente</w:t>
      </w:r>
      <w:r>
        <w:rPr>
          <w:spacing w:val="-2"/>
        </w:rPr>
        <w:t xml:space="preserve"> </w:t>
      </w:r>
      <w:r>
        <w:t>na</w:t>
      </w:r>
      <w:r>
        <w:rPr>
          <w:spacing w:val="-2"/>
        </w:rPr>
        <w:t xml:space="preserve"> </w:t>
      </w:r>
      <w:r>
        <w:t>lokalnoj</w:t>
      </w:r>
      <w:r>
        <w:rPr>
          <w:spacing w:val="-1"/>
        </w:rPr>
        <w:t xml:space="preserve"> </w:t>
      </w:r>
      <w:r>
        <w:t>razini.</w:t>
      </w:r>
      <w:r>
        <w:rPr>
          <w:spacing w:val="-1"/>
        </w:rPr>
        <w:t xml:space="preserve"> </w:t>
      </w:r>
      <w:r>
        <w:t>Cilj</w:t>
      </w:r>
      <w:r>
        <w:rPr>
          <w:spacing w:val="-1"/>
        </w:rPr>
        <w:t xml:space="preserve"> </w:t>
      </w:r>
      <w:r>
        <w:t>je</w:t>
      </w:r>
      <w:r>
        <w:rPr>
          <w:spacing w:val="-2"/>
        </w:rPr>
        <w:t xml:space="preserve"> </w:t>
      </w:r>
      <w:r>
        <w:t>sa</w:t>
      </w:r>
      <w:r>
        <w:rPr>
          <w:spacing w:val="-2"/>
        </w:rPr>
        <w:t xml:space="preserve"> </w:t>
      </w:r>
      <w:r>
        <w:t>ostalim inicijativama</w:t>
      </w:r>
      <w:r>
        <w:rPr>
          <w:spacing w:val="-2"/>
        </w:rPr>
        <w:t xml:space="preserve"> </w:t>
      </w:r>
      <w:r>
        <w:t>postići</w:t>
      </w:r>
      <w:r>
        <w:rPr>
          <w:spacing w:val="-1"/>
        </w:rPr>
        <w:t xml:space="preserve"> </w:t>
      </w:r>
      <w:r>
        <w:t>jačanje otpornosti</w:t>
      </w:r>
      <w:r>
        <w:rPr>
          <w:spacing w:val="-1"/>
        </w:rPr>
        <w:t xml:space="preserve"> </w:t>
      </w:r>
      <w:r>
        <w:t>cijelog hrvatskog društva na klimatske promjene.</w:t>
      </w:r>
    </w:p>
    <w:p w14:paraId="3BF6BC74" w14:textId="77777777" w:rsidR="003D1D2E" w:rsidRDefault="003D1D2E" w:rsidP="003D1D2E">
      <w:pPr>
        <w:pStyle w:val="BodyText"/>
        <w:spacing w:before="238" w:line="276" w:lineRule="auto"/>
        <w:ind w:right="563"/>
        <w:jc w:val="both"/>
      </w:pPr>
      <w:r>
        <w:t>Strategija prilagodbe temelji se na analizi onih sektora i međusektorskih područja koji su relevantni</w:t>
      </w:r>
      <w:r>
        <w:rPr>
          <w:spacing w:val="-5"/>
        </w:rPr>
        <w:t xml:space="preserve"> </w:t>
      </w:r>
      <w:r>
        <w:t>za</w:t>
      </w:r>
      <w:r>
        <w:rPr>
          <w:spacing w:val="-7"/>
        </w:rPr>
        <w:t xml:space="preserve"> </w:t>
      </w:r>
      <w:r>
        <w:t>prilagodbu</w:t>
      </w:r>
      <w:r>
        <w:rPr>
          <w:spacing w:val="-3"/>
        </w:rPr>
        <w:t xml:space="preserve"> </w:t>
      </w:r>
      <w:r>
        <w:t>zbog</w:t>
      </w:r>
      <w:r>
        <w:rPr>
          <w:spacing w:val="-6"/>
        </w:rPr>
        <w:t xml:space="preserve"> </w:t>
      </w:r>
      <w:r>
        <w:t>njihove</w:t>
      </w:r>
      <w:r>
        <w:rPr>
          <w:spacing w:val="-7"/>
        </w:rPr>
        <w:t xml:space="preserve"> </w:t>
      </w:r>
      <w:r>
        <w:t>socioekonomske</w:t>
      </w:r>
      <w:r>
        <w:rPr>
          <w:spacing w:val="-6"/>
        </w:rPr>
        <w:t xml:space="preserve"> </w:t>
      </w:r>
      <w:r>
        <w:t>važnosti</w:t>
      </w:r>
      <w:r>
        <w:rPr>
          <w:spacing w:val="-5"/>
        </w:rPr>
        <w:t xml:space="preserve"> </w:t>
      </w:r>
      <w:r>
        <w:t>za</w:t>
      </w:r>
      <w:r>
        <w:rPr>
          <w:spacing w:val="-7"/>
        </w:rPr>
        <w:t xml:space="preserve"> </w:t>
      </w:r>
      <w:r>
        <w:t>Republiku</w:t>
      </w:r>
      <w:r>
        <w:rPr>
          <w:spacing w:val="-6"/>
        </w:rPr>
        <w:t xml:space="preserve"> </w:t>
      </w:r>
      <w:r>
        <w:t>Hrvatsku</w:t>
      </w:r>
      <w:r>
        <w:rPr>
          <w:spacing w:val="-5"/>
        </w:rPr>
        <w:t xml:space="preserve"> </w:t>
      </w:r>
      <w:r>
        <w:t>i/ili</w:t>
      </w:r>
      <w:r>
        <w:rPr>
          <w:spacing w:val="-5"/>
        </w:rPr>
        <w:t xml:space="preserve"> </w:t>
      </w:r>
      <w:r>
        <w:t>su od važnosti za prirodu i okoliš. U tu je svrhu odabrano osam ključnih sektora (vodni resursi; poljoprivreda; šumarstvo; ribarstvo; bioraznolikost; energetika; turizam i zdravlje) i dva međusektorska tematska područja (prostorno planiranje i uređenje te upravljanje rizicima). U Strategiji</w:t>
      </w:r>
      <w:r>
        <w:rPr>
          <w:spacing w:val="-9"/>
        </w:rPr>
        <w:t xml:space="preserve"> </w:t>
      </w:r>
      <w:r>
        <w:t>je</w:t>
      </w:r>
      <w:r>
        <w:rPr>
          <w:spacing w:val="-10"/>
        </w:rPr>
        <w:t xml:space="preserve"> </w:t>
      </w:r>
      <w:r>
        <w:t>prikazan</w:t>
      </w:r>
      <w:r>
        <w:rPr>
          <w:spacing w:val="-8"/>
        </w:rPr>
        <w:t xml:space="preserve"> </w:t>
      </w:r>
      <w:r>
        <w:t>utjecaj</w:t>
      </w:r>
      <w:r>
        <w:rPr>
          <w:spacing w:val="-9"/>
        </w:rPr>
        <w:t xml:space="preserve"> </w:t>
      </w:r>
      <w:r>
        <w:t>i</w:t>
      </w:r>
      <w:r>
        <w:rPr>
          <w:spacing w:val="-9"/>
        </w:rPr>
        <w:t xml:space="preserve"> </w:t>
      </w:r>
      <w:r>
        <w:t>izazovi</w:t>
      </w:r>
      <w:r>
        <w:rPr>
          <w:spacing w:val="-7"/>
        </w:rPr>
        <w:t xml:space="preserve"> </w:t>
      </w:r>
      <w:r>
        <w:t>prilagodbe</w:t>
      </w:r>
      <w:r>
        <w:rPr>
          <w:spacing w:val="-8"/>
        </w:rPr>
        <w:t xml:space="preserve"> </w:t>
      </w:r>
      <w:r>
        <w:t>klimatskim</w:t>
      </w:r>
      <w:r>
        <w:rPr>
          <w:spacing w:val="-9"/>
        </w:rPr>
        <w:t xml:space="preserve"> </w:t>
      </w:r>
      <w:r>
        <w:t>promjena</w:t>
      </w:r>
      <w:r>
        <w:rPr>
          <w:spacing w:val="-11"/>
        </w:rPr>
        <w:t xml:space="preserve"> </w:t>
      </w:r>
      <w:r>
        <w:t>te</w:t>
      </w:r>
      <w:r>
        <w:rPr>
          <w:spacing w:val="-10"/>
        </w:rPr>
        <w:t xml:space="preserve"> </w:t>
      </w:r>
      <w:r>
        <w:t>mjere</w:t>
      </w:r>
      <w:r>
        <w:rPr>
          <w:spacing w:val="-9"/>
        </w:rPr>
        <w:t xml:space="preserve"> </w:t>
      </w:r>
      <w:r>
        <w:t>i</w:t>
      </w:r>
      <w:r>
        <w:rPr>
          <w:spacing w:val="-9"/>
        </w:rPr>
        <w:t xml:space="preserve"> </w:t>
      </w:r>
      <w:r>
        <w:t>aktivnosti</w:t>
      </w:r>
      <w:r>
        <w:rPr>
          <w:spacing w:val="-9"/>
        </w:rPr>
        <w:t xml:space="preserve"> </w:t>
      </w:r>
      <w:r>
        <w:t>kao mogući odgovori na smanjenje visoke ranjivosti.</w:t>
      </w:r>
    </w:p>
    <w:p w14:paraId="03A893E6" w14:textId="77777777" w:rsidR="003D1D2E" w:rsidRDefault="003D1D2E" w:rsidP="003D1D2E">
      <w:pPr>
        <w:pStyle w:val="BodyText"/>
        <w:spacing w:before="201"/>
      </w:pPr>
      <w:r>
        <w:t>Mjere</w:t>
      </w:r>
      <w:r>
        <w:rPr>
          <w:spacing w:val="-2"/>
        </w:rPr>
        <w:t xml:space="preserve"> </w:t>
      </w:r>
      <w:r>
        <w:t>su</w:t>
      </w:r>
      <w:r>
        <w:rPr>
          <w:spacing w:val="-1"/>
        </w:rPr>
        <w:t xml:space="preserve"> </w:t>
      </w:r>
      <w:r>
        <w:t>grupirane</w:t>
      </w:r>
      <w:r>
        <w:rPr>
          <w:spacing w:val="-2"/>
        </w:rPr>
        <w:t xml:space="preserve"> </w:t>
      </w:r>
      <w:r>
        <w:t>prema</w:t>
      </w:r>
      <w:r>
        <w:rPr>
          <w:spacing w:val="-1"/>
        </w:rPr>
        <w:t xml:space="preserve"> </w:t>
      </w:r>
      <w:r>
        <w:t>hitnosti</w:t>
      </w:r>
      <w:r>
        <w:rPr>
          <w:spacing w:val="-1"/>
        </w:rPr>
        <w:t xml:space="preserve"> </w:t>
      </w:r>
      <w:r>
        <w:t>i</w:t>
      </w:r>
      <w:r>
        <w:rPr>
          <w:spacing w:val="-1"/>
        </w:rPr>
        <w:t xml:space="preserve"> </w:t>
      </w:r>
      <w:r>
        <w:t>značaju</w:t>
      </w:r>
      <w:r>
        <w:rPr>
          <w:spacing w:val="-1"/>
        </w:rPr>
        <w:t xml:space="preserve"> </w:t>
      </w:r>
      <w:r>
        <w:t>provedbe</w:t>
      </w:r>
      <w:r>
        <w:rPr>
          <w:spacing w:val="-2"/>
        </w:rPr>
        <w:t xml:space="preserve"> </w:t>
      </w:r>
      <w:r>
        <w:t>u</w:t>
      </w:r>
      <w:r>
        <w:rPr>
          <w:spacing w:val="-1"/>
        </w:rPr>
        <w:t xml:space="preserve"> </w:t>
      </w:r>
      <w:r>
        <w:t>tri</w:t>
      </w:r>
      <w:r>
        <w:rPr>
          <w:spacing w:val="-1"/>
        </w:rPr>
        <w:t xml:space="preserve"> </w:t>
      </w:r>
      <w:r>
        <w:t xml:space="preserve">temeljne </w:t>
      </w:r>
      <w:r>
        <w:rPr>
          <w:spacing w:val="-2"/>
        </w:rPr>
        <w:t>kategorije:</w:t>
      </w:r>
    </w:p>
    <w:p w14:paraId="753E854A" w14:textId="77777777" w:rsidR="003D1D2E" w:rsidRDefault="003D1D2E">
      <w:pPr>
        <w:pStyle w:val="ListParagraph"/>
        <w:widowControl w:val="0"/>
        <w:numPr>
          <w:ilvl w:val="0"/>
          <w:numId w:val="37"/>
        </w:numPr>
        <w:tabs>
          <w:tab w:val="left" w:pos="861"/>
        </w:tabs>
        <w:autoSpaceDE w:val="0"/>
        <w:autoSpaceDN w:val="0"/>
        <w:spacing w:before="45" w:line="240" w:lineRule="auto"/>
        <w:contextualSpacing w:val="0"/>
        <w:jc w:val="left"/>
      </w:pPr>
      <w:r>
        <w:t>mjere</w:t>
      </w:r>
      <w:r>
        <w:rPr>
          <w:spacing w:val="-3"/>
        </w:rPr>
        <w:t xml:space="preserve"> </w:t>
      </w:r>
      <w:r>
        <w:t>vrlo visoke</w:t>
      </w:r>
      <w:r>
        <w:rPr>
          <w:spacing w:val="-1"/>
        </w:rPr>
        <w:t xml:space="preserve"> </w:t>
      </w:r>
      <w:r>
        <w:t xml:space="preserve">važnosti </w:t>
      </w:r>
      <w:r>
        <w:rPr>
          <w:spacing w:val="-2"/>
        </w:rPr>
        <w:t>provedbe,</w:t>
      </w:r>
    </w:p>
    <w:p w14:paraId="7A8C648F" w14:textId="77777777" w:rsidR="003D1D2E" w:rsidRDefault="003D1D2E">
      <w:pPr>
        <w:pStyle w:val="ListParagraph"/>
        <w:widowControl w:val="0"/>
        <w:numPr>
          <w:ilvl w:val="0"/>
          <w:numId w:val="37"/>
        </w:numPr>
        <w:tabs>
          <w:tab w:val="left" w:pos="861"/>
        </w:tabs>
        <w:autoSpaceDE w:val="0"/>
        <w:autoSpaceDN w:val="0"/>
        <w:spacing w:before="40" w:line="240" w:lineRule="auto"/>
        <w:contextualSpacing w:val="0"/>
        <w:jc w:val="left"/>
      </w:pPr>
      <w:r>
        <w:t>mjere</w:t>
      </w:r>
      <w:r>
        <w:rPr>
          <w:spacing w:val="-3"/>
        </w:rPr>
        <w:t xml:space="preserve"> </w:t>
      </w:r>
      <w:r>
        <w:t>visoke</w:t>
      </w:r>
      <w:r>
        <w:rPr>
          <w:spacing w:val="-1"/>
        </w:rPr>
        <w:t xml:space="preserve"> </w:t>
      </w:r>
      <w:r>
        <w:t xml:space="preserve">važnosti </w:t>
      </w:r>
      <w:r>
        <w:rPr>
          <w:spacing w:val="-2"/>
        </w:rPr>
        <w:t>provedbe,</w:t>
      </w:r>
    </w:p>
    <w:p w14:paraId="76FACBBD" w14:textId="77777777" w:rsidR="003D1D2E" w:rsidRDefault="003D1D2E">
      <w:pPr>
        <w:pStyle w:val="ListParagraph"/>
        <w:widowControl w:val="0"/>
        <w:numPr>
          <w:ilvl w:val="0"/>
          <w:numId w:val="37"/>
        </w:numPr>
        <w:tabs>
          <w:tab w:val="left" w:pos="861"/>
        </w:tabs>
        <w:autoSpaceDE w:val="0"/>
        <w:autoSpaceDN w:val="0"/>
        <w:spacing w:before="39" w:line="240" w:lineRule="auto"/>
        <w:contextualSpacing w:val="0"/>
        <w:jc w:val="left"/>
      </w:pPr>
      <w:r>
        <w:t>mjere</w:t>
      </w:r>
      <w:r>
        <w:rPr>
          <w:spacing w:val="-4"/>
        </w:rPr>
        <w:t xml:space="preserve"> </w:t>
      </w:r>
      <w:r>
        <w:t>srednje</w:t>
      </w:r>
      <w:r>
        <w:rPr>
          <w:spacing w:val="-1"/>
        </w:rPr>
        <w:t xml:space="preserve"> </w:t>
      </w:r>
      <w:r>
        <w:t>važnosti</w:t>
      </w:r>
      <w:r>
        <w:rPr>
          <w:spacing w:val="-1"/>
        </w:rPr>
        <w:t xml:space="preserve"> </w:t>
      </w:r>
      <w:r>
        <w:rPr>
          <w:spacing w:val="-2"/>
        </w:rPr>
        <w:t>provedbe.</w:t>
      </w:r>
    </w:p>
    <w:p w14:paraId="0E67135D" w14:textId="77777777" w:rsidR="003D1D2E" w:rsidRDefault="003D1D2E" w:rsidP="003D1D2E">
      <w:pPr>
        <w:pStyle w:val="BodyText"/>
        <w:spacing w:before="40" w:line="276" w:lineRule="auto"/>
        <w:ind w:right="564"/>
        <w:jc w:val="both"/>
      </w:pPr>
      <w:r>
        <w:lastRenderedPageBreak/>
        <w:t>U Strategiji je navedeno da osim na nacionalnoj razini, problematici prilagodbe klimatskim promjenama treba na jednako ozbiljan način pristupiti na područnoj (regionalnoj) i lokalnoj razini (JLP(R)S), prije svega jer je u mnogim aspektima prilagodba klimatskim promjenama pitanje od lokalnog značaja te se dionici na tim razinama smatraju ključnima u poduzimanju mjera</w:t>
      </w:r>
      <w:r>
        <w:rPr>
          <w:spacing w:val="-8"/>
        </w:rPr>
        <w:t xml:space="preserve"> </w:t>
      </w:r>
      <w:r>
        <w:t>prilagodbe.</w:t>
      </w:r>
      <w:r>
        <w:rPr>
          <w:spacing w:val="-3"/>
        </w:rPr>
        <w:t xml:space="preserve"> </w:t>
      </w:r>
      <w:r>
        <w:t>Tu</w:t>
      </w:r>
      <w:r>
        <w:rPr>
          <w:spacing w:val="-3"/>
        </w:rPr>
        <w:t xml:space="preserve"> </w:t>
      </w:r>
      <w:r>
        <w:t>spadaju</w:t>
      </w:r>
      <w:r>
        <w:rPr>
          <w:spacing w:val="-3"/>
        </w:rPr>
        <w:t xml:space="preserve"> </w:t>
      </w:r>
      <w:r>
        <w:t>djelatnosti</w:t>
      </w:r>
      <w:r>
        <w:rPr>
          <w:spacing w:val="-2"/>
        </w:rPr>
        <w:t xml:space="preserve"> </w:t>
      </w:r>
      <w:r>
        <w:t>koje,</w:t>
      </w:r>
      <w:r>
        <w:rPr>
          <w:spacing w:val="-3"/>
        </w:rPr>
        <w:t xml:space="preserve"> </w:t>
      </w:r>
      <w:r>
        <w:t>u</w:t>
      </w:r>
      <w:r>
        <w:rPr>
          <w:spacing w:val="-3"/>
        </w:rPr>
        <w:t xml:space="preserve"> </w:t>
      </w:r>
      <w:r>
        <w:t>manjoj</w:t>
      </w:r>
      <w:r>
        <w:rPr>
          <w:spacing w:val="-3"/>
        </w:rPr>
        <w:t xml:space="preserve"> </w:t>
      </w:r>
      <w:r>
        <w:t>ili</w:t>
      </w:r>
      <w:r>
        <w:rPr>
          <w:spacing w:val="-2"/>
        </w:rPr>
        <w:t xml:space="preserve"> </w:t>
      </w:r>
      <w:r>
        <w:t>većoj</w:t>
      </w:r>
      <w:r>
        <w:rPr>
          <w:spacing w:val="-2"/>
        </w:rPr>
        <w:t xml:space="preserve"> </w:t>
      </w:r>
      <w:r>
        <w:t>mjeri,</w:t>
      </w:r>
      <w:r>
        <w:rPr>
          <w:spacing w:val="-4"/>
        </w:rPr>
        <w:t xml:space="preserve"> </w:t>
      </w:r>
      <w:r>
        <w:t>imaju</w:t>
      </w:r>
      <w:r>
        <w:rPr>
          <w:spacing w:val="-3"/>
        </w:rPr>
        <w:t xml:space="preserve"> </w:t>
      </w:r>
      <w:r>
        <w:t>dodirnih</w:t>
      </w:r>
      <w:r>
        <w:rPr>
          <w:spacing w:val="-3"/>
        </w:rPr>
        <w:t xml:space="preserve"> </w:t>
      </w:r>
      <w:r>
        <w:t>točaka</w:t>
      </w:r>
      <w:r>
        <w:rPr>
          <w:spacing w:val="-2"/>
        </w:rPr>
        <w:t xml:space="preserve"> </w:t>
      </w:r>
      <w:r>
        <w:rPr>
          <w:spacing w:val="-10"/>
        </w:rPr>
        <w:t>s</w:t>
      </w:r>
    </w:p>
    <w:p w14:paraId="235E9A73" w14:textId="77777777" w:rsidR="003D1D2E" w:rsidRDefault="003D1D2E" w:rsidP="003D1D2E">
      <w:pPr>
        <w:pStyle w:val="BodyText"/>
        <w:spacing w:line="276" w:lineRule="auto"/>
        <w:jc w:val="both"/>
        <w:sectPr w:rsidR="003D1D2E" w:rsidSect="000A7F0D">
          <w:type w:val="continuous"/>
          <w:pgSz w:w="11910" w:h="16840"/>
          <w:pgMar w:top="720" w:right="720" w:bottom="720" w:left="720" w:header="406" w:footer="1458" w:gutter="0"/>
          <w:cols w:space="720"/>
          <w:docGrid w:linePitch="326"/>
        </w:sectPr>
      </w:pPr>
    </w:p>
    <w:p w14:paraId="7F57E213" w14:textId="77777777" w:rsidR="003D1D2E" w:rsidRDefault="003D1D2E" w:rsidP="003D1D2E">
      <w:pPr>
        <w:pStyle w:val="BodyText"/>
        <w:spacing w:before="88" w:line="276" w:lineRule="auto"/>
        <w:ind w:right="568"/>
        <w:jc w:val="both"/>
      </w:pPr>
      <w:r>
        <w:t>aktivnostima prilagodbe klimatskim promjenama: uređenje naselja i stanovanja, komunalno gospodarstvo, prostorno i urbanističko planiranje, zaštita i unaprjeđenje prirodnog okoliša, protupožarna i civilna zaštita.</w:t>
      </w:r>
    </w:p>
    <w:p w14:paraId="6988EADC" w14:textId="77777777" w:rsidR="003D1D2E" w:rsidRDefault="003D1D2E" w:rsidP="003D1D2E">
      <w:pPr>
        <w:pStyle w:val="BodyText"/>
        <w:spacing w:line="276" w:lineRule="auto"/>
        <w:ind w:right="565"/>
        <w:jc w:val="both"/>
      </w:pPr>
      <w:r>
        <w:t>Za što učinkovitije djelovanje JLP(R)S-a prema prilagodbi klimatskim promjenama, potrebno je značajno jačati njihove kompetencije i kapacitete. Kako na strateškoj razini (izrada regionalnih razvojnih i prostornih planova koji će uključivati komponentu prilagodbe klimatskih</w:t>
      </w:r>
      <w:r>
        <w:rPr>
          <w:spacing w:val="-12"/>
        </w:rPr>
        <w:t xml:space="preserve"> </w:t>
      </w:r>
      <w:r>
        <w:t>promjenama),</w:t>
      </w:r>
      <w:r>
        <w:rPr>
          <w:spacing w:val="-10"/>
        </w:rPr>
        <w:t xml:space="preserve"> </w:t>
      </w:r>
      <w:r>
        <w:t>tako</w:t>
      </w:r>
      <w:r>
        <w:rPr>
          <w:spacing w:val="-13"/>
        </w:rPr>
        <w:t xml:space="preserve"> </w:t>
      </w:r>
      <w:r>
        <w:t>i</w:t>
      </w:r>
      <w:r>
        <w:rPr>
          <w:spacing w:val="-12"/>
        </w:rPr>
        <w:t xml:space="preserve"> </w:t>
      </w:r>
      <w:r>
        <w:t>na</w:t>
      </w:r>
      <w:r>
        <w:rPr>
          <w:spacing w:val="-13"/>
        </w:rPr>
        <w:t xml:space="preserve"> </w:t>
      </w:r>
      <w:r>
        <w:t>tehničkoj</w:t>
      </w:r>
      <w:r>
        <w:rPr>
          <w:spacing w:val="-12"/>
        </w:rPr>
        <w:t xml:space="preserve"> </w:t>
      </w:r>
      <w:r>
        <w:t>razini</w:t>
      </w:r>
      <w:r>
        <w:rPr>
          <w:spacing w:val="-9"/>
        </w:rPr>
        <w:t xml:space="preserve"> </w:t>
      </w:r>
      <w:r>
        <w:t>obukom</w:t>
      </w:r>
      <w:r>
        <w:rPr>
          <w:spacing w:val="-12"/>
        </w:rPr>
        <w:t xml:space="preserve"> </w:t>
      </w:r>
      <w:r>
        <w:t>službenika</w:t>
      </w:r>
      <w:r>
        <w:rPr>
          <w:spacing w:val="-13"/>
        </w:rPr>
        <w:t xml:space="preserve"> </w:t>
      </w:r>
      <w:r>
        <w:t>i</w:t>
      </w:r>
      <w:r>
        <w:rPr>
          <w:spacing w:val="-12"/>
        </w:rPr>
        <w:t xml:space="preserve"> </w:t>
      </w:r>
      <w:r>
        <w:t>stručnjaka</w:t>
      </w:r>
      <w:r>
        <w:rPr>
          <w:spacing w:val="-13"/>
        </w:rPr>
        <w:t xml:space="preserve"> </w:t>
      </w:r>
      <w:r>
        <w:t>u</w:t>
      </w:r>
      <w:r>
        <w:rPr>
          <w:spacing w:val="-10"/>
        </w:rPr>
        <w:t xml:space="preserve"> </w:t>
      </w:r>
      <w:r>
        <w:t>pojedinim područjima prilagodbe klimatskim promjenama.</w:t>
      </w:r>
    </w:p>
    <w:p w14:paraId="44A6F2C8" w14:textId="77777777" w:rsidR="003D1D2E" w:rsidRDefault="003D1D2E" w:rsidP="003D1D2E">
      <w:pPr>
        <w:pStyle w:val="BodyText"/>
        <w:spacing w:before="202" w:line="276" w:lineRule="auto"/>
        <w:ind w:right="562"/>
        <w:jc w:val="both"/>
      </w:pPr>
      <w:r>
        <w:t>Nacionalna razvojna strategija je dugoročni akt strateškog planiranja koji definira nacionalnu politiku regionalnog razvoja i hijerarhijski je najviši akt strateškog planiranja u Republici Hrvatskoj. Nacionalna razvojna strategija služi za oblikovanje i provedbu razvojnih politika Republike Hrvatske i ostali akti strateškog planiranja (između ostalog razvojni planovi) ne mogu biti u suprotnosti sa Nacionalnom razvojnom strategijom.</w:t>
      </w:r>
    </w:p>
    <w:p w14:paraId="53BCBBF8" w14:textId="77777777" w:rsidR="003D1D2E" w:rsidRDefault="003D1D2E" w:rsidP="003D1D2E">
      <w:pPr>
        <w:pStyle w:val="BodyText"/>
        <w:spacing w:before="199" w:line="276" w:lineRule="auto"/>
        <w:ind w:right="564"/>
        <w:jc w:val="both"/>
      </w:pPr>
      <w:r>
        <w:rPr>
          <w:color w:val="221F1F"/>
        </w:rPr>
        <w:t xml:space="preserve">U </w:t>
      </w:r>
      <w:r>
        <w:t>Nacionalnoj razvojnoj strategiji Republike Hrvatske do 2030. godine (NN 13/21) navedeno je da Ujedinjeni narodi procjenjuju da će klimatske promjene do 2030. godine uzrokovati pad gospodarske produktivnosti koji će koštati do 2.000 milijarde dolara godišnje, dok Međunarodna organizacija rada predviđa da će globalno zatopljenje samo u ovom desetljeću uništiti preko 80 milijuna radnih mjesta. Isto tako procjenjuje se da bi, bez hitne akcije, klimatske promjene mogle do 2030. godine siromaštvu izložiti dodatnih 100 milijuna ljudi u svijetu. Svi ti izazovi povezani s okolišem i globalnim zatopljenjem, u središte pozornosti postavljaju način korištenja prirodnih resursa radi osiguranja dovoljne količine zdrave hrane, vode i »čiste« energije jer klimatske promjene već imaju stvarne i mjerljive učinke na ljudsko zdravlje. Ti će se učinci povećavati, a najviše će biti pogođeni siromašni i osjetljive skupine. Kao i za druge zemlje Sredozemlja, za Hrvatsku će to ponajprije značiti smanjenje bioraznolikosti, više ekstremnih vremenskih prilika, poplava, suša i požara te zabrinjavajući nastavak porasta razine mora, što su izazovi koji zahtijevaju ambiciozni zajednički i globalni odgovor na tragu Europskog zelenog plana.</w:t>
      </w:r>
    </w:p>
    <w:p w14:paraId="0A8406B8" w14:textId="77777777" w:rsidR="003D1D2E" w:rsidRDefault="003D1D2E" w:rsidP="003D1D2E">
      <w:pPr>
        <w:pStyle w:val="BodyText"/>
        <w:spacing w:before="50" w:line="276" w:lineRule="auto"/>
        <w:ind w:right="566"/>
        <w:jc w:val="both"/>
      </w:pPr>
      <w:r>
        <w:t>Hrvatska je jedna od članica Europske unije koja je najviše izložena rizicima od klimatskih promjena zbog povećanja temperature, smanjivanja oborina, mogućnosti pojave ekstremnih vremenskih</w:t>
      </w:r>
      <w:r>
        <w:rPr>
          <w:spacing w:val="-15"/>
        </w:rPr>
        <w:t xml:space="preserve"> </w:t>
      </w:r>
      <w:r>
        <w:t>prilika</w:t>
      </w:r>
      <w:r>
        <w:rPr>
          <w:spacing w:val="-15"/>
        </w:rPr>
        <w:t xml:space="preserve"> </w:t>
      </w:r>
      <w:r>
        <w:t>kao</w:t>
      </w:r>
      <w:r>
        <w:rPr>
          <w:spacing w:val="-15"/>
        </w:rPr>
        <w:t xml:space="preserve"> </w:t>
      </w:r>
      <w:r>
        <w:t>što</w:t>
      </w:r>
      <w:r>
        <w:rPr>
          <w:spacing w:val="-15"/>
        </w:rPr>
        <w:t xml:space="preserve"> </w:t>
      </w:r>
      <w:r>
        <w:t>su</w:t>
      </w:r>
      <w:r>
        <w:rPr>
          <w:spacing w:val="-15"/>
        </w:rPr>
        <w:t xml:space="preserve"> </w:t>
      </w:r>
      <w:r>
        <w:t>poplave</w:t>
      </w:r>
      <w:r>
        <w:rPr>
          <w:spacing w:val="-15"/>
        </w:rPr>
        <w:t xml:space="preserve"> </w:t>
      </w:r>
      <w:r>
        <w:t>i</w:t>
      </w:r>
      <w:r>
        <w:rPr>
          <w:spacing w:val="-15"/>
        </w:rPr>
        <w:t xml:space="preserve"> </w:t>
      </w:r>
      <w:r>
        <w:t>suše,</w:t>
      </w:r>
      <w:r>
        <w:rPr>
          <w:spacing w:val="-15"/>
        </w:rPr>
        <w:t xml:space="preserve"> </w:t>
      </w:r>
      <w:r>
        <w:t>ali</w:t>
      </w:r>
      <w:r>
        <w:rPr>
          <w:spacing w:val="-15"/>
        </w:rPr>
        <w:t xml:space="preserve"> </w:t>
      </w:r>
      <w:r>
        <w:t>i</w:t>
      </w:r>
      <w:r>
        <w:rPr>
          <w:spacing w:val="-15"/>
        </w:rPr>
        <w:t xml:space="preserve"> </w:t>
      </w:r>
      <w:r>
        <w:t>daljnjeg</w:t>
      </w:r>
      <w:r>
        <w:rPr>
          <w:spacing w:val="-15"/>
        </w:rPr>
        <w:t xml:space="preserve"> </w:t>
      </w:r>
      <w:r>
        <w:t>podizanja</w:t>
      </w:r>
      <w:r>
        <w:rPr>
          <w:spacing w:val="-15"/>
        </w:rPr>
        <w:t xml:space="preserve"> </w:t>
      </w:r>
      <w:r>
        <w:t>razine</w:t>
      </w:r>
      <w:r>
        <w:rPr>
          <w:spacing w:val="-15"/>
        </w:rPr>
        <w:t xml:space="preserve"> </w:t>
      </w:r>
      <w:r>
        <w:t>mora.</w:t>
      </w:r>
      <w:r>
        <w:rPr>
          <w:spacing w:val="-15"/>
        </w:rPr>
        <w:t xml:space="preserve"> </w:t>
      </w:r>
      <w:r>
        <w:t>Sve</w:t>
      </w:r>
      <w:r>
        <w:rPr>
          <w:spacing w:val="-15"/>
        </w:rPr>
        <w:t xml:space="preserve"> </w:t>
      </w:r>
      <w:r>
        <w:t>to</w:t>
      </w:r>
      <w:r>
        <w:rPr>
          <w:spacing w:val="-15"/>
        </w:rPr>
        <w:t xml:space="preserve"> </w:t>
      </w:r>
      <w:r>
        <w:t>ukazuje da klimatske promjene koje imaju potencijal uzrokovati značajne štete za ljudsko zdravlje, fizičke objekte i gospodarsku aktivnost, naročito u poljoprivredi, ribarstvu, bioraznolikosti, turizmu, prometu, proizvodnji električne energije i sl.</w:t>
      </w:r>
    </w:p>
    <w:p w14:paraId="06026A5C" w14:textId="77777777" w:rsidR="003D1D2E" w:rsidRDefault="003D1D2E" w:rsidP="003D1D2E">
      <w:pPr>
        <w:pStyle w:val="BodyText"/>
        <w:spacing w:line="276" w:lineRule="auto"/>
        <w:jc w:val="both"/>
      </w:pPr>
    </w:p>
    <w:p w14:paraId="25B6F0AA" w14:textId="77777777" w:rsidR="006612C8" w:rsidRDefault="006612C8" w:rsidP="003D1D2E">
      <w:pPr>
        <w:pStyle w:val="BodyText"/>
        <w:spacing w:line="276" w:lineRule="auto"/>
        <w:jc w:val="both"/>
      </w:pPr>
    </w:p>
    <w:p w14:paraId="763B67CC" w14:textId="77777777" w:rsidR="006612C8" w:rsidRDefault="006612C8" w:rsidP="003D1D2E">
      <w:pPr>
        <w:pStyle w:val="BodyText"/>
        <w:spacing w:line="276" w:lineRule="auto"/>
        <w:jc w:val="both"/>
      </w:pPr>
    </w:p>
    <w:p w14:paraId="6009E63B" w14:textId="77777777" w:rsidR="006612C8" w:rsidRDefault="006612C8" w:rsidP="003D1D2E">
      <w:pPr>
        <w:pStyle w:val="BodyText"/>
        <w:spacing w:line="276" w:lineRule="auto"/>
        <w:jc w:val="both"/>
        <w:sectPr w:rsidR="006612C8" w:rsidSect="000A7F0D">
          <w:type w:val="continuous"/>
          <w:pgSz w:w="11910" w:h="16840"/>
          <w:pgMar w:top="720" w:right="720" w:bottom="720" w:left="720" w:header="406" w:footer="1458" w:gutter="0"/>
          <w:cols w:space="720"/>
          <w:docGrid w:linePitch="326"/>
        </w:sectPr>
      </w:pPr>
    </w:p>
    <w:p w14:paraId="76D25FA3" w14:textId="77777777" w:rsidR="003D1D2E" w:rsidRDefault="003D1D2E" w:rsidP="003D1D2E">
      <w:pPr>
        <w:spacing w:before="87" w:after="2"/>
        <w:ind w:left="2832" w:right="412" w:hanging="2358"/>
      </w:pPr>
      <w:r>
        <w:rPr>
          <w:color w:val="205E99"/>
          <w:sz w:val="22"/>
        </w:rPr>
        <w:lastRenderedPageBreak/>
        <w:t>Tablica</w:t>
      </w:r>
      <w:r>
        <w:rPr>
          <w:color w:val="205E99"/>
          <w:spacing w:val="-2"/>
          <w:sz w:val="22"/>
        </w:rPr>
        <w:t xml:space="preserve"> </w:t>
      </w:r>
      <w:r>
        <w:rPr>
          <w:color w:val="205E99"/>
          <w:sz w:val="22"/>
        </w:rPr>
        <w:t>11.</w:t>
      </w:r>
      <w:r>
        <w:rPr>
          <w:color w:val="205E99"/>
          <w:spacing w:val="-3"/>
          <w:sz w:val="22"/>
        </w:rPr>
        <w:t xml:space="preserve"> </w:t>
      </w:r>
      <w:r>
        <w:rPr>
          <w:color w:val="205E99"/>
          <w:sz w:val="22"/>
        </w:rPr>
        <w:t>Projekcije</w:t>
      </w:r>
      <w:r>
        <w:rPr>
          <w:color w:val="205E99"/>
          <w:spacing w:val="-3"/>
          <w:sz w:val="22"/>
        </w:rPr>
        <w:t xml:space="preserve"> </w:t>
      </w:r>
      <w:r>
        <w:rPr>
          <w:color w:val="205E99"/>
          <w:sz w:val="22"/>
        </w:rPr>
        <w:t>klimatskih</w:t>
      </w:r>
      <w:r>
        <w:rPr>
          <w:color w:val="205E99"/>
          <w:spacing w:val="-3"/>
          <w:sz w:val="22"/>
        </w:rPr>
        <w:t xml:space="preserve"> </w:t>
      </w:r>
      <w:r>
        <w:rPr>
          <w:color w:val="205E99"/>
          <w:sz w:val="22"/>
        </w:rPr>
        <w:t>parametara</w:t>
      </w:r>
      <w:r>
        <w:rPr>
          <w:color w:val="205E99"/>
          <w:spacing w:val="-3"/>
          <w:sz w:val="22"/>
        </w:rPr>
        <w:t xml:space="preserve"> </w:t>
      </w:r>
      <w:r>
        <w:rPr>
          <w:color w:val="205E99"/>
          <w:sz w:val="22"/>
        </w:rPr>
        <w:t>za</w:t>
      </w:r>
      <w:r>
        <w:rPr>
          <w:color w:val="205E99"/>
          <w:spacing w:val="-3"/>
          <w:sz w:val="22"/>
        </w:rPr>
        <w:t xml:space="preserve"> </w:t>
      </w:r>
      <w:r>
        <w:rPr>
          <w:color w:val="205E99"/>
          <w:sz w:val="22"/>
        </w:rPr>
        <w:t>Republiku</w:t>
      </w:r>
      <w:r>
        <w:rPr>
          <w:color w:val="205E99"/>
          <w:spacing w:val="-3"/>
          <w:sz w:val="22"/>
        </w:rPr>
        <w:t xml:space="preserve"> </w:t>
      </w:r>
      <w:r>
        <w:rPr>
          <w:color w:val="205E99"/>
          <w:sz w:val="22"/>
        </w:rPr>
        <w:t>Hrvatsku</w:t>
      </w:r>
      <w:r>
        <w:rPr>
          <w:color w:val="205E99"/>
          <w:spacing w:val="-5"/>
          <w:sz w:val="22"/>
        </w:rPr>
        <w:t xml:space="preserve"> </w:t>
      </w:r>
      <w:r>
        <w:rPr>
          <w:color w:val="205E99"/>
          <w:sz w:val="22"/>
        </w:rPr>
        <w:t>prema</w:t>
      </w:r>
      <w:r>
        <w:rPr>
          <w:color w:val="205E99"/>
          <w:spacing w:val="-5"/>
          <w:sz w:val="22"/>
        </w:rPr>
        <w:t xml:space="preserve"> </w:t>
      </w:r>
      <w:r>
        <w:rPr>
          <w:color w:val="205E99"/>
          <w:sz w:val="22"/>
        </w:rPr>
        <w:t>scenariju</w:t>
      </w:r>
      <w:r>
        <w:rPr>
          <w:color w:val="205E99"/>
          <w:spacing w:val="-3"/>
          <w:sz w:val="22"/>
        </w:rPr>
        <w:t xml:space="preserve"> </w:t>
      </w:r>
      <w:r>
        <w:rPr>
          <w:color w:val="205E99"/>
          <w:sz w:val="22"/>
        </w:rPr>
        <w:t>RCP4.5</w:t>
      </w:r>
      <w:r>
        <w:rPr>
          <w:color w:val="205E99"/>
          <w:spacing w:val="-6"/>
          <w:sz w:val="22"/>
        </w:rPr>
        <w:t xml:space="preserve"> </w:t>
      </w:r>
      <w:r>
        <w:rPr>
          <w:color w:val="205E99"/>
          <w:sz w:val="22"/>
        </w:rPr>
        <w:t>u odnosu na razdoblje 1971. – 2000. godine</w:t>
      </w: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09"/>
        <w:gridCol w:w="1244"/>
        <w:gridCol w:w="3766"/>
        <w:gridCol w:w="2941"/>
      </w:tblGrid>
      <w:tr w:rsidR="00795ACA" w14:paraId="2D7BE2B0" w14:textId="77777777" w:rsidTr="004C14B2">
        <w:trPr>
          <w:trHeight w:val="662"/>
        </w:trPr>
        <w:tc>
          <w:tcPr>
            <w:tcW w:w="2353" w:type="dxa"/>
            <w:gridSpan w:val="2"/>
            <w:vMerge w:val="restart"/>
            <w:tcBorders>
              <w:bottom w:val="single" w:sz="54" w:space="0" w:color="DBE4F0"/>
            </w:tcBorders>
            <w:shd w:val="clear" w:color="auto" w:fill="A4C8EB"/>
          </w:tcPr>
          <w:p w14:paraId="7FABFA3B" w14:textId="77777777" w:rsidR="003D1D2E" w:rsidRDefault="003D1D2E" w:rsidP="004C14B2">
            <w:pPr>
              <w:pStyle w:val="TableParagraph"/>
              <w:spacing w:before="210"/>
              <w:jc w:val="left"/>
            </w:pPr>
          </w:p>
          <w:p w14:paraId="03AB99C1" w14:textId="77777777" w:rsidR="003D1D2E" w:rsidRPr="004C14B2" w:rsidRDefault="003D1D2E" w:rsidP="004C14B2">
            <w:pPr>
              <w:pStyle w:val="TableParagraph"/>
              <w:spacing w:before="1"/>
              <w:ind w:left="184"/>
              <w:jc w:val="left"/>
              <w:rPr>
                <w:b/>
              </w:rPr>
            </w:pPr>
            <w:r w:rsidRPr="004C14B2">
              <w:rPr>
                <w:b/>
              </w:rPr>
              <w:t>Klimatski</w:t>
            </w:r>
            <w:r w:rsidRPr="004C14B2">
              <w:rPr>
                <w:b/>
                <w:spacing w:val="-7"/>
              </w:rPr>
              <w:t xml:space="preserve"> </w:t>
            </w:r>
            <w:r w:rsidRPr="004C14B2">
              <w:rPr>
                <w:b/>
                <w:spacing w:val="-2"/>
              </w:rPr>
              <w:t>parametar</w:t>
            </w:r>
          </w:p>
        </w:tc>
        <w:tc>
          <w:tcPr>
            <w:tcW w:w="6707" w:type="dxa"/>
            <w:gridSpan w:val="2"/>
            <w:shd w:val="clear" w:color="auto" w:fill="A4C8EB"/>
          </w:tcPr>
          <w:p w14:paraId="69363F60" w14:textId="77777777" w:rsidR="003D1D2E" w:rsidRPr="004C14B2" w:rsidRDefault="003D1D2E" w:rsidP="004C14B2">
            <w:pPr>
              <w:pStyle w:val="TableParagraph"/>
              <w:spacing w:before="94"/>
              <w:ind w:left="16" w:right="4"/>
              <w:rPr>
                <w:b/>
              </w:rPr>
            </w:pPr>
            <w:r w:rsidRPr="004C14B2">
              <w:rPr>
                <w:b/>
              </w:rPr>
              <w:t>Projekcije</w:t>
            </w:r>
            <w:r w:rsidRPr="004C14B2">
              <w:rPr>
                <w:b/>
                <w:spacing w:val="-3"/>
              </w:rPr>
              <w:t xml:space="preserve"> </w:t>
            </w:r>
            <w:r w:rsidRPr="004C14B2">
              <w:rPr>
                <w:b/>
              </w:rPr>
              <w:t>buduće</w:t>
            </w:r>
            <w:r w:rsidRPr="004C14B2">
              <w:rPr>
                <w:b/>
                <w:spacing w:val="-4"/>
              </w:rPr>
              <w:t xml:space="preserve"> </w:t>
            </w:r>
            <w:r w:rsidRPr="004C14B2">
              <w:rPr>
                <w:b/>
              </w:rPr>
              <w:t>klime</w:t>
            </w:r>
            <w:r w:rsidRPr="004C14B2">
              <w:rPr>
                <w:b/>
                <w:spacing w:val="-6"/>
              </w:rPr>
              <w:t xml:space="preserve"> </w:t>
            </w:r>
            <w:r w:rsidRPr="004C14B2">
              <w:rPr>
                <w:b/>
              </w:rPr>
              <w:t>prema</w:t>
            </w:r>
            <w:r w:rsidRPr="004C14B2">
              <w:rPr>
                <w:b/>
                <w:spacing w:val="-6"/>
              </w:rPr>
              <w:t xml:space="preserve"> </w:t>
            </w:r>
            <w:r w:rsidRPr="004C14B2">
              <w:rPr>
                <w:b/>
              </w:rPr>
              <w:t>scenariju</w:t>
            </w:r>
            <w:r w:rsidRPr="004C14B2">
              <w:rPr>
                <w:b/>
                <w:spacing w:val="-4"/>
              </w:rPr>
              <w:t xml:space="preserve"> </w:t>
            </w:r>
            <w:r w:rsidRPr="004C14B2">
              <w:rPr>
                <w:b/>
              </w:rPr>
              <w:t>RCP4.5</w:t>
            </w:r>
            <w:r w:rsidRPr="004C14B2">
              <w:rPr>
                <w:b/>
                <w:spacing w:val="-6"/>
              </w:rPr>
              <w:t xml:space="preserve"> </w:t>
            </w:r>
            <w:r w:rsidRPr="004C14B2">
              <w:rPr>
                <w:b/>
              </w:rPr>
              <w:t>u</w:t>
            </w:r>
            <w:r w:rsidRPr="004C14B2">
              <w:rPr>
                <w:b/>
                <w:spacing w:val="-5"/>
              </w:rPr>
              <w:t xml:space="preserve"> </w:t>
            </w:r>
            <w:r w:rsidRPr="004C14B2">
              <w:rPr>
                <w:b/>
              </w:rPr>
              <w:t>odnosu</w:t>
            </w:r>
            <w:r w:rsidRPr="004C14B2">
              <w:rPr>
                <w:b/>
                <w:spacing w:val="-3"/>
              </w:rPr>
              <w:t xml:space="preserve"> </w:t>
            </w:r>
            <w:r w:rsidRPr="004C14B2">
              <w:rPr>
                <w:b/>
                <w:spacing w:val="-5"/>
              </w:rPr>
              <w:t>na</w:t>
            </w:r>
          </w:p>
          <w:p w14:paraId="612A43E7" w14:textId="77777777" w:rsidR="003D1D2E" w:rsidRPr="004C14B2" w:rsidRDefault="003D1D2E" w:rsidP="004C14B2">
            <w:pPr>
              <w:pStyle w:val="TableParagraph"/>
              <w:spacing w:before="1"/>
              <w:ind w:left="16"/>
              <w:rPr>
                <w:b/>
              </w:rPr>
            </w:pPr>
            <w:r w:rsidRPr="004C14B2">
              <w:rPr>
                <w:b/>
              </w:rPr>
              <w:t>razdoblje</w:t>
            </w:r>
            <w:r w:rsidRPr="004C14B2">
              <w:rPr>
                <w:b/>
                <w:spacing w:val="-8"/>
              </w:rPr>
              <w:t xml:space="preserve"> </w:t>
            </w:r>
            <w:r w:rsidRPr="004C14B2">
              <w:rPr>
                <w:b/>
              </w:rPr>
              <w:t>1971.</w:t>
            </w:r>
            <w:r w:rsidRPr="004C14B2">
              <w:rPr>
                <w:b/>
                <w:spacing w:val="-4"/>
              </w:rPr>
              <w:t xml:space="preserve"> </w:t>
            </w:r>
            <w:r w:rsidRPr="004C14B2">
              <w:rPr>
                <w:b/>
              </w:rPr>
              <w:t>–</w:t>
            </w:r>
            <w:r w:rsidRPr="004C14B2">
              <w:rPr>
                <w:b/>
                <w:spacing w:val="-7"/>
              </w:rPr>
              <w:t xml:space="preserve"> </w:t>
            </w:r>
            <w:r w:rsidRPr="004C14B2">
              <w:rPr>
                <w:b/>
              </w:rPr>
              <w:t>2000.</w:t>
            </w:r>
            <w:r w:rsidRPr="004C14B2">
              <w:rPr>
                <w:b/>
                <w:spacing w:val="-4"/>
              </w:rPr>
              <w:t xml:space="preserve"> </w:t>
            </w:r>
            <w:r w:rsidRPr="004C14B2">
              <w:rPr>
                <w:b/>
              </w:rPr>
              <w:t>godine</w:t>
            </w:r>
            <w:r w:rsidRPr="004C14B2">
              <w:rPr>
                <w:b/>
                <w:spacing w:val="-4"/>
              </w:rPr>
              <w:t xml:space="preserve"> </w:t>
            </w:r>
            <w:r w:rsidRPr="004C14B2">
              <w:rPr>
                <w:b/>
              </w:rPr>
              <w:t>dobivene</w:t>
            </w:r>
            <w:r w:rsidRPr="004C14B2">
              <w:rPr>
                <w:b/>
                <w:spacing w:val="-6"/>
              </w:rPr>
              <w:t xml:space="preserve"> </w:t>
            </w:r>
            <w:r w:rsidRPr="004C14B2">
              <w:rPr>
                <w:b/>
              </w:rPr>
              <w:t>klimatskim</w:t>
            </w:r>
            <w:r w:rsidRPr="004C14B2">
              <w:rPr>
                <w:b/>
                <w:spacing w:val="-4"/>
              </w:rPr>
              <w:t xml:space="preserve"> </w:t>
            </w:r>
            <w:r w:rsidRPr="004C14B2">
              <w:rPr>
                <w:b/>
                <w:spacing w:val="-2"/>
              </w:rPr>
              <w:t>modeliranjem</w:t>
            </w:r>
          </w:p>
        </w:tc>
      </w:tr>
      <w:tr w:rsidR="00795ACA" w14:paraId="5EF7F13B" w14:textId="77777777" w:rsidTr="004C14B2">
        <w:trPr>
          <w:trHeight w:val="290"/>
        </w:trPr>
        <w:tc>
          <w:tcPr>
            <w:tcW w:w="2353" w:type="dxa"/>
            <w:gridSpan w:val="2"/>
            <w:vMerge/>
            <w:tcBorders>
              <w:top w:val="nil"/>
              <w:bottom w:val="single" w:sz="54" w:space="0" w:color="DBE4F0"/>
            </w:tcBorders>
            <w:shd w:val="clear" w:color="auto" w:fill="A4C8EB"/>
          </w:tcPr>
          <w:p w14:paraId="04B457C0" w14:textId="77777777" w:rsidR="003D1D2E" w:rsidRPr="004C14B2" w:rsidRDefault="003D1D2E" w:rsidP="004C14B2">
            <w:pPr>
              <w:widowControl w:val="0"/>
              <w:autoSpaceDE w:val="0"/>
              <w:autoSpaceDN w:val="0"/>
              <w:rPr>
                <w:rFonts w:ascii="Calibri" w:eastAsia="Calibri" w:hAnsi="Calibri"/>
                <w:sz w:val="2"/>
                <w:szCs w:val="2"/>
              </w:rPr>
            </w:pPr>
          </w:p>
        </w:tc>
        <w:tc>
          <w:tcPr>
            <w:tcW w:w="3766" w:type="dxa"/>
            <w:shd w:val="clear" w:color="auto" w:fill="DAE9F7"/>
          </w:tcPr>
          <w:p w14:paraId="1597241D" w14:textId="77777777" w:rsidR="003D1D2E" w:rsidRDefault="003D1D2E" w:rsidP="004C14B2">
            <w:pPr>
              <w:pStyle w:val="TableParagraph"/>
              <w:spacing w:before="37" w:line="233" w:lineRule="exact"/>
              <w:ind w:left="17"/>
            </w:pPr>
            <w:r>
              <w:t xml:space="preserve">2011. – </w:t>
            </w:r>
            <w:r w:rsidRPr="004C14B2">
              <w:rPr>
                <w:spacing w:val="-2"/>
              </w:rPr>
              <w:t>2040.</w:t>
            </w:r>
          </w:p>
        </w:tc>
        <w:tc>
          <w:tcPr>
            <w:tcW w:w="2941" w:type="dxa"/>
            <w:shd w:val="clear" w:color="auto" w:fill="DAE9F7"/>
          </w:tcPr>
          <w:p w14:paraId="62512B53" w14:textId="77777777" w:rsidR="003D1D2E" w:rsidRDefault="003D1D2E" w:rsidP="004C14B2">
            <w:pPr>
              <w:pStyle w:val="TableParagraph"/>
              <w:spacing w:before="37" w:line="233" w:lineRule="exact"/>
              <w:ind w:left="863"/>
              <w:jc w:val="left"/>
            </w:pPr>
            <w:r>
              <w:t xml:space="preserve">2041. – </w:t>
            </w:r>
            <w:r w:rsidRPr="004C14B2">
              <w:rPr>
                <w:spacing w:val="-2"/>
              </w:rPr>
              <w:t>2070.</w:t>
            </w:r>
          </w:p>
        </w:tc>
      </w:tr>
      <w:tr w:rsidR="00795ACA" w14:paraId="35779B07" w14:textId="77777777" w:rsidTr="004C14B2">
        <w:trPr>
          <w:trHeight w:val="1228"/>
        </w:trPr>
        <w:tc>
          <w:tcPr>
            <w:tcW w:w="2353" w:type="dxa"/>
            <w:gridSpan w:val="2"/>
            <w:vMerge w:val="restart"/>
            <w:tcBorders>
              <w:top w:val="single" w:sz="54" w:space="0" w:color="DBE4F0"/>
            </w:tcBorders>
          </w:tcPr>
          <w:p w14:paraId="68EE5BB8" w14:textId="77777777" w:rsidR="003D1D2E" w:rsidRDefault="003D1D2E" w:rsidP="004C14B2">
            <w:pPr>
              <w:pStyle w:val="TableParagraph"/>
              <w:jc w:val="left"/>
            </w:pPr>
          </w:p>
          <w:p w14:paraId="1B418247" w14:textId="77777777" w:rsidR="003D1D2E" w:rsidRDefault="003D1D2E" w:rsidP="004C14B2">
            <w:pPr>
              <w:pStyle w:val="TableParagraph"/>
              <w:jc w:val="left"/>
            </w:pPr>
          </w:p>
          <w:p w14:paraId="3B2FAEDE" w14:textId="77777777" w:rsidR="003D1D2E" w:rsidRDefault="003D1D2E" w:rsidP="004C14B2">
            <w:pPr>
              <w:pStyle w:val="TableParagraph"/>
              <w:jc w:val="left"/>
            </w:pPr>
          </w:p>
          <w:p w14:paraId="2F5442A8" w14:textId="77777777" w:rsidR="003D1D2E" w:rsidRDefault="003D1D2E" w:rsidP="004C14B2">
            <w:pPr>
              <w:pStyle w:val="TableParagraph"/>
              <w:jc w:val="left"/>
            </w:pPr>
          </w:p>
          <w:p w14:paraId="4E8DEFDC" w14:textId="77777777" w:rsidR="003D1D2E" w:rsidRDefault="003D1D2E" w:rsidP="004C14B2">
            <w:pPr>
              <w:pStyle w:val="TableParagraph"/>
              <w:jc w:val="left"/>
            </w:pPr>
          </w:p>
          <w:p w14:paraId="3637BA0B" w14:textId="77777777" w:rsidR="003D1D2E" w:rsidRDefault="003D1D2E" w:rsidP="004C14B2">
            <w:pPr>
              <w:pStyle w:val="TableParagraph"/>
              <w:jc w:val="left"/>
            </w:pPr>
          </w:p>
          <w:p w14:paraId="12E8F9C9" w14:textId="77777777" w:rsidR="003D1D2E" w:rsidRDefault="003D1D2E" w:rsidP="004C14B2">
            <w:pPr>
              <w:pStyle w:val="TableParagraph"/>
              <w:spacing w:before="73"/>
              <w:jc w:val="left"/>
            </w:pPr>
          </w:p>
          <w:p w14:paraId="0EC359EE" w14:textId="77777777" w:rsidR="003D1D2E" w:rsidRDefault="003D1D2E" w:rsidP="004C14B2">
            <w:pPr>
              <w:pStyle w:val="TableParagraph"/>
              <w:spacing w:before="1"/>
              <w:ind w:left="98"/>
              <w:jc w:val="left"/>
            </w:pPr>
            <w:r w:rsidRPr="004C14B2">
              <w:rPr>
                <w:spacing w:val="-2"/>
              </w:rPr>
              <w:t>Oborine</w:t>
            </w:r>
          </w:p>
        </w:tc>
        <w:tc>
          <w:tcPr>
            <w:tcW w:w="3766" w:type="dxa"/>
          </w:tcPr>
          <w:p w14:paraId="775DC4FE" w14:textId="77777777" w:rsidR="003D1D2E" w:rsidRDefault="003D1D2E" w:rsidP="004C14B2">
            <w:pPr>
              <w:pStyle w:val="TableParagraph"/>
              <w:spacing w:before="222"/>
              <w:ind w:left="97" w:right="78"/>
              <w:jc w:val="both"/>
            </w:pPr>
            <w:r>
              <w:t xml:space="preserve">Srednja godišnja količina: malo smanjenje (osim manji porast u SZ </w:t>
            </w:r>
            <w:r w:rsidRPr="004C14B2">
              <w:rPr>
                <w:spacing w:val="-2"/>
              </w:rPr>
              <w:t>Hrvatskoj)</w:t>
            </w:r>
          </w:p>
        </w:tc>
        <w:tc>
          <w:tcPr>
            <w:tcW w:w="2941" w:type="dxa"/>
          </w:tcPr>
          <w:p w14:paraId="635B33B1" w14:textId="77777777" w:rsidR="003D1D2E" w:rsidRDefault="003D1D2E" w:rsidP="004C14B2">
            <w:pPr>
              <w:pStyle w:val="TableParagraph"/>
              <w:tabs>
                <w:tab w:val="left" w:pos="1049"/>
                <w:tab w:val="left" w:pos="2074"/>
              </w:tabs>
              <w:spacing w:before="94"/>
              <w:ind w:left="95" w:right="80"/>
              <w:jc w:val="left"/>
            </w:pPr>
            <w:r w:rsidRPr="004C14B2">
              <w:rPr>
                <w:spacing w:val="-2"/>
              </w:rPr>
              <w:t>Srednja</w:t>
            </w:r>
            <w:r>
              <w:tab/>
            </w:r>
            <w:r w:rsidRPr="004C14B2">
              <w:rPr>
                <w:spacing w:val="-2"/>
              </w:rPr>
              <w:t>godišnja</w:t>
            </w:r>
            <w:r>
              <w:tab/>
            </w:r>
            <w:r w:rsidRPr="004C14B2">
              <w:rPr>
                <w:spacing w:val="-2"/>
              </w:rPr>
              <w:t xml:space="preserve">količina: </w:t>
            </w:r>
            <w:r>
              <w:t>daljnji</w:t>
            </w:r>
            <w:r w:rsidRPr="004C14B2">
              <w:rPr>
                <w:spacing w:val="49"/>
              </w:rPr>
              <w:t xml:space="preserve"> </w:t>
            </w:r>
            <w:r>
              <w:t>trend</w:t>
            </w:r>
            <w:r w:rsidRPr="004C14B2">
              <w:rPr>
                <w:spacing w:val="51"/>
              </w:rPr>
              <w:t xml:space="preserve"> </w:t>
            </w:r>
            <w:r>
              <w:t>smanjenja</w:t>
            </w:r>
            <w:r w:rsidRPr="004C14B2">
              <w:rPr>
                <w:spacing w:val="49"/>
              </w:rPr>
              <w:t xml:space="preserve"> </w:t>
            </w:r>
            <w:r>
              <w:t>(do</w:t>
            </w:r>
            <w:r w:rsidRPr="004C14B2">
              <w:rPr>
                <w:spacing w:val="51"/>
              </w:rPr>
              <w:t xml:space="preserve"> </w:t>
            </w:r>
            <w:r w:rsidRPr="004C14B2">
              <w:rPr>
                <w:spacing w:val="-10"/>
              </w:rPr>
              <w:t>5</w:t>
            </w:r>
          </w:p>
          <w:p w14:paraId="3CDAEB09" w14:textId="77777777" w:rsidR="003D1D2E" w:rsidRDefault="003D1D2E" w:rsidP="004C14B2">
            <w:pPr>
              <w:pStyle w:val="TableParagraph"/>
              <w:spacing w:before="1"/>
              <w:ind w:left="95"/>
              <w:jc w:val="left"/>
            </w:pPr>
            <w:r>
              <w:t>%)</w:t>
            </w:r>
            <w:r w:rsidRPr="004C14B2">
              <w:rPr>
                <w:spacing w:val="40"/>
              </w:rPr>
              <w:t xml:space="preserve"> </w:t>
            </w:r>
            <w:r>
              <w:t>u</w:t>
            </w:r>
            <w:r w:rsidRPr="004C14B2">
              <w:rPr>
                <w:spacing w:val="40"/>
              </w:rPr>
              <w:t xml:space="preserve"> </w:t>
            </w:r>
            <w:r>
              <w:t>gotovo</w:t>
            </w:r>
            <w:r w:rsidRPr="004C14B2">
              <w:rPr>
                <w:spacing w:val="40"/>
              </w:rPr>
              <w:t xml:space="preserve"> </w:t>
            </w:r>
            <w:r>
              <w:t>cijeloj</w:t>
            </w:r>
            <w:r w:rsidRPr="004C14B2">
              <w:rPr>
                <w:spacing w:val="40"/>
              </w:rPr>
              <w:t xml:space="preserve"> </w:t>
            </w:r>
            <w:r>
              <w:t>Hrvatske osim u SZ dijelovima</w:t>
            </w:r>
          </w:p>
        </w:tc>
      </w:tr>
      <w:tr w:rsidR="00795ACA" w14:paraId="68FFF877" w14:textId="77777777" w:rsidTr="004C14B2">
        <w:trPr>
          <w:trHeight w:val="1480"/>
        </w:trPr>
        <w:tc>
          <w:tcPr>
            <w:tcW w:w="2353" w:type="dxa"/>
            <w:gridSpan w:val="2"/>
            <w:vMerge/>
            <w:tcBorders>
              <w:top w:val="nil"/>
            </w:tcBorders>
          </w:tcPr>
          <w:p w14:paraId="48831E74" w14:textId="77777777" w:rsidR="003D1D2E" w:rsidRPr="004C14B2" w:rsidRDefault="003D1D2E" w:rsidP="004C14B2">
            <w:pPr>
              <w:widowControl w:val="0"/>
              <w:autoSpaceDE w:val="0"/>
              <w:autoSpaceDN w:val="0"/>
              <w:rPr>
                <w:rFonts w:ascii="Calibri" w:eastAsia="Calibri" w:hAnsi="Calibri"/>
                <w:sz w:val="2"/>
                <w:szCs w:val="2"/>
              </w:rPr>
            </w:pPr>
          </w:p>
        </w:tc>
        <w:tc>
          <w:tcPr>
            <w:tcW w:w="3766" w:type="dxa"/>
          </w:tcPr>
          <w:p w14:paraId="693429D8" w14:textId="77777777" w:rsidR="003D1D2E" w:rsidRDefault="003D1D2E" w:rsidP="004C14B2">
            <w:pPr>
              <w:pStyle w:val="TableParagraph"/>
              <w:spacing w:before="94"/>
              <w:ind w:left="97" w:right="79"/>
              <w:jc w:val="both"/>
            </w:pPr>
            <w:r>
              <w:t>Sezone: različit predznak; zima i proljeće u većem dijelu Hrvatske manji porast + 5 – 10 %, a ljeto i jesen smanjenje (najviše – 5 – 10 % u J Lici i S Dalmaciji)</w:t>
            </w:r>
          </w:p>
        </w:tc>
        <w:tc>
          <w:tcPr>
            <w:tcW w:w="2941" w:type="dxa"/>
          </w:tcPr>
          <w:p w14:paraId="11363E48" w14:textId="77777777" w:rsidR="003D1D2E" w:rsidRDefault="003D1D2E" w:rsidP="004C14B2">
            <w:pPr>
              <w:pStyle w:val="TableParagraph"/>
              <w:spacing w:before="94"/>
              <w:ind w:left="95" w:right="77"/>
              <w:jc w:val="both"/>
            </w:pPr>
            <w:r>
              <w:t xml:space="preserve">Sezone: smanjenje u svim sezonama (do 10 % gorje i S Dalmacija) osim zimi (povećanje 5 – 10 % S </w:t>
            </w:r>
            <w:r w:rsidRPr="004C14B2">
              <w:rPr>
                <w:spacing w:val="-2"/>
              </w:rPr>
              <w:t>Hrvatska)</w:t>
            </w:r>
          </w:p>
        </w:tc>
      </w:tr>
      <w:tr w:rsidR="00795ACA" w14:paraId="0BA438CC" w14:textId="77777777" w:rsidTr="004C14B2">
        <w:trPr>
          <w:trHeight w:val="1228"/>
        </w:trPr>
        <w:tc>
          <w:tcPr>
            <w:tcW w:w="2353" w:type="dxa"/>
            <w:gridSpan w:val="2"/>
            <w:vMerge/>
            <w:tcBorders>
              <w:top w:val="nil"/>
            </w:tcBorders>
          </w:tcPr>
          <w:p w14:paraId="3EEBE2CB" w14:textId="77777777" w:rsidR="003D1D2E" w:rsidRPr="004C14B2" w:rsidRDefault="003D1D2E" w:rsidP="004C14B2">
            <w:pPr>
              <w:widowControl w:val="0"/>
              <w:autoSpaceDE w:val="0"/>
              <w:autoSpaceDN w:val="0"/>
              <w:rPr>
                <w:rFonts w:ascii="Calibri" w:eastAsia="Calibri" w:hAnsi="Calibri"/>
                <w:sz w:val="2"/>
                <w:szCs w:val="2"/>
              </w:rPr>
            </w:pPr>
          </w:p>
        </w:tc>
        <w:tc>
          <w:tcPr>
            <w:tcW w:w="3766" w:type="dxa"/>
          </w:tcPr>
          <w:p w14:paraId="7A685F5B" w14:textId="77777777" w:rsidR="003D1D2E" w:rsidRDefault="003D1D2E" w:rsidP="004C14B2">
            <w:pPr>
              <w:pStyle w:val="TableParagraph"/>
              <w:spacing w:before="94"/>
              <w:ind w:left="97" w:right="79"/>
              <w:jc w:val="both"/>
            </w:pPr>
            <w:r>
              <w:t>Smanjenje</w:t>
            </w:r>
            <w:r w:rsidRPr="004C14B2">
              <w:rPr>
                <w:spacing w:val="-14"/>
              </w:rPr>
              <w:t xml:space="preserve"> </w:t>
            </w:r>
            <w:r>
              <w:t>broja</w:t>
            </w:r>
            <w:r w:rsidRPr="004C14B2">
              <w:rPr>
                <w:spacing w:val="-14"/>
              </w:rPr>
              <w:t xml:space="preserve"> </w:t>
            </w:r>
            <w:r>
              <w:t>kišnih</w:t>
            </w:r>
            <w:r w:rsidRPr="004C14B2">
              <w:rPr>
                <w:spacing w:val="-14"/>
              </w:rPr>
              <w:t xml:space="preserve"> </w:t>
            </w:r>
            <w:r>
              <w:t>razdoblja</w:t>
            </w:r>
            <w:r w:rsidRPr="004C14B2">
              <w:rPr>
                <w:spacing w:val="-13"/>
              </w:rPr>
              <w:t xml:space="preserve"> </w:t>
            </w:r>
            <w:r>
              <w:t>(osim</w:t>
            </w:r>
            <w:r w:rsidRPr="004C14B2">
              <w:rPr>
                <w:spacing w:val="-14"/>
              </w:rPr>
              <w:t xml:space="preserve"> </w:t>
            </w:r>
            <w:r>
              <w:t xml:space="preserve">u središnjoj Hrvatskoj gdje bi se malo povećao). Broj sušnih razdoblja bi se </w:t>
            </w:r>
            <w:r w:rsidRPr="004C14B2">
              <w:rPr>
                <w:spacing w:val="-2"/>
              </w:rPr>
              <w:t>povećao</w:t>
            </w:r>
          </w:p>
        </w:tc>
        <w:tc>
          <w:tcPr>
            <w:tcW w:w="2941" w:type="dxa"/>
          </w:tcPr>
          <w:p w14:paraId="111F2F8E" w14:textId="77777777" w:rsidR="003D1D2E" w:rsidRDefault="003D1D2E" w:rsidP="004C14B2">
            <w:pPr>
              <w:pStyle w:val="TableParagraph"/>
              <w:spacing w:before="95"/>
              <w:jc w:val="left"/>
            </w:pPr>
          </w:p>
          <w:p w14:paraId="74701A0C" w14:textId="77777777" w:rsidR="003D1D2E" w:rsidRDefault="003D1D2E" w:rsidP="004C14B2">
            <w:pPr>
              <w:pStyle w:val="TableParagraph"/>
              <w:ind w:left="95"/>
              <w:jc w:val="left"/>
            </w:pPr>
            <w:r>
              <w:t>Broj</w:t>
            </w:r>
            <w:r w:rsidRPr="004C14B2">
              <w:rPr>
                <w:spacing w:val="80"/>
              </w:rPr>
              <w:t xml:space="preserve"> </w:t>
            </w:r>
            <w:r>
              <w:t>sušnih</w:t>
            </w:r>
            <w:r w:rsidRPr="004C14B2">
              <w:rPr>
                <w:spacing w:val="80"/>
              </w:rPr>
              <w:t xml:space="preserve"> </w:t>
            </w:r>
            <w:r>
              <w:t>razdoblja</w:t>
            </w:r>
            <w:r w:rsidRPr="004C14B2">
              <w:rPr>
                <w:spacing w:val="80"/>
              </w:rPr>
              <w:t xml:space="preserve"> </w:t>
            </w:r>
            <w:r>
              <w:t>bi</w:t>
            </w:r>
            <w:r w:rsidRPr="004C14B2">
              <w:rPr>
                <w:spacing w:val="80"/>
              </w:rPr>
              <w:t xml:space="preserve"> </w:t>
            </w:r>
            <w:r>
              <w:t xml:space="preserve">se </w:t>
            </w:r>
            <w:r w:rsidRPr="004C14B2">
              <w:rPr>
                <w:spacing w:val="-2"/>
              </w:rPr>
              <w:t>povećao</w:t>
            </w:r>
          </w:p>
        </w:tc>
      </w:tr>
      <w:tr w:rsidR="00795ACA" w14:paraId="58CF2B41" w14:textId="77777777" w:rsidTr="004C14B2">
        <w:trPr>
          <w:trHeight w:val="721"/>
        </w:trPr>
        <w:tc>
          <w:tcPr>
            <w:tcW w:w="2353" w:type="dxa"/>
            <w:gridSpan w:val="2"/>
          </w:tcPr>
          <w:p w14:paraId="36239618" w14:textId="77777777" w:rsidR="003D1D2E" w:rsidRDefault="003D1D2E" w:rsidP="004C14B2">
            <w:pPr>
              <w:pStyle w:val="TableParagraph"/>
              <w:spacing w:before="221"/>
              <w:ind w:left="98"/>
              <w:jc w:val="left"/>
            </w:pPr>
            <w:r>
              <w:t>Snježni</w:t>
            </w:r>
            <w:r w:rsidRPr="004C14B2">
              <w:rPr>
                <w:spacing w:val="-3"/>
              </w:rPr>
              <w:t xml:space="preserve"> </w:t>
            </w:r>
            <w:r w:rsidRPr="004C14B2">
              <w:rPr>
                <w:spacing w:val="-2"/>
              </w:rPr>
              <w:t>pokrov</w:t>
            </w:r>
          </w:p>
        </w:tc>
        <w:tc>
          <w:tcPr>
            <w:tcW w:w="3766" w:type="dxa"/>
          </w:tcPr>
          <w:p w14:paraId="0E41E21A" w14:textId="77777777" w:rsidR="003D1D2E" w:rsidRDefault="003D1D2E" w:rsidP="004C14B2">
            <w:pPr>
              <w:pStyle w:val="TableParagraph"/>
              <w:spacing w:before="94"/>
              <w:ind w:left="97" w:right="79"/>
              <w:jc w:val="left"/>
            </w:pPr>
            <w:r>
              <w:t>Smanjenje</w:t>
            </w:r>
            <w:r w:rsidRPr="004C14B2">
              <w:rPr>
                <w:spacing w:val="22"/>
              </w:rPr>
              <w:t xml:space="preserve"> </w:t>
            </w:r>
            <w:r>
              <w:t>(najveće</w:t>
            </w:r>
            <w:r w:rsidRPr="004C14B2">
              <w:rPr>
                <w:spacing w:val="25"/>
              </w:rPr>
              <w:t xml:space="preserve"> </w:t>
            </w:r>
            <w:r>
              <w:t>u</w:t>
            </w:r>
            <w:r w:rsidRPr="004C14B2">
              <w:rPr>
                <w:spacing w:val="22"/>
              </w:rPr>
              <w:t xml:space="preserve"> </w:t>
            </w:r>
            <w:r>
              <w:t>Gorskom</w:t>
            </w:r>
            <w:r w:rsidRPr="004C14B2">
              <w:rPr>
                <w:spacing w:val="23"/>
              </w:rPr>
              <w:t xml:space="preserve"> </w:t>
            </w:r>
            <w:r>
              <w:t>kotaru, do 50 %)</w:t>
            </w:r>
          </w:p>
        </w:tc>
        <w:tc>
          <w:tcPr>
            <w:tcW w:w="2941" w:type="dxa"/>
          </w:tcPr>
          <w:p w14:paraId="108BA896" w14:textId="77777777" w:rsidR="003D1D2E" w:rsidRDefault="003D1D2E" w:rsidP="004C14B2">
            <w:pPr>
              <w:pStyle w:val="TableParagraph"/>
              <w:tabs>
                <w:tab w:val="left" w:pos="950"/>
                <w:tab w:val="left" w:pos="2049"/>
              </w:tabs>
              <w:spacing w:before="94"/>
              <w:ind w:left="95" w:right="80"/>
              <w:jc w:val="left"/>
            </w:pPr>
            <w:r w:rsidRPr="004C14B2">
              <w:rPr>
                <w:spacing w:val="-2"/>
              </w:rPr>
              <w:t>Daljnje</w:t>
            </w:r>
            <w:r>
              <w:tab/>
            </w:r>
            <w:r w:rsidRPr="004C14B2">
              <w:rPr>
                <w:spacing w:val="-2"/>
              </w:rPr>
              <w:t>smanjenje</w:t>
            </w:r>
            <w:r>
              <w:tab/>
            </w:r>
            <w:r w:rsidRPr="004C14B2">
              <w:rPr>
                <w:spacing w:val="-2"/>
              </w:rPr>
              <w:t xml:space="preserve">(naročito </w:t>
            </w:r>
            <w:r>
              <w:t>planinski krajevi)</w:t>
            </w:r>
          </w:p>
        </w:tc>
      </w:tr>
      <w:tr w:rsidR="00795ACA" w14:paraId="7643ABF9" w14:textId="77777777" w:rsidTr="004C14B2">
        <w:trPr>
          <w:trHeight w:val="976"/>
        </w:trPr>
        <w:tc>
          <w:tcPr>
            <w:tcW w:w="2353" w:type="dxa"/>
            <w:gridSpan w:val="2"/>
          </w:tcPr>
          <w:p w14:paraId="1EBB2F43" w14:textId="77777777" w:rsidR="003D1D2E" w:rsidRDefault="003D1D2E" w:rsidP="004C14B2">
            <w:pPr>
              <w:pStyle w:val="TableParagraph"/>
              <w:spacing w:before="95"/>
              <w:jc w:val="left"/>
            </w:pPr>
          </w:p>
          <w:p w14:paraId="0E10DE3B" w14:textId="77777777" w:rsidR="003D1D2E" w:rsidRDefault="003D1D2E" w:rsidP="004C14B2">
            <w:pPr>
              <w:pStyle w:val="TableParagraph"/>
              <w:ind w:left="98"/>
              <w:jc w:val="left"/>
            </w:pPr>
            <w:r>
              <w:t>Površinsko</w:t>
            </w:r>
            <w:r w:rsidRPr="004C14B2">
              <w:rPr>
                <w:spacing w:val="-8"/>
              </w:rPr>
              <w:t xml:space="preserve"> </w:t>
            </w:r>
            <w:r w:rsidRPr="004C14B2">
              <w:rPr>
                <w:spacing w:val="-2"/>
              </w:rPr>
              <w:t>otjecanje</w:t>
            </w:r>
          </w:p>
        </w:tc>
        <w:tc>
          <w:tcPr>
            <w:tcW w:w="3766" w:type="dxa"/>
          </w:tcPr>
          <w:p w14:paraId="382A3C73" w14:textId="77777777" w:rsidR="003D1D2E" w:rsidRDefault="003D1D2E" w:rsidP="004C14B2">
            <w:pPr>
              <w:pStyle w:val="TableParagraph"/>
              <w:spacing w:before="94"/>
              <w:ind w:left="97" w:right="79"/>
              <w:jc w:val="both"/>
            </w:pPr>
            <w:r>
              <w:t>Nema većih promjena u većini krajeva; no u gorskim predjelima i zaleđu Dalmacije smanjenje do 10 %</w:t>
            </w:r>
          </w:p>
        </w:tc>
        <w:tc>
          <w:tcPr>
            <w:tcW w:w="2941" w:type="dxa"/>
          </w:tcPr>
          <w:p w14:paraId="475DD866" w14:textId="77777777" w:rsidR="003D1D2E" w:rsidRDefault="003D1D2E" w:rsidP="004C14B2">
            <w:pPr>
              <w:pStyle w:val="TableParagraph"/>
              <w:spacing w:before="221"/>
              <w:ind w:left="95"/>
              <w:jc w:val="left"/>
            </w:pPr>
            <w:r>
              <w:t>Smanjenje</w:t>
            </w:r>
            <w:r w:rsidRPr="004C14B2">
              <w:rPr>
                <w:spacing w:val="40"/>
              </w:rPr>
              <w:t xml:space="preserve"> </w:t>
            </w:r>
            <w:r>
              <w:t>otjecanja</w:t>
            </w:r>
            <w:r w:rsidRPr="004C14B2">
              <w:rPr>
                <w:spacing w:val="40"/>
              </w:rPr>
              <w:t xml:space="preserve"> </w:t>
            </w:r>
            <w:r>
              <w:t>u</w:t>
            </w:r>
            <w:r w:rsidRPr="004C14B2">
              <w:rPr>
                <w:spacing w:val="40"/>
              </w:rPr>
              <w:t xml:space="preserve"> </w:t>
            </w:r>
            <w:r>
              <w:t>cijeloj Hrvatskoj (osobito u proljeće)</w:t>
            </w:r>
          </w:p>
        </w:tc>
      </w:tr>
      <w:tr w:rsidR="00795ACA" w14:paraId="16C67088" w14:textId="77777777" w:rsidTr="004C14B2">
        <w:trPr>
          <w:trHeight w:val="973"/>
        </w:trPr>
        <w:tc>
          <w:tcPr>
            <w:tcW w:w="2353" w:type="dxa"/>
            <w:gridSpan w:val="2"/>
            <w:vMerge w:val="restart"/>
          </w:tcPr>
          <w:p w14:paraId="1D297761" w14:textId="77777777" w:rsidR="003D1D2E" w:rsidRDefault="003D1D2E" w:rsidP="004C14B2">
            <w:pPr>
              <w:pStyle w:val="TableParagraph"/>
              <w:jc w:val="left"/>
            </w:pPr>
          </w:p>
          <w:p w14:paraId="5AD58AE5" w14:textId="77777777" w:rsidR="003D1D2E" w:rsidRDefault="003D1D2E" w:rsidP="004C14B2">
            <w:pPr>
              <w:pStyle w:val="TableParagraph"/>
              <w:jc w:val="left"/>
            </w:pPr>
          </w:p>
          <w:p w14:paraId="4D3E580B" w14:textId="77777777" w:rsidR="003D1D2E" w:rsidRDefault="003D1D2E" w:rsidP="004C14B2">
            <w:pPr>
              <w:pStyle w:val="TableParagraph"/>
              <w:jc w:val="left"/>
            </w:pPr>
          </w:p>
          <w:p w14:paraId="6BC48A91" w14:textId="77777777" w:rsidR="003D1D2E" w:rsidRDefault="003D1D2E" w:rsidP="004C14B2">
            <w:pPr>
              <w:pStyle w:val="TableParagraph"/>
              <w:spacing w:before="198"/>
              <w:jc w:val="left"/>
            </w:pPr>
          </w:p>
          <w:p w14:paraId="6E04BE14" w14:textId="77777777" w:rsidR="003D1D2E" w:rsidRDefault="003D1D2E" w:rsidP="004C14B2">
            <w:pPr>
              <w:pStyle w:val="TableParagraph"/>
              <w:ind w:left="98"/>
              <w:jc w:val="left"/>
            </w:pPr>
            <w:r>
              <w:t>Temperatura</w:t>
            </w:r>
            <w:r w:rsidRPr="004C14B2">
              <w:rPr>
                <w:spacing w:val="-8"/>
              </w:rPr>
              <w:t xml:space="preserve"> </w:t>
            </w:r>
            <w:r w:rsidRPr="004C14B2">
              <w:rPr>
                <w:spacing w:val="-2"/>
              </w:rPr>
              <w:t>zraka</w:t>
            </w:r>
          </w:p>
        </w:tc>
        <w:tc>
          <w:tcPr>
            <w:tcW w:w="3766" w:type="dxa"/>
          </w:tcPr>
          <w:p w14:paraId="46FD0A90" w14:textId="77777777" w:rsidR="003D1D2E" w:rsidRDefault="003D1D2E" w:rsidP="004C14B2">
            <w:pPr>
              <w:pStyle w:val="TableParagraph"/>
              <w:spacing w:before="221"/>
              <w:ind w:left="97" w:right="79"/>
              <w:jc w:val="left"/>
            </w:pPr>
            <w:r>
              <w:t>Srednja: porast 1 – 1,4 °C (sve sezone, cijela Hrvatska)</w:t>
            </w:r>
          </w:p>
        </w:tc>
        <w:tc>
          <w:tcPr>
            <w:tcW w:w="2941" w:type="dxa"/>
          </w:tcPr>
          <w:p w14:paraId="748B158B" w14:textId="77777777" w:rsidR="003D1D2E" w:rsidRDefault="003D1D2E" w:rsidP="004C14B2">
            <w:pPr>
              <w:pStyle w:val="TableParagraph"/>
              <w:spacing w:before="94"/>
              <w:ind w:left="95" w:right="77"/>
              <w:jc w:val="both"/>
            </w:pPr>
            <w:r>
              <w:t>Srednja: porast 1,5 – 2,2 °C (sve sezone, cijela Hrvatska – naročito kontinent)</w:t>
            </w:r>
          </w:p>
        </w:tc>
      </w:tr>
      <w:tr w:rsidR="00795ACA" w14:paraId="26D3FEC8" w14:textId="77777777" w:rsidTr="004C14B2">
        <w:trPr>
          <w:trHeight w:val="721"/>
        </w:trPr>
        <w:tc>
          <w:tcPr>
            <w:tcW w:w="2353" w:type="dxa"/>
            <w:gridSpan w:val="2"/>
            <w:vMerge/>
            <w:tcBorders>
              <w:top w:val="nil"/>
            </w:tcBorders>
          </w:tcPr>
          <w:p w14:paraId="55D7CEC6" w14:textId="77777777" w:rsidR="003D1D2E" w:rsidRPr="004C14B2" w:rsidRDefault="003D1D2E" w:rsidP="004C14B2">
            <w:pPr>
              <w:widowControl w:val="0"/>
              <w:autoSpaceDE w:val="0"/>
              <w:autoSpaceDN w:val="0"/>
              <w:rPr>
                <w:rFonts w:ascii="Calibri" w:eastAsia="Calibri" w:hAnsi="Calibri"/>
                <w:sz w:val="2"/>
                <w:szCs w:val="2"/>
              </w:rPr>
            </w:pPr>
          </w:p>
        </w:tc>
        <w:tc>
          <w:tcPr>
            <w:tcW w:w="3766" w:type="dxa"/>
          </w:tcPr>
          <w:p w14:paraId="532452B4" w14:textId="77777777" w:rsidR="003D1D2E" w:rsidRDefault="003D1D2E" w:rsidP="004C14B2">
            <w:pPr>
              <w:pStyle w:val="TableParagraph"/>
              <w:spacing w:before="94"/>
              <w:ind w:left="97" w:right="79"/>
              <w:jc w:val="left"/>
            </w:pPr>
            <w:r>
              <w:t>Maksimalna: porast u svim sezonama 1 – 1,5 °C</w:t>
            </w:r>
          </w:p>
        </w:tc>
        <w:tc>
          <w:tcPr>
            <w:tcW w:w="2941" w:type="dxa"/>
          </w:tcPr>
          <w:p w14:paraId="338595E3" w14:textId="77777777" w:rsidR="003D1D2E" w:rsidRDefault="003D1D2E" w:rsidP="004C14B2">
            <w:pPr>
              <w:pStyle w:val="TableParagraph"/>
              <w:spacing w:before="94"/>
              <w:ind w:left="95"/>
              <w:jc w:val="left"/>
            </w:pPr>
            <w:r>
              <w:t>Maksimalna:</w:t>
            </w:r>
            <w:r w:rsidRPr="004C14B2">
              <w:rPr>
                <w:spacing w:val="-14"/>
              </w:rPr>
              <w:t xml:space="preserve"> </w:t>
            </w:r>
            <w:r>
              <w:t>porast</w:t>
            </w:r>
            <w:r w:rsidRPr="004C14B2">
              <w:rPr>
                <w:spacing w:val="-14"/>
              </w:rPr>
              <w:t xml:space="preserve"> </w:t>
            </w:r>
            <w:r>
              <w:t>do</w:t>
            </w:r>
            <w:r w:rsidRPr="004C14B2">
              <w:rPr>
                <w:spacing w:val="-14"/>
              </w:rPr>
              <w:t xml:space="preserve"> </w:t>
            </w:r>
            <w:r>
              <w:t>2,2</w:t>
            </w:r>
            <w:r w:rsidRPr="004C14B2">
              <w:rPr>
                <w:spacing w:val="-13"/>
              </w:rPr>
              <w:t xml:space="preserve"> </w:t>
            </w:r>
            <w:r>
              <w:t>°C</w:t>
            </w:r>
            <w:r w:rsidRPr="004C14B2">
              <w:rPr>
                <w:spacing w:val="-14"/>
              </w:rPr>
              <w:t xml:space="preserve"> </w:t>
            </w:r>
            <w:r>
              <w:t>u ljeto (do 2,3 °C na otocima)</w:t>
            </w:r>
          </w:p>
        </w:tc>
      </w:tr>
      <w:tr w:rsidR="00795ACA" w14:paraId="5954C3DF" w14:textId="77777777" w:rsidTr="004C14B2">
        <w:trPr>
          <w:trHeight w:val="976"/>
        </w:trPr>
        <w:tc>
          <w:tcPr>
            <w:tcW w:w="2353" w:type="dxa"/>
            <w:gridSpan w:val="2"/>
            <w:vMerge/>
            <w:tcBorders>
              <w:top w:val="nil"/>
            </w:tcBorders>
          </w:tcPr>
          <w:p w14:paraId="2DE205EA" w14:textId="77777777" w:rsidR="003D1D2E" w:rsidRPr="004C14B2" w:rsidRDefault="003D1D2E" w:rsidP="004C14B2">
            <w:pPr>
              <w:widowControl w:val="0"/>
              <w:autoSpaceDE w:val="0"/>
              <w:autoSpaceDN w:val="0"/>
              <w:rPr>
                <w:rFonts w:ascii="Calibri" w:eastAsia="Calibri" w:hAnsi="Calibri"/>
                <w:sz w:val="2"/>
                <w:szCs w:val="2"/>
              </w:rPr>
            </w:pPr>
          </w:p>
        </w:tc>
        <w:tc>
          <w:tcPr>
            <w:tcW w:w="3766" w:type="dxa"/>
          </w:tcPr>
          <w:p w14:paraId="5309B1E1" w14:textId="77777777" w:rsidR="003D1D2E" w:rsidRDefault="003D1D2E" w:rsidP="004C14B2">
            <w:pPr>
              <w:pStyle w:val="TableParagraph"/>
              <w:spacing w:before="221" w:line="252" w:lineRule="exact"/>
              <w:ind w:left="97"/>
              <w:jc w:val="left"/>
            </w:pPr>
            <w:r w:rsidRPr="004C14B2">
              <w:rPr>
                <w:spacing w:val="-2"/>
              </w:rPr>
              <w:t>Minimalna:</w:t>
            </w:r>
            <w:r w:rsidRPr="004C14B2">
              <w:rPr>
                <w:spacing w:val="-4"/>
              </w:rPr>
              <w:t xml:space="preserve"> </w:t>
            </w:r>
            <w:r w:rsidRPr="004C14B2">
              <w:rPr>
                <w:spacing w:val="-2"/>
              </w:rPr>
              <w:t>najveći</w:t>
            </w:r>
            <w:r w:rsidRPr="004C14B2">
              <w:rPr>
                <w:spacing w:val="-4"/>
              </w:rPr>
              <w:t xml:space="preserve"> </w:t>
            </w:r>
            <w:r w:rsidRPr="004C14B2">
              <w:rPr>
                <w:spacing w:val="-2"/>
              </w:rPr>
              <w:t>porast</w:t>
            </w:r>
            <w:r w:rsidRPr="004C14B2">
              <w:rPr>
                <w:spacing w:val="-4"/>
              </w:rPr>
              <w:t xml:space="preserve"> </w:t>
            </w:r>
            <w:r w:rsidRPr="004C14B2">
              <w:rPr>
                <w:spacing w:val="-2"/>
              </w:rPr>
              <w:t>zimi, 1,2 –</w:t>
            </w:r>
            <w:r w:rsidRPr="004C14B2">
              <w:rPr>
                <w:spacing w:val="-4"/>
              </w:rPr>
              <w:t xml:space="preserve"> </w:t>
            </w:r>
            <w:r w:rsidRPr="004C14B2">
              <w:rPr>
                <w:spacing w:val="-5"/>
              </w:rPr>
              <w:t>1,4</w:t>
            </w:r>
          </w:p>
          <w:p w14:paraId="35F9F6B5" w14:textId="77777777" w:rsidR="003D1D2E" w:rsidRDefault="003D1D2E" w:rsidP="004C14B2">
            <w:pPr>
              <w:pStyle w:val="TableParagraph"/>
              <w:spacing w:line="252" w:lineRule="exact"/>
              <w:ind w:left="97"/>
              <w:jc w:val="left"/>
            </w:pPr>
            <w:r w:rsidRPr="004C14B2">
              <w:rPr>
                <w:spacing w:val="-5"/>
              </w:rPr>
              <w:t>°C</w:t>
            </w:r>
          </w:p>
        </w:tc>
        <w:tc>
          <w:tcPr>
            <w:tcW w:w="2941" w:type="dxa"/>
          </w:tcPr>
          <w:p w14:paraId="517A3BCB" w14:textId="77777777" w:rsidR="003D1D2E" w:rsidRDefault="003D1D2E" w:rsidP="004C14B2">
            <w:pPr>
              <w:pStyle w:val="TableParagraph"/>
              <w:spacing w:before="94"/>
              <w:ind w:left="95" w:right="78"/>
              <w:jc w:val="both"/>
            </w:pPr>
            <w:r>
              <w:t>Minimalna: najveći porast na kontinentu</w:t>
            </w:r>
            <w:r w:rsidRPr="004C14B2">
              <w:rPr>
                <w:spacing w:val="-2"/>
              </w:rPr>
              <w:t xml:space="preserve"> </w:t>
            </w:r>
            <w:r>
              <w:t>zimi</w:t>
            </w:r>
            <w:r w:rsidRPr="004C14B2">
              <w:rPr>
                <w:spacing w:val="-1"/>
              </w:rPr>
              <w:t xml:space="preserve"> </w:t>
            </w:r>
            <w:r>
              <w:t>2,1 –</w:t>
            </w:r>
            <w:r w:rsidRPr="004C14B2">
              <w:rPr>
                <w:spacing w:val="-1"/>
              </w:rPr>
              <w:t xml:space="preserve"> </w:t>
            </w:r>
            <w:r>
              <w:t>2,4</w:t>
            </w:r>
            <w:r w:rsidRPr="004C14B2">
              <w:rPr>
                <w:spacing w:val="-2"/>
              </w:rPr>
              <w:t xml:space="preserve"> </w:t>
            </w:r>
            <w:r>
              <w:t>°C;</w:t>
            </w:r>
            <w:r w:rsidRPr="004C14B2">
              <w:rPr>
                <w:spacing w:val="-1"/>
              </w:rPr>
              <w:t xml:space="preserve"> </w:t>
            </w:r>
            <w:r>
              <w:t>a 1,8 – 2 °C primorski krajevi</w:t>
            </w:r>
          </w:p>
        </w:tc>
      </w:tr>
      <w:tr w:rsidR="00795ACA" w14:paraId="29FBC584" w14:textId="77777777" w:rsidTr="004C14B2">
        <w:trPr>
          <w:trHeight w:val="1226"/>
        </w:trPr>
        <w:tc>
          <w:tcPr>
            <w:tcW w:w="1109" w:type="dxa"/>
            <w:vMerge w:val="restart"/>
          </w:tcPr>
          <w:p w14:paraId="23EB15C9" w14:textId="77777777" w:rsidR="003D1D2E" w:rsidRDefault="003D1D2E" w:rsidP="004C14B2">
            <w:pPr>
              <w:pStyle w:val="TableParagraph"/>
              <w:jc w:val="left"/>
            </w:pPr>
          </w:p>
          <w:p w14:paraId="0CAF7659" w14:textId="77777777" w:rsidR="003D1D2E" w:rsidRDefault="003D1D2E" w:rsidP="004C14B2">
            <w:pPr>
              <w:pStyle w:val="TableParagraph"/>
              <w:jc w:val="left"/>
            </w:pPr>
          </w:p>
          <w:p w14:paraId="425BDBE5" w14:textId="77777777" w:rsidR="003D1D2E" w:rsidRDefault="003D1D2E" w:rsidP="004C14B2">
            <w:pPr>
              <w:pStyle w:val="TableParagraph"/>
              <w:jc w:val="left"/>
            </w:pPr>
          </w:p>
          <w:p w14:paraId="590FB66F" w14:textId="77777777" w:rsidR="003D1D2E" w:rsidRDefault="003D1D2E" w:rsidP="004C14B2">
            <w:pPr>
              <w:pStyle w:val="TableParagraph"/>
              <w:spacing w:before="199"/>
              <w:jc w:val="left"/>
            </w:pPr>
          </w:p>
          <w:p w14:paraId="4AD69CC9" w14:textId="77777777" w:rsidR="003D1D2E" w:rsidRDefault="003D1D2E" w:rsidP="004C14B2">
            <w:pPr>
              <w:pStyle w:val="TableParagraph"/>
              <w:ind w:left="98" w:right="76"/>
              <w:jc w:val="both"/>
            </w:pPr>
            <w:r w:rsidRPr="004C14B2">
              <w:rPr>
                <w:spacing w:val="-2"/>
              </w:rPr>
              <w:lastRenderedPageBreak/>
              <w:t>Ekstremni vremenski uvjeti</w:t>
            </w:r>
          </w:p>
        </w:tc>
        <w:tc>
          <w:tcPr>
            <w:tcW w:w="1244" w:type="dxa"/>
          </w:tcPr>
          <w:p w14:paraId="2649AA68" w14:textId="77777777" w:rsidR="003D1D2E" w:rsidRDefault="003D1D2E" w:rsidP="004C14B2">
            <w:pPr>
              <w:pStyle w:val="TableParagraph"/>
              <w:tabs>
                <w:tab w:val="left" w:pos="1025"/>
              </w:tabs>
              <w:spacing w:before="94"/>
              <w:ind w:left="97" w:right="76"/>
              <w:jc w:val="left"/>
            </w:pPr>
            <w:r w:rsidRPr="004C14B2">
              <w:rPr>
                <w:spacing w:val="-2"/>
              </w:rPr>
              <w:lastRenderedPageBreak/>
              <w:t xml:space="preserve">Vrućina </w:t>
            </w:r>
            <w:r>
              <w:t>(broj</w:t>
            </w:r>
            <w:r w:rsidRPr="004C14B2">
              <w:rPr>
                <w:spacing w:val="-11"/>
              </w:rPr>
              <w:t xml:space="preserve"> </w:t>
            </w:r>
            <w:r>
              <w:t>dana</w:t>
            </w:r>
            <w:r w:rsidRPr="004C14B2">
              <w:rPr>
                <w:spacing w:val="-13"/>
              </w:rPr>
              <w:t xml:space="preserve"> </w:t>
            </w:r>
            <w:r>
              <w:t xml:space="preserve">s </w:t>
            </w:r>
            <w:r w:rsidRPr="004C14B2">
              <w:rPr>
                <w:spacing w:val="-4"/>
              </w:rPr>
              <w:t>Tmax</w:t>
            </w:r>
            <w:r>
              <w:tab/>
            </w:r>
            <w:r w:rsidRPr="004C14B2">
              <w:rPr>
                <w:spacing w:val="-10"/>
              </w:rPr>
              <w:t>&gt;</w:t>
            </w:r>
          </w:p>
          <w:p w14:paraId="731B1405" w14:textId="77777777" w:rsidR="003D1D2E" w:rsidRDefault="003D1D2E" w:rsidP="004C14B2">
            <w:pPr>
              <w:pStyle w:val="TableParagraph"/>
              <w:ind w:left="97"/>
              <w:jc w:val="left"/>
            </w:pPr>
            <w:r>
              <w:t xml:space="preserve">+30 </w:t>
            </w:r>
            <w:r w:rsidRPr="004C14B2">
              <w:rPr>
                <w:spacing w:val="-5"/>
              </w:rPr>
              <w:t>°C)</w:t>
            </w:r>
          </w:p>
        </w:tc>
        <w:tc>
          <w:tcPr>
            <w:tcW w:w="3766" w:type="dxa"/>
          </w:tcPr>
          <w:p w14:paraId="70DC0584" w14:textId="77777777" w:rsidR="003D1D2E" w:rsidRDefault="003D1D2E" w:rsidP="004C14B2">
            <w:pPr>
              <w:pStyle w:val="TableParagraph"/>
              <w:spacing w:before="222"/>
              <w:ind w:left="97" w:right="77"/>
              <w:jc w:val="both"/>
            </w:pPr>
            <w:r>
              <w:t>6</w:t>
            </w:r>
            <w:r w:rsidRPr="004C14B2">
              <w:rPr>
                <w:spacing w:val="-14"/>
              </w:rPr>
              <w:t xml:space="preserve"> </w:t>
            </w:r>
            <w:r>
              <w:t>do</w:t>
            </w:r>
            <w:r w:rsidRPr="004C14B2">
              <w:rPr>
                <w:spacing w:val="-14"/>
              </w:rPr>
              <w:t xml:space="preserve"> </w:t>
            </w:r>
            <w:r>
              <w:t>8</w:t>
            </w:r>
            <w:r w:rsidRPr="004C14B2">
              <w:rPr>
                <w:spacing w:val="-14"/>
              </w:rPr>
              <w:t xml:space="preserve"> </w:t>
            </w:r>
            <w:r>
              <w:t>dana</w:t>
            </w:r>
            <w:r w:rsidRPr="004C14B2">
              <w:rPr>
                <w:spacing w:val="-13"/>
              </w:rPr>
              <w:t xml:space="preserve"> </w:t>
            </w:r>
            <w:r>
              <w:t>više</w:t>
            </w:r>
            <w:r w:rsidRPr="004C14B2">
              <w:rPr>
                <w:spacing w:val="-14"/>
              </w:rPr>
              <w:t xml:space="preserve"> </w:t>
            </w:r>
            <w:r>
              <w:t>od</w:t>
            </w:r>
            <w:r w:rsidRPr="004C14B2">
              <w:rPr>
                <w:spacing w:val="-14"/>
              </w:rPr>
              <w:t xml:space="preserve"> </w:t>
            </w:r>
            <w:r>
              <w:t>referentnog</w:t>
            </w:r>
            <w:r w:rsidRPr="004C14B2">
              <w:rPr>
                <w:spacing w:val="-14"/>
              </w:rPr>
              <w:t xml:space="preserve"> </w:t>
            </w:r>
            <w:r>
              <w:t xml:space="preserve">razdoblja (referentno razdoblje: 15 – 25 dana </w:t>
            </w:r>
            <w:r w:rsidRPr="004C14B2">
              <w:rPr>
                <w:spacing w:val="-2"/>
              </w:rPr>
              <w:t>godišnje)</w:t>
            </w:r>
          </w:p>
        </w:tc>
        <w:tc>
          <w:tcPr>
            <w:tcW w:w="2941" w:type="dxa"/>
          </w:tcPr>
          <w:p w14:paraId="43CC82FA" w14:textId="77777777" w:rsidR="003D1D2E" w:rsidRDefault="003D1D2E" w:rsidP="004C14B2">
            <w:pPr>
              <w:pStyle w:val="TableParagraph"/>
              <w:spacing w:before="93"/>
              <w:jc w:val="left"/>
            </w:pPr>
          </w:p>
          <w:p w14:paraId="17C98B90" w14:textId="77777777" w:rsidR="003D1D2E" w:rsidRDefault="003D1D2E" w:rsidP="004C14B2">
            <w:pPr>
              <w:pStyle w:val="TableParagraph"/>
              <w:spacing w:before="1"/>
              <w:ind w:left="95"/>
              <w:jc w:val="left"/>
            </w:pPr>
            <w:r>
              <w:t>Do</w:t>
            </w:r>
            <w:r w:rsidRPr="004C14B2">
              <w:rPr>
                <w:spacing w:val="-12"/>
              </w:rPr>
              <w:t xml:space="preserve"> </w:t>
            </w:r>
            <w:r>
              <w:t>12</w:t>
            </w:r>
            <w:r w:rsidRPr="004C14B2">
              <w:rPr>
                <w:spacing w:val="-12"/>
              </w:rPr>
              <w:t xml:space="preserve"> </w:t>
            </w:r>
            <w:r>
              <w:t>dana</w:t>
            </w:r>
            <w:r w:rsidRPr="004C14B2">
              <w:rPr>
                <w:spacing w:val="-12"/>
              </w:rPr>
              <w:t xml:space="preserve"> </w:t>
            </w:r>
            <w:r>
              <w:t>više</w:t>
            </w:r>
            <w:r w:rsidRPr="004C14B2">
              <w:rPr>
                <w:spacing w:val="-12"/>
              </w:rPr>
              <w:t xml:space="preserve"> </w:t>
            </w:r>
            <w:r>
              <w:t>od</w:t>
            </w:r>
            <w:r w:rsidRPr="004C14B2">
              <w:rPr>
                <w:spacing w:val="-12"/>
              </w:rPr>
              <w:t xml:space="preserve"> </w:t>
            </w:r>
            <w:r>
              <w:t xml:space="preserve">referentnog </w:t>
            </w:r>
            <w:r w:rsidRPr="004C14B2">
              <w:rPr>
                <w:spacing w:val="-2"/>
              </w:rPr>
              <w:t>razdoblja</w:t>
            </w:r>
          </w:p>
        </w:tc>
      </w:tr>
      <w:tr w:rsidR="00795ACA" w14:paraId="2E0B0133" w14:textId="77777777" w:rsidTr="004C14B2">
        <w:trPr>
          <w:trHeight w:val="1228"/>
        </w:trPr>
        <w:tc>
          <w:tcPr>
            <w:tcW w:w="1109" w:type="dxa"/>
            <w:vMerge/>
            <w:tcBorders>
              <w:top w:val="nil"/>
            </w:tcBorders>
          </w:tcPr>
          <w:p w14:paraId="3AD52741" w14:textId="77777777" w:rsidR="003D1D2E" w:rsidRPr="004C14B2" w:rsidRDefault="003D1D2E" w:rsidP="004C14B2">
            <w:pPr>
              <w:widowControl w:val="0"/>
              <w:autoSpaceDE w:val="0"/>
              <w:autoSpaceDN w:val="0"/>
              <w:rPr>
                <w:rFonts w:ascii="Calibri" w:eastAsia="Calibri" w:hAnsi="Calibri"/>
                <w:sz w:val="2"/>
                <w:szCs w:val="2"/>
              </w:rPr>
            </w:pPr>
          </w:p>
        </w:tc>
        <w:tc>
          <w:tcPr>
            <w:tcW w:w="1244" w:type="dxa"/>
          </w:tcPr>
          <w:p w14:paraId="1E4FBB56" w14:textId="77777777" w:rsidR="003D1D2E" w:rsidRDefault="003D1D2E" w:rsidP="004C14B2">
            <w:pPr>
              <w:pStyle w:val="TableParagraph"/>
              <w:spacing w:before="96"/>
              <w:ind w:left="97" w:right="74"/>
              <w:jc w:val="left"/>
            </w:pPr>
            <w:r w:rsidRPr="004C14B2">
              <w:rPr>
                <w:spacing w:val="-2"/>
              </w:rPr>
              <w:t xml:space="preserve">Hladnoća </w:t>
            </w:r>
            <w:r>
              <w:t>(broj</w:t>
            </w:r>
            <w:r w:rsidRPr="004C14B2">
              <w:rPr>
                <w:spacing w:val="-10"/>
              </w:rPr>
              <w:t xml:space="preserve"> </w:t>
            </w:r>
            <w:r>
              <w:t>dana</w:t>
            </w:r>
            <w:r w:rsidRPr="004C14B2">
              <w:rPr>
                <w:spacing w:val="-12"/>
              </w:rPr>
              <w:t xml:space="preserve"> </w:t>
            </w:r>
            <w:r>
              <w:t>s Tmin</w:t>
            </w:r>
            <w:r w:rsidRPr="004C14B2">
              <w:rPr>
                <w:spacing w:val="21"/>
              </w:rPr>
              <w:t xml:space="preserve"> </w:t>
            </w:r>
            <w:r>
              <w:t>&lt;</w:t>
            </w:r>
            <w:r w:rsidRPr="004C14B2">
              <w:rPr>
                <w:spacing w:val="23"/>
              </w:rPr>
              <w:t xml:space="preserve"> </w:t>
            </w:r>
            <w:r>
              <w:t>-</w:t>
            </w:r>
            <w:r w:rsidRPr="004C14B2">
              <w:rPr>
                <w:spacing w:val="-5"/>
              </w:rPr>
              <w:t>10</w:t>
            </w:r>
          </w:p>
          <w:p w14:paraId="73D29A18" w14:textId="77777777" w:rsidR="003D1D2E" w:rsidRDefault="003D1D2E" w:rsidP="004C14B2">
            <w:pPr>
              <w:pStyle w:val="TableParagraph"/>
              <w:spacing w:line="252" w:lineRule="exact"/>
              <w:ind w:left="97"/>
              <w:jc w:val="left"/>
            </w:pPr>
            <w:r w:rsidRPr="004C14B2">
              <w:rPr>
                <w:spacing w:val="-5"/>
              </w:rPr>
              <w:t>°C)</w:t>
            </w:r>
          </w:p>
        </w:tc>
        <w:tc>
          <w:tcPr>
            <w:tcW w:w="3766" w:type="dxa"/>
          </w:tcPr>
          <w:p w14:paraId="716E9256" w14:textId="77777777" w:rsidR="003D1D2E" w:rsidRDefault="003D1D2E" w:rsidP="004C14B2">
            <w:pPr>
              <w:pStyle w:val="TableParagraph"/>
              <w:spacing w:before="95"/>
              <w:jc w:val="left"/>
            </w:pPr>
          </w:p>
          <w:p w14:paraId="39F0E4C1" w14:textId="77777777" w:rsidR="003D1D2E" w:rsidRDefault="003D1D2E" w:rsidP="004C14B2">
            <w:pPr>
              <w:pStyle w:val="TableParagraph"/>
              <w:ind w:left="97" w:right="79"/>
              <w:jc w:val="left"/>
            </w:pPr>
            <w:r>
              <w:t>Smanjenje broja dana s Tmin &lt; -10 °C i porast Tmin vrijednosti (1,2 – 1,4 °C)</w:t>
            </w:r>
          </w:p>
        </w:tc>
        <w:tc>
          <w:tcPr>
            <w:tcW w:w="2941" w:type="dxa"/>
          </w:tcPr>
          <w:p w14:paraId="69848F29" w14:textId="77777777" w:rsidR="003D1D2E" w:rsidRDefault="003D1D2E" w:rsidP="004C14B2">
            <w:pPr>
              <w:pStyle w:val="TableParagraph"/>
              <w:spacing w:before="95"/>
              <w:jc w:val="left"/>
            </w:pPr>
          </w:p>
          <w:p w14:paraId="1D7509F0" w14:textId="77777777" w:rsidR="003D1D2E" w:rsidRDefault="003D1D2E" w:rsidP="004C14B2">
            <w:pPr>
              <w:pStyle w:val="TableParagraph"/>
              <w:ind w:left="95"/>
              <w:jc w:val="left"/>
            </w:pPr>
            <w:r>
              <w:t>Daljnje</w:t>
            </w:r>
            <w:r w:rsidRPr="004C14B2">
              <w:rPr>
                <w:spacing w:val="-2"/>
              </w:rPr>
              <w:t xml:space="preserve"> </w:t>
            </w:r>
            <w:r>
              <w:t>smanjenje</w:t>
            </w:r>
            <w:r w:rsidRPr="004C14B2">
              <w:rPr>
                <w:spacing w:val="-1"/>
              </w:rPr>
              <w:t xml:space="preserve"> </w:t>
            </w:r>
            <w:r>
              <w:t>broja</w:t>
            </w:r>
            <w:r w:rsidRPr="004C14B2">
              <w:rPr>
                <w:spacing w:val="-1"/>
              </w:rPr>
              <w:t xml:space="preserve"> </w:t>
            </w:r>
            <w:r>
              <w:t>dana</w:t>
            </w:r>
            <w:r w:rsidRPr="004C14B2">
              <w:rPr>
                <w:spacing w:val="-1"/>
              </w:rPr>
              <w:t xml:space="preserve"> </w:t>
            </w:r>
            <w:r>
              <w:t>s Tmin &lt; -10 °C</w:t>
            </w:r>
          </w:p>
        </w:tc>
      </w:tr>
      <w:tr w:rsidR="00795ACA" w14:paraId="30CB1F42" w14:textId="77777777" w:rsidTr="004C14B2">
        <w:trPr>
          <w:trHeight w:val="724"/>
        </w:trPr>
        <w:tc>
          <w:tcPr>
            <w:tcW w:w="1109" w:type="dxa"/>
            <w:vMerge/>
            <w:tcBorders>
              <w:top w:val="nil"/>
            </w:tcBorders>
          </w:tcPr>
          <w:p w14:paraId="7739C02A" w14:textId="77777777" w:rsidR="003D1D2E" w:rsidRPr="004C14B2" w:rsidRDefault="003D1D2E" w:rsidP="004C14B2">
            <w:pPr>
              <w:widowControl w:val="0"/>
              <w:autoSpaceDE w:val="0"/>
              <w:autoSpaceDN w:val="0"/>
              <w:rPr>
                <w:rFonts w:ascii="Calibri" w:eastAsia="Calibri" w:hAnsi="Calibri"/>
                <w:sz w:val="2"/>
                <w:szCs w:val="2"/>
              </w:rPr>
            </w:pPr>
          </w:p>
        </w:tc>
        <w:tc>
          <w:tcPr>
            <w:tcW w:w="1244" w:type="dxa"/>
          </w:tcPr>
          <w:p w14:paraId="7D8E05C3" w14:textId="77777777" w:rsidR="003D1D2E" w:rsidRDefault="003D1D2E" w:rsidP="004C14B2">
            <w:pPr>
              <w:pStyle w:val="TableParagraph"/>
              <w:spacing w:before="96"/>
              <w:ind w:left="97" w:right="76"/>
              <w:jc w:val="left"/>
            </w:pPr>
            <w:r>
              <w:t>Tople</w:t>
            </w:r>
            <w:r w:rsidRPr="004C14B2">
              <w:rPr>
                <w:spacing w:val="67"/>
              </w:rPr>
              <w:t xml:space="preserve"> </w:t>
            </w:r>
            <w:r>
              <w:t>noći (broj</w:t>
            </w:r>
            <w:r w:rsidRPr="004C14B2">
              <w:rPr>
                <w:spacing w:val="4"/>
              </w:rPr>
              <w:t xml:space="preserve"> </w:t>
            </w:r>
            <w:r>
              <w:t>dana</w:t>
            </w:r>
            <w:r w:rsidRPr="004C14B2">
              <w:rPr>
                <w:spacing w:val="3"/>
              </w:rPr>
              <w:t xml:space="preserve"> </w:t>
            </w:r>
            <w:r w:rsidRPr="004C14B2">
              <w:rPr>
                <w:spacing w:val="-10"/>
              </w:rPr>
              <w:t>s</w:t>
            </w:r>
          </w:p>
        </w:tc>
        <w:tc>
          <w:tcPr>
            <w:tcW w:w="3766" w:type="dxa"/>
          </w:tcPr>
          <w:p w14:paraId="4C800971" w14:textId="77777777" w:rsidR="003D1D2E" w:rsidRDefault="003D1D2E" w:rsidP="004C14B2">
            <w:pPr>
              <w:pStyle w:val="TableParagraph"/>
              <w:spacing w:before="221"/>
              <w:ind w:left="97"/>
              <w:jc w:val="left"/>
            </w:pPr>
            <w:r>
              <w:t>U</w:t>
            </w:r>
            <w:r w:rsidRPr="004C14B2">
              <w:rPr>
                <w:spacing w:val="-1"/>
              </w:rPr>
              <w:t xml:space="preserve"> </w:t>
            </w:r>
            <w:r w:rsidRPr="004C14B2">
              <w:rPr>
                <w:spacing w:val="-2"/>
              </w:rPr>
              <w:t>porastu</w:t>
            </w:r>
          </w:p>
        </w:tc>
        <w:tc>
          <w:tcPr>
            <w:tcW w:w="2941" w:type="dxa"/>
          </w:tcPr>
          <w:p w14:paraId="66F71AC7" w14:textId="77777777" w:rsidR="003D1D2E" w:rsidRDefault="003D1D2E" w:rsidP="004C14B2">
            <w:pPr>
              <w:pStyle w:val="TableParagraph"/>
              <w:spacing w:before="221"/>
              <w:ind w:left="95"/>
              <w:jc w:val="left"/>
            </w:pPr>
            <w:r>
              <w:t>U</w:t>
            </w:r>
            <w:r w:rsidRPr="004C14B2">
              <w:rPr>
                <w:spacing w:val="-1"/>
              </w:rPr>
              <w:t xml:space="preserve"> </w:t>
            </w:r>
            <w:r w:rsidRPr="004C14B2">
              <w:rPr>
                <w:spacing w:val="-2"/>
              </w:rPr>
              <w:t>porastu</w:t>
            </w:r>
          </w:p>
        </w:tc>
      </w:tr>
    </w:tbl>
    <w:p w14:paraId="7B7AEE15" w14:textId="77777777" w:rsidR="003D1D2E" w:rsidRDefault="003D1D2E" w:rsidP="003D1D2E">
      <w:pPr>
        <w:pStyle w:val="TableParagraph"/>
        <w:jc w:val="left"/>
        <w:sectPr w:rsidR="003D1D2E" w:rsidSect="000A7F0D">
          <w:type w:val="continuous"/>
          <w:pgSz w:w="11910" w:h="16840"/>
          <w:pgMar w:top="720" w:right="720" w:bottom="720" w:left="720" w:header="406" w:footer="1458" w:gutter="0"/>
          <w:cols w:space="720"/>
          <w:docGrid w:linePitch="326"/>
        </w:sectPr>
      </w:pPr>
    </w:p>
    <w:p w14:paraId="360C83EE" w14:textId="77777777" w:rsidR="003D1D2E" w:rsidRDefault="003D1D2E" w:rsidP="003D1D2E">
      <w:pPr>
        <w:pStyle w:val="BodyText"/>
        <w:spacing w:before="8"/>
        <w:rPr>
          <w:sz w:val="7"/>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09"/>
        <w:gridCol w:w="1244"/>
        <w:gridCol w:w="3766"/>
        <w:gridCol w:w="2941"/>
      </w:tblGrid>
      <w:tr w:rsidR="00795ACA" w14:paraId="71D1460A" w14:textId="77777777" w:rsidTr="004C14B2">
        <w:trPr>
          <w:trHeight w:val="662"/>
        </w:trPr>
        <w:tc>
          <w:tcPr>
            <w:tcW w:w="2353" w:type="dxa"/>
            <w:gridSpan w:val="2"/>
            <w:vMerge w:val="restart"/>
            <w:tcBorders>
              <w:bottom w:val="single" w:sz="54" w:space="0" w:color="DBE4F0"/>
            </w:tcBorders>
            <w:shd w:val="clear" w:color="auto" w:fill="A4C8EB"/>
          </w:tcPr>
          <w:p w14:paraId="192E154F" w14:textId="77777777" w:rsidR="003D1D2E" w:rsidRDefault="003D1D2E" w:rsidP="004C14B2">
            <w:pPr>
              <w:pStyle w:val="TableParagraph"/>
              <w:spacing w:before="211"/>
              <w:jc w:val="left"/>
            </w:pPr>
          </w:p>
          <w:p w14:paraId="17F434FE" w14:textId="77777777" w:rsidR="003D1D2E" w:rsidRPr="004C14B2" w:rsidRDefault="003D1D2E" w:rsidP="004C14B2">
            <w:pPr>
              <w:pStyle w:val="TableParagraph"/>
              <w:ind w:left="184"/>
              <w:jc w:val="left"/>
              <w:rPr>
                <w:b/>
              </w:rPr>
            </w:pPr>
            <w:r w:rsidRPr="004C14B2">
              <w:rPr>
                <w:b/>
              </w:rPr>
              <w:t>Klimatski</w:t>
            </w:r>
            <w:r w:rsidRPr="004C14B2">
              <w:rPr>
                <w:b/>
                <w:spacing w:val="-7"/>
              </w:rPr>
              <w:t xml:space="preserve"> </w:t>
            </w:r>
            <w:r w:rsidRPr="004C14B2">
              <w:rPr>
                <w:b/>
                <w:spacing w:val="-2"/>
              </w:rPr>
              <w:t>parametar</w:t>
            </w:r>
          </w:p>
        </w:tc>
        <w:tc>
          <w:tcPr>
            <w:tcW w:w="6707" w:type="dxa"/>
            <w:gridSpan w:val="2"/>
            <w:shd w:val="clear" w:color="auto" w:fill="A4C8EB"/>
          </w:tcPr>
          <w:p w14:paraId="0EA1BE15" w14:textId="77777777" w:rsidR="003D1D2E" w:rsidRPr="004C14B2" w:rsidRDefault="003D1D2E" w:rsidP="004C14B2">
            <w:pPr>
              <w:pStyle w:val="TableParagraph"/>
              <w:spacing w:before="97" w:line="252" w:lineRule="exact"/>
              <w:ind w:left="16" w:right="4"/>
              <w:rPr>
                <w:b/>
              </w:rPr>
            </w:pPr>
            <w:r w:rsidRPr="004C14B2">
              <w:rPr>
                <w:b/>
              </w:rPr>
              <w:t>Projekcije</w:t>
            </w:r>
            <w:r w:rsidRPr="004C14B2">
              <w:rPr>
                <w:b/>
                <w:spacing w:val="-3"/>
              </w:rPr>
              <w:t xml:space="preserve"> </w:t>
            </w:r>
            <w:r w:rsidRPr="004C14B2">
              <w:rPr>
                <w:b/>
              </w:rPr>
              <w:t>buduće</w:t>
            </w:r>
            <w:r w:rsidRPr="004C14B2">
              <w:rPr>
                <w:b/>
                <w:spacing w:val="-4"/>
              </w:rPr>
              <w:t xml:space="preserve"> </w:t>
            </w:r>
            <w:r w:rsidRPr="004C14B2">
              <w:rPr>
                <w:b/>
              </w:rPr>
              <w:t>klime</w:t>
            </w:r>
            <w:r w:rsidRPr="004C14B2">
              <w:rPr>
                <w:b/>
                <w:spacing w:val="-6"/>
              </w:rPr>
              <w:t xml:space="preserve"> </w:t>
            </w:r>
            <w:r w:rsidRPr="004C14B2">
              <w:rPr>
                <w:b/>
              </w:rPr>
              <w:t>prema</w:t>
            </w:r>
            <w:r w:rsidRPr="004C14B2">
              <w:rPr>
                <w:b/>
                <w:spacing w:val="-6"/>
              </w:rPr>
              <w:t xml:space="preserve"> </w:t>
            </w:r>
            <w:r w:rsidRPr="004C14B2">
              <w:rPr>
                <w:b/>
              </w:rPr>
              <w:t>scenariju</w:t>
            </w:r>
            <w:r w:rsidRPr="004C14B2">
              <w:rPr>
                <w:b/>
                <w:spacing w:val="-4"/>
              </w:rPr>
              <w:t xml:space="preserve"> </w:t>
            </w:r>
            <w:r w:rsidRPr="004C14B2">
              <w:rPr>
                <w:b/>
              </w:rPr>
              <w:t>RCP4.5</w:t>
            </w:r>
            <w:r w:rsidRPr="004C14B2">
              <w:rPr>
                <w:b/>
                <w:spacing w:val="-6"/>
              </w:rPr>
              <w:t xml:space="preserve"> </w:t>
            </w:r>
            <w:r w:rsidRPr="004C14B2">
              <w:rPr>
                <w:b/>
              </w:rPr>
              <w:t>u</w:t>
            </w:r>
            <w:r w:rsidRPr="004C14B2">
              <w:rPr>
                <w:b/>
                <w:spacing w:val="-5"/>
              </w:rPr>
              <w:t xml:space="preserve"> </w:t>
            </w:r>
            <w:r w:rsidRPr="004C14B2">
              <w:rPr>
                <w:b/>
              </w:rPr>
              <w:t>odnosu</w:t>
            </w:r>
            <w:r w:rsidRPr="004C14B2">
              <w:rPr>
                <w:b/>
                <w:spacing w:val="-3"/>
              </w:rPr>
              <w:t xml:space="preserve"> </w:t>
            </w:r>
            <w:r w:rsidRPr="004C14B2">
              <w:rPr>
                <w:b/>
                <w:spacing w:val="-5"/>
              </w:rPr>
              <w:t>na</w:t>
            </w:r>
          </w:p>
          <w:p w14:paraId="6E05DBE1" w14:textId="77777777" w:rsidR="003D1D2E" w:rsidRPr="004C14B2" w:rsidRDefault="003D1D2E" w:rsidP="004C14B2">
            <w:pPr>
              <w:pStyle w:val="TableParagraph"/>
              <w:spacing w:line="252" w:lineRule="exact"/>
              <w:ind w:left="16"/>
              <w:rPr>
                <w:b/>
              </w:rPr>
            </w:pPr>
            <w:r w:rsidRPr="004C14B2">
              <w:rPr>
                <w:b/>
              </w:rPr>
              <w:t>razdoblje</w:t>
            </w:r>
            <w:r w:rsidRPr="004C14B2">
              <w:rPr>
                <w:b/>
                <w:spacing w:val="-8"/>
              </w:rPr>
              <w:t xml:space="preserve"> </w:t>
            </w:r>
            <w:r w:rsidRPr="004C14B2">
              <w:rPr>
                <w:b/>
              </w:rPr>
              <w:t>1971.</w:t>
            </w:r>
            <w:r w:rsidRPr="004C14B2">
              <w:rPr>
                <w:b/>
                <w:spacing w:val="-4"/>
              </w:rPr>
              <w:t xml:space="preserve"> </w:t>
            </w:r>
            <w:r w:rsidRPr="004C14B2">
              <w:rPr>
                <w:b/>
              </w:rPr>
              <w:t>–</w:t>
            </w:r>
            <w:r w:rsidRPr="004C14B2">
              <w:rPr>
                <w:b/>
                <w:spacing w:val="-7"/>
              </w:rPr>
              <w:t xml:space="preserve"> </w:t>
            </w:r>
            <w:r w:rsidRPr="004C14B2">
              <w:rPr>
                <w:b/>
              </w:rPr>
              <w:t>2000.</w:t>
            </w:r>
            <w:r w:rsidRPr="004C14B2">
              <w:rPr>
                <w:b/>
                <w:spacing w:val="-4"/>
              </w:rPr>
              <w:t xml:space="preserve"> </w:t>
            </w:r>
            <w:r w:rsidRPr="004C14B2">
              <w:rPr>
                <w:b/>
              </w:rPr>
              <w:t>godine</w:t>
            </w:r>
            <w:r w:rsidRPr="004C14B2">
              <w:rPr>
                <w:b/>
                <w:spacing w:val="-4"/>
              </w:rPr>
              <w:t xml:space="preserve"> </w:t>
            </w:r>
            <w:r w:rsidRPr="004C14B2">
              <w:rPr>
                <w:b/>
              </w:rPr>
              <w:t>dobivene</w:t>
            </w:r>
            <w:r w:rsidRPr="004C14B2">
              <w:rPr>
                <w:b/>
                <w:spacing w:val="-6"/>
              </w:rPr>
              <w:t xml:space="preserve"> </w:t>
            </w:r>
            <w:r w:rsidRPr="004C14B2">
              <w:rPr>
                <w:b/>
              </w:rPr>
              <w:t>klimatskim</w:t>
            </w:r>
            <w:r w:rsidRPr="004C14B2">
              <w:rPr>
                <w:b/>
                <w:spacing w:val="-4"/>
              </w:rPr>
              <w:t xml:space="preserve"> </w:t>
            </w:r>
            <w:r w:rsidRPr="004C14B2">
              <w:rPr>
                <w:b/>
                <w:spacing w:val="-2"/>
              </w:rPr>
              <w:t>modeliranjem</w:t>
            </w:r>
          </w:p>
        </w:tc>
      </w:tr>
      <w:tr w:rsidR="00795ACA" w14:paraId="5062D21E" w14:textId="77777777" w:rsidTr="004C14B2">
        <w:trPr>
          <w:trHeight w:val="290"/>
        </w:trPr>
        <w:tc>
          <w:tcPr>
            <w:tcW w:w="2353" w:type="dxa"/>
            <w:gridSpan w:val="2"/>
            <w:vMerge/>
            <w:tcBorders>
              <w:top w:val="nil"/>
              <w:bottom w:val="single" w:sz="54" w:space="0" w:color="DBE4F0"/>
            </w:tcBorders>
            <w:shd w:val="clear" w:color="auto" w:fill="A4C8EB"/>
          </w:tcPr>
          <w:p w14:paraId="0478DEDA" w14:textId="77777777" w:rsidR="003D1D2E" w:rsidRPr="004C14B2" w:rsidRDefault="003D1D2E" w:rsidP="004C14B2">
            <w:pPr>
              <w:widowControl w:val="0"/>
              <w:autoSpaceDE w:val="0"/>
              <w:autoSpaceDN w:val="0"/>
              <w:rPr>
                <w:rFonts w:ascii="Calibri" w:eastAsia="Calibri" w:hAnsi="Calibri"/>
                <w:sz w:val="2"/>
                <w:szCs w:val="2"/>
              </w:rPr>
            </w:pPr>
          </w:p>
        </w:tc>
        <w:tc>
          <w:tcPr>
            <w:tcW w:w="3766" w:type="dxa"/>
            <w:shd w:val="clear" w:color="auto" w:fill="DAE9F7"/>
          </w:tcPr>
          <w:p w14:paraId="2C0A165B" w14:textId="77777777" w:rsidR="003D1D2E" w:rsidRDefault="003D1D2E" w:rsidP="004C14B2">
            <w:pPr>
              <w:pStyle w:val="TableParagraph"/>
              <w:spacing w:before="37" w:line="233" w:lineRule="exact"/>
              <w:ind w:left="17"/>
            </w:pPr>
            <w:r>
              <w:t xml:space="preserve">2011. – </w:t>
            </w:r>
            <w:r w:rsidRPr="004C14B2">
              <w:rPr>
                <w:spacing w:val="-2"/>
              </w:rPr>
              <w:t>2040.</w:t>
            </w:r>
          </w:p>
        </w:tc>
        <w:tc>
          <w:tcPr>
            <w:tcW w:w="2941" w:type="dxa"/>
            <w:shd w:val="clear" w:color="auto" w:fill="DAE9F7"/>
          </w:tcPr>
          <w:p w14:paraId="1A086DA3" w14:textId="77777777" w:rsidR="003D1D2E" w:rsidRDefault="003D1D2E" w:rsidP="004C14B2">
            <w:pPr>
              <w:pStyle w:val="TableParagraph"/>
              <w:spacing w:before="37" w:line="233" w:lineRule="exact"/>
              <w:ind w:left="863"/>
              <w:jc w:val="left"/>
            </w:pPr>
            <w:r>
              <w:t xml:space="preserve">2041. – </w:t>
            </w:r>
            <w:r w:rsidRPr="004C14B2">
              <w:rPr>
                <w:spacing w:val="-2"/>
              </w:rPr>
              <w:t>2070.</w:t>
            </w:r>
          </w:p>
        </w:tc>
      </w:tr>
      <w:tr w:rsidR="00795ACA" w14:paraId="0104FD17" w14:textId="77777777" w:rsidTr="004C14B2">
        <w:trPr>
          <w:trHeight w:val="722"/>
        </w:trPr>
        <w:tc>
          <w:tcPr>
            <w:tcW w:w="1109" w:type="dxa"/>
            <w:tcBorders>
              <w:top w:val="single" w:sz="48" w:space="0" w:color="DBE4F0"/>
            </w:tcBorders>
          </w:tcPr>
          <w:p w14:paraId="7A23A2CF" w14:textId="77777777" w:rsidR="003D1D2E" w:rsidRPr="004C14B2" w:rsidRDefault="003D1D2E" w:rsidP="004C14B2">
            <w:pPr>
              <w:pStyle w:val="TableParagraph"/>
              <w:jc w:val="left"/>
              <w:rPr>
                <w:sz w:val="20"/>
              </w:rPr>
            </w:pPr>
          </w:p>
        </w:tc>
        <w:tc>
          <w:tcPr>
            <w:tcW w:w="1244" w:type="dxa"/>
            <w:tcBorders>
              <w:top w:val="single" w:sz="54" w:space="0" w:color="DBE4F0"/>
            </w:tcBorders>
          </w:tcPr>
          <w:p w14:paraId="4429DE34" w14:textId="77777777" w:rsidR="003D1D2E" w:rsidRDefault="003D1D2E" w:rsidP="004C14B2">
            <w:pPr>
              <w:pStyle w:val="TableParagraph"/>
              <w:spacing w:before="94"/>
              <w:ind w:left="97"/>
              <w:jc w:val="left"/>
            </w:pPr>
            <w:r>
              <w:t>Tmin</w:t>
            </w:r>
            <w:r w:rsidRPr="004C14B2">
              <w:rPr>
                <w:spacing w:val="-3"/>
              </w:rPr>
              <w:t xml:space="preserve"> </w:t>
            </w:r>
            <w:r>
              <w:t>≥</w:t>
            </w:r>
            <w:r w:rsidRPr="004C14B2">
              <w:rPr>
                <w:spacing w:val="-1"/>
              </w:rPr>
              <w:t xml:space="preserve"> </w:t>
            </w:r>
            <w:r w:rsidRPr="004C14B2">
              <w:rPr>
                <w:spacing w:val="-5"/>
              </w:rPr>
              <w:t>+20</w:t>
            </w:r>
          </w:p>
          <w:p w14:paraId="153E463D" w14:textId="77777777" w:rsidR="003D1D2E" w:rsidRDefault="003D1D2E" w:rsidP="004C14B2">
            <w:pPr>
              <w:pStyle w:val="TableParagraph"/>
              <w:spacing w:before="2"/>
              <w:ind w:left="97"/>
              <w:jc w:val="left"/>
            </w:pPr>
            <w:r w:rsidRPr="004C14B2">
              <w:rPr>
                <w:spacing w:val="-5"/>
              </w:rPr>
              <w:t>°C)</w:t>
            </w:r>
          </w:p>
        </w:tc>
        <w:tc>
          <w:tcPr>
            <w:tcW w:w="3766" w:type="dxa"/>
          </w:tcPr>
          <w:p w14:paraId="1119415E" w14:textId="77777777" w:rsidR="003D1D2E" w:rsidRPr="004C14B2" w:rsidRDefault="003D1D2E" w:rsidP="004C14B2">
            <w:pPr>
              <w:pStyle w:val="TableParagraph"/>
              <w:jc w:val="left"/>
              <w:rPr>
                <w:sz w:val="20"/>
              </w:rPr>
            </w:pPr>
          </w:p>
        </w:tc>
        <w:tc>
          <w:tcPr>
            <w:tcW w:w="2941" w:type="dxa"/>
          </w:tcPr>
          <w:p w14:paraId="10ED7743" w14:textId="77777777" w:rsidR="003D1D2E" w:rsidRPr="004C14B2" w:rsidRDefault="003D1D2E" w:rsidP="004C14B2">
            <w:pPr>
              <w:pStyle w:val="TableParagraph"/>
              <w:jc w:val="left"/>
              <w:rPr>
                <w:sz w:val="20"/>
              </w:rPr>
            </w:pPr>
          </w:p>
        </w:tc>
      </w:tr>
      <w:tr w:rsidR="00795ACA" w14:paraId="035A57D5" w14:textId="77777777" w:rsidTr="004C14B2">
        <w:trPr>
          <w:trHeight w:val="976"/>
        </w:trPr>
        <w:tc>
          <w:tcPr>
            <w:tcW w:w="1109" w:type="dxa"/>
            <w:vMerge w:val="restart"/>
          </w:tcPr>
          <w:p w14:paraId="376E143A" w14:textId="77777777" w:rsidR="003D1D2E" w:rsidRDefault="003D1D2E" w:rsidP="004C14B2">
            <w:pPr>
              <w:pStyle w:val="TableParagraph"/>
              <w:jc w:val="left"/>
            </w:pPr>
          </w:p>
          <w:p w14:paraId="150AC9BE" w14:textId="77777777" w:rsidR="003D1D2E" w:rsidRDefault="003D1D2E" w:rsidP="004C14B2">
            <w:pPr>
              <w:pStyle w:val="TableParagraph"/>
              <w:jc w:val="left"/>
            </w:pPr>
          </w:p>
          <w:p w14:paraId="59EA46B4" w14:textId="77777777" w:rsidR="003D1D2E" w:rsidRDefault="003D1D2E" w:rsidP="004C14B2">
            <w:pPr>
              <w:pStyle w:val="TableParagraph"/>
              <w:jc w:val="left"/>
            </w:pPr>
          </w:p>
          <w:p w14:paraId="0BA74893" w14:textId="77777777" w:rsidR="003D1D2E" w:rsidRDefault="003D1D2E" w:rsidP="004C14B2">
            <w:pPr>
              <w:pStyle w:val="TableParagraph"/>
              <w:spacing w:before="85"/>
              <w:jc w:val="left"/>
            </w:pPr>
          </w:p>
          <w:p w14:paraId="2B97F96F" w14:textId="77777777" w:rsidR="003D1D2E" w:rsidRDefault="003D1D2E" w:rsidP="004C14B2">
            <w:pPr>
              <w:pStyle w:val="TableParagraph"/>
              <w:ind w:left="98"/>
              <w:jc w:val="left"/>
            </w:pPr>
            <w:r w:rsidRPr="004C14B2">
              <w:rPr>
                <w:spacing w:val="-2"/>
              </w:rPr>
              <w:t>Vjetar</w:t>
            </w:r>
          </w:p>
        </w:tc>
        <w:tc>
          <w:tcPr>
            <w:tcW w:w="1244" w:type="dxa"/>
          </w:tcPr>
          <w:p w14:paraId="0048DC7D" w14:textId="77777777" w:rsidR="003D1D2E" w:rsidRDefault="003D1D2E" w:rsidP="004C14B2">
            <w:pPr>
              <w:pStyle w:val="TableParagraph"/>
              <w:tabs>
                <w:tab w:val="left" w:pos="601"/>
              </w:tabs>
              <w:spacing w:before="221"/>
              <w:ind w:left="97" w:right="76"/>
              <w:jc w:val="left"/>
            </w:pPr>
            <w:r w:rsidRPr="004C14B2">
              <w:rPr>
                <w:spacing w:val="-4"/>
              </w:rPr>
              <w:t>Sr.</w:t>
            </w:r>
            <w:r>
              <w:tab/>
            </w:r>
            <w:r w:rsidRPr="004C14B2">
              <w:rPr>
                <w:spacing w:val="-2"/>
              </w:rPr>
              <w:t xml:space="preserve">brzina </w:t>
            </w:r>
            <w:r>
              <w:t>na 10 m</w:t>
            </w:r>
          </w:p>
        </w:tc>
        <w:tc>
          <w:tcPr>
            <w:tcW w:w="3766" w:type="dxa"/>
          </w:tcPr>
          <w:p w14:paraId="063F4DA1" w14:textId="77777777" w:rsidR="003D1D2E" w:rsidRDefault="003D1D2E" w:rsidP="004C14B2">
            <w:pPr>
              <w:pStyle w:val="TableParagraph"/>
              <w:spacing w:before="94"/>
              <w:ind w:left="97" w:right="77"/>
              <w:jc w:val="both"/>
            </w:pPr>
            <w:r>
              <w:t>Zima i proljeće bez promjene, no ljeti i osobito</w:t>
            </w:r>
            <w:r w:rsidRPr="004C14B2">
              <w:rPr>
                <w:spacing w:val="-12"/>
              </w:rPr>
              <w:t xml:space="preserve"> </w:t>
            </w:r>
            <w:r>
              <w:t>u</w:t>
            </w:r>
            <w:r w:rsidRPr="004C14B2">
              <w:rPr>
                <w:spacing w:val="-14"/>
              </w:rPr>
              <w:t xml:space="preserve"> </w:t>
            </w:r>
            <w:r>
              <w:t>jesen</w:t>
            </w:r>
            <w:r w:rsidRPr="004C14B2">
              <w:rPr>
                <w:spacing w:val="-12"/>
              </w:rPr>
              <w:t xml:space="preserve"> </w:t>
            </w:r>
            <w:r>
              <w:t>na</w:t>
            </w:r>
            <w:r w:rsidRPr="004C14B2">
              <w:rPr>
                <w:spacing w:val="-11"/>
              </w:rPr>
              <w:t xml:space="preserve"> </w:t>
            </w:r>
            <w:r>
              <w:t>Jadranu</w:t>
            </w:r>
            <w:r w:rsidRPr="004C14B2">
              <w:rPr>
                <w:spacing w:val="-14"/>
              </w:rPr>
              <w:t xml:space="preserve"> </w:t>
            </w:r>
            <w:r>
              <w:t>porast</w:t>
            </w:r>
            <w:r w:rsidRPr="004C14B2">
              <w:rPr>
                <w:spacing w:val="-11"/>
              </w:rPr>
              <w:t xml:space="preserve"> </w:t>
            </w:r>
            <w:r>
              <w:t>do</w:t>
            </w:r>
            <w:r w:rsidRPr="004C14B2">
              <w:rPr>
                <w:spacing w:val="-12"/>
              </w:rPr>
              <w:t xml:space="preserve"> </w:t>
            </w:r>
            <w:r>
              <w:t>20</w:t>
            </w:r>
            <w:r w:rsidRPr="004C14B2">
              <w:rPr>
                <w:spacing w:val="-10"/>
              </w:rPr>
              <w:t xml:space="preserve"> </w:t>
            </w:r>
            <w:r>
              <w:t>– 25 %</w:t>
            </w:r>
          </w:p>
        </w:tc>
        <w:tc>
          <w:tcPr>
            <w:tcW w:w="2941" w:type="dxa"/>
          </w:tcPr>
          <w:p w14:paraId="4591BF07" w14:textId="77777777" w:rsidR="003D1D2E" w:rsidRDefault="003D1D2E" w:rsidP="004C14B2">
            <w:pPr>
              <w:pStyle w:val="TableParagraph"/>
              <w:spacing w:before="94"/>
              <w:ind w:left="95" w:right="78"/>
              <w:jc w:val="both"/>
            </w:pPr>
            <w:r>
              <w:t>Zima i proljeće uglavnom bez promjene,</w:t>
            </w:r>
            <w:r w:rsidRPr="004C14B2">
              <w:rPr>
                <w:spacing w:val="-8"/>
              </w:rPr>
              <w:t xml:space="preserve"> </w:t>
            </w:r>
            <w:r>
              <w:t>no</w:t>
            </w:r>
            <w:r w:rsidRPr="004C14B2">
              <w:rPr>
                <w:spacing w:val="-8"/>
              </w:rPr>
              <w:t xml:space="preserve"> </w:t>
            </w:r>
            <w:r>
              <w:t>trend</w:t>
            </w:r>
            <w:r w:rsidRPr="004C14B2">
              <w:rPr>
                <w:spacing w:val="-8"/>
              </w:rPr>
              <w:t xml:space="preserve"> </w:t>
            </w:r>
            <w:r>
              <w:t>jačanja</w:t>
            </w:r>
            <w:r w:rsidRPr="004C14B2">
              <w:rPr>
                <w:spacing w:val="-8"/>
              </w:rPr>
              <w:t xml:space="preserve"> </w:t>
            </w:r>
            <w:r>
              <w:t>ljeti i u jesen na Jadranu.</w:t>
            </w:r>
          </w:p>
        </w:tc>
      </w:tr>
      <w:tr w:rsidR="00795ACA" w14:paraId="44DB5C4A" w14:textId="77777777" w:rsidTr="004C14B2">
        <w:trPr>
          <w:trHeight w:val="1480"/>
        </w:trPr>
        <w:tc>
          <w:tcPr>
            <w:tcW w:w="1109" w:type="dxa"/>
            <w:vMerge/>
            <w:tcBorders>
              <w:top w:val="nil"/>
            </w:tcBorders>
          </w:tcPr>
          <w:p w14:paraId="3BE8435F" w14:textId="77777777" w:rsidR="003D1D2E" w:rsidRPr="004C14B2" w:rsidRDefault="003D1D2E" w:rsidP="004C14B2">
            <w:pPr>
              <w:widowControl w:val="0"/>
              <w:autoSpaceDE w:val="0"/>
              <w:autoSpaceDN w:val="0"/>
              <w:rPr>
                <w:rFonts w:ascii="Calibri" w:eastAsia="Calibri" w:hAnsi="Calibri"/>
                <w:sz w:val="2"/>
                <w:szCs w:val="2"/>
              </w:rPr>
            </w:pPr>
          </w:p>
        </w:tc>
        <w:tc>
          <w:tcPr>
            <w:tcW w:w="1244" w:type="dxa"/>
          </w:tcPr>
          <w:p w14:paraId="586D67CE" w14:textId="77777777" w:rsidR="003D1D2E" w:rsidRDefault="003D1D2E" w:rsidP="004C14B2">
            <w:pPr>
              <w:pStyle w:val="TableParagraph"/>
              <w:spacing w:before="220"/>
              <w:jc w:val="left"/>
            </w:pPr>
          </w:p>
          <w:p w14:paraId="783430EF" w14:textId="77777777" w:rsidR="003D1D2E" w:rsidRDefault="003D1D2E" w:rsidP="004C14B2">
            <w:pPr>
              <w:pStyle w:val="TableParagraph"/>
              <w:ind w:left="97" w:right="76"/>
              <w:jc w:val="left"/>
            </w:pPr>
            <w:r w:rsidRPr="004C14B2">
              <w:rPr>
                <w:spacing w:val="-2"/>
              </w:rPr>
              <w:t>Max.</w:t>
            </w:r>
            <w:r w:rsidRPr="004C14B2">
              <w:rPr>
                <w:spacing w:val="-12"/>
              </w:rPr>
              <w:t xml:space="preserve"> </w:t>
            </w:r>
            <w:r w:rsidRPr="004C14B2">
              <w:rPr>
                <w:spacing w:val="-2"/>
              </w:rPr>
              <w:t xml:space="preserve">brzina </w:t>
            </w:r>
            <w:r>
              <w:t>na 10 m</w:t>
            </w:r>
          </w:p>
        </w:tc>
        <w:tc>
          <w:tcPr>
            <w:tcW w:w="3766" w:type="dxa"/>
          </w:tcPr>
          <w:p w14:paraId="05463EA2" w14:textId="77777777" w:rsidR="003D1D2E" w:rsidRDefault="003D1D2E" w:rsidP="004C14B2">
            <w:pPr>
              <w:pStyle w:val="TableParagraph"/>
              <w:spacing w:before="94"/>
              <w:ind w:left="97" w:right="80"/>
              <w:jc w:val="both"/>
            </w:pPr>
            <w:r>
              <w:t xml:space="preserve">Na godišnjoj razini: bez promjene (najveće vrijednosti na otocima J </w:t>
            </w:r>
            <w:r w:rsidRPr="004C14B2">
              <w:rPr>
                <w:spacing w:val="-2"/>
              </w:rPr>
              <w:t>Dalmacije)</w:t>
            </w:r>
          </w:p>
          <w:p w14:paraId="72DD7F6D" w14:textId="77777777" w:rsidR="003D1D2E" w:rsidRDefault="003D1D2E" w:rsidP="004C14B2">
            <w:pPr>
              <w:pStyle w:val="TableParagraph"/>
              <w:ind w:left="97" w:right="79"/>
              <w:jc w:val="both"/>
            </w:pPr>
            <w:r>
              <w:t>Po sezonama: smanjenje zimi na J Jadranu i zaleđu</w:t>
            </w:r>
          </w:p>
        </w:tc>
        <w:tc>
          <w:tcPr>
            <w:tcW w:w="2941" w:type="dxa"/>
          </w:tcPr>
          <w:p w14:paraId="366E69BE" w14:textId="77777777" w:rsidR="003D1D2E" w:rsidRDefault="003D1D2E" w:rsidP="004C14B2">
            <w:pPr>
              <w:pStyle w:val="TableParagraph"/>
              <w:spacing w:before="221"/>
              <w:ind w:left="95" w:right="79"/>
              <w:jc w:val="both"/>
            </w:pPr>
            <w:r>
              <w:t xml:space="preserve">Po sezonama: smanjenje u svim sezonama osim ljeti. Najveće smanjenje zimi na J </w:t>
            </w:r>
            <w:r w:rsidRPr="004C14B2">
              <w:rPr>
                <w:spacing w:val="-2"/>
              </w:rPr>
              <w:t>Jadranu</w:t>
            </w:r>
          </w:p>
        </w:tc>
      </w:tr>
      <w:tr w:rsidR="00795ACA" w14:paraId="2AA213FD" w14:textId="77777777" w:rsidTr="004C14B2">
        <w:trPr>
          <w:trHeight w:val="1228"/>
        </w:trPr>
        <w:tc>
          <w:tcPr>
            <w:tcW w:w="2353" w:type="dxa"/>
            <w:gridSpan w:val="2"/>
          </w:tcPr>
          <w:p w14:paraId="2E705A8D" w14:textId="77777777" w:rsidR="003D1D2E" w:rsidRDefault="003D1D2E" w:rsidP="004C14B2">
            <w:pPr>
              <w:pStyle w:val="TableParagraph"/>
              <w:spacing w:before="220"/>
              <w:jc w:val="left"/>
            </w:pPr>
          </w:p>
          <w:p w14:paraId="274E9AA2" w14:textId="77777777" w:rsidR="003D1D2E" w:rsidRDefault="003D1D2E" w:rsidP="004C14B2">
            <w:pPr>
              <w:pStyle w:val="TableParagraph"/>
              <w:ind w:left="98"/>
              <w:jc w:val="left"/>
            </w:pPr>
            <w:r w:rsidRPr="004C14B2">
              <w:rPr>
                <w:spacing w:val="-2"/>
              </w:rPr>
              <w:t>Evapotranspiracija</w:t>
            </w:r>
          </w:p>
        </w:tc>
        <w:tc>
          <w:tcPr>
            <w:tcW w:w="3766" w:type="dxa"/>
          </w:tcPr>
          <w:p w14:paraId="0D8EF04D" w14:textId="77777777" w:rsidR="003D1D2E" w:rsidRDefault="003D1D2E" w:rsidP="004C14B2">
            <w:pPr>
              <w:pStyle w:val="TableParagraph"/>
              <w:spacing w:before="95"/>
              <w:jc w:val="left"/>
            </w:pPr>
          </w:p>
          <w:p w14:paraId="3FA57D55" w14:textId="77777777" w:rsidR="003D1D2E" w:rsidRDefault="003D1D2E" w:rsidP="004C14B2">
            <w:pPr>
              <w:pStyle w:val="TableParagraph"/>
              <w:ind w:left="97" w:right="79"/>
              <w:jc w:val="left"/>
            </w:pPr>
            <w:r>
              <w:t>Povećanje</w:t>
            </w:r>
            <w:r w:rsidRPr="004C14B2">
              <w:rPr>
                <w:spacing w:val="40"/>
              </w:rPr>
              <w:t xml:space="preserve"> </w:t>
            </w:r>
            <w:r>
              <w:t>u</w:t>
            </w:r>
            <w:r w:rsidRPr="004C14B2">
              <w:rPr>
                <w:spacing w:val="40"/>
              </w:rPr>
              <w:t xml:space="preserve"> </w:t>
            </w:r>
            <w:r>
              <w:t>proljeće</w:t>
            </w:r>
            <w:r w:rsidRPr="004C14B2">
              <w:rPr>
                <w:spacing w:val="40"/>
              </w:rPr>
              <w:t xml:space="preserve"> </w:t>
            </w:r>
            <w:r>
              <w:t>i</w:t>
            </w:r>
            <w:r w:rsidRPr="004C14B2">
              <w:rPr>
                <w:spacing w:val="40"/>
              </w:rPr>
              <w:t xml:space="preserve"> </w:t>
            </w:r>
            <w:r>
              <w:t>ljeti</w:t>
            </w:r>
            <w:r w:rsidRPr="004C14B2">
              <w:rPr>
                <w:spacing w:val="40"/>
              </w:rPr>
              <w:t xml:space="preserve"> </w:t>
            </w:r>
            <w:r>
              <w:t>5</w:t>
            </w:r>
            <w:r w:rsidRPr="004C14B2">
              <w:rPr>
                <w:spacing w:val="40"/>
              </w:rPr>
              <w:t xml:space="preserve"> </w:t>
            </w:r>
            <w:r>
              <w:t>–</w:t>
            </w:r>
            <w:r w:rsidRPr="004C14B2">
              <w:rPr>
                <w:spacing w:val="40"/>
              </w:rPr>
              <w:t xml:space="preserve"> </w:t>
            </w:r>
            <w:r>
              <w:t>10</w:t>
            </w:r>
            <w:r w:rsidRPr="004C14B2">
              <w:rPr>
                <w:spacing w:val="40"/>
              </w:rPr>
              <w:t xml:space="preserve"> </w:t>
            </w:r>
            <w:r>
              <w:t>% (vanjski otoci i Z Istra &gt; 10 %)</w:t>
            </w:r>
          </w:p>
        </w:tc>
        <w:tc>
          <w:tcPr>
            <w:tcW w:w="2941" w:type="dxa"/>
          </w:tcPr>
          <w:p w14:paraId="4AC60B08" w14:textId="77777777" w:rsidR="003D1D2E" w:rsidRDefault="003D1D2E" w:rsidP="004C14B2">
            <w:pPr>
              <w:pStyle w:val="TableParagraph"/>
              <w:spacing w:before="94"/>
              <w:ind w:left="95" w:right="80"/>
              <w:jc w:val="both"/>
            </w:pPr>
            <w:r>
              <w:t>Povećanje do 10</w:t>
            </w:r>
            <w:r w:rsidRPr="004C14B2">
              <w:rPr>
                <w:spacing w:val="-1"/>
              </w:rPr>
              <w:t xml:space="preserve"> </w:t>
            </w:r>
            <w:r>
              <w:t>% za veći dio Hrvatske,</w:t>
            </w:r>
            <w:r w:rsidRPr="004C14B2">
              <w:rPr>
                <w:spacing w:val="-9"/>
              </w:rPr>
              <w:t xml:space="preserve"> </w:t>
            </w:r>
            <w:r>
              <w:t>pa</w:t>
            </w:r>
            <w:r w:rsidRPr="004C14B2">
              <w:rPr>
                <w:spacing w:val="-9"/>
              </w:rPr>
              <w:t xml:space="preserve"> </w:t>
            </w:r>
            <w:r>
              <w:t>do</w:t>
            </w:r>
            <w:r w:rsidRPr="004C14B2">
              <w:rPr>
                <w:spacing w:val="-9"/>
              </w:rPr>
              <w:t xml:space="preserve"> </w:t>
            </w:r>
            <w:r>
              <w:t>15</w:t>
            </w:r>
            <w:r w:rsidRPr="004C14B2">
              <w:rPr>
                <w:spacing w:val="-9"/>
              </w:rPr>
              <w:t xml:space="preserve"> </w:t>
            </w:r>
            <w:r>
              <w:t>%</w:t>
            </w:r>
            <w:r w:rsidRPr="004C14B2">
              <w:rPr>
                <w:spacing w:val="-8"/>
              </w:rPr>
              <w:t xml:space="preserve"> </w:t>
            </w:r>
            <w:r>
              <w:t>na</w:t>
            </w:r>
            <w:r w:rsidRPr="004C14B2">
              <w:rPr>
                <w:spacing w:val="-9"/>
              </w:rPr>
              <w:t xml:space="preserve"> </w:t>
            </w:r>
            <w:r>
              <w:t>obali</w:t>
            </w:r>
            <w:r w:rsidRPr="004C14B2">
              <w:rPr>
                <w:spacing w:val="-11"/>
              </w:rPr>
              <w:t xml:space="preserve"> </w:t>
            </w:r>
            <w:r>
              <w:t xml:space="preserve">i zaleđu te do 20 % na vanjskim </w:t>
            </w:r>
            <w:r w:rsidRPr="004C14B2">
              <w:rPr>
                <w:spacing w:val="-2"/>
              </w:rPr>
              <w:t>otocima.</w:t>
            </w:r>
          </w:p>
        </w:tc>
      </w:tr>
      <w:tr w:rsidR="00795ACA" w14:paraId="39D64939" w14:textId="77777777" w:rsidTr="004C14B2">
        <w:trPr>
          <w:trHeight w:val="721"/>
        </w:trPr>
        <w:tc>
          <w:tcPr>
            <w:tcW w:w="2353" w:type="dxa"/>
            <w:gridSpan w:val="2"/>
          </w:tcPr>
          <w:p w14:paraId="26E5A1D6" w14:textId="77777777" w:rsidR="003D1D2E" w:rsidRDefault="003D1D2E" w:rsidP="004C14B2">
            <w:pPr>
              <w:pStyle w:val="TableParagraph"/>
              <w:spacing w:before="221"/>
              <w:ind w:left="98"/>
              <w:jc w:val="left"/>
            </w:pPr>
            <w:r>
              <w:t>Vlažnost</w:t>
            </w:r>
            <w:r w:rsidRPr="004C14B2">
              <w:rPr>
                <w:spacing w:val="-6"/>
              </w:rPr>
              <w:t xml:space="preserve"> </w:t>
            </w:r>
            <w:r w:rsidRPr="004C14B2">
              <w:rPr>
                <w:spacing w:val="-2"/>
              </w:rPr>
              <w:t>zraka</w:t>
            </w:r>
          </w:p>
        </w:tc>
        <w:tc>
          <w:tcPr>
            <w:tcW w:w="3766" w:type="dxa"/>
          </w:tcPr>
          <w:p w14:paraId="527E48D0" w14:textId="77777777" w:rsidR="003D1D2E" w:rsidRDefault="003D1D2E" w:rsidP="004C14B2">
            <w:pPr>
              <w:pStyle w:val="TableParagraph"/>
              <w:spacing w:before="94"/>
              <w:ind w:left="97" w:right="79"/>
              <w:jc w:val="left"/>
            </w:pPr>
            <w:r>
              <w:t>Porast</w:t>
            </w:r>
            <w:r w:rsidRPr="004C14B2">
              <w:rPr>
                <w:spacing w:val="40"/>
              </w:rPr>
              <w:t xml:space="preserve"> </w:t>
            </w:r>
            <w:r>
              <w:t>cijele</w:t>
            </w:r>
            <w:r w:rsidRPr="004C14B2">
              <w:rPr>
                <w:spacing w:val="40"/>
              </w:rPr>
              <w:t xml:space="preserve"> </w:t>
            </w:r>
            <w:r>
              <w:t>godine</w:t>
            </w:r>
            <w:r w:rsidRPr="004C14B2">
              <w:rPr>
                <w:spacing w:val="40"/>
              </w:rPr>
              <w:t xml:space="preserve"> </w:t>
            </w:r>
            <w:r>
              <w:t>(najviše</w:t>
            </w:r>
            <w:r w:rsidRPr="004C14B2">
              <w:rPr>
                <w:spacing w:val="40"/>
              </w:rPr>
              <w:t xml:space="preserve"> </w:t>
            </w:r>
            <w:r>
              <w:t>ljeti</w:t>
            </w:r>
            <w:r w:rsidRPr="004C14B2">
              <w:rPr>
                <w:spacing w:val="40"/>
              </w:rPr>
              <w:t xml:space="preserve"> </w:t>
            </w:r>
            <w:r>
              <w:t xml:space="preserve">na </w:t>
            </w:r>
            <w:r w:rsidRPr="004C14B2">
              <w:rPr>
                <w:spacing w:val="-2"/>
              </w:rPr>
              <w:t>Jadranu)</w:t>
            </w:r>
          </w:p>
        </w:tc>
        <w:tc>
          <w:tcPr>
            <w:tcW w:w="2941" w:type="dxa"/>
          </w:tcPr>
          <w:p w14:paraId="51BC24A2" w14:textId="77777777" w:rsidR="003D1D2E" w:rsidRDefault="003D1D2E" w:rsidP="004C14B2">
            <w:pPr>
              <w:pStyle w:val="TableParagraph"/>
              <w:spacing w:before="94"/>
              <w:ind w:left="95"/>
              <w:jc w:val="left"/>
            </w:pPr>
            <w:r>
              <w:t>Porast</w:t>
            </w:r>
            <w:r w:rsidRPr="004C14B2">
              <w:rPr>
                <w:spacing w:val="40"/>
              </w:rPr>
              <w:t xml:space="preserve"> </w:t>
            </w:r>
            <w:r>
              <w:t>cijele</w:t>
            </w:r>
            <w:r w:rsidRPr="004C14B2">
              <w:rPr>
                <w:spacing w:val="40"/>
              </w:rPr>
              <w:t xml:space="preserve"> </w:t>
            </w:r>
            <w:r>
              <w:t>godine</w:t>
            </w:r>
            <w:r w:rsidRPr="004C14B2">
              <w:rPr>
                <w:spacing w:val="40"/>
              </w:rPr>
              <w:t xml:space="preserve"> </w:t>
            </w:r>
            <w:r>
              <w:t>(najviše ljeti na Jadranu)</w:t>
            </w:r>
          </w:p>
        </w:tc>
      </w:tr>
      <w:tr w:rsidR="00795ACA" w14:paraId="2631ED2E" w14:textId="77777777" w:rsidTr="004C14B2">
        <w:trPr>
          <w:trHeight w:val="722"/>
        </w:trPr>
        <w:tc>
          <w:tcPr>
            <w:tcW w:w="2353" w:type="dxa"/>
            <w:gridSpan w:val="2"/>
          </w:tcPr>
          <w:p w14:paraId="6CC3D889" w14:textId="77777777" w:rsidR="003D1D2E" w:rsidRDefault="003D1D2E" w:rsidP="004C14B2">
            <w:pPr>
              <w:pStyle w:val="TableParagraph"/>
              <w:spacing w:before="221"/>
              <w:ind w:left="98"/>
              <w:jc w:val="left"/>
            </w:pPr>
            <w:r>
              <w:t>Vlažnost</w:t>
            </w:r>
            <w:r w:rsidRPr="004C14B2">
              <w:rPr>
                <w:spacing w:val="-6"/>
              </w:rPr>
              <w:t xml:space="preserve"> </w:t>
            </w:r>
            <w:r w:rsidRPr="004C14B2">
              <w:rPr>
                <w:spacing w:val="-5"/>
              </w:rPr>
              <w:t>tla</w:t>
            </w:r>
          </w:p>
        </w:tc>
        <w:tc>
          <w:tcPr>
            <w:tcW w:w="3766" w:type="dxa"/>
          </w:tcPr>
          <w:p w14:paraId="3056EEE4" w14:textId="77777777" w:rsidR="003D1D2E" w:rsidRDefault="003D1D2E" w:rsidP="004C14B2">
            <w:pPr>
              <w:pStyle w:val="TableParagraph"/>
              <w:spacing w:before="221"/>
              <w:ind w:left="97"/>
              <w:jc w:val="left"/>
            </w:pPr>
            <w:r>
              <w:t>Smanjenje</w:t>
            </w:r>
            <w:r w:rsidRPr="004C14B2">
              <w:rPr>
                <w:spacing w:val="-3"/>
              </w:rPr>
              <w:t xml:space="preserve"> </w:t>
            </w:r>
            <w:r>
              <w:t>u</w:t>
            </w:r>
            <w:r w:rsidRPr="004C14B2">
              <w:rPr>
                <w:spacing w:val="-5"/>
              </w:rPr>
              <w:t xml:space="preserve"> </w:t>
            </w:r>
            <w:r>
              <w:t>sjevernoj</w:t>
            </w:r>
            <w:r w:rsidRPr="004C14B2">
              <w:rPr>
                <w:spacing w:val="-1"/>
              </w:rPr>
              <w:t xml:space="preserve"> </w:t>
            </w:r>
            <w:r w:rsidRPr="004C14B2">
              <w:rPr>
                <w:spacing w:val="-2"/>
              </w:rPr>
              <w:t>Hrvatskoj</w:t>
            </w:r>
          </w:p>
        </w:tc>
        <w:tc>
          <w:tcPr>
            <w:tcW w:w="2941" w:type="dxa"/>
          </w:tcPr>
          <w:p w14:paraId="121762B1" w14:textId="77777777" w:rsidR="003D1D2E" w:rsidRDefault="003D1D2E" w:rsidP="004C14B2">
            <w:pPr>
              <w:pStyle w:val="TableParagraph"/>
              <w:spacing w:before="94"/>
              <w:ind w:left="95"/>
              <w:jc w:val="left"/>
            </w:pPr>
            <w:r>
              <w:t>Smanjenje</w:t>
            </w:r>
            <w:r w:rsidRPr="004C14B2">
              <w:rPr>
                <w:spacing w:val="28"/>
              </w:rPr>
              <w:t xml:space="preserve"> </w:t>
            </w:r>
            <w:r>
              <w:t>u</w:t>
            </w:r>
            <w:r w:rsidRPr="004C14B2">
              <w:rPr>
                <w:spacing w:val="29"/>
              </w:rPr>
              <w:t xml:space="preserve"> </w:t>
            </w:r>
            <w:r>
              <w:t>cijeloj</w:t>
            </w:r>
            <w:r w:rsidRPr="004C14B2">
              <w:rPr>
                <w:spacing w:val="30"/>
              </w:rPr>
              <w:t xml:space="preserve"> </w:t>
            </w:r>
            <w:r>
              <w:t>Hrvatskoj (najviše ljeto i u jesen).</w:t>
            </w:r>
          </w:p>
        </w:tc>
      </w:tr>
      <w:tr w:rsidR="00795ACA" w14:paraId="28AFC185" w14:textId="77777777" w:rsidTr="004C14B2">
        <w:trPr>
          <w:trHeight w:val="1228"/>
        </w:trPr>
        <w:tc>
          <w:tcPr>
            <w:tcW w:w="2353" w:type="dxa"/>
            <w:gridSpan w:val="2"/>
          </w:tcPr>
          <w:p w14:paraId="6464BF1F" w14:textId="77777777" w:rsidR="003D1D2E" w:rsidRDefault="003D1D2E" w:rsidP="004C14B2">
            <w:pPr>
              <w:pStyle w:val="TableParagraph"/>
              <w:spacing w:before="95"/>
              <w:jc w:val="left"/>
            </w:pPr>
          </w:p>
          <w:p w14:paraId="0804F80F" w14:textId="77777777" w:rsidR="003D1D2E" w:rsidRDefault="003D1D2E" w:rsidP="004C14B2">
            <w:pPr>
              <w:pStyle w:val="TableParagraph"/>
              <w:ind w:left="98"/>
              <w:jc w:val="left"/>
            </w:pPr>
            <w:r>
              <w:t>Sunčevo</w:t>
            </w:r>
            <w:r w:rsidRPr="004C14B2">
              <w:rPr>
                <w:spacing w:val="80"/>
              </w:rPr>
              <w:t xml:space="preserve"> </w:t>
            </w:r>
            <w:r>
              <w:t>zračenje</w:t>
            </w:r>
            <w:r w:rsidRPr="004C14B2">
              <w:rPr>
                <w:spacing w:val="80"/>
              </w:rPr>
              <w:t xml:space="preserve"> </w:t>
            </w:r>
            <w:r>
              <w:t>(tok ulazne</w:t>
            </w:r>
            <w:r w:rsidRPr="004C14B2">
              <w:rPr>
                <w:spacing w:val="-11"/>
              </w:rPr>
              <w:t xml:space="preserve"> </w:t>
            </w:r>
            <w:r>
              <w:t>sunčane</w:t>
            </w:r>
            <w:r w:rsidRPr="004C14B2">
              <w:rPr>
                <w:spacing w:val="-11"/>
              </w:rPr>
              <w:t xml:space="preserve"> </w:t>
            </w:r>
            <w:r w:rsidRPr="004C14B2">
              <w:rPr>
                <w:spacing w:val="-2"/>
              </w:rPr>
              <w:t>energije)</w:t>
            </w:r>
          </w:p>
        </w:tc>
        <w:tc>
          <w:tcPr>
            <w:tcW w:w="3766" w:type="dxa"/>
          </w:tcPr>
          <w:p w14:paraId="41AD0B3A" w14:textId="77777777" w:rsidR="003D1D2E" w:rsidRDefault="003D1D2E" w:rsidP="004C14B2">
            <w:pPr>
              <w:pStyle w:val="TableParagraph"/>
              <w:spacing w:before="94"/>
              <w:ind w:left="97" w:right="79"/>
              <w:jc w:val="both"/>
            </w:pPr>
            <w:r>
              <w:t>Ljeti</w:t>
            </w:r>
            <w:r w:rsidRPr="004C14B2">
              <w:rPr>
                <w:spacing w:val="-2"/>
              </w:rPr>
              <w:t xml:space="preserve"> </w:t>
            </w:r>
            <w:r>
              <w:t>i u</w:t>
            </w:r>
            <w:r w:rsidRPr="004C14B2">
              <w:rPr>
                <w:spacing w:val="-3"/>
              </w:rPr>
              <w:t xml:space="preserve"> </w:t>
            </w:r>
            <w:r>
              <w:t>jesen</w:t>
            </w:r>
            <w:r w:rsidRPr="004C14B2">
              <w:rPr>
                <w:spacing w:val="-3"/>
              </w:rPr>
              <w:t xml:space="preserve"> </w:t>
            </w:r>
            <w:r>
              <w:t>porast u</w:t>
            </w:r>
            <w:r w:rsidRPr="004C14B2">
              <w:rPr>
                <w:spacing w:val="-3"/>
              </w:rPr>
              <w:t xml:space="preserve"> </w:t>
            </w:r>
            <w:r>
              <w:t>cijeloj Hrvatskoj, u</w:t>
            </w:r>
            <w:r w:rsidRPr="004C14B2">
              <w:rPr>
                <w:spacing w:val="-14"/>
              </w:rPr>
              <w:t xml:space="preserve"> </w:t>
            </w:r>
            <w:r>
              <w:t>proljeće</w:t>
            </w:r>
            <w:r w:rsidRPr="004C14B2">
              <w:rPr>
                <w:spacing w:val="-14"/>
              </w:rPr>
              <w:t xml:space="preserve"> </w:t>
            </w:r>
            <w:r>
              <w:t>porast</w:t>
            </w:r>
            <w:r w:rsidRPr="004C14B2">
              <w:rPr>
                <w:spacing w:val="-14"/>
              </w:rPr>
              <w:t xml:space="preserve"> </w:t>
            </w:r>
            <w:r>
              <w:t>u</w:t>
            </w:r>
            <w:r w:rsidRPr="004C14B2">
              <w:rPr>
                <w:spacing w:val="-13"/>
              </w:rPr>
              <w:t xml:space="preserve"> </w:t>
            </w:r>
            <w:r>
              <w:t>sjevernoj</w:t>
            </w:r>
            <w:r w:rsidRPr="004C14B2">
              <w:rPr>
                <w:spacing w:val="-14"/>
              </w:rPr>
              <w:t xml:space="preserve"> </w:t>
            </w:r>
            <w:r>
              <w:t>Hrvatskoj,</w:t>
            </w:r>
            <w:r w:rsidRPr="004C14B2">
              <w:rPr>
                <w:spacing w:val="-14"/>
              </w:rPr>
              <w:t xml:space="preserve"> </w:t>
            </w:r>
            <w:r>
              <w:t>a smanjenje u zapadnoj Hrvatskoj; zimi smanjenje u cijeloj Hrvatskoj.</w:t>
            </w:r>
          </w:p>
        </w:tc>
        <w:tc>
          <w:tcPr>
            <w:tcW w:w="2941" w:type="dxa"/>
          </w:tcPr>
          <w:p w14:paraId="26947741" w14:textId="77777777" w:rsidR="003D1D2E" w:rsidRDefault="003D1D2E" w:rsidP="004C14B2">
            <w:pPr>
              <w:pStyle w:val="TableParagraph"/>
              <w:spacing w:before="221"/>
              <w:ind w:left="95" w:right="80"/>
              <w:jc w:val="both"/>
            </w:pPr>
            <w:r>
              <w:t>Povećanje u svim sezonama osim zimi (najveći porast u gorskoj i središnjoj Hrvatskoj)</w:t>
            </w:r>
          </w:p>
        </w:tc>
      </w:tr>
      <w:tr w:rsidR="00795ACA" w14:paraId="61800461" w14:textId="77777777" w:rsidTr="004C14B2">
        <w:trPr>
          <w:trHeight w:val="1228"/>
        </w:trPr>
        <w:tc>
          <w:tcPr>
            <w:tcW w:w="2353" w:type="dxa"/>
            <w:gridSpan w:val="2"/>
          </w:tcPr>
          <w:p w14:paraId="799FDB09" w14:textId="77777777" w:rsidR="003D1D2E" w:rsidRDefault="003D1D2E" w:rsidP="004C14B2">
            <w:pPr>
              <w:pStyle w:val="TableParagraph"/>
              <w:spacing w:before="220"/>
              <w:jc w:val="left"/>
            </w:pPr>
          </w:p>
          <w:p w14:paraId="04A2F2AB" w14:textId="77777777" w:rsidR="003D1D2E" w:rsidRDefault="003D1D2E" w:rsidP="004C14B2">
            <w:pPr>
              <w:pStyle w:val="TableParagraph"/>
              <w:ind w:left="98"/>
              <w:jc w:val="left"/>
            </w:pPr>
            <w:r>
              <w:t>Srednja</w:t>
            </w:r>
            <w:r w:rsidRPr="004C14B2">
              <w:rPr>
                <w:spacing w:val="-7"/>
              </w:rPr>
              <w:t xml:space="preserve"> </w:t>
            </w:r>
            <w:r>
              <w:t>razina</w:t>
            </w:r>
            <w:r w:rsidRPr="004C14B2">
              <w:rPr>
                <w:spacing w:val="-4"/>
              </w:rPr>
              <w:t xml:space="preserve"> mora</w:t>
            </w:r>
          </w:p>
        </w:tc>
        <w:tc>
          <w:tcPr>
            <w:tcW w:w="3766" w:type="dxa"/>
          </w:tcPr>
          <w:p w14:paraId="7A442A1D" w14:textId="77777777" w:rsidR="003D1D2E" w:rsidRDefault="003D1D2E" w:rsidP="004C14B2">
            <w:pPr>
              <w:pStyle w:val="TableParagraph"/>
              <w:spacing w:before="95"/>
              <w:jc w:val="left"/>
            </w:pPr>
          </w:p>
          <w:p w14:paraId="241089E1" w14:textId="77777777" w:rsidR="003D1D2E" w:rsidRDefault="003D1D2E" w:rsidP="004C14B2">
            <w:pPr>
              <w:pStyle w:val="TableParagraph"/>
              <w:spacing w:line="252" w:lineRule="exact"/>
              <w:ind w:left="97"/>
              <w:jc w:val="left"/>
            </w:pPr>
            <w:r>
              <w:t xml:space="preserve">2046. – </w:t>
            </w:r>
            <w:r w:rsidRPr="004C14B2">
              <w:rPr>
                <w:spacing w:val="-2"/>
              </w:rPr>
              <w:t>2065.</w:t>
            </w:r>
          </w:p>
          <w:p w14:paraId="29865395" w14:textId="77777777" w:rsidR="003D1D2E" w:rsidRDefault="003D1D2E" w:rsidP="004C14B2">
            <w:pPr>
              <w:pStyle w:val="TableParagraph"/>
              <w:spacing w:line="252" w:lineRule="exact"/>
              <w:ind w:left="97"/>
              <w:jc w:val="left"/>
            </w:pPr>
            <w:r>
              <w:t>19</w:t>
            </w:r>
            <w:r w:rsidRPr="004C14B2">
              <w:rPr>
                <w:spacing w:val="-3"/>
              </w:rPr>
              <w:t xml:space="preserve"> </w:t>
            </w:r>
            <w:r>
              <w:t>–</w:t>
            </w:r>
            <w:r w:rsidRPr="004C14B2">
              <w:rPr>
                <w:spacing w:val="-1"/>
              </w:rPr>
              <w:t xml:space="preserve"> </w:t>
            </w:r>
            <w:r>
              <w:t>33</w:t>
            </w:r>
            <w:r w:rsidRPr="004C14B2">
              <w:rPr>
                <w:spacing w:val="-1"/>
              </w:rPr>
              <w:t xml:space="preserve"> </w:t>
            </w:r>
            <w:r>
              <w:t>cm</w:t>
            </w:r>
            <w:r w:rsidRPr="004C14B2">
              <w:rPr>
                <w:spacing w:val="-3"/>
              </w:rPr>
              <w:t xml:space="preserve"> </w:t>
            </w:r>
            <w:r>
              <w:t>(IPCC</w:t>
            </w:r>
            <w:r w:rsidRPr="004C14B2">
              <w:rPr>
                <w:spacing w:val="-1"/>
              </w:rPr>
              <w:t xml:space="preserve"> </w:t>
            </w:r>
            <w:r w:rsidRPr="004C14B2">
              <w:rPr>
                <w:spacing w:val="-4"/>
              </w:rPr>
              <w:t>AR5)</w:t>
            </w:r>
          </w:p>
        </w:tc>
        <w:tc>
          <w:tcPr>
            <w:tcW w:w="2941" w:type="dxa"/>
          </w:tcPr>
          <w:p w14:paraId="2141429D" w14:textId="77777777" w:rsidR="003D1D2E" w:rsidRDefault="003D1D2E" w:rsidP="004C14B2">
            <w:pPr>
              <w:pStyle w:val="TableParagraph"/>
              <w:spacing w:before="94"/>
              <w:ind w:left="95"/>
              <w:jc w:val="both"/>
            </w:pPr>
            <w:r>
              <w:t xml:space="preserve">2081. – </w:t>
            </w:r>
            <w:r w:rsidRPr="004C14B2">
              <w:rPr>
                <w:spacing w:val="-2"/>
              </w:rPr>
              <w:t>2100.</w:t>
            </w:r>
          </w:p>
          <w:p w14:paraId="5FA53F73" w14:textId="77777777" w:rsidR="003D1D2E" w:rsidRDefault="003D1D2E" w:rsidP="004C14B2">
            <w:pPr>
              <w:pStyle w:val="TableParagraph"/>
              <w:spacing w:before="1"/>
              <w:ind w:left="95" w:right="79"/>
              <w:jc w:val="both"/>
            </w:pPr>
            <w:r>
              <w:t>32 – 65 cm (procjena prosječnih srednjih vrijednosti za Jadran iz raznih izvora)</w:t>
            </w:r>
          </w:p>
        </w:tc>
      </w:tr>
    </w:tbl>
    <w:p w14:paraId="0734E2C5" w14:textId="77777777" w:rsidR="003D1D2E" w:rsidRDefault="003D1D2E" w:rsidP="003D1D2E">
      <w:pPr>
        <w:spacing w:before="3" w:line="276" w:lineRule="auto"/>
        <w:ind w:left="3127" w:right="412" w:hanging="2720"/>
        <w:rPr>
          <w:i/>
          <w:sz w:val="20"/>
        </w:rPr>
      </w:pPr>
      <w:r>
        <w:rPr>
          <w:i/>
          <w:sz w:val="20"/>
        </w:rPr>
        <w:t>Izvor:</w:t>
      </w:r>
      <w:r>
        <w:rPr>
          <w:i/>
          <w:spacing w:val="-4"/>
          <w:sz w:val="20"/>
        </w:rPr>
        <w:t xml:space="preserve"> </w:t>
      </w:r>
      <w:r>
        <w:rPr>
          <w:i/>
          <w:sz w:val="20"/>
        </w:rPr>
        <w:t>Strategija</w:t>
      </w:r>
      <w:r>
        <w:rPr>
          <w:i/>
          <w:spacing w:val="-4"/>
          <w:sz w:val="20"/>
        </w:rPr>
        <w:t xml:space="preserve"> </w:t>
      </w:r>
      <w:r>
        <w:rPr>
          <w:i/>
          <w:sz w:val="20"/>
        </w:rPr>
        <w:t>prilagodbe</w:t>
      </w:r>
      <w:r>
        <w:rPr>
          <w:i/>
          <w:spacing w:val="-4"/>
          <w:sz w:val="20"/>
        </w:rPr>
        <w:t xml:space="preserve"> </w:t>
      </w:r>
      <w:r>
        <w:rPr>
          <w:i/>
          <w:sz w:val="20"/>
        </w:rPr>
        <w:t>klimatskim</w:t>
      </w:r>
      <w:r>
        <w:rPr>
          <w:i/>
          <w:spacing w:val="-4"/>
          <w:sz w:val="20"/>
        </w:rPr>
        <w:t xml:space="preserve"> </w:t>
      </w:r>
      <w:r>
        <w:rPr>
          <w:i/>
          <w:sz w:val="20"/>
        </w:rPr>
        <w:t>promjenama</w:t>
      </w:r>
      <w:r>
        <w:rPr>
          <w:i/>
          <w:spacing w:val="-3"/>
          <w:sz w:val="20"/>
        </w:rPr>
        <w:t xml:space="preserve"> </w:t>
      </w:r>
      <w:r>
        <w:rPr>
          <w:i/>
          <w:sz w:val="20"/>
        </w:rPr>
        <w:t>u</w:t>
      </w:r>
      <w:r>
        <w:rPr>
          <w:i/>
          <w:spacing w:val="-3"/>
          <w:sz w:val="20"/>
        </w:rPr>
        <w:t xml:space="preserve"> </w:t>
      </w:r>
      <w:r>
        <w:rPr>
          <w:i/>
          <w:sz w:val="20"/>
        </w:rPr>
        <w:t>Republici</w:t>
      </w:r>
      <w:r>
        <w:rPr>
          <w:i/>
          <w:spacing w:val="-4"/>
          <w:sz w:val="20"/>
        </w:rPr>
        <w:t xml:space="preserve"> </w:t>
      </w:r>
      <w:r>
        <w:rPr>
          <w:i/>
          <w:sz w:val="20"/>
        </w:rPr>
        <w:t>Hrvatskoj</w:t>
      </w:r>
      <w:r>
        <w:rPr>
          <w:i/>
          <w:spacing w:val="-4"/>
          <w:sz w:val="20"/>
        </w:rPr>
        <w:t xml:space="preserve"> </w:t>
      </w:r>
      <w:r>
        <w:rPr>
          <w:i/>
          <w:sz w:val="20"/>
        </w:rPr>
        <w:t>za</w:t>
      </w:r>
      <w:r>
        <w:rPr>
          <w:i/>
          <w:spacing w:val="-3"/>
          <w:sz w:val="20"/>
        </w:rPr>
        <w:t xml:space="preserve"> </w:t>
      </w:r>
      <w:r>
        <w:rPr>
          <w:i/>
          <w:sz w:val="20"/>
        </w:rPr>
        <w:t>razdoblje</w:t>
      </w:r>
      <w:r>
        <w:rPr>
          <w:i/>
          <w:spacing w:val="-4"/>
          <w:sz w:val="20"/>
        </w:rPr>
        <w:t xml:space="preserve"> </w:t>
      </w:r>
      <w:r>
        <w:rPr>
          <w:i/>
          <w:sz w:val="20"/>
        </w:rPr>
        <w:t>do</w:t>
      </w:r>
      <w:r>
        <w:rPr>
          <w:i/>
          <w:spacing w:val="-3"/>
          <w:sz w:val="20"/>
        </w:rPr>
        <w:t xml:space="preserve"> </w:t>
      </w:r>
      <w:r>
        <w:rPr>
          <w:i/>
          <w:sz w:val="20"/>
        </w:rPr>
        <w:t>2040.</w:t>
      </w:r>
      <w:r>
        <w:rPr>
          <w:i/>
          <w:spacing w:val="-4"/>
          <w:sz w:val="20"/>
        </w:rPr>
        <w:t xml:space="preserve"> </w:t>
      </w:r>
      <w:r>
        <w:rPr>
          <w:i/>
          <w:sz w:val="20"/>
        </w:rPr>
        <w:t>godine</w:t>
      </w:r>
      <w:r>
        <w:rPr>
          <w:i/>
          <w:spacing w:val="-4"/>
          <w:sz w:val="20"/>
        </w:rPr>
        <w:t xml:space="preserve"> </w:t>
      </w:r>
      <w:r>
        <w:rPr>
          <w:i/>
          <w:sz w:val="20"/>
        </w:rPr>
        <w:t>s pogledom na 2070. godinu (NN 46/20)</w:t>
      </w:r>
    </w:p>
    <w:p w14:paraId="12EC57C4" w14:textId="77777777" w:rsidR="003D1D2E" w:rsidRDefault="003D1D2E" w:rsidP="003D1D2E">
      <w:pPr>
        <w:spacing w:line="276" w:lineRule="auto"/>
        <w:rPr>
          <w:i/>
          <w:sz w:val="20"/>
        </w:rPr>
        <w:sectPr w:rsidR="003D1D2E" w:rsidSect="000A7F0D">
          <w:type w:val="continuous"/>
          <w:pgSz w:w="11910" w:h="16840"/>
          <w:pgMar w:top="720" w:right="720" w:bottom="720" w:left="720" w:header="406" w:footer="1458" w:gutter="0"/>
          <w:cols w:space="720"/>
          <w:docGrid w:linePitch="326"/>
        </w:sectPr>
      </w:pPr>
    </w:p>
    <w:p w14:paraId="0FEFB686" w14:textId="77777777" w:rsidR="003D1D2E" w:rsidRDefault="003D1D2E" w:rsidP="003D1D2E">
      <w:pPr>
        <w:pStyle w:val="BodyText"/>
        <w:spacing w:before="88" w:after="44"/>
        <w:ind w:left="17" w:right="443"/>
        <w:jc w:val="center"/>
      </w:pPr>
      <w:r>
        <w:rPr>
          <w:color w:val="205E99"/>
        </w:rPr>
        <w:lastRenderedPageBreak/>
        <w:t>Tablica</w:t>
      </w:r>
      <w:r>
        <w:rPr>
          <w:color w:val="205E99"/>
          <w:spacing w:val="-4"/>
        </w:rPr>
        <w:t xml:space="preserve"> </w:t>
      </w:r>
      <w:r>
        <w:rPr>
          <w:color w:val="205E99"/>
        </w:rPr>
        <w:t>12.</w:t>
      </w:r>
      <w:r>
        <w:rPr>
          <w:color w:val="205E99"/>
          <w:spacing w:val="-1"/>
        </w:rPr>
        <w:t xml:space="preserve"> </w:t>
      </w:r>
      <w:r>
        <w:rPr>
          <w:color w:val="205E99"/>
        </w:rPr>
        <w:t>Utjecaj</w:t>
      </w:r>
      <w:r>
        <w:rPr>
          <w:color w:val="205E99"/>
          <w:spacing w:val="-1"/>
        </w:rPr>
        <w:t xml:space="preserve"> </w:t>
      </w:r>
      <w:r>
        <w:rPr>
          <w:color w:val="205E99"/>
        </w:rPr>
        <w:t>klimatskih promjena</w:t>
      </w:r>
      <w:r>
        <w:rPr>
          <w:color w:val="205E99"/>
          <w:spacing w:val="-2"/>
        </w:rPr>
        <w:t xml:space="preserve"> </w:t>
      </w:r>
      <w:r>
        <w:rPr>
          <w:color w:val="205E99"/>
        </w:rPr>
        <w:t>na</w:t>
      </w:r>
      <w:r>
        <w:rPr>
          <w:color w:val="205E99"/>
          <w:spacing w:val="-2"/>
        </w:rPr>
        <w:t xml:space="preserve"> </w:t>
      </w:r>
      <w:r>
        <w:rPr>
          <w:color w:val="205E99"/>
        </w:rPr>
        <w:t>prirodne</w:t>
      </w:r>
      <w:r>
        <w:rPr>
          <w:color w:val="205E99"/>
          <w:spacing w:val="-1"/>
        </w:rPr>
        <w:t xml:space="preserve"> </w:t>
      </w:r>
      <w:r>
        <w:rPr>
          <w:color w:val="205E99"/>
          <w:spacing w:val="-2"/>
        </w:rPr>
        <w:t>nepogode</w:t>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4"/>
      </w:tblGrid>
      <w:tr w:rsidR="00795ACA" w14:paraId="1B842F98" w14:textId="77777777" w:rsidTr="004C14B2">
        <w:trPr>
          <w:trHeight w:val="251"/>
        </w:trPr>
        <w:tc>
          <w:tcPr>
            <w:tcW w:w="9064" w:type="dxa"/>
            <w:shd w:val="clear" w:color="auto" w:fill="DAE9F7"/>
          </w:tcPr>
          <w:p w14:paraId="7A39EE9E" w14:textId="77777777" w:rsidR="003D1D2E" w:rsidRPr="004C14B2" w:rsidRDefault="003D1D2E" w:rsidP="004C14B2">
            <w:pPr>
              <w:pStyle w:val="TableParagraph"/>
              <w:spacing w:line="232" w:lineRule="exact"/>
              <w:ind w:left="14"/>
              <w:rPr>
                <w:b/>
              </w:rPr>
            </w:pPr>
            <w:r w:rsidRPr="004C14B2">
              <w:rPr>
                <w:b/>
              </w:rPr>
              <w:t>Utjecaj</w:t>
            </w:r>
            <w:r w:rsidRPr="004C14B2">
              <w:rPr>
                <w:b/>
                <w:spacing w:val="-5"/>
              </w:rPr>
              <w:t xml:space="preserve"> </w:t>
            </w:r>
            <w:r w:rsidRPr="004C14B2">
              <w:rPr>
                <w:b/>
              </w:rPr>
              <w:t>klimatskih</w:t>
            </w:r>
            <w:r w:rsidRPr="004C14B2">
              <w:rPr>
                <w:b/>
                <w:spacing w:val="-5"/>
              </w:rPr>
              <w:t xml:space="preserve"> </w:t>
            </w:r>
            <w:r w:rsidRPr="004C14B2">
              <w:rPr>
                <w:b/>
              </w:rPr>
              <w:t>promjena</w:t>
            </w:r>
            <w:r w:rsidRPr="004C14B2">
              <w:rPr>
                <w:b/>
                <w:spacing w:val="-5"/>
              </w:rPr>
              <w:t xml:space="preserve"> </w:t>
            </w:r>
            <w:r w:rsidRPr="004C14B2">
              <w:rPr>
                <w:b/>
              </w:rPr>
              <w:t>na</w:t>
            </w:r>
            <w:r w:rsidRPr="004C14B2">
              <w:rPr>
                <w:b/>
                <w:spacing w:val="-4"/>
              </w:rPr>
              <w:t xml:space="preserve"> </w:t>
            </w:r>
            <w:r w:rsidRPr="004C14B2">
              <w:rPr>
                <w:b/>
                <w:spacing w:val="-2"/>
              </w:rPr>
              <w:t>potres</w:t>
            </w:r>
          </w:p>
        </w:tc>
      </w:tr>
      <w:tr w:rsidR="00795ACA" w14:paraId="2978C7F1" w14:textId="77777777" w:rsidTr="004C14B2">
        <w:trPr>
          <w:trHeight w:val="760"/>
        </w:trPr>
        <w:tc>
          <w:tcPr>
            <w:tcW w:w="9064" w:type="dxa"/>
          </w:tcPr>
          <w:p w14:paraId="39228800" w14:textId="77777777" w:rsidR="003D1D2E" w:rsidRDefault="003D1D2E" w:rsidP="004C14B2">
            <w:pPr>
              <w:pStyle w:val="TableParagraph"/>
              <w:ind w:left="110"/>
              <w:jc w:val="left"/>
            </w:pPr>
            <w:r>
              <w:t>Prilagodba klimatskim</w:t>
            </w:r>
            <w:r w:rsidRPr="004C14B2">
              <w:rPr>
                <w:spacing w:val="-1"/>
              </w:rPr>
              <w:t xml:space="preserve"> </w:t>
            </w:r>
            <w:r>
              <w:t>promjenama bavi</w:t>
            </w:r>
            <w:r w:rsidRPr="004C14B2">
              <w:rPr>
                <w:spacing w:val="-1"/>
              </w:rPr>
              <w:t xml:space="preserve"> </w:t>
            </w:r>
            <w:r>
              <w:t>se postojećim, ali</w:t>
            </w:r>
            <w:r w:rsidRPr="004C14B2">
              <w:rPr>
                <w:spacing w:val="-1"/>
              </w:rPr>
              <w:t xml:space="preserve"> </w:t>
            </w:r>
            <w:r>
              <w:t>i očekivanim utjecajima klime. Obzirom na</w:t>
            </w:r>
            <w:r w:rsidRPr="004C14B2">
              <w:rPr>
                <w:spacing w:val="58"/>
              </w:rPr>
              <w:t xml:space="preserve"> </w:t>
            </w:r>
            <w:r>
              <w:t>specifičnost</w:t>
            </w:r>
            <w:r w:rsidRPr="004C14B2">
              <w:rPr>
                <w:spacing w:val="62"/>
              </w:rPr>
              <w:t xml:space="preserve"> </w:t>
            </w:r>
            <w:r>
              <w:t>prirodne</w:t>
            </w:r>
            <w:r w:rsidRPr="004C14B2">
              <w:rPr>
                <w:spacing w:val="58"/>
              </w:rPr>
              <w:t xml:space="preserve"> </w:t>
            </w:r>
            <w:r>
              <w:t>nepogode,</w:t>
            </w:r>
            <w:r w:rsidRPr="004C14B2">
              <w:rPr>
                <w:spacing w:val="60"/>
              </w:rPr>
              <w:t xml:space="preserve"> </w:t>
            </w:r>
            <w:r>
              <w:t>klimatske</w:t>
            </w:r>
            <w:r w:rsidRPr="004C14B2">
              <w:rPr>
                <w:spacing w:val="61"/>
              </w:rPr>
              <w:t xml:space="preserve"> </w:t>
            </w:r>
            <w:r>
              <w:t>promjene</w:t>
            </w:r>
            <w:r w:rsidRPr="004C14B2">
              <w:rPr>
                <w:spacing w:val="61"/>
              </w:rPr>
              <w:t xml:space="preserve"> </w:t>
            </w:r>
            <w:r>
              <w:t>nemaju</w:t>
            </w:r>
            <w:r w:rsidRPr="004C14B2">
              <w:rPr>
                <w:spacing w:val="59"/>
              </w:rPr>
              <w:t xml:space="preserve"> </w:t>
            </w:r>
            <w:r>
              <w:t>utjecaj</w:t>
            </w:r>
            <w:r w:rsidRPr="004C14B2">
              <w:rPr>
                <w:spacing w:val="61"/>
              </w:rPr>
              <w:t xml:space="preserve"> </w:t>
            </w:r>
            <w:r>
              <w:t>na</w:t>
            </w:r>
            <w:r w:rsidRPr="004C14B2">
              <w:rPr>
                <w:spacing w:val="58"/>
              </w:rPr>
              <w:t xml:space="preserve"> </w:t>
            </w:r>
            <w:r>
              <w:t>pojavnost</w:t>
            </w:r>
            <w:r w:rsidRPr="004C14B2">
              <w:rPr>
                <w:spacing w:val="62"/>
              </w:rPr>
              <w:t xml:space="preserve"> </w:t>
            </w:r>
            <w:r w:rsidRPr="004C14B2">
              <w:rPr>
                <w:spacing w:val="-2"/>
              </w:rPr>
              <w:t>prirodne</w:t>
            </w:r>
          </w:p>
          <w:p w14:paraId="7CC84129" w14:textId="77777777" w:rsidR="003D1D2E" w:rsidRDefault="003D1D2E" w:rsidP="004C14B2">
            <w:pPr>
              <w:pStyle w:val="TableParagraph"/>
              <w:spacing w:line="236" w:lineRule="exact"/>
              <w:ind w:left="110"/>
              <w:jc w:val="left"/>
            </w:pPr>
            <w:r w:rsidRPr="004C14B2">
              <w:rPr>
                <w:spacing w:val="-2"/>
              </w:rPr>
              <w:t>nepogode.</w:t>
            </w:r>
          </w:p>
        </w:tc>
      </w:tr>
      <w:tr w:rsidR="00795ACA" w14:paraId="740F8AD8" w14:textId="77777777" w:rsidTr="004C14B2">
        <w:trPr>
          <w:trHeight w:val="251"/>
        </w:trPr>
        <w:tc>
          <w:tcPr>
            <w:tcW w:w="9064" w:type="dxa"/>
            <w:shd w:val="clear" w:color="auto" w:fill="DBE4F0"/>
          </w:tcPr>
          <w:p w14:paraId="199B40BE" w14:textId="77777777" w:rsidR="003D1D2E" w:rsidRPr="004C14B2" w:rsidRDefault="003D1D2E" w:rsidP="004C14B2">
            <w:pPr>
              <w:pStyle w:val="TableParagraph"/>
              <w:spacing w:line="232" w:lineRule="exact"/>
              <w:ind w:left="14" w:right="2"/>
              <w:rPr>
                <w:b/>
              </w:rPr>
            </w:pPr>
            <w:r w:rsidRPr="004C14B2">
              <w:rPr>
                <w:b/>
              </w:rPr>
              <w:t>Utjecaj</w:t>
            </w:r>
            <w:r w:rsidRPr="004C14B2">
              <w:rPr>
                <w:b/>
                <w:spacing w:val="-6"/>
              </w:rPr>
              <w:t xml:space="preserve"> </w:t>
            </w:r>
            <w:r w:rsidRPr="004C14B2">
              <w:rPr>
                <w:b/>
              </w:rPr>
              <w:t>klimatskih</w:t>
            </w:r>
            <w:r w:rsidRPr="004C14B2">
              <w:rPr>
                <w:b/>
                <w:spacing w:val="-5"/>
              </w:rPr>
              <w:t xml:space="preserve"> </w:t>
            </w:r>
            <w:r w:rsidRPr="004C14B2">
              <w:rPr>
                <w:b/>
              </w:rPr>
              <w:t>promjena</w:t>
            </w:r>
            <w:r w:rsidRPr="004C14B2">
              <w:rPr>
                <w:b/>
                <w:spacing w:val="-6"/>
              </w:rPr>
              <w:t xml:space="preserve"> </w:t>
            </w:r>
            <w:r w:rsidRPr="004C14B2">
              <w:rPr>
                <w:b/>
              </w:rPr>
              <w:t>na</w:t>
            </w:r>
            <w:r w:rsidRPr="004C14B2">
              <w:rPr>
                <w:b/>
                <w:spacing w:val="-5"/>
              </w:rPr>
              <w:t xml:space="preserve"> </w:t>
            </w:r>
            <w:r w:rsidRPr="004C14B2">
              <w:rPr>
                <w:b/>
              </w:rPr>
              <w:t>olujni</w:t>
            </w:r>
            <w:r w:rsidRPr="004C14B2">
              <w:rPr>
                <w:b/>
                <w:spacing w:val="-3"/>
              </w:rPr>
              <w:t xml:space="preserve"> </w:t>
            </w:r>
            <w:r w:rsidRPr="004C14B2">
              <w:rPr>
                <w:b/>
              </w:rPr>
              <w:t>i</w:t>
            </w:r>
            <w:r w:rsidRPr="004C14B2">
              <w:rPr>
                <w:b/>
                <w:spacing w:val="-4"/>
              </w:rPr>
              <w:t xml:space="preserve"> </w:t>
            </w:r>
            <w:r w:rsidRPr="004C14B2">
              <w:rPr>
                <w:b/>
              </w:rPr>
              <w:t>orkanski</w:t>
            </w:r>
            <w:r w:rsidRPr="004C14B2">
              <w:rPr>
                <w:b/>
                <w:spacing w:val="-4"/>
              </w:rPr>
              <w:t xml:space="preserve"> </w:t>
            </w:r>
            <w:r w:rsidRPr="004C14B2">
              <w:rPr>
                <w:b/>
                <w:spacing w:val="-2"/>
              </w:rPr>
              <w:t>vjetar</w:t>
            </w:r>
          </w:p>
        </w:tc>
      </w:tr>
      <w:tr w:rsidR="00795ACA" w14:paraId="4C7C1C17" w14:textId="77777777" w:rsidTr="004C14B2">
        <w:trPr>
          <w:trHeight w:val="1264"/>
        </w:trPr>
        <w:tc>
          <w:tcPr>
            <w:tcW w:w="9064" w:type="dxa"/>
          </w:tcPr>
          <w:p w14:paraId="134E67CC" w14:textId="77777777" w:rsidR="003D1D2E" w:rsidRDefault="003D1D2E" w:rsidP="004C14B2">
            <w:pPr>
              <w:pStyle w:val="TableParagraph"/>
              <w:ind w:left="110" w:right="92"/>
              <w:jc w:val="both"/>
            </w:pPr>
            <w:r>
              <w:t>U odnosu na oluje, studije se uglavnom slažu o porastu broja najjačih oluja i onih koji proizvode najveću</w:t>
            </w:r>
            <w:r w:rsidRPr="004C14B2">
              <w:rPr>
                <w:spacing w:val="-3"/>
              </w:rPr>
              <w:t xml:space="preserve"> </w:t>
            </w:r>
            <w:r>
              <w:t>štetu</w:t>
            </w:r>
            <w:r w:rsidRPr="004C14B2">
              <w:rPr>
                <w:spacing w:val="-3"/>
              </w:rPr>
              <w:t xml:space="preserve"> </w:t>
            </w:r>
            <w:r>
              <w:t>u</w:t>
            </w:r>
            <w:r w:rsidRPr="004C14B2">
              <w:rPr>
                <w:spacing w:val="-6"/>
              </w:rPr>
              <w:t xml:space="preserve"> </w:t>
            </w:r>
            <w:r>
              <w:t>svim</w:t>
            </w:r>
            <w:r w:rsidRPr="004C14B2">
              <w:rPr>
                <w:spacing w:val="-2"/>
              </w:rPr>
              <w:t xml:space="preserve"> </w:t>
            </w:r>
            <w:r>
              <w:t>dijelovima</w:t>
            </w:r>
            <w:r w:rsidRPr="004C14B2">
              <w:rPr>
                <w:spacing w:val="-3"/>
              </w:rPr>
              <w:t xml:space="preserve"> </w:t>
            </w:r>
            <w:r>
              <w:t>Europe.</w:t>
            </w:r>
            <w:r w:rsidRPr="004C14B2">
              <w:rPr>
                <w:spacing w:val="-3"/>
              </w:rPr>
              <w:t xml:space="preserve"> </w:t>
            </w:r>
            <w:r>
              <w:t>Olujni</w:t>
            </w:r>
            <w:r w:rsidRPr="004C14B2">
              <w:rPr>
                <w:spacing w:val="-5"/>
              </w:rPr>
              <w:t xml:space="preserve"> </w:t>
            </w:r>
            <w:r>
              <w:t>i</w:t>
            </w:r>
            <w:r w:rsidRPr="004C14B2">
              <w:rPr>
                <w:spacing w:val="-2"/>
              </w:rPr>
              <w:t xml:space="preserve"> </w:t>
            </w:r>
            <w:r>
              <w:t>orkanski</w:t>
            </w:r>
            <w:r w:rsidRPr="004C14B2">
              <w:rPr>
                <w:spacing w:val="-2"/>
              </w:rPr>
              <w:t xml:space="preserve"> </w:t>
            </w:r>
            <w:r>
              <w:t>vjetrovi</w:t>
            </w:r>
            <w:r w:rsidRPr="004C14B2">
              <w:rPr>
                <w:spacing w:val="-2"/>
              </w:rPr>
              <w:t xml:space="preserve"> </w:t>
            </w:r>
            <w:r>
              <w:t>pripadaju</w:t>
            </w:r>
            <w:r w:rsidRPr="004C14B2">
              <w:rPr>
                <w:spacing w:val="-3"/>
              </w:rPr>
              <w:t xml:space="preserve"> </w:t>
            </w:r>
            <w:r>
              <w:t>u</w:t>
            </w:r>
            <w:r w:rsidRPr="004C14B2">
              <w:rPr>
                <w:spacing w:val="-6"/>
              </w:rPr>
              <w:t xml:space="preserve"> </w:t>
            </w:r>
            <w:r>
              <w:t>ekstremne</w:t>
            </w:r>
            <w:r w:rsidRPr="004C14B2">
              <w:rPr>
                <w:spacing w:val="-3"/>
              </w:rPr>
              <w:t xml:space="preserve"> </w:t>
            </w:r>
            <w:r>
              <w:t>vremenske pojave</w:t>
            </w:r>
            <w:r w:rsidRPr="004C14B2">
              <w:rPr>
                <w:spacing w:val="13"/>
              </w:rPr>
              <w:t xml:space="preserve"> </w:t>
            </w:r>
            <w:r>
              <w:t>koje</w:t>
            </w:r>
            <w:r w:rsidRPr="004C14B2">
              <w:rPr>
                <w:spacing w:val="13"/>
              </w:rPr>
              <w:t xml:space="preserve"> </w:t>
            </w:r>
            <w:r>
              <w:t>proizvode</w:t>
            </w:r>
            <w:r w:rsidRPr="004C14B2">
              <w:rPr>
                <w:spacing w:val="14"/>
              </w:rPr>
              <w:t xml:space="preserve"> </w:t>
            </w:r>
            <w:r>
              <w:t>višestruke</w:t>
            </w:r>
            <w:r w:rsidRPr="004C14B2">
              <w:rPr>
                <w:spacing w:val="13"/>
              </w:rPr>
              <w:t xml:space="preserve"> </w:t>
            </w:r>
            <w:r>
              <w:t>štete,</w:t>
            </w:r>
            <w:r w:rsidRPr="004C14B2">
              <w:rPr>
                <w:spacing w:val="16"/>
              </w:rPr>
              <w:t xml:space="preserve"> </w:t>
            </w:r>
            <w:r>
              <w:t>posebice</w:t>
            </w:r>
            <w:r w:rsidRPr="004C14B2">
              <w:rPr>
                <w:spacing w:val="13"/>
              </w:rPr>
              <w:t xml:space="preserve"> </w:t>
            </w:r>
            <w:r>
              <w:t>u</w:t>
            </w:r>
            <w:r w:rsidRPr="004C14B2">
              <w:rPr>
                <w:spacing w:val="16"/>
              </w:rPr>
              <w:t xml:space="preserve"> </w:t>
            </w:r>
            <w:r>
              <w:t>poljoprivredi</w:t>
            </w:r>
            <w:r w:rsidRPr="004C14B2">
              <w:rPr>
                <w:spacing w:val="14"/>
              </w:rPr>
              <w:t xml:space="preserve"> </w:t>
            </w:r>
            <w:r>
              <w:t>od</w:t>
            </w:r>
            <w:r w:rsidRPr="004C14B2">
              <w:rPr>
                <w:spacing w:val="13"/>
              </w:rPr>
              <w:t xml:space="preserve"> </w:t>
            </w:r>
            <w:r>
              <w:t>polijeganja</w:t>
            </w:r>
            <w:r w:rsidRPr="004C14B2">
              <w:rPr>
                <w:spacing w:val="13"/>
              </w:rPr>
              <w:t xml:space="preserve"> </w:t>
            </w:r>
            <w:r>
              <w:t>usjeva,</w:t>
            </w:r>
            <w:r w:rsidRPr="004C14B2">
              <w:rPr>
                <w:spacing w:val="16"/>
              </w:rPr>
              <w:t xml:space="preserve"> </w:t>
            </w:r>
            <w:r w:rsidRPr="004C14B2">
              <w:rPr>
                <w:spacing w:val="-2"/>
              </w:rPr>
              <w:t>uništavanja</w:t>
            </w:r>
          </w:p>
          <w:p w14:paraId="41F0C32B" w14:textId="77777777" w:rsidR="003D1D2E" w:rsidRDefault="003D1D2E" w:rsidP="004C14B2">
            <w:pPr>
              <w:pStyle w:val="TableParagraph"/>
              <w:spacing w:line="252" w:lineRule="exact"/>
              <w:ind w:left="110" w:right="92"/>
              <w:jc w:val="both"/>
            </w:pPr>
            <w:r>
              <w:t>voćki,</w:t>
            </w:r>
            <w:r w:rsidRPr="004C14B2">
              <w:rPr>
                <w:spacing w:val="-10"/>
              </w:rPr>
              <w:t xml:space="preserve"> </w:t>
            </w:r>
            <w:r>
              <w:t>vinograde</w:t>
            </w:r>
            <w:r w:rsidRPr="004C14B2">
              <w:rPr>
                <w:spacing w:val="40"/>
              </w:rPr>
              <w:t xml:space="preserve"> </w:t>
            </w:r>
            <w:r>
              <w:t>i</w:t>
            </w:r>
            <w:r w:rsidRPr="004C14B2">
              <w:rPr>
                <w:spacing w:val="-9"/>
              </w:rPr>
              <w:t xml:space="preserve"> </w:t>
            </w:r>
            <w:r>
              <w:t>povrtnjaka.</w:t>
            </w:r>
            <w:r w:rsidRPr="004C14B2">
              <w:rPr>
                <w:spacing w:val="-7"/>
              </w:rPr>
              <w:t xml:space="preserve"> </w:t>
            </w:r>
            <w:r>
              <w:t>Očekuje</w:t>
            </w:r>
            <w:r w:rsidRPr="004C14B2">
              <w:rPr>
                <w:spacing w:val="-10"/>
              </w:rPr>
              <w:t xml:space="preserve"> </w:t>
            </w:r>
            <w:r>
              <w:t>se</w:t>
            </w:r>
            <w:r w:rsidRPr="004C14B2">
              <w:rPr>
                <w:spacing w:val="-7"/>
              </w:rPr>
              <w:t xml:space="preserve"> </w:t>
            </w:r>
            <w:r>
              <w:t>utjecaj</w:t>
            </w:r>
            <w:r w:rsidRPr="004C14B2">
              <w:rPr>
                <w:spacing w:val="-7"/>
              </w:rPr>
              <w:t xml:space="preserve"> </w:t>
            </w:r>
            <w:r>
              <w:t>na</w:t>
            </w:r>
            <w:r w:rsidRPr="004C14B2">
              <w:rPr>
                <w:spacing w:val="-8"/>
              </w:rPr>
              <w:t xml:space="preserve"> </w:t>
            </w:r>
            <w:r>
              <w:t>bioraznolikost</w:t>
            </w:r>
            <w:r w:rsidRPr="004C14B2">
              <w:rPr>
                <w:spacing w:val="-7"/>
              </w:rPr>
              <w:t xml:space="preserve"> </w:t>
            </w:r>
            <w:r>
              <w:t>u</w:t>
            </w:r>
            <w:r w:rsidRPr="004C14B2">
              <w:rPr>
                <w:spacing w:val="-8"/>
              </w:rPr>
              <w:t xml:space="preserve"> </w:t>
            </w:r>
            <w:r>
              <w:t>smislu</w:t>
            </w:r>
            <w:r w:rsidRPr="004C14B2">
              <w:rPr>
                <w:spacing w:val="-8"/>
              </w:rPr>
              <w:t xml:space="preserve"> </w:t>
            </w:r>
            <w:r>
              <w:t>oštećivanja,</w:t>
            </w:r>
            <w:r w:rsidRPr="004C14B2">
              <w:rPr>
                <w:spacing w:val="-4"/>
              </w:rPr>
              <w:t xml:space="preserve"> </w:t>
            </w:r>
            <w:r>
              <w:t>degradacije i izumiranja.</w:t>
            </w:r>
          </w:p>
        </w:tc>
      </w:tr>
      <w:tr w:rsidR="00795ACA" w14:paraId="6F6590D0" w14:textId="77777777" w:rsidTr="004C14B2">
        <w:trPr>
          <w:trHeight w:val="254"/>
        </w:trPr>
        <w:tc>
          <w:tcPr>
            <w:tcW w:w="9064" w:type="dxa"/>
            <w:shd w:val="clear" w:color="auto" w:fill="DBE4F0"/>
          </w:tcPr>
          <w:p w14:paraId="504E8588" w14:textId="77777777" w:rsidR="003D1D2E" w:rsidRPr="004C14B2" w:rsidRDefault="003D1D2E" w:rsidP="004C14B2">
            <w:pPr>
              <w:pStyle w:val="TableParagraph"/>
              <w:spacing w:before="1" w:line="233" w:lineRule="exact"/>
              <w:ind w:left="14" w:right="2"/>
              <w:rPr>
                <w:b/>
              </w:rPr>
            </w:pPr>
            <w:r w:rsidRPr="004C14B2">
              <w:rPr>
                <w:b/>
              </w:rPr>
              <w:t>Utjecaj</w:t>
            </w:r>
            <w:r w:rsidRPr="004C14B2">
              <w:rPr>
                <w:b/>
                <w:spacing w:val="-5"/>
              </w:rPr>
              <w:t xml:space="preserve"> </w:t>
            </w:r>
            <w:r w:rsidRPr="004C14B2">
              <w:rPr>
                <w:b/>
              </w:rPr>
              <w:t>klimatskih</w:t>
            </w:r>
            <w:r w:rsidRPr="004C14B2">
              <w:rPr>
                <w:b/>
                <w:spacing w:val="-5"/>
              </w:rPr>
              <w:t xml:space="preserve"> </w:t>
            </w:r>
            <w:r w:rsidRPr="004C14B2">
              <w:rPr>
                <w:b/>
              </w:rPr>
              <w:t>promjena</w:t>
            </w:r>
            <w:r w:rsidRPr="004C14B2">
              <w:rPr>
                <w:b/>
                <w:spacing w:val="-5"/>
              </w:rPr>
              <w:t xml:space="preserve"> </w:t>
            </w:r>
            <w:r w:rsidRPr="004C14B2">
              <w:rPr>
                <w:b/>
              </w:rPr>
              <w:t>na</w:t>
            </w:r>
            <w:r w:rsidRPr="004C14B2">
              <w:rPr>
                <w:b/>
                <w:spacing w:val="-4"/>
              </w:rPr>
              <w:t xml:space="preserve"> požar</w:t>
            </w:r>
          </w:p>
        </w:tc>
      </w:tr>
      <w:tr w:rsidR="00795ACA" w14:paraId="2DD92D12" w14:textId="77777777" w:rsidTr="004C14B2">
        <w:trPr>
          <w:trHeight w:val="1264"/>
        </w:trPr>
        <w:tc>
          <w:tcPr>
            <w:tcW w:w="9064" w:type="dxa"/>
          </w:tcPr>
          <w:p w14:paraId="267176AC" w14:textId="77777777" w:rsidR="003D1D2E" w:rsidRDefault="003D1D2E" w:rsidP="004C14B2">
            <w:pPr>
              <w:pStyle w:val="TableParagraph"/>
              <w:ind w:left="110" w:right="95"/>
              <w:jc w:val="both"/>
            </w:pPr>
            <w:r>
              <w:t>Prema</w:t>
            </w:r>
            <w:r w:rsidRPr="004C14B2">
              <w:rPr>
                <w:spacing w:val="-6"/>
              </w:rPr>
              <w:t xml:space="preserve"> </w:t>
            </w:r>
            <w:r>
              <w:t>Strategiji,</w:t>
            </w:r>
            <w:r w:rsidRPr="004C14B2">
              <w:rPr>
                <w:spacing w:val="-8"/>
              </w:rPr>
              <w:t xml:space="preserve"> </w:t>
            </w:r>
            <w:r>
              <w:t>klimatske</w:t>
            </w:r>
            <w:r w:rsidRPr="004C14B2">
              <w:rPr>
                <w:spacing w:val="-7"/>
              </w:rPr>
              <w:t xml:space="preserve"> </w:t>
            </w:r>
            <w:r>
              <w:t>promjene</w:t>
            </w:r>
            <w:r w:rsidRPr="004C14B2">
              <w:rPr>
                <w:spacing w:val="-6"/>
              </w:rPr>
              <w:t xml:space="preserve"> </w:t>
            </w:r>
            <w:r>
              <w:t>će</w:t>
            </w:r>
            <w:r w:rsidRPr="004C14B2">
              <w:rPr>
                <w:spacing w:val="-6"/>
              </w:rPr>
              <w:t xml:space="preserve"> </w:t>
            </w:r>
            <w:r>
              <w:t>na</w:t>
            </w:r>
            <w:r w:rsidRPr="004C14B2">
              <w:rPr>
                <w:spacing w:val="-6"/>
              </w:rPr>
              <w:t xml:space="preserve"> </w:t>
            </w:r>
            <w:r>
              <w:t>ovu</w:t>
            </w:r>
            <w:r w:rsidRPr="004C14B2">
              <w:rPr>
                <w:spacing w:val="-6"/>
              </w:rPr>
              <w:t xml:space="preserve"> </w:t>
            </w:r>
            <w:r>
              <w:t>prirodnu</w:t>
            </w:r>
            <w:r w:rsidRPr="004C14B2">
              <w:rPr>
                <w:spacing w:val="-6"/>
              </w:rPr>
              <w:t xml:space="preserve"> </w:t>
            </w:r>
            <w:r>
              <w:t>nepogodu</w:t>
            </w:r>
            <w:r w:rsidRPr="004C14B2">
              <w:rPr>
                <w:spacing w:val="-8"/>
              </w:rPr>
              <w:t xml:space="preserve"> </w:t>
            </w:r>
            <w:r>
              <w:t>utjecati</w:t>
            </w:r>
            <w:r w:rsidRPr="004C14B2">
              <w:rPr>
                <w:spacing w:val="-6"/>
              </w:rPr>
              <w:t xml:space="preserve"> </w:t>
            </w:r>
            <w:r>
              <w:t>u</w:t>
            </w:r>
            <w:r w:rsidRPr="004C14B2">
              <w:rPr>
                <w:spacing w:val="-8"/>
              </w:rPr>
              <w:t xml:space="preserve"> </w:t>
            </w:r>
            <w:r>
              <w:t>dugoročnom</w:t>
            </w:r>
            <w:r w:rsidRPr="004C14B2">
              <w:rPr>
                <w:spacing w:val="-7"/>
              </w:rPr>
              <w:t xml:space="preserve"> </w:t>
            </w:r>
            <w:r>
              <w:t xml:space="preserve">razdoblju. Prema projekcijama rizik od šumskih požara biti će veći za područje cijele Republike Hrvatske, što će proizvesti veće štete na šumskim ekosustavima, smanjenja vrijednosti drvnih sortimenata, </w:t>
            </w:r>
            <w:r w:rsidRPr="004C14B2">
              <w:rPr>
                <w:spacing w:val="-2"/>
              </w:rPr>
              <w:t>smanjenje</w:t>
            </w:r>
            <w:r w:rsidRPr="004C14B2">
              <w:rPr>
                <w:spacing w:val="-5"/>
              </w:rPr>
              <w:t xml:space="preserve"> </w:t>
            </w:r>
            <w:r w:rsidRPr="004C14B2">
              <w:rPr>
                <w:spacing w:val="-2"/>
              </w:rPr>
              <w:t>populacije</w:t>
            </w:r>
            <w:r>
              <w:t xml:space="preserve"> </w:t>
            </w:r>
            <w:r w:rsidRPr="004C14B2">
              <w:rPr>
                <w:spacing w:val="-2"/>
              </w:rPr>
              <w:t>šumskih</w:t>
            </w:r>
            <w:r>
              <w:t xml:space="preserve"> </w:t>
            </w:r>
            <w:r w:rsidRPr="004C14B2">
              <w:rPr>
                <w:spacing w:val="-2"/>
              </w:rPr>
              <w:t>vrsta</w:t>
            </w:r>
            <w:r>
              <w:t xml:space="preserve"> </w:t>
            </w:r>
            <w:r w:rsidRPr="004C14B2">
              <w:rPr>
                <w:spacing w:val="-2"/>
              </w:rPr>
              <w:t>i</w:t>
            </w:r>
            <w:r w:rsidRPr="004C14B2">
              <w:rPr>
                <w:spacing w:val="-1"/>
              </w:rPr>
              <w:t xml:space="preserve"> </w:t>
            </w:r>
            <w:r w:rsidRPr="004C14B2">
              <w:rPr>
                <w:spacing w:val="-2"/>
              </w:rPr>
              <w:t>gubitka</w:t>
            </w:r>
            <w:r w:rsidRPr="004C14B2">
              <w:rPr>
                <w:spacing w:val="-1"/>
              </w:rPr>
              <w:t xml:space="preserve"> </w:t>
            </w:r>
            <w:r w:rsidRPr="004C14B2">
              <w:rPr>
                <w:spacing w:val="-2"/>
              </w:rPr>
              <w:t>općekorisnih funkcija</w:t>
            </w:r>
            <w:r>
              <w:t xml:space="preserve"> </w:t>
            </w:r>
            <w:r w:rsidRPr="004C14B2">
              <w:rPr>
                <w:spacing w:val="-2"/>
              </w:rPr>
              <w:t>šuma.</w:t>
            </w:r>
            <w:r>
              <w:t xml:space="preserve"> </w:t>
            </w:r>
            <w:r w:rsidRPr="004C14B2">
              <w:rPr>
                <w:spacing w:val="-2"/>
              </w:rPr>
              <w:t>Požari</w:t>
            </w:r>
            <w:r w:rsidRPr="004C14B2">
              <w:rPr>
                <w:spacing w:val="-1"/>
              </w:rPr>
              <w:t xml:space="preserve"> </w:t>
            </w:r>
            <w:r w:rsidRPr="004C14B2">
              <w:rPr>
                <w:spacing w:val="-2"/>
              </w:rPr>
              <w:t>otvorenog</w:t>
            </w:r>
            <w:r w:rsidRPr="004C14B2">
              <w:rPr>
                <w:spacing w:val="-3"/>
              </w:rPr>
              <w:t xml:space="preserve"> </w:t>
            </w:r>
            <w:r w:rsidRPr="004C14B2">
              <w:rPr>
                <w:spacing w:val="-2"/>
              </w:rPr>
              <w:t>tipa imati</w:t>
            </w:r>
          </w:p>
          <w:p w14:paraId="69E268BE" w14:textId="77777777" w:rsidR="003D1D2E" w:rsidRDefault="003D1D2E" w:rsidP="004C14B2">
            <w:pPr>
              <w:pStyle w:val="TableParagraph"/>
              <w:spacing w:line="233" w:lineRule="exact"/>
              <w:ind w:left="110"/>
              <w:jc w:val="both"/>
            </w:pPr>
            <w:r>
              <w:t>će</w:t>
            </w:r>
            <w:r w:rsidRPr="004C14B2">
              <w:rPr>
                <w:spacing w:val="-3"/>
              </w:rPr>
              <w:t xml:space="preserve"> </w:t>
            </w:r>
            <w:r>
              <w:t>utjecaj</w:t>
            </w:r>
            <w:r w:rsidRPr="004C14B2">
              <w:rPr>
                <w:spacing w:val="-5"/>
              </w:rPr>
              <w:t xml:space="preserve"> </w:t>
            </w:r>
            <w:r>
              <w:t>i</w:t>
            </w:r>
            <w:r w:rsidRPr="004C14B2">
              <w:rPr>
                <w:spacing w:val="-1"/>
              </w:rPr>
              <w:t xml:space="preserve"> </w:t>
            </w:r>
            <w:r>
              <w:t>na</w:t>
            </w:r>
            <w:r w:rsidRPr="004C14B2">
              <w:rPr>
                <w:spacing w:val="-3"/>
              </w:rPr>
              <w:t xml:space="preserve"> </w:t>
            </w:r>
            <w:r>
              <w:t>prostorno</w:t>
            </w:r>
            <w:r w:rsidRPr="004C14B2">
              <w:rPr>
                <w:spacing w:val="-2"/>
              </w:rPr>
              <w:t xml:space="preserve"> </w:t>
            </w:r>
            <w:r>
              <w:t>planiranje</w:t>
            </w:r>
            <w:r w:rsidRPr="004C14B2">
              <w:rPr>
                <w:spacing w:val="-5"/>
              </w:rPr>
              <w:t xml:space="preserve"> </w:t>
            </w:r>
            <w:r>
              <w:t>i</w:t>
            </w:r>
            <w:r w:rsidRPr="004C14B2">
              <w:rPr>
                <w:spacing w:val="-1"/>
              </w:rPr>
              <w:t xml:space="preserve"> </w:t>
            </w:r>
            <w:r w:rsidRPr="004C14B2">
              <w:rPr>
                <w:spacing w:val="-2"/>
              </w:rPr>
              <w:t>uređenje.</w:t>
            </w:r>
          </w:p>
        </w:tc>
      </w:tr>
      <w:tr w:rsidR="00795ACA" w14:paraId="26D950D4" w14:textId="77777777" w:rsidTr="004C14B2">
        <w:trPr>
          <w:trHeight w:val="253"/>
        </w:trPr>
        <w:tc>
          <w:tcPr>
            <w:tcW w:w="9064" w:type="dxa"/>
            <w:shd w:val="clear" w:color="auto" w:fill="DBE4F0"/>
          </w:tcPr>
          <w:p w14:paraId="7FA2E287" w14:textId="77777777" w:rsidR="003D1D2E" w:rsidRPr="004C14B2" w:rsidRDefault="003D1D2E" w:rsidP="004C14B2">
            <w:pPr>
              <w:pStyle w:val="TableParagraph"/>
              <w:spacing w:line="234" w:lineRule="exact"/>
              <w:ind w:left="14" w:right="2"/>
              <w:rPr>
                <w:b/>
              </w:rPr>
            </w:pPr>
            <w:r w:rsidRPr="004C14B2">
              <w:rPr>
                <w:b/>
              </w:rPr>
              <w:t>Utjecaj</w:t>
            </w:r>
            <w:r w:rsidRPr="004C14B2">
              <w:rPr>
                <w:b/>
                <w:spacing w:val="-5"/>
              </w:rPr>
              <w:t xml:space="preserve"> </w:t>
            </w:r>
            <w:r w:rsidRPr="004C14B2">
              <w:rPr>
                <w:b/>
              </w:rPr>
              <w:t>klimatskih</w:t>
            </w:r>
            <w:r w:rsidRPr="004C14B2">
              <w:rPr>
                <w:b/>
                <w:spacing w:val="-5"/>
              </w:rPr>
              <w:t xml:space="preserve"> </w:t>
            </w:r>
            <w:r w:rsidRPr="004C14B2">
              <w:rPr>
                <w:b/>
              </w:rPr>
              <w:t>promjena</w:t>
            </w:r>
            <w:r w:rsidRPr="004C14B2">
              <w:rPr>
                <w:b/>
                <w:spacing w:val="-5"/>
              </w:rPr>
              <w:t xml:space="preserve"> </w:t>
            </w:r>
            <w:r w:rsidRPr="004C14B2">
              <w:rPr>
                <w:b/>
              </w:rPr>
              <w:t>na</w:t>
            </w:r>
            <w:r w:rsidRPr="004C14B2">
              <w:rPr>
                <w:b/>
                <w:spacing w:val="-4"/>
              </w:rPr>
              <w:t xml:space="preserve"> </w:t>
            </w:r>
            <w:r w:rsidRPr="004C14B2">
              <w:rPr>
                <w:b/>
                <w:spacing w:val="-2"/>
              </w:rPr>
              <w:t>poplavu</w:t>
            </w:r>
          </w:p>
        </w:tc>
      </w:tr>
      <w:tr w:rsidR="00795ACA" w14:paraId="575BA204" w14:textId="77777777" w:rsidTr="004C14B2">
        <w:trPr>
          <w:trHeight w:val="1012"/>
        </w:trPr>
        <w:tc>
          <w:tcPr>
            <w:tcW w:w="9064" w:type="dxa"/>
          </w:tcPr>
          <w:p w14:paraId="79FE8B30" w14:textId="77777777" w:rsidR="003D1D2E" w:rsidRDefault="003D1D2E" w:rsidP="004C14B2">
            <w:pPr>
              <w:pStyle w:val="TableParagraph"/>
              <w:ind w:left="110" w:right="95"/>
              <w:jc w:val="both"/>
            </w:pPr>
            <w:r>
              <w:t xml:space="preserve">U sljedećim razdobljima očekuje se ranjivost u segmentu poljoprivrede (poplave mogu smanjiti ili </w:t>
            </w:r>
            <w:r w:rsidRPr="004C14B2">
              <w:rPr>
                <w:spacing w:val="-2"/>
              </w:rPr>
              <w:t xml:space="preserve">posve uništiti prinose), energetike (mogu dovesti do oštećenja energetskih postrojenja i infrastrukture) </w:t>
            </w:r>
            <w:r>
              <w:t>i</w:t>
            </w:r>
            <w:r w:rsidRPr="004C14B2">
              <w:rPr>
                <w:spacing w:val="21"/>
              </w:rPr>
              <w:t xml:space="preserve"> </w:t>
            </w:r>
            <w:r>
              <w:t>izgrađenog</w:t>
            </w:r>
            <w:r w:rsidRPr="004C14B2">
              <w:rPr>
                <w:spacing w:val="21"/>
              </w:rPr>
              <w:t xml:space="preserve"> </w:t>
            </w:r>
            <w:r>
              <w:t>okoliša</w:t>
            </w:r>
            <w:r w:rsidRPr="004C14B2">
              <w:rPr>
                <w:spacing w:val="19"/>
              </w:rPr>
              <w:t xml:space="preserve"> </w:t>
            </w:r>
            <w:r>
              <w:t>(poplave</w:t>
            </w:r>
            <w:r w:rsidRPr="004C14B2">
              <w:rPr>
                <w:spacing w:val="21"/>
              </w:rPr>
              <w:t xml:space="preserve"> </w:t>
            </w:r>
            <w:r>
              <w:t>u</w:t>
            </w:r>
            <w:r w:rsidRPr="004C14B2">
              <w:rPr>
                <w:spacing w:val="21"/>
              </w:rPr>
              <w:t xml:space="preserve"> </w:t>
            </w:r>
            <w:r>
              <w:t>naseljima</w:t>
            </w:r>
            <w:r w:rsidRPr="004C14B2">
              <w:rPr>
                <w:spacing w:val="18"/>
              </w:rPr>
              <w:t xml:space="preserve"> </w:t>
            </w:r>
            <w:r>
              <w:t>kao</w:t>
            </w:r>
            <w:r w:rsidRPr="004C14B2">
              <w:rPr>
                <w:spacing w:val="21"/>
              </w:rPr>
              <w:t xml:space="preserve"> </w:t>
            </w:r>
            <w:r>
              <w:t>posljedice</w:t>
            </w:r>
            <w:r w:rsidRPr="004C14B2">
              <w:rPr>
                <w:spacing w:val="21"/>
              </w:rPr>
              <w:t xml:space="preserve"> </w:t>
            </w:r>
            <w:r>
              <w:t>veće</w:t>
            </w:r>
            <w:r w:rsidRPr="004C14B2">
              <w:rPr>
                <w:spacing w:val="21"/>
              </w:rPr>
              <w:t xml:space="preserve"> </w:t>
            </w:r>
            <w:r>
              <w:t>učestalosti</w:t>
            </w:r>
            <w:r w:rsidRPr="004C14B2">
              <w:rPr>
                <w:spacing w:val="19"/>
              </w:rPr>
              <w:t xml:space="preserve"> </w:t>
            </w:r>
            <w:r>
              <w:t>i</w:t>
            </w:r>
            <w:r w:rsidRPr="004C14B2">
              <w:rPr>
                <w:spacing w:val="21"/>
              </w:rPr>
              <w:t xml:space="preserve"> </w:t>
            </w:r>
            <w:r>
              <w:t>intenziteta</w:t>
            </w:r>
            <w:r w:rsidRPr="004C14B2">
              <w:rPr>
                <w:spacing w:val="21"/>
              </w:rPr>
              <w:t xml:space="preserve"> </w:t>
            </w:r>
            <w:r>
              <w:t>ekstremnih</w:t>
            </w:r>
          </w:p>
          <w:p w14:paraId="352E96CA" w14:textId="77777777" w:rsidR="003D1D2E" w:rsidRDefault="003D1D2E" w:rsidP="004C14B2">
            <w:pPr>
              <w:pStyle w:val="TableParagraph"/>
              <w:spacing w:line="235" w:lineRule="exact"/>
              <w:ind w:left="110"/>
              <w:jc w:val="both"/>
            </w:pPr>
            <w:r>
              <w:t>vremenskih</w:t>
            </w:r>
            <w:r w:rsidRPr="004C14B2">
              <w:rPr>
                <w:spacing w:val="-10"/>
              </w:rPr>
              <w:t xml:space="preserve"> </w:t>
            </w:r>
            <w:r>
              <w:t>prilika</w:t>
            </w:r>
            <w:r w:rsidRPr="004C14B2">
              <w:rPr>
                <w:spacing w:val="-4"/>
              </w:rPr>
              <w:t xml:space="preserve"> </w:t>
            </w:r>
            <w:r>
              <w:t>koje</w:t>
            </w:r>
            <w:r w:rsidRPr="004C14B2">
              <w:rPr>
                <w:spacing w:val="-6"/>
              </w:rPr>
              <w:t xml:space="preserve"> </w:t>
            </w:r>
            <w:r>
              <w:t>obilježavaju</w:t>
            </w:r>
            <w:r w:rsidRPr="004C14B2">
              <w:rPr>
                <w:spacing w:val="-4"/>
              </w:rPr>
              <w:t xml:space="preserve"> </w:t>
            </w:r>
            <w:r>
              <w:t>velike</w:t>
            </w:r>
            <w:r w:rsidRPr="004C14B2">
              <w:rPr>
                <w:spacing w:val="-5"/>
              </w:rPr>
              <w:t xml:space="preserve"> </w:t>
            </w:r>
            <w:r>
              <w:t>količine</w:t>
            </w:r>
            <w:r w:rsidRPr="004C14B2">
              <w:rPr>
                <w:spacing w:val="-4"/>
              </w:rPr>
              <w:t xml:space="preserve"> </w:t>
            </w:r>
            <w:r>
              <w:t>oborine</w:t>
            </w:r>
            <w:r w:rsidRPr="004C14B2">
              <w:rPr>
                <w:spacing w:val="-4"/>
              </w:rPr>
              <w:t xml:space="preserve"> </w:t>
            </w:r>
            <w:r>
              <w:t>u</w:t>
            </w:r>
            <w:r w:rsidRPr="004C14B2">
              <w:rPr>
                <w:spacing w:val="-4"/>
              </w:rPr>
              <w:t xml:space="preserve"> </w:t>
            </w:r>
            <w:r>
              <w:t>kratkom</w:t>
            </w:r>
            <w:r w:rsidRPr="004C14B2">
              <w:rPr>
                <w:spacing w:val="-6"/>
              </w:rPr>
              <w:t xml:space="preserve"> </w:t>
            </w:r>
            <w:r w:rsidRPr="004C14B2">
              <w:rPr>
                <w:spacing w:val="-2"/>
              </w:rPr>
              <w:t>razdoblju).</w:t>
            </w:r>
          </w:p>
        </w:tc>
      </w:tr>
      <w:tr w:rsidR="00795ACA" w14:paraId="0BF78CA2" w14:textId="77777777" w:rsidTr="004C14B2">
        <w:trPr>
          <w:trHeight w:val="251"/>
        </w:trPr>
        <w:tc>
          <w:tcPr>
            <w:tcW w:w="9064" w:type="dxa"/>
            <w:shd w:val="clear" w:color="auto" w:fill="DBE4F0"/>
          </w:tcPr>
          <w:p w14:paraId="71635D19" w14:textId="77777777" w:rsidR="003D1D2E" w:rsidRPr="004C14B2" w:rsidRDefault="003D1D2E" w:rsidP="004C14B2">
            <w:pPr>
              <w:pStyle w:val="TableParagraph"/>
              <w:spacing w:line="232" w:lineRule="exact"/>
              <w:ind w:left="14"/>
              <w:rPr>
                <w:b/>
              </w:rPr>
            </w:pPr>
            <w:r w:rsidRPr="004C14B2">
              <w:rPr>
                <w:b/>
              </w:rPr>
              <w:t>Utjecaj</w:t>
            </w:r>
            <w:r w:rsidRPr="004C14B2">
              <w:rPr>
                <w:b/>
                <w:spacing w:val="-5"/>
              </w:rPr>
              <w:t xml:space="preserve"> </w:t>
            </w:r>
            <w:r w:rsidRPr="004C14B2">
              <w:rPr>
                <w:b/>
              </w:rPr>
              <w:t>klimatskih</w:t>
            </w:r>
            <w:r w:rsidRPr="004C14B2">
              <w:rPr>
                <w:b/>
                <w:spacing w:val="-5"/>
              </w:rPr>
              <w:t xml:space="preserve"> </w:t>
            </w:r>
            <w:r w:rsidRPr="004C14B2">
              <w:rPr>
                <w:b/>
              </w:rPr>
              <w:t>promjena</w:t>
            </w:r>
            <w:r w:rsidRPr="004C14B2">
              <w:rPr>
                <w:b/>
                <w:spacing w:val="-5"/>
              </w:rPr>
              <w:t xml:space="preserve"> </w:t>
            </w:r>
            <w:r w:rsidRPr="004C14B2">
              <w:rPr>
                <w:b/>
              </w:rPr>
              <w:t>na</w:t>
            </w:r>
            <w:r w:rsidRPr="004C14B2">
              <w:rPr>
                <w:b/>
                <w:spacing w:val="-4"/>
              </w:rPr>
              <w:t xml:space="preserve"> tuču</w:t>
            </w:r>
          </w:p>
        </w:tc>
      </w:tr>
      <w:tr w:rsidR="00795ACA" w14:paraId="623782AD" w14:textId="77777777" w:rsidTr="004C14B2">
        <w:trPr>
          <w:trHeight w:val="2025"/>
        </w:trPr>
        <w:tc>
          <w:tcPr>
            <w:tcW w:w="9064" w:type="dxa"/>
          </w:tcPr>
          <w:p w14:paraId="32DAE2C4" w14:textId="77777777" w:rsidR="003D1D2E" w:rsidRDefault="003D1D2E" w:rsidP="004C14B2">
            <w:pPr>
              <w:pStyle w:val="TableParagraph"/>
              <w:ind w:left="110" w:right="94"/>
              <w:jc w:val="both"/>
            </w:pPr>
            <w:r>
              <w:t>Poljoprivreda je posebno osjetljiva na klimatske promjene</w:t>
            </w:r>
            <w:r w:rsidRPr="004C14B2">
              <w:rPr>
                <w:spacing w:val="-2"/>
              </w:rPr>
              <w:t xml:space="preserve"> </w:t>
            </w:r>
            <w:r>
              <w:t>jer</w:t>
            </w:r>
            <w:r w:rsidRPr="004C14B2">
              <w:rPr>
                <w:spacing w:val="-1"/>
              </w:rPr>
              <w:t xml:space="preserve"> </w:t>
            </w:r>
            <w:r>
              <w:t>je općenito jako ovisna o vremenskim prilikama. Sva izravna klimatska obilježja – temperatura, oborine i vremenski uvjeti utječu na proizvodnju. Zbog ukupne vrijednosti, utjecaja na sigurnost hrane i radnih mjesta koja otvara poljoprivreda je važna grana hrvatskoga gospodarstva na koju su već u proteklih nekoliko godina snažno</w:t>
            </w:r>
            <w:r w:rsidRPr="004C14B2">
              <w:rPr>
                <w:spacing w:val="-9"/>
              </w:rPr>
              <w:t xml:space="preserve"> </w:t>
            </w:r>
            <w:r>
              <w:t>utjecale</w:t>
            </w:r>
            <w:r w:rsidRPr="004C14B2">
              <w:rPr>
                <w:spacing w:val="-9"/>
              </w:rPr>
              <w:t xml:space="preserve"> </w:t>
            </w:r>
            <w:r>
              <w:t>klimatske</w:t>
            </w:r>
            <w:r w:rsidRPr="004C14B2">
              <w:rPr>
                <w:spacing w:val="-9"/>
              </w:rPr>
              <w:t xml:space="preserve"> </w:t>
            </w:r>
            <w:r>
              <w:t>promjene.</w:t>
            </w:r>
            <w:r w:rsidRPr="004C14B2">
              <w:rPr>
                <w:spacing w:val="-9"/>
              </w:rPr>
              <w:t xml:space="preserve"> </w:t>
            </w:r>
            <w:r>
              <w:t>Ranija</w:t>
            </w:r>
            <w:r w:rsidRPr="004C14B2">
              <w:rPr>
                <w:spacing w:val="-9"/>
              </w:rPr>
              <w:t xml:space="preserve"> </w:t>
            </w:r>
            <w:r>
              <w:t>cvatnja</w:t>
            </w:r>
            <w:r w:rsidRPr="004C14B2">
              <w:rPr>
                <w:spacing w:val="-12"/>
              </w:rPr>
              <w:t xml:space="preserve"> </w:t>
            </w:r>
            <w:r>
              <w:t>i</w:t>
            </w:r>
            <w:r w:rsidRPr="004C14B2">
              <w:rPr>
                <w:spacing w:val="-9"/>
              </w:rPr>
              <w:t xml:space="preserve"> </w:t>
            </w:r>
            <w:r>
              <w:t>sazrijevanje</w:t>
            </w:r>
            <w:r w:rsidRPr="004C14B2">
              <w:rPr>
                <w:spacing w:val="-9"/>
              </w:rPr>
              <w:t xml:space="preserve"> </w:t>
            </w:r>
            <w:r>
              <w:t>pojedinih</w:t>
            </w:r>
            <w:r w:rsidRPr="004C14B2">
              <w:rPr>
                <w:spacing w:val="-10"/>
              </w:rPr>
              <w:t xml:space="preserve"> </w:t>
            </w:r>
            <w:r>
              <w:t>sorata</w:t>
            </w:r>
            <w:r w:rsidRPr="004C14B2">
              <w:rPr>
                <w:spacing w:val="-12"/>
              </w:rPr>
              <w:t xml:space="preserve"> </w:t>
            </w:r>
            <w:r>
              <w:t>grožđa</w:t>
            </w:r>
            <w:r w:rsidRPr="004C14B2">
              <w:rPr>
                <w:spacing w:val="-9"/>
              </w:rPr>
              <w:t xml:space="preserve"> </w:t>
            </w:r>
            <w:r>
              <w:t>i</w:t>
            </w:r>
            <w:r w:rsidRPr="004C14B2">
              <w:rPr>
                <w:spacing w:val="-9"/>
              </w:rPr>
              <w:t xml:space="preserve"> </w:t>
            </w:r>
            <w:r>
              <w:t>voća</w:t>
            </w:r>
            <w:r w:rsidRPr="004C14B2">
              <w:rPr>
                <w:spacing w:val="-9"/>
              </w:rPr>
              <w:t xml:space="preserve"> </w:t>
            </w:r>
            <w:r>
              <w:t>zbog toplije</w:t>
            </w:r>
            <w:r w:rsidRPr="004C14B2">
              <w:rPr>
                <w:spacing w:val="2"/>
              </w:rPr>
              <w:t xml:space="preserve"> </w:t>
            </w:r>
            <w:r>
              <w:t>zime</w:t>
            </w:r>
            <w:r w:rsidRPr="004C14B2">
              <w:rPr>
                <w:spacing w:val="3"/>
              </w:rPr>
              <w:t xml:space="preserve"> </w:t>
            </w:r>
            <w:r>
              <w:t>i</w:t>
            </w:r>
            <w:r w:rsidRPr="004C14B2">
              <w:rPr>
                <w:spacing w:val="3"/>
              </w:rPr>
              <w:t xml:space="preserve"> </w:t>
            </w:r>
            <w:r>
              <w:t>proljeća</w:t>
            </w:r>
            <w:r w:rsidRPr="004C14B2">
              <w:rPr>
                <w:spacing w:val="2"/>
              </w:rPr>
              <w:t xml:space="preserve"> </w:t>
            </w:r>
            <w:r>
              <w:t>donekle</w:t>
            </w:r>
            <w:r w:rsidRPr="004C14B2">
              <w:rPr>
                <w:spacing w:val="3"/>
              </w:rPr>
              <w:t xml:space="preserve"> </w:t>
            </w:r>
            <w:r>
              <w:t>pozitivno</w:t>
            </w:r>
            <w:r w:rsidRPr="004C14B2">
              <w:rPr>
                <w:spacing w:val="2"/>
              </w:rPr>
              <w:t xml:space="preserve"> </w:t>
            </w:r>
            <w:r>
              <w:t>utječu</w:t>
            </w:r>
            <w:r w:rsidRPr="004C14B2">
              <w:rPr>
                <w:spacing w:val="3"/>
              </w:rPr>
              <w:t xml:space="preserve"> </w:t>
            </w:r>
            <w:r>
              <w:t>na</w:t>
            </w:r>
            <w:r w:rsidRPr="004C14B2">
              <w:rPr>
                <w:spacing w:val="2"/>
              </w:rPr>
              <w:t xml:space="preserve"> </w:t>
            </w:r>
            <w:r>
              <w:t>poljoprivrednu</w:t>
            </w:r>
            <w:r w:rsidRPr="004C14B2">
              <w:rPr>
                <w:spacing w:val="3"/>
              </w:rPr>
              <w:t xml:space="preserve"> </w:t>
            </w:r>
            <w:r>
              <w:t>proizvodnju,</w:t>
            </w:r>
            <w:r w:rsidRPr="004C14B2">
              <w:rPr>
                <w:spacing w:val="2"/>
              </w:rPr>
              <w:t xml:space="preserve"> </w:t>
            </w:r>
            <w:r>
              <w:t>što</w:t>
            </w:r>
            <w:r w:rsidRPr="004C14B2">
              <w:rPr>
                <w:spacing w:val="3"/>
              </w:rPr>
              <w:t xml:space="preserve"> </w:t>
            </w:r>
            <w:r>
              <w:t>omogućuje</w:t>
            </w:r>
            <w:r w:rsidRPr="004C14B2">
              <w:rPr>
                <w:spacing w:val="3"/>
              </w:rPr>
              <w:t xml:space="preserve"> </w:t>
            </w:r>
            <w:r w:rsidRPr="004C14B2">
              <w:rPr>
                <w:spacing w:val="-4"/>
              </w:rPr>
              <w:t>veće</w:t>
            </w:r>
          </w:p>
          <w:p w14:paraId="123A50B9" w14:textId="77777777" w:rsidR="003D1D2E" w:rsidRDefault="003D1D2E" w:rsidP="004C14B2">
            <w:pPr>
              <w:pStyle w:val="TableParagraph"/>
              <w:spacing w:line="252" w:lineRule="exact"/>
              <w:ind w:left="110" w:right="97"/>
              <w:jc w:val="both"/>
            </w:pPr>
            <w:r>
              <w:t>prinose. Međutim, vinogradarske regije mogle bi proširiti svoje sortimente, zbog</w:t>
            </w:r>
            <w:r w:rsidRPr="004C14B2">
              <w:rPr>
                <w:spacing w:val="-2"/>
              </w:rPr>
              <w:t xml:space="preserve"> </w:t>
            </w:r>
            <w:r>
              <w:t>čega bi se izgubila regionalna obilježja vina i smanjila njihova konkurentnost.</w:t>
            </w:r>
          </w:p>
        </w:tc>
      </w:tr>
      <w:tr w:rsidR="00795ACA" w14:paraId="5204BC87" w14:textId="77777777" w:rsidTr="004C14B2">
        <w:trPr>
          <w:trHeight w:val="251"/>
        </w:trPr>
        <w:tc>
          <w:tcPr>
            <w:tcW w:w="9064" w:type="dxa"/>
            <w:shd w:val="clear" w:color="auto" w:fill="DBE4F0"/>
          </w:tcPr>
          <w:p w14:paraId="069D0CE7" w14:textId="77777777" w:rsidR="003D1D2E" w:rsidRPr="004C14B2" w:rsidRDefault="003D1D2E" w:rsidP="004C14B2">
            <w:pPr>
              <w:pStyle w:val="TableParagraph"/>
              <w:spacing w:line="232" w:lineRule="exact"/>
              <w:ind w:left="14" w:right="3"/>
              <w:rPr>
                <w:b/>
              </w:rPr>
            </w:pPr>
            <w:r w:rsidRPr="004C14B2">
              <w:rPr>
                <w:b/>
              </w:rPr>
              <w:t>Utjecaj</w:t>
            </w:r>
            <w:r w:rsidRPr="004C14B2">
              <w:rPr>
                <w:b/>
                <w:spacing w:val="-5"/>
              </w:rPr>
              <w:t xml:space="preserve"> </w:t>
            </w:r>
            <w:r w:rsidRPr="004C14B2">
              <w:rPr>
                <w:b/>
              </w:rPr>
              <w:t>klimatskih</w:t>
            </w:r>
            <w:r w:rsidRPr="004C14B2">
              <w:rPr>
                <w:b/>
                <w:spacing w:val="-5"/>
              </w:rPr>
              <w:t xml:space="preserve"> </w:t>
            </w:r>
            <w:r w:rsidRPr="004C14B2">
              <w:rPr>
                <w:b/>
              </w:rPr>
              <w:t>promjena</w:t>
            </w:r>
            <w:r w:rsidRPr="004C14B2">
              <w:rPr>
                <w:b/>
                <w:spacing w:val="-5"/>
              </w:rPr>
              <w:t xml:space="preserve"> </w:t>
            </w:r>
            <w:r w:rsidRPr="004C14B2">
              <w:rPr>
                <w:b/>
              </w:rPr>
              <w:t>na</w:t>
            </w:r>
            <w:r w:rsidRPr="004C14B2">
              <w:rPr>
                <w:b/>
                <w:spacing w:val="-4"/>
              </w:rPr>
              <w:t xml:space="preserve"> mraz</w:t>
            </w:r>
          </w:p>
        </w:tc>
      </w:tr>
      <w:tr w:rsidR="00795ACA" w14:paraId="5831CF88" w14:textId="77777777" w:rsidTr="004C14B2">
        <w:trPr>
          <w:trHeight w:val="2025"/>
        </w:trPr>
        <w:tc>
          <w:tcPr>
            <w:tcW w:w="9064" w:type="dxa"/>
          </w:tcPr>
          <w:p w14:paraId="1AC1733E" w14:textId="77777777" w:rsidR="003D1D2E" w:rsidRDefault="003D1D2E" w:rsidP="004C14B2">
            <w:pPr>
              <w:pStyle w:val="TableParagraph"/>
              <w:ind w:left="110" w:right="94"/>
              <w:jc w:val="both"/>
            </w:pPr>
            <w:r w:rsidRPr="004C14B2">
              <w:rPr>
                <w:spacing w:val="-2"/>
              </w:rPr>
              <w:t>Klimatske</w:t>
            </w:r>
            <w:r w:rsidRPr="004C14B2">
              <w:rPr>
                <w:spacing w:val="-3"/>
              </w:rPr>
              <w:t xml:space="preserve"> </w:t>
            </w:r>
            <w:r w:rsidRPr="004C14B2">
              <w:rPr>
                <w:spacing w:val="-2"/>
              </w:rPr>
              <w:t>promjene</w:t>
            </w:r>
            <w:r w:rsidRPr="004C14B2">
              <w:rPr>
                <w:spacing w:val="-3"/>
              </w:rPr>
              <w:t xml:space="preserve"> </w:t>
            </w:r>
            <w:r w:rsidRPr="004C14B2">
              <w:rPr>
                <w:spacing w:val="-2"/>
              </w:rPr>
              <w:t>postale</w:t>
            </w:r>
            <w:r w:rsidRPr="004C14B2">
              <w:rPr>
                <w:spacing w:val="-6"/>
              </w:rPr>
              <w:t xml:space="preserve"> </w:t>
            </w:r>
            <w:r w:rsidRPr="004C14B2">
              <w:rPr>
                <w:spacing w:val="-2"/>
              </w:rPr>
              <w:t>su</w:t>
            </w:r>
            <w:r w:rsidRPr="004C14B2">
              <w:rPr>
                <w:spacing w:val="-3"/>
              </w:rPr>
              <w:t xml:space="preserve"> </w:t>
            </w:r>
            <w:r w:rsidRPr="004C14B2">
              <w:rPr>
                <w:spacing w:val="-2"/>
              </w:rPr>
              <w:t>veliki</w:t>
            </w:r>
            <w:r w:rsidRPr="004C14B2">
              <w:rPr>
                <w:spacing w:val="-3"/>
              </w:rPr>
              <w:t xml:space="preserve"> </w:t>
            </w:r>
            <w:r w:rsidRPr="004C14B2">
              <w:rPr>
                <w:spacing w:val="-2"/>
              </w:rPr>
              <w:t>problem</w:t>
            </w:r>
            <w:r w:rsidRPr="004C14B2">
              <w:rPr>
                <w:spacing w:val="-3"/>
              </w:rPr>
              <w:t xml:space="preserve"> </w:t>
            </w:r>
            <w:r w:rsidRPr="004C14B2">
              <w:rPr>
                <w:spacing w:val="-2"/>
              </w:rPr>
              <w:t>današnjice</w:t>
            </w:r>
            <w:r w:rsidRPr="004C14B2">
              <w:rPr>
                <w:spacing w:val="-3"/>
              </w:rPr>
              <w:t xml:space="preserve"> </w:t>
            </w:r>
            <w:r w:rsidRPr="004C14B2">
              <w:rPr>
                <w:spacing w:val="-2"/>
              </w:rPr>
              <w:t>te</w:t>
            </w:r>
            <w:r w:rsidRPr="004C14B2">
              <w:rPr>
                <w:spacing w:val="-3"/>
              </w:rPr>
              <w:t xml:space="preserve"> </w:t>
            </w:r>
            <w:r w:rsidRPr="004C14B2">
              <w:rPr>
                <w:spacing w:val="-2"/>
              </w:rPr>
              <w:t>se</w:t>
            </w:r>
            <w:r w:rsidRPr="004C14B2">
              <w:rPr>
                <w:spacing w:val="-3"/>
              </w:rPr>
              <w:t xml:space="preserve"> </w:t>
            </w:r>
            <w:r w:rsidRPr="004C14B2">
              <w:rPr>
                <w:spacing w:val="-2"/>
              </w:rPr>
              <w:t>njihov</w:t>
            </w:r>
            <w:r w:rsidRPr="004C14B2">
              <w:rPr>
                <w:spacing w:val="-4"/>
              </w:rPr>
              <w:t xml:space="preserve"> </w:t>
            </w:r>
            <w:r w:rsidRPr="004C14B2">
              <w:rPr>
                <w:spacing w:val="-2"/>
              </w:rPr>
              <w:t>utjecaj</w:t>
            </w:r>
            <w:r w:rsidRPr="004C14B2">
              <w:rPr>
                <w:spacing w:val="-3"/>
              </w:rPr>
              <w:t xml:space="preserve"> </w:t>
            </w:r>
            <w:r w:rsidRPr="004C14B2">
              <w:rPr>
                <w:spacing w:val="-2"/>
              </w:rPr>
              <w:t>uočava</w:t>
            </w:r>
            <w:r w:rsidRPr="004C14B2">
              <w:rPr>
                <w:spacing w:val="-6"/>
              </w:rPr>
              <w:t xml:space="preserve"> </w:t>
            </w:r>
            <w:r w:rsidRPr="004C14B2">
              <w:rPr>
                <w:spacing w:val="-2"/>
              </w:rPr>
              <w:t>u</w:t>
            </w:r>
            <w:r w:rsidRPr="004C14B2">
              <w:rPr>
                <w:spacing w:val="-4"/>
              </w:rPr>
              <w:t xml:space="preserve"> </w:t>
            </w:r>
            <w:r w:rsidRPr="004C14B2">
              <w:rPr>
                <w:spacing w:val="-2"/>
              </w:rPr>
              <w:t xml:space="preserve">poljoprivrednoj </w:t>
            </w:r>
            <w:r>
              <w:t>proizvodnji, a isto tako i u voćarstvu. Javljaju se mnogi problemi vezani za mirovanje voćnih vrsta, prijevremenu cvatnju, pojavu raznih nepogoda (mraza, suše, poplava) i brojnih drugih stresnih čimbenika</w:t>
            </w:r>
            <w:r w:rsidRPr="004C14B2">
              <w:rPr>
                <w:spacing w:val="-7"/>
              </w:rPr>
              <w:t xml:space="preserve"> </w:t>
            </w:r>
            <w:r>
              <w:t>koji</w:t>
            </w:r>
            <w:r w:rsidRPr="004C14B2">
              <w:rPr>
                <w:spacing w:val="-6"/>
              </w:rPr>
              <w:t xml:space="preserve"> </w:t>
            </w:r>
            <w:r>
              <w:t>štetno</w:t>
            </w:r>
            <w:r w:rsidRPr="004C14B2">
              <w:rPr>
                <w:spacing w:val="-7"/>
              </w:rPr>
              <w:t xml:space="preserve"> </w:t>
            </w:r>
            <w:r>
              <w:t>djeluju</w:t>
            </w:r>
            <w:r w:rsidRPr="004C14B2">
              <w:rPr>
                <w:spacing w:val="-5"/>
              </w:rPr>
              <w:t xml:space="preserve"> </w:t>
            </w:r>
            <w:r>
              <w:t>na</w:t>
            </w:r>
            <w:r w:rsidRPr="004C14B2">
              <w:rPr>
                <w:spacing w:val="-7"/>
              </w:rPr>
              <w:t xml:space="preserve"> </w:t>
            </w:r>
            <w:r>
              <w:t>voćne</w:t>
            </w:r>
            <w:r w:rsidRPr="004C14B2">
              <w:rPr>
                <w:spacing w:val="-6"/>
              </w:rPr>
              <w:t xml:space="preserve"> </w:t>
            </w:r>
            <w:r>
              <w:t>vrste.</w:t>
            </w:r>
            <w:r w:rsidRPr="004C14B2">
              <w:rPr>
                <w:spacing w:val="-4"/>
              </w:rPr>
              <w:t xml:space="preserve"> </w:t>
            </w:r>
            <w:r>
              <w:t>U</w:t>
            </w:r>
            <w:r w:rsidRPr="004C14B2">
              <w:rPr>
                <w:spacing w:val="-6"/>
              </w:rPr>
              <w:t xml:space="preserve"> </w:t>
            </w:r>
            <w:r>
              <w:t>Republici</w:t>
            </w:r>
            <w:r w:rsidRPr="004C14B2">
              <w:rPr>
                <w:spacing w:val="-4"/>
              </w:rPr>
              <w:t xml:space="preserve"> </w:t>
            </w:r>
            <w:r>
              <w:t>Hrvatskoj</w:t>
            </w:r>
            <w:r w:rsidRPr="004C14B2">
              <w:rPr>
                <w:spacing w:val="-4"/>
              </w:rPr>
              <w:t xml:space="preserve"> </w:t>
            </w:r>
            <w:r>
              <w:t>prevladava</w:t>
            </w:r>
            <w:r w:rsidRPr="004C14B2">
              <w:rPr>
                <w:spacing w:val="-4"/>
              </w:rPr>
              <w:t xml:space="preserve"> </w:t>
            </w:r>
            <w:r>
              <w:t>umjerena</w:t>
            </w:r>
            <w:r w:rsidRPr="004C14B2">
              <w:rPr>
                <w:spacing w:val="-7"/>
              </w:rPr>
              <w:t xml:space="preserve"> </w:t>
            </w:r>
            <w:r>
              <w:t>klima</w:t>
            </w:r>
            <w:r w:rsidRPr="004C14B2">
              <w:rPr>
                <w:spacing w:val="-7"/>
              </w:rPr>
              <w:t xml:space="preserve"> </w:t>
            </w:r>
            <w:r>
              <w:t>te</w:t>
            </w:r>
            <w:r w:rsidRPr="004C14B2">
              <w:rPr>
                <w:spacing w:val="-7"/>
              </w:rPr>
              <w:t xml:space="preserve"> </w:t>
            </w:r>
            <w:r>
              <w:t>se posljednjih godina povećava srednja godišnja temperatura, zime postaju sve blaže, a u vegetaciji se javljaju</w:t>
            </w:r>
            <w:r w:rsidRPr="004C14B2">
              <w:rPr>
                <w:spacing w:val="49"/>
              </w:rPr>
              <w:t xml:space="preserve"> </w:t>
            </w:r>
            <w:r>
              <w:t>mrazovi</w:t>
            </w:r>
            <w:r w:rsidRPr="004C14B2">
              <w:rPr>
                <w:spacing w:val="54"/>
              </w:rPr>
              <w:t xml:space="preserve"> </w:t>
            </w:r>
            <w:r>
              <w:t>i</w:t>
            </w:r>
            <w:r w:rsidRPr="004C14B2">
              <w:rPr>
                <w:spacing w:val="52"/>
              </w:rPr>
              <w:t xml:space="preserve"> </w:t>
            </w:r>
            <w:r>
              <w:t>ekstremne</w:t>
            </w:r>
            <w:r w:rsidRPr="004C14B2">
              <w:rPr>
                <w:spacing w:val="52"/>
              </w:rPr>
              <w:t xml:space="preserve"> </w:t>
            </w:r>
            <w:r>
              <w:t>suše.</w:t>
            </w:r>
            <w:r w:rsidRPr="004C14B2">
              <w:rPr>
                <w:spacing w:val="54"/>
              </w:rPr>
              <w:t xml:space="preserve"> </w:t>
            </w:r>
            <w:r>
              <w:t>Zadatak</w:t>
            </w:r>
            <w:r w:rsidRPr="004C14B2">
              <w:rPr>
                <w:spacing w:val="54"/>
              </w:rPr>
              <w:t xml:space="preserve"> </w:t>
            </w:r>
            <w:r>
              <w:t>voćara</w:t>
            </w:r>
            <w:r w:rsidRPr="004C14B2">
              <w:rPr>
                <w:spacing w:val="51"/>
              </w:rPr>
              <w:t xml:space="preserve"> </w:t>
            </w:r>
            <w:r>
              <w:t>je</w:t>
            </w:r>
            <w:r w:rsidRPr="004C14B2">
              <w:rPr>
                <w:spacing w:val="55"/>
              </w:rPr>
              <w:t xml:space="preserve"> </w:t>
            </w:r>
            <w:r>
              <w:t>ublažiti</w:t>
            </w:r>
            <w:r w:rsidRPr="004C14B2">
              <w:rPr>
                <w:spacing w:val="54"/>
              </w:rPr>
              <w:t xml:space="preserve"> </w:t>
            </w:r>
            <w:r>
              <w:t>negativno</w:t>
            </w:r>
            <w:r w:rsidRPr="004C14B2">
              <w:rPr>
                <w:spacing w:val="51"/>
              </w:rPr>
              <w:t xml:space="preserve"> </w:t>
            </w:r>
            <w:r>
              <w:t>djelovanje</w:t>
            </w:r>
            <w:r w:rsidRPr="004C14B2">
              <w:rPr>
                <w:spacing w:val="55"/>
              </w:rPr>
              <w:t xml:space="preserve"> </w:t>
            </w:r>
            <w:r w:rsidRPr="004C14B2">
              <w:rPr>
                <w:spacing w:val="-2"/>
              </w:rPr>
              <w:t>klimatskih</w:t>
            </w:r>
          </w:p>
          <w:p w14:paraId="0A6ED018" w14:textId="77777777" w:rsidR="003D1D2E" w:rsidRDefault="003D1D2E" w:rsidP="004C14B2">
            <w:pPr>
              <w:pStyle w:val="TableParagraph"/>
              <w:spacing w:line="252" w:lineRule="exact"/>
              <w:ind w:left="110" w:right="96"/>
              <w:jc w:val="both"/>
            </w:pPr>
            <w:r>
              <w:t>promjena na proizvodnju</w:t>
            </w:r>
            <w:r w:rsidRPr="004C14B2">
              <w:rPr>
                <w:spacing w:val="-2"/>
              </w:rPr>
              <w:t xml:space="preserve"> </w:t>
            </w:r>
            <w:r>
              <w:t>voća</w:t>
            </w:r>
            <w:r w:rsidRPr="004C14B2">
              <w:rPr>
                <w:spacing w:val="-2"/>
              </w:rPr>
              <w:t xml:space="preserve"> </w:t>
            </w:r>
            <w:r>
              <w:t>te</w:t>
            </w:r>
            <w:r w:rsidRPr="004C14B2">
              <w:rPr>
                <w:spacing w:val="-2"/>
              </w:rPr>
              <w:t xml:space="preserve"> </w:t>
            </w:r>
            <w:r>
              <w:t>prilagoditi</w:t>
            </w:r>
            <w:r w:rsidRPr="004C14B2">
              <w:rPr>
                <w:spacing w:val="-1"/>
              </w:rPr>
              <w:t xml:space="preserve"> </w:t>
            </w:r>
            <w:r>
              <w:t>tehnologiju uzgoja</w:t>
            </w:r>
            <w:r w:rsidRPr="004C14B2">
              <w:rPr>
                <w:spacing w:val="-2"/>
              </w:rPr>
              <w:t xml:space="preserve"> </w:t>
            </w:r>
            <w:r>
              <w:t>i</w:t>
            </w:r>
            <w:r w:rsidRPr="004C14B2">
              <w:rPr>
                <w:spacing w:val="-1"/>
              </w:rPr>
              <w:t xml:space="preserve"> </w:t>
            </w:r>
            <w:r>
              <w:t>sortiment</w:t>
            </w:r>
            <w:r w:rsidRPr="004C14B2">
              <w:rPr>
                <w:spacing w:val="-1"/>
              </w:rPr>
              <w:t xml:space="preserve"> </w:t>
            </w:r>
            <w:r>
              <w:t>voćne</w:t>
            </w:r>
            <w:r w:rsidRPr="004C14B2">
              <w:rPr>
                <w:spacing w:val="-2"/>
              </w:rPr>
              <w:t xml:space="preserve"> </w:t>
            </w:r>
            <w:r>
              <w:t>vrste s</w:t>
            </w:r>
            <w:r w:rsidRPr="004C14B2">
              <w:rPr>
                <w:spacing w:val="-2"/>
              </w:rPr>
              <w:t xml:space="preserve"> </w:t>
            </w:r>
            <w:r>
              <w:t>obzirom</w:t>
            </w:r>
            <w:r w:rsidRPr="004C14B2">
              <w:rPr>
                <w:spacing w:val="-1"/>
              </w:rPr>
              <w:t xml:space="preserve"> </w:t>
            </w:r>
            <w:r>
              <w:t>na klimu određenog područja.</w:t>
            </w:r>
          </w:p>
        </w:tc>
      </w:tr>
      <w:tr w:rsidR="00795ACA" w14:paraId="5B5D729C" w14:textId="77777777" w:rsidTr="004C14B2">
        <w:trPr>
          <w:trHeight w:val="252"/>
        </w:trPr>
        <w:tc>
          <w:tcPr>
            <w:tcW w:w="9064" w:type="dxa"/>
            <w:shd w:val="clear" w:color="auto" w:fill="DBE4F0"/>
          </w:tcPr>
          <w:p w14:paraId="09F371B2" w14:textId="77777777" w:rsidR="003D1D2E" w:rsidRPr="004C14B2" w:rsidRDefault="003D1D2E" w:rsidP="004C14B2">
            <w:pPr>
              <w:pStyle w:val="TableParagraph"/>
              <w:spacing w:line="232" w:lineRule="exact"/>
              <w:ind w:left="14" w:right="4"/>
              <w:rPr>
                <w:b/>
              </w:rPr>
            </w:pPr>
            <w:r w:rsidRPr="004C14B2">
              <w:rPr>
                <w:b/>
              </w:rPr>
              <w:t>Utjecaj</w:t>
            </w:r>
            <w:r w:rsidRPr="004C14B2">
              <w:rPr>
                <w:b/>
                <w:spacing w:val="-5"/>
              </w:rPr>
              <w:t xml:space="preserve"> </w:t>
            </w:r>
            <w:r w:rsidRPr="004C14B2">
              <w:rPr>
                <w:b/>
              </w:rPr>
              <w:t>klimatskih</w:t>
            </w:r>
            <w:r w:rsidRPr="004C14B2">
              <w:rPr>
                <w:b/>
                <w:spacing w:val="-5"/>
              </w:rPr>
              <w:t xml:space="preserve"> </w:t>
            </w:r>
            <w:r w:rsidRPr="004C14B2">
              <w:rPr>
                <w:b/>
              </w:rPr>
              <w:t>promjena</w:t>
            </w:r>
            <w:r w:rsidRPr="004C14B2">
              <w:rPr>
                <w:b/>
                <w:spacing w:val="-4"/>
              </w:rPr>
              <w:t xml:space="preserve"> </w:t>
            </w:r>
            <w:r w:rsidRPr="004C14B2">
              <w:rPr>
                <w:b/>
              </w:rPr>
              <w:t>na</w:t>
            </w:r>
            <w:r w:rsidRPr="004C14B2">
              <w:rPr>
                <w:b/>
                <w:spacing w:val="-5"/>
              </w:rPr>
              <w:t xml:space="preserve"> </w:t>
            </w:r>
            <w:r w:rsidRPr="004C14B2">
              <w:rPr>
                <w:b/>
              </w:rPr>
              <w:t>veliku</w:t>
            </w:r>
            <w:r w:rsidRPr="004C14B2">
              <w:rPr>
                <w:b/>
                <w:spacing w:val="-7"/>
              </w:rPr>
              <w:t xml:space="preserve"> </w:t>
            </w:r>
            <w:r w:rsidRPr="004C14B2">
              <w:rPr>
                <w:b/>
              </w:rPr>
              <w:t>visinu</w:t>
            </w:r>
            <w:r w:rsidRPr="004C14B2">
              <w:rPr>
                <w:b/>
                <w:spacing w:val="-5"/>
              </w:rPr>
              <w:t xml:space="preserve"> </w:t>
            </w:r>
            <w:r w:rsidRPr="004C14B2">
              <w:rPr>
                <w:b/>
                <w:spacing w:val="-2"/>
              </w:rPr>
              <w:t>snijega</w:t>
            </w:r>
          </w:p>
        </w:tc>
      </w:tr>
      <w:tr w:rsidR="00795ACA" w14:paraId="1FB30429" w14:textId="77777777" w:rsidTr="004C14B2">
        <w:trPr>
          <w:trHeight w:val="506"/>
        </w:trPr>
        <w:tc>
          <w:tcPr>
            <w:tcW w:w="9064" w:type="dxa"/>
          </w:tcPr>
          <w:p w14:paraId="2B02A650" w14:textId="77777777" w:rsidR="003D1D2E" w:rsidRDefault="003D1D2E" w:rsidP="004C14B2">
            <w:pPr>
              <w:pStyle w:val="TableParagraph"/>
              <w:spacing w:line="254" w:lineRule="exact"/>
              <w:ind w:left="110"/>
              <w:jc w:val="left"/>
            </w:pPr>
            <w:r>
              <w:lastRenderedPageBreak/>
              <w:t>Jače smanjenje snježnog pokrova u budućoj klimi očekuje se u onim predjelima koji imaju najveće snježne pokrove (Gorski kotar i ostali planinski krajevi).</w:t>
            </w:r>
          </w:p>
        </w:tc>
      </w:tr>
      <w:tr w:rsidR="00795ACA" w14:paraId="48E14F06" w14:textId="77777777" w:rsidTr="004C14B2">
        <w:trPr>
          <w:trHeight w:val="251"/>
        </w:trPr>
        <w:tc>
          <w:tcPr>
            <w:tcW w:w="9064" w:type="dxa"/>
            <w:shd w:val="clear" w:color="auto" w:fill="DBE4F0"/>
          </w:tcPr>
          <w:p w14:paraId="31B35C1B" w14:textId="77777777" w:rsidR="003D1D2E" w:rsidRPr="004C14B2" w:rsidRDefault="003D1D2E" w:rsidP="004C14B2">
            <w:pPr>
              <w:pStyle w:val="TableParagraph"/>
              <w:spacing w:line="232" w:lineRule="exact"/>
              <w:ind w:left="14" w:right="4"/>
              <w:rPr>
                <w:b/>
              </w:rPr>
            </w:pPr>
            <w:r w:rsidRPr="004C14B2">
              <w:rPr>
                <w:b/>
              </w:rPr>
              <w:t>Utjecaj</w:t>
            </w:r>
            <w:r w:rsidRPr="004C14B2">
              <w:rPr>
                <w:b/>
                <w:spacing w:val="-4"/>
              </w:rPr>
              <w:t xml:space="preserve"> </w:t>
            </w:r>
            <w:r w:rsidRPr="004C14B2">
              <w:rPr>
                <w:b/>
              </w:rPr>
              <w:t>klimatskih</w:t>
            </w:r>
            <w:r w:rsidRPr="004C14B2">
              <w:rPr>
                <w:b/>
                <w:spacing w:val="-4"/>
              </w:rPr>
              <w:t xml:space="preserve"> </w:t>
            </w:r>
            <w:r w:rsidRPr="004C14B2">
              <w:rPr>
                <w:b/>
              </w:rPr>
              <w:t>promjena</w:t>
            </w:r>
            <w:r w:rsidRPr="004C14B2">
              <w:rPr>
                <w:b/>
                <w:spacing w:val="-3"/>
              </w:rPr>
              <w:t xml:space="preserve"> </w:t>
            </w:r>
            <w:r w:rsidRPr="004C14B2">
              <w:rPr>
                <w:b/>
              </w:rPr>
              <w:t>na</w:t>
            </w:r>
            <w:r w:rsidRPr="004C14B2">
              <w:rPr>
                <w:b/>
                <w:spacing w:val="-4"/>
              </w:rPr>
              <w:t xml:space="preserve"> </w:t>
            </w:r>
            <w:r w:rsidRPr="004C14B2">
              <w:rPr>
                <w:b/>
              </w:rPr>
              <w:t>pojavu</w:t>
            </w:r>
            <w:r w:rsidRPr="004C14B2">
              <w:rPr>
                <w:b/>
                <w:spacing w:val="-3"/>
              </w:rPr>
              <w:t xml:space="preserve"> </w:t>
            </w:r>
            <w:r w:rsidRPr="004C14B2">
              <w:rPr>
                <w:b/>
              </w:rPr>
              <w:t>toplinskog</w:t>
            </w:r>
            <w:r w:rsidRPr="004C14B2">
              <w:rPr>
                <w:b/>
                <w:spacing w:val="-7"/>
              </w:rPr>
              <w:t xml:space="preserve"> </w:t>
            </w:r>
            <w:r w:rsidRPr="004C14B2">
              <w:rPr>
                <w:b/>
              </w:rPr>
              <w:t>vala</w:t>
            </w:r>
            <w:r w:rsidRPr="004C14B2">
              <w:rPr>
                <w:b/>
                <w:spacing w:val="-6"/>
              </w:rPr>
              <w:t xml:space="preserve"> </w:t>
            </w:r>
            <w:r w:rsidRPr="004C14B2">
              <w:rPr>
                <w:b/>
              </w:rPr>
              <w:t>i</w:t>
            </w:r>
            <w:r w:rsidRPr="004C14B2">
              <w:rPr>
                <w:b/>
                <w:spacing w:val="-2"/>
              </w:rPr>
              <w:t xml:space="preserve"> </w:t>
            </w:r>
            <w:r w:rsidRPr="004C14B2">
              <w:rPr>
                <w:b/>
                <w:spacing w:val="-4"/>
              </w:rPr>
              <w:t>sušu</w:t>
            </w:r>
          </w:p>
        </w:tc>
      </w:tr>
      <w:tr w:rsidR="00795ACA" w14:paraId="6AC08CBE" w14:textId="77777777" w:rsidTr="004C14B2">
        <w:trPr>
          <w:trHeight w:val="758"/>
        </w:trPr>
        <w:tc>
          <w:tcPr>
            <w:tcW w:w="9064" w:type="dxa"/>
          </w:tcPr>
          <w:p w14:paraId="06A18382" w14:textId="77777777" w:rsidR="003D1D2E" w:rsidRDefault="003D1D2E" w:rsidP="004C14B2">
            <w:pPr>
              <w:pStyle w:val="TableParagraph"/>
              <w:ind w:left="110"/>
              <w:jc w:val="left"/>
            </w:pPr>
            <w:r>
              <w:t>Povećanje broja sušnih razdoblja očekuje se u praktički svim sezonama do kraja 2070. godine. Ljeti se</w:t>
            </w:r>
            <w:r w:rsidRPr="004C14B2">
              <w:rPr>
                <w:spacing w:val="41"/>
              </w:rPr>
              <w:t xml:space="preserve"> </w:t>
            </w:r>
            <w:r>
              <w:t>očekuje</w:t>
            </w:r>
            <w:r w:rsidRPr="004C14B2">
              <w:rPr>
                <w:spacing w:val="42"/>
              </w:rPr>
              <w:t xml:space="preserve"> </w:t>
            </w:r>
            <w:r>
              <w:t>porast</w:t>
            </w:r>
            <w:r w:rsidRPr="004C14B2">
              <w:rPr>
                <w:spacing w:val="44"/>
              </w:rPr>
              <w:t xml:space="preserve"> </w:t>
            </w:r>
            <w:r>
              <w:t>broja</w:t>
            </w:r>
            <w:r w:rsidRPr="004C14B2">
              <w:rPr>
                <w:spacing w:val="42"/>
              </w:rPr>
              <w:t xml:space="preserve"> </w:t>
            </w:r>
            <w:r>
              <w:t>vrućih</w:t>
            </w:r>
            <w:r w:rsidRPr="004C14B2">
              <w:rPr>
                <w:spacing w:val="42"/>
              </w:rPr>
              <w:t xml:space="preserve"> </w:t>
            </w:r>
            <w:r>
              <w:t>dana</w:t>
            </w:r>
            <w:r w:rsidRPr="004C14B2">
              <w:rPr>
                <w:spacing w:val="42"/>
              </w:rPr>
              <w:t xml:space="preserve"> </w:t>
            </w:r>
            <w:r>
              <w:t>što</w:t>
            </w:r>
            <w:r w:rsidRPr="004C14B2">
              <w:rPr>
                <w:spacing w:val="42"/>
              </w:rPr>
              <w:t xml:space="preserve"> </w:t>
            </w:r>
            <w:r>
              <w:t>bi</w:t>
            </w:r>
            <w:r w:rsidRPr="004C14B2">
              <w:rPr>
                <w:spacing w:val="41"/>
              </w:rPr>
              <w:t xml:space="preserve"> </w:t>
            </w:r>
            <w:r>
              <w:t>moglo</w:t>
            </w:r>
            <w:r w:rsidRPr="004C14B2">
              <w:rPr>
                <w:spacing w:val="42"/>
              </w:rPr>
              <w:t xml:space="preserve"> </w:t>
            </w:r>
            <w:r>
              <w:t>prouzročiti</w:t>
            </w:r>
            <w:r w:rsidRPr="004C14B2">
              <w:rPr>
                <w:spacing w:val="43"/>
              </w:rPr>
              <w:t xml:space="preserve"> </w:t>
            </w:r>
            <w:r>
              <w:t>i</w:t>
            </w:r>
            <w:r w:rsidRPr="004C14B2">
              <w:rPr>
                <w:spacing w:val="43"/>
              </w:rPr>
              <w:t xml:space="preserve"> </w:t>
            </w:r>
            <w:r>
              <w:t>produžena</w:t>
            </w:r>
            <w:r w:rsidRPr="004C14B2">
              <w:rPr>
                <w:spacing w:val="43"/>
              </w:rPr>
              <w:t xml:space="preserve"> </w:t>
            </w:r>
            <w:r>
              <w:t>razdoblja</w:t>
            </w:r>
            <w:r w:rsidRPr="004C14B2">
              <w:rPr>
                <w:spacing w:val="42"/>
              </w:rPr>
              <w:t xml:space="preserve"> </w:t>
            </w:r>
            <w:r>
              <w:t>s</w:t>
            </w:r>
            <w:r w:rsidRPr="004C14B2">
              <w:rPr>
                <w:spacing w:val="44"/>
              </w:rPr>
              <w:t xml:space="preserve"> </w:t>
            </w:r>
            <w:r w:rsidRPr="004C14B2">
              <w:rPr>
                <w:spacing w:val="-2"/>
              </w:rPr>
              <w:t>visokom</w:t>
            </w:r>
          </w:p>
          <w:p w14:paraId="7D3EBC08" w14:textId="77777777" w:rsidR="003D1D2E" w:rsidRDefault="003D1D2E" w:rsidP="004C14B2">
            <w:pPr>
              <w:pStyle w:val="TableParagraph"/>
              <w:spacing w:line="233" w:lineRule="exact"/>
              <w:ind w:left="110"/>
              <w:jc w:val="left"/>
            </w:pPr>
            <w:r>
              <w:t>temperaturom</w:t>
            </w:r>
            <w:r w:rsidRPr="004C14B2">
              <w:rPr>
                <w:spacing w:val="-6"/>
              </w:rPr>
              <w:t xml:space="preserve"> </w:t>
            </w:r>
            <w:r>
              <w:t>zraka</w:t>
            </w:r>
            <w:r w:rsidRPr="004C14B2">
              <w:rPr>
                <w:spacing w:val="-7"/>
              </w:rPr>
              <w:t xml:space="preserve"> </w:t>
            </w:r>
            <w:r>
              <w:t>(toplinski</w:t>
            </w:r>
            <w:r w:rsidRPr="004C14B2">
              <w:rPr>
                <w:spacing w:val="-5"/>
              </w:rPr>
              <w:t xml:space="preserve"> </w:t>
            </w:r>
            <w:r w:rsidRPr="004C14B2">
              <w:rPr>
                <w:spacing w:val="-2"/>
              </w:rPr>
              <w:t>valovi).</w:t>
            </w:r>
          </w:p>
        </w:tc>
      </w:tr>
    </w:tbl>
    <w:p w14:paraId="77E44F61" w14:textId="77777777" w:rsidR="003D1D2E" w:rsidRDefault="003D1D2E" w:rsidP="003D1D2E">
      <w:pPr>
        <w:spacing w:before="7"/>
        <w:ind w:left="10" w:right="443"/>
        <w:jc w:val="center"/>
        <w:rPr>
          <w:i/>
          <w:sz w:val="20"/>
        </w:rPr>
      </w:pPr>
      <w:r>
        <w:rPr>
          <w:i/>
          <w:sz w:val="20"/>
        </w:rPr>
        <w:t>Izvor:</w:t>
      </w:r>
      <w:r>
        <w:rPr>
          <w:i/>
          <w:spacing w:val="-4"/>
          <w:sz w:val="20"/>
        </w:rPr>
        <w:t xml:space="preserve"> </w:t>
      </w:r>
      <w:r>
        <w:rPr>
          <w:i/>
          <w:sz w:val="20"/>
        </w:rPr>
        <w:t>Izvješće</w:t>
      </w:r>
      <w:r>
        <w:rPr>
          <w:i/>
          <w:spacing w:val="-4"/>
          <w:sz w:val="20"/>
        </w:rPr>
        <w:t xml:space="preserve"> </w:t>
      </w:r>
      <w:r>
        <w:rPr>
          <w:i/>
          <w:sz w:val="20"/>
        </w:rPr>
        <w:t>Europske</w:t>
      </w:r>
      <w:r>
        <w:rPr>
          <w:i/>
          <w:spacing w:val="-4"/>
          <w:sz w:val="20"/>
        </w:rPr>
        <w:t xml:space="preserve"> </w:t>
      </w:r>
      <w:r>
        <w:rPr>
          <w:i/>
          <w:sz w:val="20"/>
        </w:rPr>
        <w:t>agencije</w:t>
      </w:r>
      <w:r>
        <w:rPr>
          <w:i/>
          <w:spacing w:val="-4"/>
          <w:sz w:val="20"/>
        </w:rPr>
        <w:t xml:space="preserve"> </w:t>
      </w:r>
      <w:r>
        <w:rPr>
          <w:i/>
          <w:sz w:val="20"/>
        </w:rPr>
        <w:t>za</w:t>
      </w:r>
      <w:r>
        <w:rPr>
          <w:i/>
          <w:spacing w:val="-3"/>
          <w:sz w:val="20"/>
        </w:rPr>
        <w:t xml:space="preserve"> </w:t>
      </w:r>
      <w:r>
        <w:rPr>
          <w:i/>
          <w:sz w:val="20"/>
        </w:rPr>
        <w:t>okoliš</w:t>
      </w:r>
      <w:r>
        <w:rPr>
          <w:i/>
          <w:spacing w:val="-5"/>
          <w:sz w:val="20"/>
        </w:rPr>
        <w:t xml:space="preserve"> </w:t>
      </w:r>
      <w:r>
        <w:rPr>
          <w:i/>
          <w:sz w:val="20"/>
        </w:rPr>
        <w:t>o</w:t>
      </w:r>
      <w:r>
        <w:rPr>
          <w:i/>
          <w:spacing w:val="-3"/>
          <w:sz w:val="20"/>
        </w:rPr>
        <w:t xml:space="preserve"> </w:t>
      </w:r>
      <w:r>
        <w:rPr>
          <w:i/>
          <w:sz w:val="20"/>
        </w:rPr>
        <w:t>klimatskim</w:t>
      </w:r>
      <w:r>
        <w:rPr>
          <w:i/>
          <w:spacing w:val="-4"/>
          <w:sz w:val="20"/>
        </w:rPr>
        <w:t xml:space="preserve"> </w:t>
      </w:r>
      <w:r>
        <w:rPr>
          <w:i/>
          <w:sz w:val="20"/>
        </w:rPr>
        <w:t>promjenama,</w:t>
      </w:r>
      <w:r>
        <w:rPr>
          <w:i/>
          <w:spacing w:val="-4"/>
          <w:sz w:val="20"/>
        </w:rPr>
        <w:t xml:space="preserve"> </w:t>
      </w:r>
      <w:r>
        <w:rPr>
          <w:i/>
          <w:sz w:val="20"/>
        </w:rPr>
        <w:t>Izvještaj</w:t>
      </w:r>
      <w:r>
        <w:rPr>
          <w:i/>
          <w:spacing w:val="-5"/>
          <w:sz w:val="20"/>
        </w:rPr>
        <w:t xml:space="preserve"> </w:t>
      </w:r>
      <w:r>
        <w:rPr>
          <w:i/>
          <w:sz w:val="20"/>
        </w:rPr>
        <w:t>o</w:t>
      </w:r>
      <w:r>
        <w:rPr>
          <w:i/>
          <w:spacing w:val="-3"/>
          <w:sz w:val="20"/>
        </w:rPr>
        <w:t xml:space="preserve"> </w:t>
      </w:r>
      <w:r>
        <w:rPr>
          <w:i/>
          <w:sz w:val="20"/>
        </w:rPr>
        <w:t>procijenjenim</w:t>
      </w:r>
      <w:r>
        <w:rPr>
          <w:i/>
          <w:spacing w:val="-4"/>
          <w:sz w:val="20"/>
        </w:rPr>
        <w:t xml:space="preserve"> </w:t>
      </w:r>
      <w:r>
        <w:rPr>
          <w:i/>
          <w:sz w:val="20"/>
        </w:rPr>
        <w:t>utjecajima</w:t>
      </w:r>
      <w:r>
        <w:rPr>
          <w:i/>
          <w:spacing w:val="-3"/>
          <w:sz w:val="20"/>
        </w:rPr>
        <w:t xml:space="preserve"> </w:t>
      </w:r>
      <w:r>
        <w:rPr>
          <w:i/>
          <w:sz w:val="20"/>
        </w:rPr>
        <w:t>i ranjivosti na klimatske promjene po pojedinim sektorima, Zagreb 2017., Strategija prilagodbe klimatskim promjenama za Republiku Hrvatsku</w:t>
      </w:r>
    </w:p>
    <w:p w14:paraId="0CC62DD5" w14:textId="77777777" w:rsidR="003D1D2E" w:rsidRDefault="003D1D2E" w:rsidP="003D1D2E">
      <w:pPr>
        <w:jc w:val="center"/>
        <w:rPr>
          <w:i/>
          <w:sz w:val="20"/>
        </w:rPr>
        <w:sectPr w:rsidR="003D1D2E" w:rsidSect="000A7F0D">
          <w:type w:val="continuous"/>
          <w:pgSz w:w="11910" w:h="16840"/>
          <w:pgMar w:top="720" w:right="720" w:bottom="720" w:left="720" w:header="406" w:footer="1458" w:gutter="0"/>
          <w:cols w:space="720"/>
          <w:docGrid w:linePitch="326"/>
        </w:sectPr>
      </w:pPr>
    </w:p>
    <w:p w14:paraId="29D905F1" w14:textId="77777777" w:rsidR="003D1D2E" w:rsidRDefault="003D1D2E">
      <w:pPr>
        <w:pStyle w:val="Heading1"/>
        <w:numPr>
          <w:ilvl w:val="0"/>
          <w:numId w:val="69"/>
        </w:numPr>
        <w:tabs>
          <w:tab w:val="left" w:pos="369"/>
        </w:tabs>
        <w:ind w:left="720" w:hanging="360"/>
      </w:pPr>
      <w:bookmarkStart w:id="20" w:name="_bookmark20"/>
      <w:bookmarkEnd w:id="20"/>
      <w:r>
        <w:rPr>
          <w:spacing w:val="-2"/>
        </w:rPr>
        <w:t>NOSITELJI</w:t>
      </w:r>
      <w:r>
        <w:rPr>
          <w:spacing w:val="-4"/>
        </w:rPr>
        <w:t xml:space="preserve"> </w:t>
      </w:r>
      <w:r>
        <w:rPr>
          <w:spacing w:val="-2"/>
        </w:rPr>
        <w:t>MJERA</w:t>
      </w:r>
      <w:r>
        <w:rPr>
          <w:spacing w:val="-4"/>
        </w:rPr>
        <w:t xml:space="preserve"> </w:t>
      </w:r>
      <w:r>
        <w:rPr>
          <w:spacing w:val="-2"/>
        </w:rPr>
        <w:t>PO</w:t>
      </w:r>
      <w:r>
        <w:rPr>
          <w:spacing w:val="-3"/>
        </w:rPr>
        <w:t xml:space="preserve"> </w:t>
      </w:r>
      <w:r>
        <w:rPr>
          <w:spacing w:val="-2"/>
        </w:rPr>
        <w:t>PRIRODNIM</w:t>
      </w:r>
      <w:r>
        <w:rPr>
          <w:spacing w:val="-4"/>
        </w:rPr>
        <w:t xml:space="preserve"> </w:t>
      </w:r>
      <w:r>
        <w:rPr>
          <w:spacing w:val="-2"/>
        </w:rPr>
        <w:t>NEPOGODAMA</w:t>
      </w:r>
    </w:p>
    <w:p w14:paraId="05C5C5EC" w14:textId="77777777" w:rsidR="003D1D2E" w:rsidRDefault="003D1D2E" w:rsidP="003D1D2E">
      <w:pPr>
        <w:pStyle w:val="BodyText"/>
        <w:spacing w:before="7"/>
        <w:rPr>
          <w:b/>
        </w:rPr>
      </w:pPr>
    </w:p>
    <w:p w14:paraId="0F469A45" w14:textId="77777777" w:rsidR="003D1D2E" w:rsidRDefault="003D1D2E" w:rsidP="003D1D2E">
      <w:pPr>
        <w:pStyle w:val="BodyText"/>
        <w:spacing w:line="276" w:lineRule="auto"/>
        <w:ind w:right="565"/>
        <w:jc w:val="both"/>
      </w:pPr>
      <w:r>
        <w:t>U slučaju prirodne nepogode nositelji mjera su Općinski načelnik, operativne snage sustava civilne zaštite, sustav zdravstvenih kapaciteta te MUP, Ravnateljstvo civilne zaštite, Područni ured civilne zaštite Split,</w:t>
      </w:r>
      <w:r>
        <w:rPr>
          <w:spacing w:val="-1"/>
        </w:rPr>
        <w:t xml:space="preserve"> </w:t>
      </w:r>
      <w:r>
        <w:t>koji su</w:t>
      </w:r>
      <w:r>
        <w:rPr>
          <w:spacing w:val="-1"/>
        </w:rPr>
        <w:t xml:space="preserve"> </w:t>
      </w:r>
      <w:r>
        <w:t>detaljno obrađeni u prilozima unutar</w:t>
      </w:r>
      <w:r>
        <w:rPr>
          <w:spacing w:val="-3"/>
        </w:rPr>
        <w:t xml:space="preserve"> </w:t>
      </w:r>
      <w:r>
        <w:t>Plana djelovanja civilne zaštite Općine Prgomet.</w:t>
      </w:r>
    </w:p>
    <w:p w14:paraId="22991100" w14:textId="77777777" w:rsidR="003D1D2E" w:rsidRDefault="003D1D2E" w:rsidP="003D1D2E">
      <w:pPr>
        <w:pStyle w:val="BodyText"/>
        <w:spacing w:before="199" w:line="276" w:lineRule="auto"/>
        <w:ind w:right="567"/>
        <w:jc w:val="both"/>
      </w:pPr>
      <w:r>
        <w:t>Nositelji mjera za ublažavanje te otklanjanje izravnih posljedica prirodnih nepogoda su operativne</w:t>
      </w:r>
      <w:r>
        <w:rPr>
          <w:spacing w:val="-9"/>
        </w:rPr>
        <w:t xml:space="preserve"> </w:t>
      </w:r>
      <w:r>
        <w:t>snage</w:t>
      </w:r>
      <w:r>
        <w:rPr>
          <w:spacing w:val="-7"/>
        </w:rPr>
        <w:t xml:space="preserve"> </w:t>
      </w:r>
      <w:r>
        <w:t>sustava</w:t>
      </w:r>
      <w:r>
        <w:rPr>
          <w:spacing w:val="-7"/>
        </w:rPr>
        <w:t xml:space="preserve"> </w:t>
      </w:r>
      <w:r>
        <w:t>civilne</w:t>
      </w:r>
      <w:r>
        <w:rPr>
          <w:spacing w:val="-9"/>
        </w:rPr>
        <w:t xml:space="preserve"> </w:t>
      </w:r>
      <w:r>
        <w:t>zaštite</w:t>
      </w:r>
      <w:r>
        <w:rPr>
          <w:spacing w:val="-5"/>
        </w:rPr>
        <w:t xml:space="preserve"> </w:t>
      </w:r>
      <w:r>
        <w:t>Općine</w:t>
      </w:r>
      <w:r>
        <w:rPr>
          <w:spacing w:val="-6"/>
        </w:rPr>
        <w:t xml:space="preserve"> </w:t>
      </w:r>
      <w:r>
        <w:t>Prgomet</w:t>
      </w:r>
      <w:r>
        <w:rPr>
          <w:spacing w:val="-7"/>
        </w:rPr>
        <w:t xml:space="preserve"> </w:t>
      </w:r>
      <w:r>
        <w:t>koje</w:t>
      </w:r>
      <w:r>
        <w:rPr>
          <w:spacing w:val="-9"/>
        </w:rPr>
        <w:t xml:space="preserve"> </w:t>
      </w:r>
      <w:r>
        <w:t>su</w:t>
      </w:r>
      <w:r>
        <w:rPr>
          <w:spacing w:val="-8"/>
        </w:rPr>
        <w:t xml:space="preserve"> </w:t>
      </w:r>
      <w:r>
        <w:t>definirane</w:t>
      </w:r>
      <w:r>
        <w:rPr>
          <w:spacing w:val="-7"/>
        </w:rPr>
        <w:t xml:space="preserve"> </w:t>
      </w:r>
      <w:r>
        <w:t>Zakonom</w:t>
      </w:r>
      <w:r>
        <w:rPr>
          <w:spacing w:val="-8"/>
        </w:rPr>
        <w:t xml:space="preserve"> </w:t>
      </w:r>
      <w:r>
        <w:t>o</w:t>
      </w:r>
      <w:r>
        <w:rPr>
          <w:spacing w:val="-8"/>
        </w:rPr>
        <w:t xml:space="preserve"> </w:t>
      </w:r>
      <w:r>
        <w:t>sustavu civilne zaštite (NN 82/15, 118/18, 31/20, 20/21, 114/22).</w:t>
      </w:r>
    </w:p>
    <w:p w14:paraId="652DEEDC" w14:textId="77777777" w:rsidR="003D1D2E" w:rsidRDefault="003D1D2E">
      <w:pPr>
        <w:pStyle w:val="ListParagraph"/>
        <w:widowControl w:val="0"/>
        <w:numPr>
          <w:ilvl w:val="0"/>
          <w:numId w:val="36"/>
        </w:numPr>
        <w:tabs>
          <w:tab w:val="left" w:pos="861"/>
        </w:tabs>
        <w:autoSpaceDE w:val="0"/>
        <w:autoSpaceDN w:val="0"/>
        <w:spacing w:before="121" w:line="240" w:lineRule="auto"/>
        <w:contextualSpacing w:val="0"/>
        <w:jc w:val="left"/>
      </w:pPr>
      <w:r>
        <w:t>Stožer</w:t>
      </w:r>
      <w:r>
        <w:rPr>
          <w:spacing w:val="-2"/>
        </w:rPr>
        <w:t xml:space="preserve"> </w:t>
      </w:r>
      <w:r>
        <w:t>civilne</w:t>
      </w:r>
      <w:r>
        <w:rPr>
          <w:spacing w:val="-2"/>
        </w:rPr>
        <w:t xml:space="preserve"> </w:t>
      </w:r>
      <w:r>
        <w:t>zaštite</w:t>
      </w:r>
      <w:r>
        <w:rPr>
          <w:spacing w:val="-1"/>
        </w:rPr>
        <w:t xml:space="preserve"> </w:t>
      </w:r>
      <w:r>
        <w:t>Općine</w:t>
      </w:r>
      <w:r>
        <w:rPr>
          <w:spacing w:val="-2"/>
        </w:rPr>
        <w:t xml:space="preserve"> Prgomet,</w:t>
      </w:r>
    </w:p>
    <w:p w14:paraId="2E31612A" w14:textId="77777777" w:rsidR="003D1D2E" w:rsidRDefault="003D1D2E">
      <w:pPr>
        <w:pStyle w:val="ListParagraph"/>
        <w:widowControl w:val="0"/>
        <w:numPr>
          <w:ilvl w:val="0"/>
          <w:numId w:val="36"/>
        </w:numPr>
        <w:tabs>
          <w:tab w:val="left" w:pos="861"/>
        </w:tabs>
        <w:autoSpaceDE w:val="0"/>
        <w:autoSpaceDN w:val="0"/>
        <w:spacing w:before="41" w:line="240" w:lineRule="auto"/>
        <w:contextualSpacing w:val="0"/>
        <w:jc w:val="left"/>
      </w:pPr>
      <w:r>
        <w:t>Vatrogasna</w:t>
      </w:r>
      <w:r>
        <w:rPr>
          <w:spacing w:val="-2"/>
        </w:rPr>
        <w:t xml:space="preserve"> </w:t>
      </w:r>
      <w:r>
        <w:t>zajednica</w:t>
      </w:r>
      <w:r>
        <w:rPr>
          <w:spacing w:val="-3"/>
        </w:rPr>
        <w:t xml:space="preserve"> </w:t>
      </w:r>
      <w:r>
        <w:rPr>
          <w:spacing w:val="-2"/>
        </w:rPr>
        <w:t>Općine,</w:t>
      </w:r>
    </w:p>
    <w:p w14:paraId="376949AC" w14:textId="77777777" w:rsidR="003D1D2E" w:rsidRDefault="003D1D2E">
      <w:pPr>
        <w:pStyle w:val="ListParagraph"/>
        <w:widowControl w:val="0"/>
        <w:numPr>
          <w:ilvl w:val="0"/>
          <w:numId w:val="36"/>
        </w:numPr>
        <w:tabs>
          <w:tab w:val="left" w:pos="861"/>
        </w:tabs>
        <w:autoSpaceDE w:val="0"/>
        <w:autoSpaceDN w:val="0"/>
        <w:spacing w:before="41" w:line="240" w:lineRule="auto"/>
        <w:contextualSpacing w:val="0"/>
        <w:jc w:val="left"/>
      </w:pPr>
      <w:r>
        <w:t>Crveni</w:t>
      </w:r>
      <w:r>
        <w:rPr>
          <w:spacing w:val="-2"/>
        </w:rPr>
        <w:t xml:space="preserve"> križ,</w:t>
      </w:r>
    </w:p>
    <w:p w14:paraId="5D3C14EA" w14:textId="77777777" w:rsidR="003D1D2E" w:rsidRDefault="003D1D2E">
      <w:pPr>
        <w:pStyle w:val="ListParagraph"/>
        <w:widowControl w:val="0"/>
        <w:numPr>
          <w:ilvl w:val="0"/>
          <w:numId w:val="36"/>
        </w:numPr>
        <w:tabs>
          <w:tab w:val="left" w:pos="861"/>
        </w:tabs>
        <w:autoSpaceDE w:val="0"/>
        <w:autoSpaceDN w:val="0"/>
        <w:spacing w:before="41" w:line="240" w:lineRule="auto"/>
        <w:contextualSpacing w:val="0"/>
        <w:jc w:val="left"/>
      </w:pPr>
      <w:r>
        <w:rPr>
          <w:spacing w:val="-2"/>
        </w:rPr>
        <w:t>HGSS-</w:t>
      </w:r>
      <w:r>
        <w:rPr>
          <w:spacing w:val="-5"/>
        </w:rPr>
        <w:t>a,</w:t>
      </w:r>
    </w:p>
    <w:p w14:paraId="64FB2F25" w14:textId="77777777" w:rsidR="003D1D2E" w:rsidRDefault="003D1D2E">
      <w:pPr>
        <w:pStyle w:val="ListParagraph"/>
        <w:widowControl w:val="0"/>
        <w:numPr>
          <w:ilvl w:val="0"/>
          <w:numId w:val="36"/>
        </w:numPr>
        <w:tabs>
          <w:tab w:val="left" w:pos="861"/>
        </w:tabs>
        <w:autoSpaceDE w:val="0"/>
        <w:autoSpaceDN w:val="0"/>
        <w:spacing w:before="43" w:line="240" w:lineRule="auto"/>
        <w:contextualSpacing w:val="0"/>
        <w:jc w:val="left"/>
      </w:pPr>
      <w:r>
        <w:rPr>
          <w:spacing w:val="-2"/>
        </w:rPr>
        <w:t>Udruge,</w:t>
      </w:r>
    </w:p>
    <w:p w14:paraId="134C8BFD" w14:textId="77777777" w:rsidR="003D1D2E" w:rsidRDefault="003D1D2E">
      <w:pPr>
        <w:pStyle w:val="ListParagraph"/>
        <w:widowControl w:val="0"/>
        <w:numPr>
          <w:ilvl w:val="0"/>
          <w:numId w:val="36"/>
        </w:numPr>
        <w:tabs>
          <w:tab w:val="left" w:pos="861"/>
        </w:tabs>
        <w:autoSpaceDE w:val="0"/>
        <w:autoSpaceDN w:val="0"/>
        <w:spacing w:before="41" w:line="240" w:lineRule="auto"/>
        <w:contextualSpacing w:val="0"/>
        <w:jc w:val="left"/>
      </w:pPr>
      <w:r>
        <w:t>Pravne</w:t>
      </w:r>
      <w:r>
        <w:rPr>
          <w:spacing w:val="-4"/>
        </w:rPr>
        <w:t xml:space="preserve"> </w:t>
      </w:r>
      <w:r>
        <w:t>osobe</w:t>
      </w:r>
      <w:r>
        <w:rPr>
          <w:spacing w:val="-2"/>
        </w:rPr>
        <w:t xml:space="preserve"> </w:t>
      </w:r>
      <w:r>
        <w:t>od</w:t>
      </w:r>
      <w:r>
        <w:rPr>
          <w:spacing w:val="-1"/>
        </w:rPr>
        <w:t xml:space="preserve"> </w:t>
      </w:r>
      <w:r>
        <w:t>interesa za</w:t>
      </w:r>
      <w:r>
        <w:rPr>
          <w:spacing w:val="-2"/>
        </w:rPr>
        <w:t xml:space="preserve"> </w:t>
      </w:r>
      <w:r>
        <w:t>sustav</w:t>
      </w:r>
      <w:r>
        <w:rPr>
          <w:spacing w:val="-1"/>
        </w:rPr>
        <w:t xml:space="preserve"> </w:t>
      </w:r>
      <w:r>
        <w:t xml:space="preserve">civilne </w:t>
      </w:r>
      <w:r>
        <w:rPr>
          <w:spacing w:val="-2"/>
        </w:rPr>
        <w:t>zaštite.</w:t>
      </w:r>
    </w:p>
    <w:p w14:paraId="7AA331D0" w14:textId="77777777" w:rsidR="003D1D2E" w:rsidRDefault="003D1D2E" w:rsidP="003D1D2E">
      <w:pPr>
        <w:pStyle w:val="BodyText"/>
        <w:spacing w:before="161" w:line="276" w:lineRule="auto"/>
      </w:pPr>
      <w:r>
        <w:t>Pored</w:t>
      </w:r>
      <w:r>
        <w:rPr>
          <w:spacing w:val="34"/>
        </w:rPr>
        <w:t xml:space="preserve"> </w:t>
      </w:r>
      <w:r>
        <w:t>gore</w:t>
      </w:r>
      <w:r>
        <w:rPr>
          <w:spacing w:val="32"/>
        </w:rPr>
        <w:t xml:space="preserve"> </w:t>
      </w:r>
      <w:r>
        <w:t>navedenih</w:t>
      </w:r>
      <w:r>
        <w:rPr>
          <w:spacing w:val="34"/>
        </w:rPr>
        <w:t xml:space="preserve"> </w:t>
      </w:r>
      <w:r>
        <w:t>operativnih</w:t>
      </w:r>
      <w:r>
        <w:rPr>
          <w:spacing w:val="34"/>
        </w:rPr>
        <w:t xml:space="preserve"> </w:t>
      </w:r>
      <w:r>
        <w:t>snaga</w:t>
      </w:r>
      <w:r>
        <w:rPr>
          <w:spacing w:val="33"/>
        </w:rPr>
        <w:t xml:space="preserve"> </w:t>
      </w:r>
      <w:r>
        <w:t>sustava</w:t>
      </w:r>
      <w:r>
        <w:rPr>
          <w:spacing w:val="35"/>
        </w:rPr>
        <w:t xml:space="preserve"> </w:t>
      </w:r>
      <w:r>
        <w:t>CZ</w:t>
      </w:r>
      <w:r>
        <w:rPr>
          <w:spacing w:val="33"/>
        </w:rPr>
        <w:t xml:space="preserve"> </w:t>
      </w:r>
      <w:r>
        <w:t>nositelji</w:t>
      </w:r>
      <w:r>
        <w:rPr>
          <w:spacing w:val="34"/>
        </w:rPr>
        <w:t xml:space="preserve"> </w:t>
      </w:r>
      <w:r>
        <w:t>određenih</w:t>
      </w:r>
      <w:r>
        <w:rPr>
          <w:spacing w:val="34"/>
        </w:rPr>
        <w:t xml:space="preserve"> </w:t>
      </w:r>
      <w:r>
        <w:t>mjera</w:t>
      </w:r>
      <w:r>
        <w:rPr>
          <w:spacing w:val="32"/>
        </w:rPr>
        <w:t xml:space="preserve"> </w:t>
      </w:r>
      <w:r>
        <w:t>u</w:t>
      </w:r>
      <w:r>
        <w:rPr>
          <w:spacing w:val="34"/>
        </w:rPr>
        <w:t xml:space="preserve"> </w:t>
      </w:r>
      <w:r>
        <w:t>pojedinim ugrozama su i:</w:t>
      </w:r>
    </w:p>
    <w:p w14:paraId="61BAEEA6" w14:textId="77777777" w:rsidR="003D1D2E" w:rsidRDefault="003D1D2E">
      <w:pPr>
        <w:pStyle w:val="ListParagraph"/>
        <w:widowControl w:val="0"/>
        <w:numPr>
          <w:ilvl w:val="0"/>
          <w:numId w:val="36"/>
        </w:numPr>
        <w:tabs>
          <w:tab w:val="left" w:pos="861"/>
        </w:tabs>
        <w:autoSpaceDE w:val="0"/>
        <w:autoSpaceDN w:val="0"/>
        <w:spacing w:before="1" w:line="240" w:lineRule="auto"/>
        <w:contextualSpacing w:val="0"/>
        <w:jc w:val="left"/>
      </w:pPr>
      <w:r>
        <w:t>Hrvatski</w:t>
      </w:r>
      <w:r>
        <w:rPr>
          <w:spacing w:val="-1"/>
        </w:rPr>
        <w:t xml:space="preserve"> </w:t>
      </w:r>
      <w:r>
        <w:t>zavod za</w:t>
      </w:r>
      <w:r>
        <w:rPr>
          <w:spacing w:val="-2"/>
        </w:rPr>
        <w:t xml:space="preserve"> </w:t>
      </w:r>
      <w:r>
        <w:t>socijalni</w:t>
      </w:r>
      <w:r>
        <w:rPr>
          <w:spacing w:val="-1"/>
        </w:rPr>
        <w:t xml:space="preserve"> </w:t>
      </w:r>
      <w:r>
        <w:rPr>
          <w:spacing w:val="-4"/>
        </w:rPr>
        <w:t>rad,</w:t>
      </w:r>
    </w:p>
    <w:p w14:paraId="5B623A55" w14:textId="77777777" w:rsidR="003D1D2E" w:rsidRDefault="003D1D2E">
      <w:pPr>
        <w:pStyle w:val="ListParagraph"/>
        <w:widowControl w:val="0"/>
        <w:numPr>
          <w:ilvl w:val="0"/>
          <w:numId w:val="36"/>
        </w:numPr>
        <w:tabs>
          <w:tab w:val="left" w:pos="861"/>
        </w:tabs>
        <w:autoSpaceDE w:val="0"/>
        <w:autoSpaceDN w:val="0"/>
        <w:spacing w:before="41" w:line="240" w:lineRule="auto"/>
        <w:contextualSpacing w:val="0"/>
        <w:jc w:val="left"/>
      </w:pPr>
      <w:r>
        <w:t>Nastavni</w:t>
      </w:r>
      <w:r>
        <w:rPr>
          <w:spacing w:val="-4"/>
        </w:rPr>
        <w:t xml:space="preserve"> </w:t>
      </w:r>
      <w:r>
        <w:t>zavod za</w:t>
      </w:r>
      <w:r>
        <w:rPr>
          <w:spacing w:val="-2"/>
        </w:rPr>
        <w:t xml:space="preserve"> </w:t>
      </w:r>
      <w:r>
        <w:t>javno</w:t>
      </w:r>
      <w:r>
        <w:rPr>
          <w:spacing w:val="-1"/>
        </w:rPr>
        <w:t xml:space="preserve"> </w:t>
      </w:r>
      <w:r>
        <w:t>zdravstvo</w:t>
      </w:r>
      <w:r>
        <w:rPr>
          <w:spacing w:val="-1"/>
        </w:rPr>
        <w:t xml:space="preserve"> </w:t>
      </w:r>
      <w:r>
        <w:t>Splitsko-dalmatinske</w:t>
      </w:r>
      <w:r>
        <w:rPr>
          <w:spacing w:val="-2"/>
        </w:rPr>
        <w:t xml:space="preserve"> županije,</w:t>
      </w:r>
    </w:p>
    <w:p w14:paraId="6264BB86" w14:textId="77777777" w:rsidR="003D1D2E" w:rsidRDefault="003D1D2E">
      <w:pPr>
        <w:pStyle w:val="ListParagraph"/>
        <w:widowControl w:val="0"/>
        <w:numPr>
          <w:ilvl w:val="0"/>
          <w:numId w:val="36"/>
        </w:numPr>
        <w:tabs>
          <w:tab w:val="left" w:pos="861"/>
        </w:tabs>
        <w:autoSpaceDE w:val="0"/>
        <w:autoSpaceDN w:val="0"/>
        <w:spacing w:before="41" w:line="240" w:lineRule="auto"/>
        <w:contextualSpacing w:val="0"/>
        <w:jc w:val="left"/>
      </w:pPr>
      <w:r>
        <w:t>Veterinarska</w:t>
      </w:r>
      <w:r>
        <w:rPr>
          <w:spacing w:val="-5"/>
        </w:rPr>
        <w:t xml:space="preserve"> </w:t>
      </w:r>
      <w:r>
        <w:rPr>
          <w:spacing w:val="-2"/>
        </w:rPr>
        <w:t>stanica,</w:t>
      </w:r>
    </w:p>
    <w:p w14:paraId="4D7AEC0E" w14:textId="77777777" w:rsidR="003D1D2E" w:rsidRDefault="003D1D2E">
      <w:pPr>
        <w:pStyle w:val="ListParagraph"/>
        <w:widowControl w:val="0"/>
        <w:numPr>
          <w:ilvl w:val="0"/>
          <w:numId w:val="36"/>
        </w:numPr>
        <w:tabs>
          <w:tab w:val="left" w:pos="861"/>
        </w:tabs>
        <w:autoSpaceDE w:val="0"/>
        <w:autoSpaceDN w:val="0"/>
        <w:spacing w:before="41" w:line="240" w:lineRule="auto"/>
        <w:contextualSpacing w:val="0"/>
        <w:jc w:val="left"/>
      </w:pPr>
      <w:r>
        <w:t>Državni</w:t>
      </w:r>
      <w:r>
        <w:rPr>
          <w:spacing w:val="-6"/>
        </w:rPr>
        <w:t xml:space="preserve"> </w:t>
      </w:r>
      <w:r>
        <w:t>inspektorat/Fitosanitarna</w:t>
      </w:r>
      <w:r>
        <w:rPr>
          <w:spacing w:val="-7"/>
        </w:rPr>
        <w:t xml:space="preserve"> </w:t>
      </w:r>
      <w:r>
        <w:rPr>
          <w:spacing w:val="-2"/>
        </w:rPr>
        <w:t>inspekcija,</w:t>
      </w:r>
    </w:p>
    <w:p w14:paraId="7FBEAFE5" w14:textId="77777777" w:rsidR="003D1D2E" w:rsidRDefault="003D1D2E">
      <w:pPr>
        <w:pStyle w:val="ListParagraph"/>
        <w:widowControl w:val="0"/>
        <w:numPr>
          <w:ilvl w:val="0"/>
          <w:numId w:val="36"/>
        </w:numPr>
        <w:tabs>
          <w:tab w:val="left" w:pos="861"/>
        </w:tabs>
        <w:autoSpaceDE w:val="0"/>
        <w:autoSpaceDN w:val="0"/>
        <w:spacing w:before="43" w:line="240" w:lineRule="auto"/>
        <w:contextualSpacing w:val="0"/>
        <w:jc w:val="left"/>
      </w:pPr>
      <w:r>
        <w:t>Hrvatske</w:t>
      </w:r>
      <w:r>
        <w:rPr>
          <w:spacing w:val="-5"/>
        </w:rPr>
        <w:t xml:space="preserve"> </w:t>
      </w:r>
      <w:r>
        <w:t>vode</w:t>
      </w:r>
      <w:r>
        <w:rPr>
          <w:spacing w:val="-2"/>
        </w:rPr>
        <w:t xml:space="preserve"> </w:t>
      </w:r>
      <w:r>
        <w:t>-</w:t>
      </w:r>
      <w:r>
        <w:rPr>
          <w:spacing w:val="-3"/>
        </w:rPr>
        <w:t xml:space="preserve"> </w:t>
      </w:r>
      <w:r>
        <w:t>VGI</w:t>
      </w:r>
      <w:r>
        <w:rPr>
          <w:spacing w:val="-1"/>
        </w:rPr>
        <w:t xml:space="preserve"> </w:t>
      </w:r>
      <w:r>
        <w:t>za</w:t>
      </w:r>
      <w:r>
        <w:rPr>
          <w:spacing w:val="-1"/>
        </w:rPr>
        <w:t xml:space="preserve"> </w:t>
      </w:r>
      <w:r>
        <w:t>mali</w:t>
      </w:r>
      <w:r>
        <w:rPr>
          <w:spacing w:val="-2"/>
        </w:rPr>
        <w:t xml:space="preserve"> </w:t>
      </w:r>
      <w:r>
        <w:t>sliv</w:t>
      </w:r>
      <w:r>
        <w:rPr>
          <w:spacing w:val="-2"/>
        </w:rPr>
        <w:t xml:space="preserve"> </w:t>
      </w:r>
      <w:r>
        <w:t>„Srednjodalmatinsko</w:t>
      </w:r>
      <w:r>
        <w:rPr>
          <w:spacing w:val="-2"/>
        </w:rPr>
        <w:t xml:space="preserve"> </w:t>
      </w:r>
      <w:r>
        <w:t>primorje</w:t>
      </w:r>
      <w:r>
        <w:rPr>
          <w:spacing w:val="-4"/>
        </w:rPr>
        <w:t xml:space="preserve"> </w:t>
      </w:r>
      <w:r>
        <w:t>i</w:t>
      </w:r>
      <w:r>
        <w:rPr>
          <w:spacing w:val="-2"/>
        </w:rPr>
        <w:t xml:space="preserve"> otoci“,</w:t>
      </w:r>
    </w:p>
    <w:p w14:paraId="516EEA16" w14:textId="77777777" w:rsidR="003D1D2E" w:rsidRDefault="003D1D2E">
      <w:pPr>
        <w:pStyle w:val="ListParagraph"/>
        <w:widowControl w:val="0"/>
        <w:numPr>
          <w:ilvl w:val="0"/>
          <w:numId w:val="36"/>
        </w:numPr>
        <w:tabs>
          <w:tab w:val="left" w:pos="861"/>
        </w:tabs>
        <w:autoSpaceDE w:val="0"/>
        <w:autoSpaceDN w:val="0"/>
        <w:spacing w:before="41" w:line="240" w:lineRule="auto"/>
        <w:contextualSpacing w:val="0"/>
        <w:jc w:val="left"/>
      </w:pPr>
      <w:r>
        <w:t>HEP</w:t>
      </w:r>
      <w:r>
        <w:rPr>
          <w:spacing w:val="-2"/>
        </w:rPr>
        <w:t xml:space="preserve"> </w:t>
      </w:r>
      <w:r>
        <w:t>-</w:t>
      </w:r>
      <w:r>
        <w:rPr>
          <w:spacing w:val="-2"/>
        </w:rPr>
        <w:t xml:space="preserve"> </w:t>
      </w:r>
      <w:r>
        <w:t>interventne</w:t>
      </w:r>
      <w:r>
        <w:rPr>
          <w:spacing w:val="-1"/>
        </w:rPr>
        <w:t xml:space="preserve"> </w:t>
      </w:r>
      <w:r>
        <w:rPr>
          <w:spacing w:val="-2"/>
        </w:rPr>
        <w:t>službe,</w:t>
      </w:r>
    </w:p>
    <w:p w14:paraId="27173E9C" w14:textId="77777777" w:rsidR="003D1D2E" w:rsidRDefault="003D1D2E">
      <w:pPr>
        <w:pStyle w:val="ListParagraph"/>
        <w:widowControl w:val="0"/>
        <w:numPr>
          <w:ilvl w:val="0"/>
          <w:numId w:val="36"/>
        </w:numPr>
        <w:tabs>
          <w:tab w:val="left" w:pos="861"/>
        </w:tabs>
        <w:autoSpaceDE w:val="0"/>
        <w:autoSpaceDN w:val="0"/>
        <w:spacing w:before="41" w:line="240" w:lineRule="auto"/>
        <w:contextualSpacing w:val="0"/>
        <w:jc w:val="left"/>
      </w:pPr>
      <w:r>
        <w:t>Hrvatske</w:t>
      </w:r>
      <w:r>
        <w:rPr>
          <w:spacing w:val="-4"/>
        </w:rPr>
        <w:t xml:space="preserve"> </w:t>
      </w:r>
      <w:r>
        <w:t>ceste</w:t>
      </w:r>
      <w:r>
        <w:rPr>
          <w:spacing w:val="-1"/>
        </w:rPr>
        <w:t xml:space="preserve"> </w:t>
      </w:r>
      <w:r>
        <w:rPr>
          <w:spacing w:val="-2"/>
        </w:rPr>
        <w:t>d.o.o.,</w:t>
      </w:r>
    </w:p>
    <w:p w14:paraId="41C9C0BC" w14:textId="77777777" w:rsidR="003D1D2E" w:rsidRDefault="003D1D2E" w:rsidP="003D1D2E">
      <w:pPr>
        <w:pStyle w:val="BodyText"/>
        <w:spacing w:before="201"/>
      </w:pPr>
    </w:p>
    <w:p w14:paraId="73F3D2DF" w14:textId="77777777" w:rsidR="003D1D2E" w:rsidRDefault="003D1D2E" w:rsidP="003D1D2E">
      <w:pPr>
        <w:pStyle w:val="BodyText"/>
        <w:spacing w:before="1" w:line="278" w:lineRule="auto"/>
      </w:pPr>
      <w:r>
        <w:t>Sve navedene snage koristit će se u provođenju mjera kod svih prirodnih nepogoda ovisno o procijenjenim potrebama.</w:t>
      </w:r>
    </w:p>
    <w:p w14:paraId="6BEDA866" w14:textId="77777777" w:rsidR="003D1D2E" w:rsidRDefault="003D1D2E" w:rsidP="003D1D2E">
      <w:pPr>
        <w:pStyle w:val="BodyText"/>
      </w:pPr>
    </w:p>
    <w:p w14:paraId="176246C5" w14:textId="77777777" w:rsidR="003D1D2E" w:rsidRDefault="003D1D2E" w:rsidP="003D1D2E">
      <w:pPr>
        <w:pStyle w:val="BodyText"/>
      </w:pPr>
    </w:p>
    <w:p w14:paraId="3041B4D5" w14:textId="77777777" w:rsidR="003D1D2E" w:rsidRDefault="003D1D2E">
      <w:pPr>
        <w:pStyle w:val="Heading1"/>
        <w:numPr>
          <w:ilvl w:val="0"/>
          <w:numId w:val="69"/>
        </w:numPr>
        <w:tabs>
          <w:tab w:val="left" w:pos="433"/>
          <w:tab w:val="left" w:pos="573"/>
        </w:tabs>
        <w:spacing w:line="276" w:lineRule="auto"/>
        <w:ind w:left="573" w:right="559" w:hanging="432"/>
        <w:jc w:val="both"/>
      </w:pPr>
      <w:bookmarkStart w:id="21" w:name="_bookmark21"/>
      <w:bookmarkEnd w:id="21"/>
      <w:r>
        <w:lastRenderedPageBreak/>
        <w:t>PROCJENA OSIGURANJA OPREME I DRUGIH SREDSTAVA ZA ZAŠTITU I SPRJEČAVANJE STRADANJA IMOVINE, GOSPODARSKIH FUNKCIJA I STRADANJA</w:t>
      </w:r>
      <w:r>
        <w:rPr>
          <w:spacing w:val="-7"/>
        </w:rPr>
        <w:t xml:space="preserve"> </w:t>
      </w:r>
      <w:r>
        <w:t>STANOVNIŠTVA</w:t>
      </w:r>
    </w:p>
    <w:p w14:paraId="63C30ADF" w14:textId="77777777" w:rsidR="003D1D2E" w:rsidRDefault="003D1D2E" w:rsidP="003D1D2E">
      <w:pPr>
        <w:pStyle w:val="BodyText"/>
        <w:spacing w:before="241" w:line="276" w:lineRule="auto"/>
        <w:ind w:right="567"/>
        <w:jc w:val="both"/>
      </w:pPr>
      <w:r>
        <w:t>Temeljem tumačenja Zakona o ublažavanju i uklanjanju posljedica prirodnih nepogoda od strane Ministarstva financija (KLASA: 422-02/19-01/27 URBROJ: 513-06-02-19-5 od 26. veljače 2019. godine), pod pojmom procjena osiguranja opreme i drugih sredstava za zaštitu i sprječavanje stradanja imovine, gospodarskih funkcija i stradanja stanovništva (članak 17. stavak 2. točka 2.) podrazumijeva se procjena opreme i drugih sredstava nužnih za sanaciju, djelomično otklanjanje i ublažavanje štete nastale uslijed djelovanja prirodne nepogode.</w:t>
      </w:r>
    </w:p>
    <w:p w14:paraId="4C84EF64" w14:textId="77777777" w:rsidR="003D1D2E" w:rsidRDefault="003D1D2E" w:rsidP="003D1D2E">
      <w:pPr>
        <w:pStyle w:val="BodyText"/>
        <w:spacing w:before="119" w:line="278" w:lineRule="auto"/>
        <w:ind w:right="563"/>
        <w:jc w:val="both"/>
      </w:pPr>
      <w:r>
        <w:t>Općina Prgomet ne raspolaže vlastitom opremom ni sredstvima za zaštitu i sprječavanje stradanja imovine, gospodarskih funkcija i stradanja stanovništva.</w:t>
      </w:r>
    </w:p>
    <w:p w14:paraId="22E0BC20" w14:textId="77777777" w:rsidR="003D1D2E" w:rsidRDefault="003D1D2E" w:rsidP="003D1D2E">
      <w:pPr>
        <w:pStyle w:val="BodyText"/>
        <w:spacing w:line="278" w:lineRule="auto"/>
        <w:jc w:val="both"/>
        <w:sectPr w:rsidR="003D1D2E" w:rsidSect="000A7F0D">
          <w:type w:val="continuous"/>
          <w:pgSz w:w="11910" w:h="16840"/>
          <w:pgMar w:top="720" w:right="720" w:bottom="720" w:left="720" w:header="406" w:footer="1458" w:gutter="0"/>
          <w:cols w:space="720"/>
          <w:docGrid w:linePitch="326"/>
        </w:sectPr>
      </w:pPr>
    </w:p>
    <w:p w14:paraId="229DE793" w14:textId="77777777" w:rsidR="003D1D2E" w:rsidRDefault="003D1D2E" w:rsidP="003D1D2E">
      <w:pPr>
        <w:pStyle w:val="BodyText"/>
        <w:spacing w:before="88" w:line="278" w:lineRule="auto"/>
        <w:ind w:right="571"/>
        <w:jc w:val="both"/>
      </w:pPr>
      <w:r>
        <w:t>Opremom i sredstvima raspolažu subjekti koji su navedeni kao nositelji mjera za otklanjanje izravnih posljedica prirodnih nepogoda.</w:t>
      </w:r>
    </w:p>
    <w:p w14:paraId="1EC9C4FA" w14:textId="77777777" w:rsidR="003D1D2E" w:rsidRDefault="003D1D2E" w:rsidP="003D1D2E">
      <w:pPr>
        <w:pStyle w:val="BodyText"/>
        <w:spacing w:before="115" w:line="276" w:lineRule="auto"/>
        <w:ind w:right="563"/>
        <w:jc w:val="both"/>
      </w:pPr>
      <w:r>
        <w:t>Gospodarski</w:t>
      </w:r>
      <w:r>
        <w:rPr>
          <w:spacing w:val="-12"/>
        </w:rPr>
        <w:t xml:space="preserve"> </w:t>
      </w:r>
      <w:r>
        <w:t>subjekti</w:t>
      </w:r>
      <w:r>
        <w:rPr>
          <w:spacing w:val="-11"/>
        </w:rPr>
        <w:t xml:space="preserve"> </w:t>
      </w:r>
      <w:r>
        <w:t>koji</w:t>
      </w:r>
      <w:r>
        <w:rPr>
          <w:spacing w:val="-13"/>
        </w:rPr>
        <w:t xml:space="preserve"> </w:t>
      </w:r>
      <w:r>
        <w:t>raspolažu</w:t>
      </w:r>
      <w:r>
        <w:rPr>
          <w:spacing w:val="-12"/>
        </w:rPr>
        <w:t xml:space="preserve"> </w:t>
      </w:r>
      <w:r>
        <w:t>opremom,</w:t>
      </w:r>
      <w:r>
        <w:rPr>
          <w:spacing w:val="-12"/>
        </w:rPr>
        <w:t xml:space="preserve"> </w:t>
      </w:r>
      <w:r>
        <w:t>za</w:t>
      </w:r>
      <w:r>
        <w:rPr>
          <w:spacing w:val="-13"/>
        </w:rPr>
        <w:t xml:space="preserve"> </w:t>
      </w:r>
      <w:r>
        <w:t>izvođenje</w:t>
      </w:r>
      <w:r>
        <w:rPr>
          <w:spacing w:val="-12"/>
        </w:rPr>
        <w:t xml:space="preserve"> </w:t>
      </w:r>
      <w:r>
        <w:t>potrebnih</w:t>
      </w:r>
      <w:r>
        <w:rPr>
          <w:spacing w:val="-11"/>
        </w:rPr>
        <w:t xml:space="preserve"> </w:t>
      </w:r>
      <w:r>
        <w:t>radnji</w:t>
      </w:r>
      <w:r>
        <w:rPr>
          <w:spacing w:val="-9"/>
        </w:rPr>
        <w:t xml:space="preserve"> </w:t>
      </w:r>
      <w:r>
        <w:t>u</w:t>
      </w:r>
      <w:r>
        <w:rPr>
          <w:spacing w:val="-12"/>
        </w:rPr>
        <w:t xml:space="preserve"> </w:t>
      </w:r>
      <w:r>
        <w:t>slučaju</w:t>
      </w:r>
      <w:r>
        <w:rPr>
          <w:spacing w:val="-11"/>
        </w:rPr>
        <w:t xml:space="preserve"> </w:t>
      </w:r>
      <w:r>
        <w:t>sanacije, u</w:t>
      </w:r>
      <w:r>
        <w:rPr>
          <w:spacing w:val="-8"/>
        </w:rPr>
        <w:t xml:space="preserve"> </w:t>
      </w:r>
      <w:r>
        <w:t>okviru</w:t>
      </w:r>
      <w:r>
        <w:rPr>
          <w:spacing w:val="-9"/>
        </w:rPr>
        <w:t xml:space="preserve"> </w:t>
      </w:r>
      <w:r>
        <w:t>svoje</w:t>
      </w:r>
      <w:r>
        <w:rPr>
          <w:spacing w:val="-9"/>
        </w:rPr>
        <w:t xml:space="preserve"> </w:t>
      </w:r>
      <w:r>
        <w:t>redovne</w:t>
      </w:r>
      <w:r>
        <w:rPr>
          <w:spacing w:val="-9"/>
        </w:rPr>
        <w:t xml:space="preserve"> </w:t>
      </w:r>
      <w:r>
        <w:t>djelatnosti</w:t>
      </w:r>
      <w:r>
        <w:rPr>
          <w:spacing w:val="-8"/>
        </w:rPr>
        <w:t xml:space="preserve"> </w:t>
      </w:r>
      <w:r>
        <w:t>odrađuju</w:t>
      </w:r>
      <w:r>
        <w:rPr>
          <w:spacing w:val="-8"/>
        </w:rPr>
        <w:t xml:space="preserve"> </w:t>
      </w:r>
      <w:r>
        <w:t>preventivne</w:t>
      </w:r>
      <w:r>
        <w:rPr>
          <w:spacing w:val="-9"/>
        </w:rPr>
        <w:t xml:space="preserve"> </w:t>
      </w:r>
      <w:r>
        <w:t>mjere</w:t>
      </w:r>
      <w:r>
        <w:rPr>
          <w:spacing w:val="-10"/>
        </w:rPr>
        <w:t xml:space="preserve"> </w:t>
      </w:r>
      <w:r>
        <w:t>za</w:t>
      </w:r>
      <w:r>
        <w:rPr>
          <w:spacing w:val="-9"/>
        </w:rPr>
        <w:t xml:space="preserve"> </w:t>
      </w:r>
      <w:r>
        <w:t>smanjenje</w:t>
      </w:r>
      <w:r>
        <w:rPr>
          <w:spacing w:val="-9"/>
        </w:rPr>
        <w:t xml:space="preserve"> </w:t>
      </w:r>
      <w:r>
        <w:t>šteta</w:t>
      </w:r>
      <w:r>
        <w:rPr>
          <w:spacing w:val="-9"/>
        </w:rPr>
        <w:t xml:space="preserve"> </w:t>
      </w:r>
      <w:r>
        <w:t>pri</w:t>
      </w:r>
      <w:r>
        <w:rPr>
          <w:spacing w:val="-8"/>
        </w:rPr>
        <w:t xml:space="preserve"> </w:t>
      </w:r>
      <w:r>
        <w:t>nastajanju prirodne nepogode.</w:t>
      </w:r>
    </w:p>
    <w:p w14:paraId="3D9664BE" w14:textId="77777777" w:rsidR="003D1D2E" w:rsidRDefault="003D1D2E" w:rsidP="003D1D2E">
      <w:pPr>
        <w:pStyle w:val="BodyText"/>
        <w:spacing w:before="121" w:line="276" w:lineRule="auto"/>
        <w:ind w:right="566"/>
        <w:jc w:val="both"/>
      </w:pPr>
      <w:r>
        <w:t>Raspoloživa</w:t>
      </w:r>
      <w:r>
        <w:rPr>
          <w:spacing w:val="-4"/>
        </w:rPr>
        <w:t xml:space="preserve"> </w:t>
      </w:r>
      <w:r>
        <w:t>sredstva</w:t>
      </w:r>
      <w:r>
        <w:rPr>
          <w:spacing w:val="-4"/>
        </w:rPr>
        <w:t xml:space="preserve"> </w:t>
      </w:r>
      <w:r>
        <w:t>i</w:t>
      </w:r>
      <w:r>
        <w:rPr>
          <w:spacing w:val="-4"/>
        </w:rPr>
        <w:t xml:space="preserve"> </w:t>
      </w:r>
      <w:r>
        <w:t>opremu</w:t>
      </w:r>
      <w:r>
        <w:rPr>
          <w:spacing w:val="-4"/>
        </w:rPr>
        <w:t xml:space="preserve"> </w:t>
      </w:r>
      <w:r>
        <w:t>u</w:t>
      </w:r>
      <w:r>
        <w:rPr>
          <w:spacing w:val="-4"/>
        </w:rPr>
        <w:t xml:space="preserve"> </w:t>
      </w:r>
      <w:r>
        <w:t>privatnom</w:t>
      </w:r>
      <w:r>
        <w:rPr>
          <w:spacing w:val="-4"/>
        </w:rPr>
        <w:t xml:space="preserve"> </w:t>
      </w:r>
      <w:r>
        <w:t>vlasništvu</w:t>
      </w:r>
      <w:r>
        <w:rPr>
          <w:spacing w:val="-4"/>
        </w:rPr>
        <w:t xml:space="preserve"> </w:t>
      </w:r>
      <w:r>
        <w:t>koju</w:t>
      </w:r>
      <w:r>
        <w:rPr>
          <w:spacing w:val="-6"/>
        </w:rPr>
        <w:t xml:space="preserve"> </w:t>
      </w:r>
      <w:r>
        <w:t>bi</w:t>
      </w:r>
      <w:r>
        <w:rPr>
          <w:spacing w:val="-4"/>
        </w:rPr>
        <w:t xml:space="preserve"> </w:t>
      </w:r>
      <w:r>
        <w:t>se</w:t>
      </w:r>
      <w:r>
        <w:rPr>
          <w:spacing w:val="-4"/>
        </w:rPr>
        <w:t xml:space="preserve"> </w:t>
      </w:r>
      <w:r>
        <w:t>moglo</w:t>
      </w:r>
      <w:r>
        <w:rPr>
          <w:spacing w:val="-4"/>
        </w:rPr>
        <w:t xml:space="preserve"> </w:t>
      </w:r>
      <w:r>
        <w:t>staviti</w:t>
      </w:r>
      <w:r>
        <w:rPr>
          <w:spacing w:val="-4"/>
        </w:rPr>
        <w:t xml:space="preserve"> </w:t>
      </w:r>
      <w:r>
        <w:t>na</w:t>
      </w:r>
      <w:r>
        <w:rPr>
          <w:spacing w:val="-4"/>
        </w:rPr>
        <w:t xml:space="preserve"> </w:t>
      </w:r>
      <w:r>
        <w:t>raspolaganje u slučaju potrebe teško je procijeniti.</w:t>
      </w:r>
    </w:p>
    <w:p w14:paraId="4DA39029" w14:textId="77777777" w:rsidR="003D1D2E" w:rsidRDefault="003D1D2E" w:rsidP="003D1D2E">
      <w:pPr>
        <w:pStyle w:val="BodyText"/>
      </w:pPr>
    </w:p>
    <w:p w14:paraId="16DE4525" w14:textId="77777777" w:rsidR="003D1D2E" w:rsidRDefault="003D1D2E" w:rsidP="003D1D2E">
      <w:pPr>
        <w:pStyle w:val="BodyText"/>
        <w:spacing w:before="4"/>
      </w:pPr>
    </w:p>
    <w:p w14:paraId="680F6485" w14:textId="77777777" w:rsidR="003D1D2E" w:rsidRDefault="003D1D2E">
      <w:pPr>
        <w:pStyle w:val="Heading1"/>
        <w:numPr>
          <w:ilvl w:val="0"/>
          <w:numId w:val="69"/>
        </w:numPr>
        <w:tabs>
          <w:tab w:val="left" w:pos="400"/>
          <w:tab w:val="left" w:pos="573"/>
        </w:tabs>
        <w:spacing w:line="276" w:lineRule="auto"/>
        <w:ind w:left="573" w:right="564" w:hanging="432"/>
        <w:jc w:val="both"/>
      </w:pPr>
      <w:bookmarkStart w:id="22" w:name="_bookmark22"/>
      <w:bookmarkEnd w:id="22"/>
      <w:r>
        <w:t>DRUGE MJERE KOJE UKLJUČUJU SURADNJU S NADLEŽNIM TIJELIMA IZ ZAKONA</w:t>
      </w:r>
      <w:r>
        <w:rPr>
          <w:spacing w:val="-15"/>
        </w:rPr>
        <w:t xml:space="preserve"> </w:t>
      </w:r>
      <w:r>
        <w:t>I/ILI</w:t>
      </w:r>
      <w:r>
        <w:rPr>
          <w:spacing w:val="-15"/>
        </w:rPr>
        <w:t xml:space="preserve"> </w:t>
      </w:r>
      <w:r>
        <w:t>DRUGIH</w:t>
      </w:r>
      <w:r>
        <w:rPr>
          <w:spacing w:val="-15"/>
        </w:rPr>
        <w:t xml:space="preserve"> </w:t>
      </w:r>
      <w:r>
        <w:t>TIJELA,</w:t>
      </w:r>
      <w:r>
        <w:rPr>
          <w:spacing w:val="-15"/>
        </w:rPr>
        <w:t xml:space="preserve"> </w:t>
      </w:r>
      <w:r>
        <w:t>ZNANSTVENIH</w:t>
      </w:r>
      <w:r>
        <w:rPr>
          <w:spacing w:val="-15"/>
        </w:rPr>
        <w:t xml:space="preserve"> </w:t>
      </w:r>
      <w:r>
        <w:t>USTANOVA</w:t>
      </w:r>
      <w:r>
        <w:rPr>
          <w:spacing w:val="-15"/>
        </w:rPr>
        <w:t xml:space="preserve"> </w:t>
      </w:r>
      <w:r>
        <w:t>I</w:t>
      </w:r>
      <w:r>
        <w:rPr>
          <w:spacing w:val="-15"/>
        </w:rPr>
        <w:t xml:space="preserve"> </w:t>
      </w:r>
      <w:r>
        <w:t>STRUČNJAKA ZA PODRUČJE PRIRODNIH NEPOGODA</w:t>
      </w:r>
    </w:p>
    <w:p w14:paraId="3190387B" w14:textId="77777777" w:rsidR="003D1D2E" w:rsidRDefault="003D1D2E" w:rsidP="003D1D2E">
      <w:pPr>
        <w:pStyle w:val="BodyText"/>
        <w:spacing w:before="241" w:line="276" w:lineRule="auto"/>
        <w:ind w:right="563"/>
        <w:jc w:val="both"/>
      </w:pPr>
      <w:r>
        <w:t>Djelovanje</w:t>
      </w:r>
      <w:r>
        <w:rPr>
          <w:spacing w:val="-4"/>
        </w:rPr>
        <w:t xml:space="preserve"> </w:t>
      </w:r>
      <w:r>
        <w:t>se</w:t>
      </w:r>
      <w:r>
        <w:rPr>
          <w:spacing w:val="-4"/>
        </w:rPr>
        <w:t xml:space="preserve"> </w:t>
      </w:r>
      <w:r>
        <w:t>temelji</w:t>
      </w:r>
      <w:r>
        <w:rPr>
          <w:spacing w:val="-3"/>
        </w:rPr>
        <w:t xml:space="preserve"> </w:t>
      </w:r>
      <w:r>
        <w:t>na</w:t>
      </w:r>
      <w:r>
        <w:rPr>
          <w:spacing w:val="-2"/>
        </w:rPr>
        <w:t xml:space="preserve"> </w:t>
      </w:r>
      <w:r>
        <w:t>suradnji</w:t>
      </w:r>
      <w:r>
        <w:rPr>
          <w:spacing w:val="-3"/>
        </w:rPr>
        <w:t xml:space="preserve"> </w:t>
      </w:r>
      <w:r>
        <w:t>posebno</w:t>
      </w:r>
      <w:r>
        <w:rPr>
          <w:spacing w:val="-3"/>
        </w:rPr>
        <w:t xml:space="preserve"> </w:t>
      </w:r>
      <w:r>
        <w:t>sa</w:t>
      </w:r>
      <w:r>
        <w:rPr>
          <w:spacing w:val="-4"/>
        </w:rPr>
        <w:t xml:space="preserve"> </w:t>
      </w:r>
      <w:r>
        <w:t>znanstvenim</w:t>
      </w:r>
      <w:r>
        <w:rPr>
          <w:spacing w:val="-3"/>
        </w:rPr>
        <w:t xml:space="preserve"> </w:t>
      </w:r>
      <w:r>
        <w:t>sektorom</w:t>
      </w:r>
      <w:r>
        <w:rPr>
          <w:spacing w:val="-3"/>
        </w:rPr>
        <w:t xml:space="preserve"> </w:t>
      </w:r>
      <w:r>
        <w:t>i</w:t>
      </w:r>
      <w:r>
        <w:rPr>
          <w:spacing w:val="-3"/>
        </w:rPr>
        <w:t xml:space="preserve"> </w:t>
      </w:r>
      <w:r>
        <w:t>ključnim</w:t>
      </w:r>
      <w:r>
        <w:rPr>
          <w:spacing w:val="-3"/>
        </w:rPr>
        <w:t xml:space="preserve"> </w:t>
      </w:r>
      <w:r>
        <w:t>tijelima</w:t>
      </w:r>
      <w:r>
        <w:rPr>
          <w:spacing w:val="-4"/>
        </w:rPr>
        <w:t xml:space="preserve"> </w:t>
      </w:r>
      <w:r>
        <w:t>koja</w:t>
      </w:r>
      <w:r>
        <w:rPr>
          <w:spacing w:val="-3"/>
        </w:rPr>
        <w:t xml:space="preserve"> </w:t>
      </w:r>
      <w:r>
        <w:t>se bave okolišem (uz okolišno monitoriranje, razvoj alata za procjenu rizika, uključenje ključnih dionika,</w:t>
      </w:r>
      <w:r>
        <w:rPr>
          <w:spacing w:val="-10"/>
        </w:rPr>
        <w:t xml:space="preserve"> </w:t>
      </w:r>
      <w:r>
        <w:t>edukacija</w:t>
      </w:r>
      <w:r>
        <w:rPr>
          <w:spacing w:val="-11"/>
        </w:rPr>
        <w:t xml:space="preserve"> </w:t>
      </w:r>
      <w:r>
        <w:t>i</w:t>
      </w:r>
      <w:r>
        <w:rPr>
          <w:spacing w:val="-9"/>
        </w:rPr>
        <w:t xml:space="preserve"> </w:t>
      </w:r>
      <w:r>
        <w:t>trening,</w:t>
      </w:r>
      <w:r>
        <w:rPr>
          <w:spacing w:val="-10"/>
        </w:rPr>
        <w:t xml:space="preserve"> </w:t>
      </w:r>
      <w:r>
        <w:t>tj.</w:t>
      </w:r>
      <w:r>
        <w:rPr>
          <w:spacing w:val="-10"/>
        </w:rPr>
        <w:t xml:space="preserve"> </w:t>
      </w:r>
      <w:r>
        <w:t>jačanje</w:t>
      </w:r>
      <w:r>
        <w:rPr>
          <w:spacing w:val="-10"/>
        </w:rPr>
        <w:t xml:space="preserve"> </w:t>
      </w:r>
      <w:r>
        <w:t>kapaciteta</w:t>
      </w:r>
      <w:r>
        <w:rPr>
          <w:spacing w:val="-11"/>
        </w:rPr>
        <w:t xml:space="preserve"> </w:t>
      </w:r>
      <w:r>
        <w:t>za</w:t>
      </w:r>
      <w:r>
        <w:rPr>
          <w:spacing w:val="-11"/>
        </w:rPr>
        <w:t xml:space="preserve"> </w:t>
      </w:r>
      <w:r>
        <w:t>odgovor)</w:t>
      </w:r>
      <w:r>
        <w:rPr>
          <w:spacing w:val="-10"/>
        </w:rPr>
        <w:t xml:space="preserve"> </w:t>
      </w:r>
      <w:r>
        <w:t>te</w:t>
      </w:r>
      <w:r>
        <w:rPr>
          <w:spacing w:val="-8"/>
        </w:rPr>
        <w:t xml:space="preserve"> </w:t>
      </w:r>
      <w:r>
        <w:t>je</w:t>
      </w:r>
      <w:r>
        <w:rPr>
          <w:spacing w:val="-10"/>
        </w:rPr>
        <w:t xml:space="preserve"> </w:t>
      </w:r>
      <w:r>
        <w:t>osnova</w:t>
      </w:r>
      <w:r>
        <w:rPr>
          <w:spacing w:val="-11"/>
        </w:rPr>
        <w:t xml:space="preserve"> </w:t>
      </w:r>
      <w:r>
        <w:t>pravilnog</w:t>
      </w:r>
      <w:r>
        <w:rPr>
          <w:spacing w:val="-10"/>
        </w:rPr>
        <w:t xml:space="preserve"> </w:t>
      </w:r>
      <w:r>
        <w:t>djelovanja sukladno ciklusu upravljanja rizicima.</w:t>
      </w:r>
    </w:p>
    <w:p w14:paraId="04D38B52" w14:textId="77777777" w:rsidR="003D1D2E" w:rsidRDefault="003D1D2E" w:rsidP="003D1D2E">
      <w:pPr>
        <w:pStyle w:val="BodyText"/>
        <w:spacing w:before="199"/>
        <w:jc w:val="both"/>
      </w:pPr>
      <w:r>
        <w:t>Nadležna</w:t>
      </w:r>
      <w:r>
        <w:rPr>
          <w:spacing w:val="27"/>
        </w:rPr>
        <w:t xml:space="preserve"> </w:t>
      </w:r>
      <w:r>
        <w:t>tijela</w:t>
      </w:r>
      <w:r>
        <w:rPr>
          <w:spacing w:val="30"/>
        </w:rPr>
        <w:t xml:space="preserve"> </w:t>
      </w:r>
      <w:r>
        <w:t>za</w:t>
      </w:r>
      <w:r>
        <w:rPr>
          <w:spacing w:val="30"/>
        </w:rPr>
        <w:t xml:space="preserve"> </w:t>
      </w:r>
      <w:r>
        <w:t>provedbu</w:t>
      </w:r>
      <w:r>
        <w:rPr>
          <w:spacing w:val="30"/>
        </w:rPr>
        <w:t xml:space="preserve"> </w:t>
      </w:r>
      <w:r>
        <w:t>mjera</w:t>
      </w:r>
      <w:r>
        <w:rPr>
          <w:spacing w:val="29"/>
        </w:rPr>
        <w:t xml:space="preserve"> </w:t>
      </w:r>
      <w:r>
        <w:t>s</w:t>
      </w:r>
      <w:r>
        <w:rPr>
          <w:spacing w:val="33"/>
        </w:rPr>
        <w:t xml:space="preserve"> </w:t>
      </w:r>
      <w:r>
        <w:t>ciljem</w:t>
      </w:r>
      <w:r>
        <w:rPr>
          <w:spacing w:val="31"/>
        </w:rPr>
        <w:t xml:space="preserve"> </w:t>
      </w:r>
      <w:r>
        <w:t>djelomičnog</w:t>
      </w:r>
      <w:r>
        <w:rPr>
          <w:spacing w:val="30"/>
        </w:rPr>
        <w:t xml:space="preserve"> </w:t>
      </w:r>
      <w:r>
        <w:t>ublažavanja</w:t>
      </w:r>
      <w:r>
        <w:rPr>
          <w:spacing w:val="30"/>
        </w:rPr>
        <w:t xml:space="preserve"> </w:t>
      </w:r>
      <w:r>
        <w:t>šteta</w:t>
      </w:r>
      <w:r>
        <w:rPr>
          <w:spacing w:val="30"/>
        </w:rPr>
        <w:t xml:space="preserve"> </w:t>
      </w:r>
      <w:r>
        <w:t>uslijed</w:t>
      </w:r>
      <w:r>
        <w:rPr>
          <w:spacing w:val="30"/>
        </w:rPr>
        <w:t xml:space="preserve"> </w:t>
      </w:r>
      <w:r>
        <w:rPr>
          <w:spacing w:val="-2"/>
        </w:rPr>
        <w:t>prirodnih</w:t>
      </w:r>
    </w:p>
    <w:p w14:paraId="42948AF3" w14:textId="77777777" w:rsidR="003D1D2E" w:rsidRDefault="003D1D2E" w:rsidP="003D1D2E">
      <w:pPr>
        <w:pStyle w:val="BodyText"/>
        <w:spacing w:before="44"/>
        <w:jc w:val="both"/>
      </w:pPr>
      <w:r>
        <w:t>nepogoda,</w:t>
      </w:r>
      <w:r>
        <w:rPr>
          <w:spacing w:val="-1"/>
        </w:rPr>
        <w:t xml:space="preserve"> </w:t>
      </w:r>
      <w:r>
        <w:t>sukladno</w:t>
      </w:r>
      <w:r>
        <w:rPr>
          <w:spacing w:val="-1"/>
        </w:rPr>
        <w:t xml:space="preserve"> </w:t>
      </w:r>
      <w:r>
        <w:t>Zakonu,</w:t>
      </w:r>
      <w:r>
        <w:rPr>
          <w:spacing w:val="59"/>
        </w:rPr>
        <w:t xml:space="preserve"> </w:t>
      </w:r>
      <w:r>
        <w:rPr>
          <w:spacing w:val="-5"/>
        </w:rPr>
        <w:t>su:</w:t>
      </w:r>
    </w:p>
    <w:p w14:paraId="57A37507" w14:textId="77777777" w:rsidR="003D1D2E" w:rsidRDefault="003D1D2E">
      <w:pPr>
        <w:pStyle w:val="ListParagraph"/>
        <w:widowControl w:val="0"/>
        <w:numPr>
          <w:ilvl w:val="0"/>
          <w:numId w:val="35"/>
        </w:numPr>
        <w:tabs>
          <w:tab w:val="left" w:pos="860"/>
        </w:tabs>
        <w:autoSpaceDE w:val="0"/>
        <w:autoSpaceDN w:val="0"/>
        <w:spacing w:before="40" w:line="240" w:lineRule="auto"/>
        <w:ind w:left="860" w:hanging="359"/>
        <w:contextualSpacing w:val="0"/>
      </w:pPr>
      <w:r>
        <w:t>Vlada</w:t>
      </w:r>
      <w:r>
        <w:rPr>
          <w:spacing w:val="-2"/>
        </w:rPr>
        <w:t xml:space="preserve"> </w:t>
      </w:r>
      <w:r>
        <w:t>Republike</w:t>
      </w:r>
      <w:r>
        <w:rPr>
          <w:spacing w:val="-2"/>
        </w:rPr>
        <w:t xml:space="preserve"> Hrvatske,</w:t>
      </w:r>
    </w:p>
    <w:p w14:paraId="34CD64D6" w14:textId="77777777" w:rsidR="003D1D2E" w:rsidRDefault="003D1D2E">
      <w:pPr>
        <w:pStyle w:val="ListParagraph"/>
        <w:widowControl w:val="0"/>
        <w:numPr>
          <w:ilvl w:val="0"/>
          <w:numId w:val="35"/>
        </w:numPr>
        <w:tabs>
          <w:tab w:val="left" w:pos="860"/>
        </w:tabs>
        <w:autoSpaceDE w:val="0"/>
        <w:autoSpaceDN w:val="0"/>
        <w:spacing w:before="41" w:line="240" w:lineRule="auto"/>
        <w:ind w:left="860" w:hanging="359"/>
        <w:contextualSpacing w:val="0"/>
      </w:pPr>
      <w:r>
        <w:t>Povjerenstva</w:t>
      </w:r>
      <w:r>
        <w:rPr>
          <w:spacing w:val="-1"/>
        </w:rPr>
        <w:t xml:space="preserve"> </w:t>
      </w:r>
      <w:r>
        <w:t>za</w:t>
      </w:r>
      <w:r>
        <w:rPr>
          <w:spacing w:val="-2"/>
        </w:rPr>
        <w:t xml:space="preserve"> </w:t>
      </w:r>
      <w:r>
        <w:t>procjenu šteta</w:t>
      </w:r>
      <w:r>
        <w:rPr>
          <w:spacing w:val="-2"/>
        </w:rPr>
        <w:t xml:space="preserve"> </w:t>
      </w:r>
      <w:r>
        <w:t>od</w:t>
      </w:r>
      <w:r>
        <w:rPr>
          <w:spacing w:val="-1"/>
        </w:rPr>
        <w:t xml:space="preserve"> </w:t>
      </w:r>
      <w:r>
        <w:t>prirodnih</w:t>
      </w:r>
      <w:r>
        <w:rPr>
          <w:spacing w:val="-1"/>
        </w:rPr>
        <w:t xml:space="preserve"> </w:t>
      </w:r>
      <w:r>
        <w:rPr>
          <w:spacing w:val="-2"/>
        </w:rPr>
        <w:t>nepogoda,</w:t>
      </w:r>
    </w:p>
    <w:p w14:paraId="46A230AC" w14:textId="77777777" w:rsidR="003D1D2E" w:rsidRDefault="003D1D2E">
      <w:pPr>
        <w:pStyle w:val="ListParagraph"/>
        <w:widowControl w:val="0"/>
        <w:numPr>
          <w:ilvl w:val="0"/>
          <w:numId w:val="35"/>
        </w:numPr>
        <w:tabs>
          <w:tab w:val="left" w:pos="861"/>
        </w:tabs>
        <w:autoSpaceDE w:val="0"/>
        <w:autoSpaceDN w:val="0"/>
        <w:spacing w:before="42" w:line="276" w:lineRule="auto"/>
        <w:ind w:right="566"/>
        <w:contextualSpacing w:val="0"/>
      </w:pPr>
      <w:r>
        <w:t>Nadležna ministarstva (ministarstva nadležna za financije; poljoprivredu; šumarstvo i ribarstvo;</w:t>
      </w:r>
      <w:r>
        <w:rPr>
          <w:spacing w:val="-10"/>
        </w:rPr>
        <w:t xml:space="preserve"> </w:t>
      </w:r>
      <w:r>
        <w:t>gospodarstvo;</w:t>
      </w:r>
      <w:r>
        <w:rPr>
          <w:spacing w:val="-10"/>
        </w:rPr>
        <w:t xml:space="preserve"> </w:t>
      </w:r>
      <w:r>
        <w:t>Graditeljstvo</w:t>
      </w:r>
      <w:r>
        <w:rPr>
          <w:spacing w:val="-9"/>
        </w:rPr>
        <w:t xml:space="preserve"> </w:t>
      </w:r>
      <w:r>
        <w:t>i</w:t>
      </w:r>
      <w:r>
        <w:rPr>
          <w:spacing w:val="-10"/>
        </w:rPr>
        <w:t xml:space="preserve"> </w:t>
      </w:r>
      <w:r>
        <w:t>prostorno</w:t>
      </w:r>
      <w:r>
        <w:rPr>
          <w:spacing w:val="-12"/>
        </w:rPr>
        <w:t xml:space="preserve"> </w:t>
      </w:r>
      <w:r>
        <w:t>uređenje;</w:t>
      </w:r>
      <w:r>
        <w:rPr>
          <w:spacing w:val="-10"/>
        </w:rPr>
        <w:t xml:space="preserve"> </w:t>
      </w:r>
      <w:r>
        <w:t>zaštitu</w:t>
      </w:r>
      <w:r>
        <w:rPr>
          <w:spacing w:val="-10"/>
        </w:rPr>
        <w:t xml:space="preserve"> </w:t>
      </w:r>
      <w:r>
        <w:t>okoliša</w:t>
      </w:r>
      <w:r>
        <w:rPr>
          <w:spacing w:val="-11"/>
        </w:rPr>
        <w:t xml:space="preserve"> </w:t>
      </w:r>
      <w:r>
        <w:t>i</w:t>
      </w:r>
      <w:r>
        <w:rPr>
          <w:spacing w:val="-12"/>
        </w:rPr>
        <w:t xml:space="preserve"> </w:t>
      </w:r>
      <w:r>
        <w:t>energetiku; more, promet i infrastrukturu),</w:t>
      </w:r>
    </w:p>
    <w:p w14:paraId="57320289" w14:textId="77777777" w:rsidR="003D1D2E" w:rsidRDefault="003D1D2E">
      <w:pPr>
        <w:pStyle w:val="ListParagraph"/>
        <w:widowControl w:val="0"/>
        <w:numPr>
          <w:ilvl w:val="0"/>
          <w:numId w:val="35"/>
        </w:numPr>
        <w:tabs>
          <w:tab w:val="left" w:pos="860"/>
        </w:tabs>
        <w:autoSpaceDE w:val="0"/>
        <w:autoSpaceDN w:val="0"/>
        <w:spacing w:line="240" w:lineRule="auto"/>
        <w:ind w:left="860" w:hanging="359"/>
        <w:contextualSpacing w:val="0"/>
      </w:pPr>
      <w:r>
        <w:t>Splitsko-dalmatinska</w:t>
      </w:r>
      <w:r>
        <w:rPr>
          <w:spacing w:val="-2"/>
        </w:rPr>
        <w:t xml:space="preserve"> županija.</w:t>
      </w:r>
    </w:p>
    <w:p w14:paraId="3498299F" w14:textId="77777777" w:rsidR="003D1D2E" w:rsidRDefault="003D1D2E" w:rsidP="003D1D2E">
      <w:pPr>
        <w:pStyle w:val="BodyText"/>
        <w:spacing w:before="82"/>
      </w:pPr>
    </w:p>
    <w:p w14:paraId="4C818929" w14:textId="77777777" w:rsidR="003D1D2E" w:rsidRDefault="003D1D2E" w:rsidP="003D1D2E">
      <w:pPr>
        <w:pStyle w:val="BodyText"/>
      </w:pPr>
      <w:r>
        <w:t>Znanstvene</w:t>
      </w:r>
      <w:r>
        <w:rPr>
          <w:spacing w:val="-4"/>
        </w:rPr>
        <w:t xml:space="preserve"> </w:t>
      </w:r>
      <w:r>
        <w:t>ustanove</w:t>
      </w:r>
      <w:r>
        <w:rPr>
          <w:spacing w:val="-1"/>
        </w:rPr>
        <w:t xml:space="preserve"> </w:t>
      </w:r>
      <w:r>
        <w:t>za područje</w:t>
      </w:r>
      <w:r>
        <w:rPr>
          <w:spacing w:val="-2"/>
        </w:rPr>
        <w:t xml:space="preserve"> </w:t>
      </w:r>
      <w:r>
        <w:t>prirodnih</w:t>
      </w:r>
      <w:r>
        <w:rPr>
          <w:spacing w:val="-1"/>
        </w:rPr>
        <w:t xml:space="preserve"> </w:t>
      </w:r>
      <w:r>
        <w:rPr>
          <w:spacing w:val="-2"/>
        </w:rPr>
        <w:t>nepogoda:</w:t>
      </w:r>
    </w:p>
    <w:p w14:paraId="2077BFEA" w14:textId="77777777" w:rsidR="003D1D2E" w:rsidRDefault="003D1D2E">
      <w:pPr>
        <w:pStyle w:val="ListParagraph"/>
        <w:widowControl w:val="0"/>
        <w:numPr>
          <w:ilvl w:val="0"/>
          <w:numId w:val="35"/>
        </w:numPr>
        <w:tabs>
          <w:tab w:val="left" w:pos="861"/>
        </w:tabs>
        <w:autoSpaceDE w:val="0"/>
        <w:autoSpaceDN w:val="0"/>
        <w:spacing w:before="43" w:line="240" w:lineRule="auto"/>
        <w:contextualSpacing w:val="0"/>
        <w:jc w:val="left"/>
      </w:pPr>
      <w:r>
        <w:t>Državni</w:t>
      </w:r>
      <w:r>
        <w:rPr>
          <w:spacing w:val="-4"/>
        </w:rPr>
        <w:t xml:space="preserve"> </w:t>
      </w:r>
      <w:r>
        <w:t>hidrometeorološki</w:t>
      </w:r>
      <w:r>
        <w:rPr>
          <w:spacing w:val="-3"/>
        </w:rPr>
        <w:t xml:space="preserve"> </w:t>
      </w:r>
      <w:r>
        <w:t>zavod</w:t>
      </w:r>
      <w:r>
        <w:rPr>
          <w:spacing w:val="-3"/>
        </w:rPr>
        <w:t xml:space="preserve"> </w:t>
      </w:r>
      <w:r>
        <w:rPr>
          <w:spacing w:val="-2"/>
        </w:rPr>
        <w:t>(DHMZ),</w:t>
      </w:r>
    </w:p>
    <w:p w14:paraId="2D0A3B91" w14:textId="77777777" w:rsidR="003D1D2E" w:rsidRDefault="003D1D2E">
      <w:pPr>
        <w:pStyle w:val="ListParagraph"/>
        <w:widowControl w:val="0"/>
        <w:numPr>
          <w:ilvl w:val="0"/>
          <w:numId w:val="35"/>
        </w:numPr>
        <w:tabs>
          <w:tab w:val="left" w:pos="861"/>
        </w:tabs>
        <w:autoSpaceDE w:val="0"/>
        <w:autoSpaceDN w:val="0"/>
        <w:spacing w:before="41" w:line="240" w:lineRule="auto"/>
        <w:contextualSpacing w:val="0"/>
        <w:jc w:val="left"/>
      </w:pPr>
      <w:r>
        <w:t>Zavod</w:t>
      </w:r>
      <w:r>
        <w:rPr>
          <w:spacing w:val="-2"/>
        </w:rPr>
        <w:t xml:space="preserve"> </w:t>
      </w:r>
      <w:r>
        <w:t>za</w:t>
      </w:r>
      <w:r>
        <w:rPr>
          <w:spacing w:val="-2"/>
        </w:rPr>
        <w:t xml:space="preserve"> seizmologiju.</w:t>
      </w:r>
    </w:p>
    <w:p w14:paraId="7C9BEF0E" w14:textId="77777777" w:rsidR="003D1D2E" w:rsidRDefault="003D1D2E" w:rsidP="003D1D2E">
      <w:pPr>
        <w:pStyle w:val="BodyText"/>
        <w:spacing w:before="5"/>
      </w:pPr>
    </w:p>
    <w:p w14:paraId="052EF3EF" w14:textId="77777777" w:rsidR="003D1D2E" w:rsidRDefault="003D1D2E" w:rsidP="003D1D2E">
      <w:pPr>
        <w:pStyle w:val="BodyText"/>
      </w:pPr>
      <w:r>
        <w:lastRenderedPageBreak/>
        <w:t>Sukladno</w:t>
      </w:r>
      <w:r>
        <w:rPr>
          <w:spacing w:val="15"/>
        </w:rPr>
        <w:t xml:space="preserve"> </w:t>
      </w:r>
      <w:r>
        <w:t>propisima</w:t>
      </w:r>
      <w:r>
        <w:rPr>
          <w:spacing w:val="17"/>
        </w:rPr>
        <w:t xml:space="preserve"> </w:t>
      </w:r>
      <w:r>
        <w:t>kojima</w:t>
      </w:r>
      <w:r>
        <w:rPr>
          <w:spacing w:val="17"/>
        </w:rPr>
        <w:t xml:space="preserve"> </w:t>
      </w:r>
      <w:r>
        <w:t>se</w:t>
      </w:r>
      <w:r>
        <w:rPr>
          <w:spacing w:val="17"/>
        </w:rPr>
        <w:t xml:space="preserve"> </w:t>
      </w:r>
      <w:r>
        <w:t>uređuju</w:t>
      </w:r>
      <w:r>
        <w:rPr>
          <w:spacing w:val="18"/>
        </w:rPr>
        <w:t xml:space="preserve"> </w:t>
      </w:r>
      <w:r>
        <w:t>pitanja</w:t>
      </w:r>
      <w:r>
        <w:rPr>
          <w:spacing w:val="17"/>
        </w:rPr>
        <w:t xml:space="preserve"> </w:t>
      </w:r>
      <w:r>
        <w:t>u</w:t>
      </w:r>
      <w:r>
        <w:rPr>
          <w:spacing w:val="17"/>
        </w:rPr>
        <w:t xml:space="preserve"> </w:t>
      </w:r>
      <w:r>
        <w:t>vezi</w:t>
      </w:r>
      <w:r>
        <w:rPr>
          <w:spacing w:val="21"/>
        </w:rPr>
        <w:t xml:space="preserve"> </w:t>
      </w:r>
      <w:r>
        <w:t>prirodnih</w:t>
      </w:r>
      <w:r>
        <w:rPr>
          <w:spacing w:val="18"/>
        </w:rPr>
        <w:t xml:space="preserve"> </w:t>
      </w:r>
      <w:r>
        <w:t>nepogoda</w:t>
      </w:r>
      <w:r>
        <w:rPr>
          <w:spacing w:val="20"/>
        </w:rPr>
        <w:t xml:space="preserve"> </w:t>
      </w:r>
      <w:r>
        <w:t>kao</w:t>
      </w:r>
      <w:r>
        <w:rPr>
          <w:spacing w:val="17"/>
        </w:rPr>
        <w:t xml:space="preserve"> </w:t>
      </w:r>
      <w:r>
        <w:t>mjera</w:t>
      </w:r>
      <w:r>
        <w:rPr>
          <w:spacing w:val="17"/>
        </w:rPr>
        <w:t xml:space="preserve"> </w:t>
      </w:r>
      <w:r>
        <w:rPr>
          <w:spacing w:val="-2"/>
        </w:rPr>
        <w:t>sanacije</w:t>
      </w:r>
    </w:p>
    <w:p w14:paraId="7550D76F" w14:textId="77777777" w:rsidR="003D1D2E" w:rsidRDefault="003D1D2E" w:rsidP="003D1D2E">
      <w:pPr>
        <w:pStyle w:val="BodyText"/>
        <w:spacing w:before="41"/>
      </w:pPr>
      <w:r>
        <w:t>šteta</w:t>
      </w:r>
      <w:r>
        <w:rPr>
          <w:spacing w:val="-1"/>
        </w:rPr>
        <w:t xml:space="preserve"> </w:t>
      </w:r>
      <w:r>
        <w:t>od prirodnih nepogoda</w:t>
      </w:r>
      <w:r>
        <w:rPr>
          <w:spacing w:val="-1"/>
        </w:rPr>
        <w:t xml:space="preserve"> </w:t>
      </w:r>
      <w:r>
        <w:t xml:space="preserve">utvrđuje </w:t>
      </w:r>
      <w:r>
        <w:rPr>
          <w:spacing w:val="-5"/>
        </w:rPr>
        <w:t>se:</w:t>
      </w:r>
    </w:p>
    <w:p w14:paraId="3965C5B2" w14:textId="77777777" w:rsidR="003D1D2E" w:rsidRDefault="003D1D2E">
      <w:pPr>
        <w:pStyle w:val="ListParagraph"/>
        <w:widowControl w:val="0"/>
        <w:numPr>
          <w:ilvl w:val="0"/>
          <w:numId w:val="35"/>
        </w:numPr>
        <w:tabs>
          <w:tab w:val="left" w:pos="861"/>
        </w:tabs>
        <w:autoSpaceDE w:val="0"/>
        <w:autoSpaceDN w:val="0"/>
        <w:spacing w:before="43" w:line="276" w:lineRule="auto"/>
        <w:ind w:right="568"/>
        <w:contextualSpacing w:val="0"/>
        <w:jc w:val="left"/>
      </w:pPr>
      <w:r>
        <w:t>provedba mjera s ciljem dodjeljivanja pomoći za ublažavanje i djelomično uklanjanje šteta od prirodnih nepogoda,</w:t>
      </w:r>
    </w:p>
    <w:p w14:paraId="105E079F" w14:textId="77777777" w:rsidR="003D1D2E" w:rsidRDefault="003D1D2E">
      <w:pPr>
        <w:pStyle w:val="ListParagraph"/>
        <w:widowControl w:val="0"/>
        <w:numPr>
          <w:ilvl w:val="0"/>
          <w:numId w:val="35"/>
        </w:numPr>
        <w:tabs>
          <w:tab w:val="left" w:pos="861"/>
        </w:tabs>
        <w:autoSpaceDE w:val="0"/>
        <w:autoSpaceDN w:val="0"/>
        <w:spacing w:line="275" w:lineRule="exact"/>
        <w:contextualSpacing w:val="0"/>
        <w:jc w:val="left"/>
      </w:pPr>
      <w:r>
        <w:t>provedba</w:t>
      </w:r>
      <w:r>
        <w:rPr>
          <w:spacing w:val="8"/>
        </w:rPr>
        <w:t xml:space="preserve"> </w:t>
      </w:r>
      <w:r>
        <w:t>mjera</w:t>
      </w:r>
      <w:r>
        <w:rPr>
          <w:spacing w:val="9"/>
        </w:rPr>
        <w:t xml:space="preserve"> </w:t>
      </w:r>
      <w:r>
        <w:t>s</w:t>
      </w:r>
      <w:r>
        <w:rPr>
          <w:spacing w:val="10"/>
        </w:rPr>
        <w:t xml:space="preserve"> </w:t>
      </w:r>
      <w:r>
        <w:t>ciljem</w:t>
      </w:r>
      <w:r>
        <w:rPr>
          <w:spacing w:val="10"/>
        </w:rPr>
        <w:t xml:space="preserve"> </w:t>
      </w:r>
      <w:r>
        <w:t>dodjeljivanja</w:t>
      </w:r>
      <w:r>
        <w:rPr>
          <w:spacing w:val="10"/>
        </w:rPr>
        <w:t xml:space="preserve"> </w:t>
      </w:r>
      <w:r>
        <w:t>žurne</w:t>
      </w:r>
      <w:r>
        <w:rPr>
          <w:spacing w:val="8"/>
        </w:rPr>
        <w:t xml:space="preserve"> </w:t>
      </w:r>
      <w:r>
        <w:t>pomoći</w:t>
      </w:r>
      <w:r>
        <w:rPr>
          <w:spacing w:val="10"/>
        </w:rPr>
        <w:t xml:space="preserve"> </w:t>
      </w:r>
      <w:r>
        <w:t>u</w:t>
      </w:r>
      <w:r>
        <w:rPr>
          <w:spacing w:val="10"/>
        </w:rPr>
        <w:t xml:space="preserve"> </w:t>
      </w:r>
      <w:r>
        <w:t>svrhu</w:t>
      </w:r>
      <w:r>
        <w:rPr>
          <w:spacing w:val="10"/>
        </w:rPr>
        <w:t xml:space="preserve"> </w:t>
      </w:r>
      <w:r>
        <w:t>djelomične</w:t>
      </w:r>
      <w:r>
        <w:rPr>
          <w:spacing w:val="9"/>
        </w:rPr>
        <w:t xml:space="preserve"> </w:t>
      </w:r>
      <w:r>
        <w:t>sanacije</w:t>
      </w:r>
      <w:r>
        <w:rPr>
          <w:spacing w:val="9"/>
        </w:rPr>
        <w:t xml:space="preserve"> </w:t>
      </w:r>
      <w:r>
        <w:rPr>
          <w:spacing w:val="-2"/>
        </w:rPr>
        <w:t>šteta</w:t>
      </w:r>
    </w:p>
    <w:p w14:paraId="02571CF5" w14:textId="77777777" w:rsidR="003D1D2E" w:rsidRDefault="003D1D2E" w:rsidP="003D1D2E">
      <w:pPr>
        <w:pStyle w:val="BodyText"/>
        <w:spacing w:before="41"/>
        <w:ind w:left="861"/>
      </w:pPr>
      <w:r>
        <w:t>od</w:t>
      </w:r>
      <w:r>
        <w:rPr>
          <w:spacing w:val="-1"/>
        </w:rPr>
        <w:t xml:space="preserve"> </w:t>
      </w:r>
      <w:r>
        <w:t xml:space="preserve">prirodnih </w:t>
      </w:r>
      <w:r>
        <w:rPr>
          <w:spacing w:val="-2"/>
        </w:rPr>
        <w:t>nepogoda.</w:t>
      </w:r>
    </w:p>
    <w:p w14:paraId="62FE8D56" w14:textId="77777777" w:rsidR="003D1D2E" w:rsidRDefault="003D1D2E" w:rsidP="003D1D2E">
      <w:pPr>
        <w:pStyle w:val="BodyText"/>
        <w:spacing w:before="163"/>
      </w:pPr>
      <w:r>
        <w:t>Utvrđuje</w:t>
      </w:r>
      <w:r>
        <w:rPr>
          <w:spacing w:val="-3"/>
        </w:rPr>
        <w:t xml:space="preserve"> </w:t>
      </w:r>
      <w:r>
        <w:t>se</w:t>
      </w:r>
      <w:r>
        <w:rPr>
          <w:spacing w:val="-2"/>
        </w:rPr>
        <w:t xml:space="preserve"> </w:t>
      </w:r>
      <w:r>
        <w:t>da</w:t>
      </w:r>
      <w:r>
        <w:rPr>
          <w:spacing w:val="-1"/>
        </w:rPr>
        <w:t xml:space="preserve"> </w:t>
      </w:r>
      <w:r>
        <w:t>su nositelji provedbe</w:t>
      </w:r>
      <w:r>
        <w:rPr>
          <w:spacing w:val="-1"/>
        </w:rPr>
        <w:t xml:space="preserve"> </w:t>
      </w:r>
      <w:r>
        <w:t>mjera</w:t>
      </w:r>
      <w:r>
        <w:rPr>
          <w:spacing w:val="-1"/>
        </w:rPr>
        <w:t xml:space="preserve"> </w:t>
      </w:r>
      <w:r>
        <w:t xml:space="preserve">iz prethodnih </w:t>
      </w:r>
      <w:r>
        <w:rPr>
          <w:spacing w:val="-2"/>
        </w:rPr>
        <w:t>stavaka:</w:t>
      </w:r>
    </w:p>
    <w:p w14:paraId="5A810E22" w14:textId="77777777" w:rsidR="003D1D2E" w:rsidRDefault="003D1D2E">
      <w:pPr>
        <w:pStyle w:val="ListParagraph"/>
        <w:widowControl w:val="0"/>
        <w:numPr>
          <w:ilvl w:val="0"/>
          <w:numId w:val="35"/>
        </w:numPr>
        <w:tabs>
          <w:tab w:val="left" w:pos="861"/>
        </w:tabs>
        <w:autoSpaceDE w:val="0"/>
        <w:autoSpaceDN w:val="0"/>
        <w:spacing w:before="161" w:line="240" w:lineRule="auto"/>
        <w:contextualSpacing w:val="0"/>
        <w:jc w:val="left"/>
      </w:pPr>
      <w:r>
        <w:t>Načelnik</w:t>
      </w:r>
      <w:r>
        <w:rPr>
          <w:spacing w:val="-2"/>
        </w:rPr>
        <w:t xml:space="preserve"> </w:t>
      </w:r>
      <w:r>
        <w:t>Općine</w:t>
      </w:r>
      <w:r>
        <w:rPr>
          <w:spacing w:val="-2"/>
        </w:rPr>
        <w:t xml:space="preserve"> Prgomet</w:t>
      </w:r>
    </w:p>
    <w:p w14:paraId="240822CB" w14:textId="77777777" w:rsidR="003D1D2E" w:rsidRDefault="003D1D2E">
      <w:pPr>
        <w:pStyle w:val="ListParagraph"/>
        <w:widowControl w:val="0"/>
        <w:numPr>
          <w:ilvl w:val="0"/>
          <w:numId w:val="35"/>
        </w:numPr>
        <w:tabs>
          <w:tab w:val="left" w:pos="861"/>
        </w:tabs>
        <w:autoSpaceDE w:val="0"/>
        <w:autoSpaceDN w:val="0"/>
        <w:spacing w:before="41" w:line="240" w:lineRule="auto"/>
        <w:contextualSpacing w:val="0"/>
        <w:jc w:val="left"/>
      </w:pPr>
      <w:r>
        <w:t>Općinsko</w:t>
      </w:r>
      <w:r>
        <w:rPr>
          <w:spacing w:val="-4"/>
        </w:rPr>
        <w:t xml:space="preserve"> </w:t>
      </w:r>
      <w:r>
        <w:t>povjerenstvo Općine</w:t>
      </w:r>
      <w:r>
        <w:rPr>
          <w:spacing w:val="-2"/>
        </w:rPr>
        <w:t xml:space="preserve"> </w:t>
      </w:r>
      <w:r>
        <w:t>Prgomet za</w:t>
      </w:r>
      <w:r>
        <w:rPr>
          <w:spacing w:val="-2"/>
        </w:rPr>
        <w:t xml:space="preserve"> </w:t>
      </w:r>
      <w:r>
        <w:t>procjenu</w:t>
      </w:r>
      <w:r>
        <w:rPr>
          <w:spacing w:val="-1"/>
        </w:rPr>
        <w:t xml:space="preserve"> </w:t>
      </w:r>
      <w:r>
        <w:t>šteta</w:t>
      </w:r>
      <w:r>
        <w:rPr>
          <w:spacing w:val="-1"/>
        </w:rPr>
        <w:t xml:space="preserve"> </w:t>
      </w:r>
      <w:r>
        <w:t>od</w:t>
      </w:r>
      <w:r>
        <w:rPr>
          <w:spacing w:val="-1"/>
        </w:rPr>
        <w:t xml:space="preserve"> </w:t>
      </w:r>
      <w:r>
        <w:t>prirodnih</w:t>
      </w:r>
      <w:r>
        <w:rPr>
          <w:spacing w:val="-1"/>
        </w:rPr>
        <w:t xml:space="preserve"> </w:t>
      </w:r>
      <w:r>
        <w:rPr>
          <w:spacing w:val="-2"/>
        </w:rPr>
        <w:t>nepogoda,</w:t>
      </w:r>
    </w:p>
    <w:p w14:paraId="672B838F" w14:textId="77777777" w:rsidR="003D1D2E" w:rsidRDefault="003D1D2E">
      <w:pPr>
        <w:pStyle w:val="ListParagraph"/>
        <w:widowControl w:val="0"/>
        <w:numPr>
          <w:ilvl w:val="0"/>
          <w:numId w:val="35"/>
        </w:numPr>
        <w:tabs>
          <w:tab w:val="left" w:pos="861"/>
        </w:tabs>
        <w:autoSpaceDE w:val="0"/>
        <w:autoSpaceDN w:val="0"/>
        <w:spacing w:before="41" w:line="240" w:lineRule="auto"/>
        <w:contextualSpacing w:val="0"/>
        <w:jc w:val="left"/>
      </w:pPr>
      <w:r>
        <w:t>Upravni</w:t>
      </w:r>
      <w:r>
        <w:rPr>
          <w:spacing w:val="-3"/>
        </w:rPr>
        <w:t xml:space="preserve"> </w:t>
      </w:r>
      <w:r>
        <w:t>odjel nadležan za</w:t>
      </w:r>
      <w:r>
        <w:rPr>
          <w:spacing w:val="-1"/>
        </w:rPr>
        <w:t xml:space="preserve"> </w:t>
      </w:r>
      <w:r>
        <w:t>poslove</w:t>
      </w:r>
      <w:r>
        <w:rPr>
          <w:spacing w:val="-2"/>
        </w:rPr>
        <w:t xml:space="preserve"> </w:t>
      </w:r>
      <w:r>
        <w:t>vezane</w:t>
      </w:r>
      <w:r>
        <w:rPr>
          <w:spacing w:val="-1"/>
        </w:rPr>
        <w:t xml:space="preserve"> </w:t>
      </w:r>
      <w:r>
        <w:t>uz</w:t>
      </w:r>
      <w:r>
        <w:rPr>
          <w:spacing w:val="-1"/>
        </w:rPr>
        <w:t xml:space="preserve"> </w:t>
      </w:r>
      <w:r>
        <w:t>prirodne</w:t>
      </w:r>
      <w:r>
        <w:rPr>
          <w:spacing w:val="-1"/>
        </w:rPr>
        <w:t xml:space="preserve"> </w:t>
      </w:r>
      <w:r>
        <w:rPr>
          <w:spacing w:val="-2"/>
        </w:rPr>
        <w:t>nepogode.</w:t>
      </w:r>
    </w:p>
    <w:p w14:paraId="0B62FF89" w14:textId="77777777" w:rsidR="003D1D2E" w:rsidRDefault="003D1D2E" w:rsidP="003D1D2E">
      <w:pPr>
        <w:pStyle w:val="ListParagraph"/>
        <w:sectPr w:rsidR="003D1D2E" w:rsidSect="000A7F0D">
          <w:type w:val="continuous"/>
          <w:pgSz w:w="11910" w:h="16840"/>
          <w:pgMar w:top="720" w:right="720" w:bottom="720" w:left="720" w:header="406" w:footer="1458" w:gutter="0"/>
          <w:cols w:space="720"/>
          <w:docGrid w:linePitch="326"/>
        </w:sectPr>
      </w:pPr>
    </w:p>
    <w:p w14:paraId="6FF1E489" w14:textId="77777777" w:rsidR="003D1D2E" w:rsidRDefault="003D1D2E" w:rsidP="003D1D2E">
      <w:pPr>
        <w:pStyle w:val="BodyText"/>
        <w:spacing w:before="88" w:line="278" w:lineRule="auto"/>
        <w:ind w:right="567"/>
        <w:jc w:val="both"/>
      </w:pPr>
      <w:r>
        <w:t xml:space="preserve">Općinsko povjerenstvo za procjenu šteta od prirodnih nepogoda usklađuje sve potrebne mjere i postupke oko provođenja ovog </w:t>
      </w:r>
      <w:r>
        <w:rPr>
          <w:i/>
        </w:rPr>
        <w:t xml:space="preserve">Plana </w:t>
      </w:r>
      <w:r>
        <w:t>u suradnji sa Županijskim povjerenstvom.</w:t>
      </w:r>
    </w:p>
    <w:p w14:paraId="2DD95DB2" w14:textId="77777777" w:rsidR="003D1D2E" w:rsidRDefault="003D1D2E" w:rsidP="003D1D2E">
      <w:pPr>
        <w:pStyle w:val="BodyText"/>
      </w:pPr>
    </w:p>
    <w:p w14:paraId="06EC4E4F" w14:textId="77777777" w:rsidR="003D1D2E" w:rsidRDefault="003D1D2E">
      <w:pPr>
        <w:pStyle w:val="Heading1"/>
        <w:numPr>
          <w:ilvl w:val="0"/>
          <w:numId w:val="69"/>
        </w:numPr>
        <w:tabs>
          <w:tab w:val="left" w:pos="369"/>
        </w:tabs>
        <w:ind w:left="720" w:hanging="360"/>
      </w:pPr>
      <w:bookmarkStart w:id="23" w:name="_bookmark23"/>
      <w:bookmarkEnd w:id="23"/>
      <w:r>
        <w:rPr>
          <w:spacing w:val="-2"/>
        </w:rPr>
        <w:t>ZAKLJUČAK</w:t>
      </w:r>
    </w:p>
    <w:p w14:paraId="3284DB9B" w14:textId="77777777" w:rsidR="003D1D2E" w:rsidRDefault="003D1D2E" w:rsidP="003D1D2E">
      <w:pPr>
        <w:pStyle w:val="BodyText"/>
        <w:spacing w:before="5"/>
        <w:rPr>
          <w:b/>
        </w:rPr>
      </w:pPr>
    </w:p>
    <w:p w14:paraId="2DE997E9" w14:textId="77777777" w:rsidR="003D1D2E" w:rsidRDefault="003D1D2E" w:rsidP="003D1D2E">
      <w:pPr>
        <w:pStyle w:val="BodyText"/>
        <w:spacing w:line="276" w:lineRule="auto"/>
        <w:ind w:right="567"/>
        <w:jc w:val="both"/>
      </w:pPr>
      <w:r>
        <w:rPr>
          <w:spacing w:val="-2"/>
        </w:rPr>
        <w:t>Sukladno</w:t>
      </w:r>
      <w:r>
        <w:rPr>
          <w:spacing w:val="-5"/>
        </w:rPr>
        <w:t xml:space="preserve"> </w:t>
      </w:r>
      <w:r>
        <w:rPr>
          <w:spacing w:val="-2"/>
        </w:rPr>
        <w:t>članku</w:t>
      </w:r>
      <w:r>
        <w:rPr>
          <w:spacing w:val="-5"/>
        </w:rPr>
        <w:t xml:space="preserve"> </w:t>
      </w:r>
      <w:r>
        <w:rPr>
          <w:spacing w:val="-2"/>
        </w:rPr>
        <w:t>17.</w:t>
      </w:r>
      <w:r>
        <w:rPr>
          <w:spacing w:val="-5"/>
        </w:rPr>
        <w:t xml:space="preserve"> </w:t>
      </w:r>
      <w:r>
        <w:rPr>
          <w:spacing w:val="-2"/>
        </w:rPr>
        <w:t>stavku</w:t>
      </w:r>
      <w:r>
        <w:rPr>
          <w:spacing w:val="-5"/>
        </w:rPr>
        <w:t xml:space="preserve"> </w:t>
      </w:r>
      <w:r>
        <w:rPr>
          <w:spacing w:val="-2"/>
        </w:rPr>
        <w:t>3.</w:t>
      </w:r>
      <w:r>
        <w:rPr>
          <w:spacing w:val="-5"/>
        </w:rPr>
        <w:t xml:space="preserve"> </w:t>
      </w:r>
      <w:r>
        <w:rPr>
          <w:spacing w:val="-2"/>
        </w:rPr>
        <w:t>Zakona</w:t>
      </w:r>
      <w:r>
        <w:rPr>
          <w:spacing w:val="-6"/>
        </w:rPr>
        <w:t xml:space="preserve"> </w:t>
      </w:r>
      <w:r>
        <w:rPr>
          <w:spacing w:val="-2"/>
        </w:rPr>
        <w:t>o</w:t>
      </w:r>
      <w:r>
        <w:rPr>
          <w:spacing w:val="-5"/>
        </w:rPr>
        <w:t xml:space="preserve"> </w:t>
      </w:r>
      <w:r>
        <w:rPr>
          <w:spacing w:val="-2"/>
        </w:rPr>
        <w:t>ublažavanju</w:t>
      </w:r>
      <w:r>
        <w:rPr>
          <w:spacing w:val="-4"/>
        </w:rPr>
        <w:t xml:space="preserve"> </w:t>
      </w:r>
      <w:r>
        <w:rPr>
          <w:spacing w:val="-2"/>
        </w:rPr>
        <w:t>i</w:t>
      </w:r>
      <w:r>
        <w:rPr>
          <w:spacing w:val="-4"/>
        </w:rPr>
        <w:t xml:space="preserve"> </w:t>
      </w:r>
      <w:r>
        <w:rPr>
          <w:spacing w:val="-2"/>
        </w:rPr>
        <w:t>uklanjanju</w:t>
      </w:r>
      <w:r>
        <w:rPr>
          <w:spacing w:val="-4"/>
        </w:rPr>
        <w:t xml:space="preserve"> </w:t>
      </w:r>
      <w:r>
        <w:rPr>
          <w:spacing w:val="-2"/>
        </w:rPr>
        <w:t>posljedica</w:t>
      </w:r>
      <w:r>
        <w:rPr>
          <w:spacing w:val="-9"/>
        </w:rPr>
        <w:t xml:space="preserve"> </w:t>
      </w:r>
      <w:r>
        <w:rPr>
          <w:spacing w:val="-2"/>
        </w:rPr>
        <w:t>prirodnih</w:t>
      </w:r>
      <w:r>
        <w:rPr>
          <w:spacing w:val="-4"/>
        </w:rPr>
        <w:t xml:space="preserve"> </w:t>
      </w:r>
      <w:r>
        <w:rPr>
          <w:spacing w:val="-2"/>
        </w:rPr>
        <w:t xml:space="preserve">nepogoda </w:t>
      </w:r>
      <w:r>
        <w:t>(NN</w:t>
      </w:r>
      <w:r>
        <w:rPr>
          <w:spacing w:val="-6"/>
        </w:rPr>
        <w:t xml:space="preserve"> </w:t>
      </w:r>
      <w:r>
        <w:t>16/19),</w:t>
      </w:r>
      <w:r>
        <w:rPr>
          <w:spacing w:val="-6"/>
        </w:rPr>
        <w:t xml:space="preserve"> </w:t>
      </w:r>
      <w:r>
        <w:t>Načelnik</w:t>
      </w:r>
      <w:r>
        <w:rPr>
          <w:spacing w:val="-3"/>
        </w:rPr>
        <w:t xml:space="preserve"> </w:t>
      </w:r>
      <w:r>
        <w:t>će</w:t>
      </w:r>
      <w:r>
        <w:rPr>
          <w:spacing w:val="-4"/>
        </w:rPr>
        <w:t xml:space="preserve"> </w:t>
      </w:r>
      <w:r>
        <w:t>podnijeti</w:t>
      </w:r>
      <w:r>
        <w:rPr>
          <w:spacing w:val="-4"/>
        </w:rPr>
        <w:t xml:space="preserve"> </w:t>
      </w:r>
      <w:r>
        <w:t>Općinskom</w:t>
      </w:r>
      <w:r>
        <w:rPr>
          <w:spacing w:val="-5"/>
        </w:rPr>
        <w:t xml:space="preserve"> </w:t>
      </w:r>
      <w:r>
        <w:t>vijeću</w:t>
      </w:r>
      <w:r>
        <w:rPr>
          <w:spacing w:val="-5"/>
        </w:rPr>
        <w:t xml:space="preserve"> </w:t>
      </w:r>
      <w:r>
        <w:t>Općine</w:t>
      </w:r>
      <w:r>
        <w:rPr>
          <w:spacing w:val="-6"/>
        </w:rPr>
        <w:t xml:space="preserve"> </w:t>
      </w:r>
      <w:r>
        <w:t>Prgomet</w:t>
      </w:r>
      <w:r>
        <w:rPr>
          <w:spacing w:val="-5"/>
        </w:rPr>
        <w:t xml:space="preserve"> </w:t>
      </w:r>
      <w:r>
        <w:t>do</w:t>
      </w:r>
      <w:r>
        <w:rPr>
          <w:spacing w:val="-6"/>
        </w:rPr>
        <w:t xml:space="preserve"> </w:t>
      </w:r>
      <w:r>
        <w:t>kraja</w:t>
      </w:r>
      <w:r>
        <w:rPr>
          <w:spacing w:val="-6"/>
        </w:rPr>
        <w:t xml:space="preserve"> </w:t>
      </w:r>
      <w:r>
        <w:t>mjeseca</w:t>
      </w:r>
      <w:r>
        <w:rPr>
          <w:spacing w:val="-7"/>
        </w:rPr>
        <w:t xml:space="preserve"> </w:t>
      </w:r>
      <w:r>
        <w:t xml:space="preserve">ožujka 2027. godine, Izvješće o izvršenju ovog </w:t>
      </w:r>
      <w:r>
        <w:rPr>
          <w:i/>
        </w:rPr>
        <w:t>Plana</w:t>
      </w:r>
      <w:r>
        <w:t>.</w:t>
      </w:r>
    </w:p>
    <w:p w14:paraId="75758DDF" w14:textId="77777777" w:rsidR="003D1D2E" w:rsidRDefault="003D1D2E" w:rsidP="003D1D2E">
      <w:pPr>
        <w:pStyle w:val="BodyText"/>
        <w:spacing w:before="200" w:line="276" w:lineRule="auto"/>
        <w:ind w:right="563"/>
        <w:jc w:val="both"/>
      </w:pPr>
      <w:r>
        <w:t>Ovim</w:t>
      </w:r>
      <w:r>
        <w:rPr>
          <w:spacing w:val="-2"/>
        </w:rPr>
        <w:t xml:space="preserve"> </w:t>
      </w:r>
      <w:r>
        <w:t>se</w:t>
      </w:r>
      <w:r>
        <w:rPr>
          <w:spacing w:val="-3"/>
        </w:rPr>
        <w:t xml:space="preserve"> </w:t>
      </w:r>
      <w:r>
        <w:rPr>
          <w:i/>
        </w:rPr>
        <w:t>Planom</w:t>
      </w:r>
      <w:r>
        <w:rPr>
          <w:i/>
          <w:spacing w:val="-2"/>
        </w:rPr>
        <w:t xml:space="preserve"> </w:t>
      </w:r>
      <w:r>
        <w:t>uređuju</w:t>
      </w:r>
      <w:r>
        <w:rPr>
          <w:spacing w:val="-2"/>
        </w:rPr>
        <w:t xml:space="preserve"> </w:t>
      </w:r>
      <w:r>
        <w:t>kriteriji</w:t>
      </w:r>
      <w:r>
        <w:rPr>
          <w:spacing w:val="-2"/>
        </w:rPr>
        <w:t xml:space="preserve"> </w:t>
      </w:r>
      <w:r>
        <w:t>i</w:t>
      </w:r>
      <w:r>
        <w:rPr>
          <w:spacing w:val="-1"/>
        </w:rPr>
        <w:t xml:space="preserve"> </w:t>
      </w:r>
      <w:r>
        <w:t>ovlasti</w:t>
      </w:r>
      <w:r>
        <w:rPr>
          <w:spacing w:val="-2"/>
        </w:rPr>
        <w:t xml:space="preserve"> </w:t>
      </w:r>
      <w:r>
        <w:t>za</w:t>
      </w:r>
      <w:r>
        <w:rPr>
          <w:spacing w:val="-3"/>
        </w:rPr>
        <w:t xml:space="preserve"> </w:t>
      </w:r>
      <w:r>
        <w:t>proglašenje</w:t>
      </w:r>
      <w:r>
        <w:rPr>
          <w:spacing w:val="-2"/>
        </w:rPr>
        <w:t xml:space="preserve"> </w:t>
      </w:r>
      <w:r>
        <w:t>prirodne</w:t>
      </w:r>
      <w:r>
        <w:rPr>
          <w:spacing w:val="-4"/>
        </w:rPr>
        <w:t xml:space="preserve"> </w:t>
      </w:r>
      <w:r>
        <w:t>nepogode,</w:t>
      </w:r>
      <w:r>
        <w:rPr>
          <w:spacing w:val="-2"/>
        </w:rPr>
        <w:t xml:space="preserve"> </w:t>
      </w:r>
      <w:r>
        <w:t>procjena</w:t>
      </w:r>
      <w:r>
        <w:rPr>
          <w:spacing w:val="-3"/>
        </w:rPr>
        <w:t xml:space="preserve"> </w:t>
      </w:r>
      <w:r>
        <w:t>štete</w:t>
      </w:r>
      <w:r>
        <w:rPr>
          <w:spacing w:val="-1"/>
        </w:rPr>
        <w:t xml:space="preserve"> </w:t>
      </w:r>
      <w:r>
        <w:t>od prirodne</w:t>
      </w:r>
      <w:r>
        <w:rPr>
          <w:spacing w:val="-15"/>
        </w:rPr>
        <w:t xml:space="preserve"> </w:t>
      </w:r>
      <w:r>
        <w:t>nepogode,</w:t>
      </w:r>
      <w:r>
        <w:rPr>
          <w:spacing w:val="-15"/>
        </w:rPr>
        <w:t xml:space="preserve"> </w:t>
      </w:r>
      <w:r>
        <w:t>dodjela</w:t>
      </w:r>
      <w:r>
        <w:rPr>
          <w:spacing w:val="-15"/>
        </w:rPr>
        <w:t xml:space="preserve"> </w:t>
      </w:r>
      <w:r>
        <w:t>pomoći</w:t>
      </w:r>
      <w:r>
        <w:rPr>
          <w:spacing w:val="-15"/>
        </w:rPr>
        <w:t xml:space="preserve"> </w:t>
      </w:r>
      <w:r>
        <w:t>za</w:t>
      </w:r>
      <w:r>
        <w:rPr>
          <w:spacing w:val="-15"/>
        </w:rPr>
        <w:t xml:space="preserve"> </w:t>
      </w:r>
      <w:r>
        <w:t>ublažavanje</w:t>
      </w:r>
      <w:r>
        <w:rPr>
          <w:spacing w:val="-15"/>
        </w:rPr>
        <w:t xml:space="preserve"> </w:t>
      </w:r>
      <w:r>
        <w:t>i</w:t>
      </w:r>
      <w:r>
        <w:rPr>
          <w:spacing w:val="-15"/>
        </w:rPr>
        <w:t xml:space="preserve"> </w:t>
      </w:r>
      <w:r>
        <w:t>djelomično</w:t>
      </w:r>
      <w:r>
        <w:rPr>
          <w:spacing w:val="-15"/>
        </w:rPr>
        <w:t xml:space="preserve"> </w:t>
      </w:r>
      <w:r>
        <w:t>uklanjanje</w:t>
      </w:r>
      <w:r>
        <w:rPr>
          <w:spacing w:val="-15"/>
        </w:rPr>
        <w:t xml:space="preserve"> </w:t>
      </w:r>
      <w:r>
        <w:t>posljedica</w:t>
      </w:r>
      <w:r>
        <w:rPr>
          <w:spacing w:val="-15"/>
        </w:rPr>
        <w:t xml:space="preserve"> </w:t>
      </w:r>
      <w:r>
        <w:t>prirodnih nepogoda</w:t>
      </w:r>
      <w:r>
        <w:rPr>
          <w:spacing w:val="-4"/>
        </w:rPr>
        <w:t xml:space="preserve"> </w:t>
      </w:r>
      <w:r>
        <w:t>nastalih</w:t>
      </w:r>
      <w:r>
        <w:rPr>
          <w:spacing w:val="-3"/>
        </w:rPr>
        <w:t xml:space="preserve"> </w:t>
      </w:r>
      <w:r>
        <w:t>na</w:t>
      </w:r>
      <w:r>
        <w:rPr>
          <w:spacing w:val="-3"/>
        </w:rPr>
        <w:t xml:space="preserve"> </w:t>
      </w:r>
      <w:r>
        <w:t>području</w:t>
      </w:r>
      <w:r>
        <w:rPr>
          <w:spacing w:val="-2"/>
        </w:rPr>
        <w:t xml:space="preserve"> </w:t>
      </w:r>
      <w:r>
        <w:t>Općine</w:t>
      </w:r>
      <w:r>
        <w:rPr>
          <w:spacing w:val="-4"/>
        </w:rPr>
        <w:t xml:space="preserve"> </w:t>
      </w:r>
      <w:r>
        <w:t>Prgomet,</w:t>
      </w:r>
      <w:r>
        <w:rPr>
          <w:spacing w:val="-3"/>
        </w:rPr>
        <w:t xml:space="preserve"> </w:t>
      </w:r>
      <w:r>
        <w:t>Registar</w:t>
      </w:r>
      <w:r>
        <w:rPr>
          <w:spacing w:val="-3"/>
        </w:rPr>
        <w:t xml:space="preserve"> </w:t>
      </w:r>
      <w:r>
        <w:t>šteta</w:t>
      </w:r>
      <w:r>
        <w:rPr>
          <w:spacing w:val="-3"/>
        </w:rPr>
        <w:t xml:space="preserve"> </w:t>
      </w:r>
      <w:r>
        <w:t>od</w:t>
      </w:r>
      <w:r>
        <w:rPr>
          <w:spacing w:val="-3"/>
        </w:rPr>
        <w:t xml:space="preserve"> </w:t>
      </w:r>
      <w:r>
        <w:t>prirodnih</w:t>
      </w:r>
      <w:r>
        <w:rPr>
          <w:spacing w:val="-1"/>
        </w:rPr>
        <w:t xml:space="preserve"> </w:t>
      </w:r>
      <w:r>
        <w:t>nepogoda</w:t>
      </w:r>
      <w:r>
        <w:rPr>
          <w:spacing w:val="-4"/>
        </w:rPr>
        <w:t xml:space="preserve"> </w:t>
      </w:r>
      <w:r>
        <w:t>te</w:t>
      </w:r>
      <w:r>
        <w:rPr>
          <w:spacing w:val="-3"/>
        </w:rPr>
        <w:t xml:space="preserve"> </w:t>
      </w:r>
      <w:r>
        <w:t xml:space="preserve">druga pitanja u vezi s dodjelom pomoći za ublažavanje i djelomično uklanjanje posljedica prirodnih </w:t>
      </w:r>
      <w:r>
        <w:rPr>
          <w:spacing w:val="-2"/>
        </w:rPr>
        <w:t>nepogoda.</w:t>
      </w:r>
    </w:p>
    <w:p w14:paraId="39D0A81C" w14:textId="77777777" w:rsidR="003D1D2E" w:rsidRDefault="003D1D2E" w:rsidP="003D1D2E">
      <w:pPr>
        <w:pStyle w:val="BodyText"/>
        <w:spacing w:before="202" w:line="276" w:lineRule="auto"/>
        <w:ind w:right="563"/>
        <w:jc w:val="both"/>
      </w:pPr>
      <w:r>
        <w:t xml:space="preserve">Ovim </w:t>
      </w:r>
      <w:r>
        <w:rPr>
          <w:i/>
        </w:rPr>
        <w:t xml:space="preserve">Planom </w:t>
      </w:r>
      <w:r>
        <w:t>su evidentirane moguće prirodne nepogode na području Općine Prgomet, na temelju kojih će se preventivne radnje, koje je Općina Prgomet u mogućnosti provesti, kontinuirano provoditi tijekom godine.</w:t>
      </w:r>
    </w:p>
    <w:p w14:paraId="14CE1D01" w14:textId="77777777" w:rsidR="003D1D2E" w:rsidRDefault="003D1D2E" w:rsidP="003D1D2E">
      <w:pPr>
        <w:pStyle w:val="BodyText"/>
        <w:spacing w:before="200" w:line="276" w:lineRule="auto"/>
        <w:ind w:right="565"/>
        <w:jc w:val="both"/>
      </w:pPr>
      <w:r>
        <w:t>Sredstva za provedbu obveza koje proizlaze iz</w:t>
      </w:r>
      <w:r>
        <w:rPr>
          <w:spacing w:val="40"/>
        </w:rPr>
        <w:t xml:space="preserve"> </w:t>
      </w:r>
      <w:r>
        <w:t xml:space="preserve">ovog </w:t>
      </w:r>
      <w:r>
        <w:rPr>
          <w:i/>
        </w:rPr>
        <w:t xml:space="preserve">Plana </w:t>
      </w:r>
      <w:r>
        <w:t>osigurati će se u proračunima izvršitelja zadataka.</w:t>
      </w:r>
    </w:p>
    <w:p w14:paraId="423B793E" w14:textId="77777777" w:rsidR="003D1D2E" w:rsidRDefault="003D1D2E" w:rsidP="003D1D2E">
      <w:pPr>
        <w:pStyle w:val="BodyText"/>
        <w:spacing w:before="164"/>
      </w:pPr>
    </w:p>
    <w:p w14:paraId="7EA71D1B" w14:textId="77777777" w:rsidR="003D1D2E" w:rsidRDefault="003D1D2E">
      <w:pPr>
        <w:pStyle w:val="Heading1"/>
        <w:numPr>
          <w:ilvl w:val="0"/>
          <w:numId w:val="69"/>
        </w:numPr>
        <w:tabs>
          <w:tab w:val="left" w:pos="369"/>
        </w:tabs>
        <w:spacing w:before="1"/>
        <w:ind w:left="720" w:hanging="360"/>
      </w:pPr>
      <w:bookmarkStart w:id="24" w:name="_bookmark24"/>
      <w:bookmarkEnd w:id="24"/>
      <w:r>
        <w:rPr>
          <w:spacing w:val="-6"/>
        </w:rPr>
        <w:t>ZAVRŠNE</w:t>
      </w:r>
      <w:r>
        <w:rPr>
          <w:spacing w:val="-4"/>
        </w:rPr>
        <w:t xml:space="preserve"> </w:t>
      </w:r>
      <w:r>
        <w:rPr>
          <w:spacing w:val="-2"/>
        </w:rPr>
        <w:t>ODREDBE</w:t>
      </w:r>
    </w:p>
    <w:p w14:paraId="6C148FFD" w14:textId="77777777" w:rsidR="003D1D2E" w:rsidRDefault="003D1D2E" w:rsidP="003D1D2E">
      <w:pPr>
        <w:pStyle w:val="BodyText"/>
        <w:spacing w:before="28" w:line="598" w:lineRule="exact"/>
        <w:ind w:right="567"/>
        <w:jc w:val="both"/>
      </w:pPr>
      <w:r>
        <w:t>Ovaj</w:t>
      </w:r>
      <w:r>
        <w:rPr>
          <w:spacing w:val="-15"/>
        </w:rPr>
        <w:t xml:space="preserve"> </w:t>
      </w:r>
      <w:r>
        <w:rPr>
          <w:i/>
        </w:rPr>
        <w:t>Plan</w:t>
      </w:r>
      <w:r>
        <w:rPr>
          <w:i/>
          <w:spacing w:val="-15"/>
        </w:rPr>
        <w:t xml:space="preserve"> </w:t>
      </w:r>
      <w:r>
        <w:t>stupa</w:t>
      </w:r>
      <w:r>
        <w:rPr>
          <w:spacing w:val="-15"/>
        </w:rPr>
        <w:t xml:space="preserve"> </w:t>
      </w:r>
      <w:r>
        <w:t>na</w:t>
      </w:r>
      <w:r>
        <w:rPr>
          <w:spacing w:val="-15"/>
        </w:rPr>
        <w:t xml:space="preserve"> </w:t>
      </w:r>
      <w:r>
        <w:t>snagu</w:t>
      </w:r>
      <w:r>
        <w:rPr>
          <w:spacing w:val="-15"/>
        </w:rPr>
        <w:t xml:space="preserve"> </w:t>
      </w:r>
      <w:r>
        <w:t>osmog</w:t>
      </w:r>
      <w:r>
        <w:rPr>
          <w:spacing w:val="-15"/>
        </w:rPr>
        <w:t xml:space="preserve"> </w:t>
      </w:r>
      <w:r>
        <w:t>dana</w:t>
      </w:r>
      <w:r>
        <w:rPr>
          <w:spacing w:val="-15"/>
        </w:rPr>
        <w:t xml:space="preserve"> </w:t>
      </w:r>
      <w:r>
        <w:t>od</w:t>
      </w:r>
      <w:r>
        <w:rPr>
          <w:spacing w:val="-15"/>
        </w:rPr>
        <w:t xml:space="preserve"> </w:t>
      </w:r>
      <w:r>
        <w:t>dana</w:t>
      </w:r>
      <w:r>
        <w:rPr>
          <w:spacing w:val="-15"/>
        </w:rPr>
        <w:t xml:space="preserve"> </w:t>
      </w:r>
      <w:r>
        <w:t>objave</w:t>
      </w:r>
      <w:r>
        <w:rPr>
          <w:spacing w:val="-15"/>
        </w:rPr>
        <w:t xml:space="preserve"> </w:t>
      </w:r>
      <w:r>
        <w:t>u</w:t>
      </w:r>
      <w:r>
        <w:rPr>
          <w:spacing w:val="-15"/>
        </w:rPr>
        <w:t xml:space="preserve"> </w:t>
      </w:r>
      <w:r>
        <w:t>„Službenom</w:t>
      </w:r>
      <w:r>
        <w:rPr>
          <w:spacing w:val="-15"/>
        </w:rPr>
        <w:t xml:space="preserve"> </w:t>
      </w:r>
      <w:r>
        <w:t>glasniku</w:t>
      </w:r>
      <w:r>
        <w:rPr>
          <w:spacing w:val="-15"/>
        </w:rPr>
        <w:t xml:space="preserve"> </w:t>
      </w:r>
      <w:r>
        <w:t>Općine</w:t>
      </w:r>
      <w:r>
        <w:rPr>
          <w:spacing w:val="-15"/>
        </w:rPr>
        <w:t xml:space="preserve"> </w:t>
      </w:r>
      <w:r>
        <w:t xml:space="preserve">Prgomet“. </w:t>
      </w:r>
      <w:r>
        <w:rPr>
          <w:spacing w:val="-2"/>
        </w:rPr>
        <w:t>KLASA:024-03/25-01/4</w:t>
      </w:r>
    </w:p>
    <w:p w14:paraId="6BE4CE6D" w14:textId="77777777" w:rsidR="003D1D2E" w:rsidRDefault="003D1D2E" w:rsidP="003D1D2E">
      <w:pPr>
        <w:pStyle w:val="BodyText"/>
        <w:spacing w:line="249" w:lineRule="exact"/>
      </w:pPr>
      <w:r>
        <w:rPr>
          <w:spacing w:val="-2"/>
        </w:rPr>
        <w:t>UR.BROJ:2181-41-01-25-</w:t>
      </w:r>
      <w:r>
        <w:rPr>
          <w:spacing w:val="-10"/>
        </w:rPr>
        <w:t>7</w:t>
      </w:r>
    </w:p>
    <w:p w14:paraId="43D00CA1" w14:textId="77777777" w:rsidR="003D1D2E" w:rsidRDefault="003D1D2E" w:rsidP="003D1D2E">
      <w:pPr>
        <w:pStyle w:val="BodyText"/>
        <w:tabs>
          <w:tab w:val="left" w:pos="1609"/>
        </w:tabs>
        <w:spacing w:before="41"/>
      </w:pPr>
      <w:r>
        <w:t xml:space="preserve">Prgomet, </w:t>
      </w:r>
      <w:r>
        <w:rPr>
          <w:u w:val="single"/>
        </w:rPr>
        <w:tab/>
      </w:r>
      <w:r>
        <w:rPr>
          <w:spacing w:val="-2"/>
        </w:rPr>
        <w:t>2025.</w:t>
      </w:r>
    </w:p>
    <w:p w14:paraId="1F815F05" w14:textId="77777777" w:rsidR="003D1D2E" w:rsidRDefault="003D1D2E" w:rsidP="003D1D2E">
      <w:pPr>
        <w:pStyle w:val="BodyText"/>
        <w:spacing w:before="133"/>
      </w:pPr>
    </w:p>
    <w:p w14:paraId="41271730" w14:textId="77777777" w:rsidR="003D1D2E" w:rsidRDefault="003D1D2E" w:rsidP="003D1D2E">
      <w:pPr>
        <w:pStyle w:val="BodyText"/>
        <w:ind w:left="6622"/>
      </w:pPr>
      <w:r>
        <w:rPr>
          <w:spacing w:val="-2"/>
        </w:rPr>
        <w:t>PREDSJEDNIK</w:t>
      </w:r>
    </w:p>
    <w:p w14:paraId="13B15426" w14:textId="77777777" w:rsidR="003D1D2E" w:rsidRDefault="003D1D2E" w:rsidP="003D1D2E">
      <w:pPr>
        <w:pStyle w:val="BodyText"/>
        <w:spacing w:before="45"/>
      </w:pPr>
    </w:p>
    <w:p w14:paraId="14F5E2C4" w14:textId="77777777" w:rsidR="003D1D2E" w:rsidRDefault="003D1D2E" w:rsidP="003D1D2E">
      <w:pPr>
        <w:pStyle w:val="BodyText"/>
        <w:spacing w:before="1"/>
        <w:ind w:left="6574"/>
      </w:pPr>
      <w:r>
        <w:t>Općinskog</w:t>
      </w:r>
      <w:r>
        <w:rPr>
          <w:spacing w:val="-1"/>
        </w:rPr>
        <w:t xml:space="preserve"> </w:t>
      </w:r>
      <w:r>
        <w:rPr>
          <w:spacing w:val="-2"/>
        </w:rPr>
        <w:t>vijeća</w:t>
      </w:r>
    </w:p>
    <w:p w14:paraId="38092C15" w14:textId="77777777" w:rsidR="003D1D2E" w:rsidRDefault="003D1D2E" w:rsidP="003D1D2E">
      <w:pPr>
        <w:pStyle w:val="BodyText"/>
      </w:pPr>
    </w:p>
    <w:p w14:paraId="52ECE1EB" w14:textId="77777777" w:rsidR="00795ACA" w:rsidRDefault="00795ACA" w:rsidP="003D1D2E">
      <w:pPr>
        <w:pStyle w:val="BodyText"/>
      </w:pPr>
    </w:p>
    <w:p w14:paraId="64A3C85D" w14:textId="77777777" w:rsidR="00795ACA" w:rsidRDefault="00795ACA" w:rsidP="003D1D2E">
      <w:pPr>
        <w:pStyle w:val="BodyText"/>
        <w:sectPr w:rsidR="00795ACA" w:rsidSect="000A7F0D">
          <w:type w:val="continuous"/>
          <w:pgSz w:w="11910" w:h="16840"/>
          <w:pgMar w:top="720" w:right="720" w:bottom="720" w:left="720" w:header="406" w:footer="1458" w:gutter="0"/>
          <w:cols w:space="720"/>
          <w:docGrid w:linePitch="326"/>
        </w:sectPr>
      </w:pPr>
    </w:p>
    <w:p w14:paraId="7A4A8960" w14:textId="77777777" w:rsidR="003D1D2E" w:rsidRDefault="003D1D2E">
      <w:pPr>
        <w:pStyle w:val="Heading1"/>
        <w:numPr>
          <w:ilvl w:val="0"/>
          <w:numId w:val="69"/>
        </w:numPr>
        <w:tabs>
          <w:tab w:val="left" w:pos="369"/>
        </w:tabs>
        <w:ind w:left="720" w:hanging="360"/>
      </w:pPr>
      <w:bookmarkStart w:id="25" w:name="_bookmark25"/>
      <w:bookmarkEnd w:id="25"/>
      <w:r>
        <w:rPr>
          <w:spacing w:val="-2"/>
        </w:rPr>
        <w:t>PRILOZI</w:t>
      </w:r>
    </w:p>
    <w:p w14:paraId="18850FCE" w14:textId="77777777" w:rsidR="003D1D2E" w:rsidRDefault="003D1D2E" w:rsidP="003D1D2E">
      <w:pPr>
        <w:pStyle w:val="BodyText"/>
        <w:rPr>
          <w:b/>
        </w:rPr>
      </w:pPr>
    </w:p>
    <w:p w14:paraId="43BC02EA" w14:textId="77777777" w:rsidR="003D1D2E" w:rsidRDefault="003D1D2E" w:rsidP="003D1D2E">
      <w:pPr>
        <w:pStyle w:val="BodyText"/>
        <w:spacing w:before="247"/>
        <w:rPr>
          <w:b/>
        </w:rPr>
      </w:pPr>
    </w:p>
    <w:p w14:paraId="1EC8A3E0" w14:textId="77777777" w:rsidR="003D1D2E" w:rsidRDefault="003D1D2E" w:rsidP="003D1D2E">
      <w:pPr>
        <w:pStyle w:val="BodyText"/>
        <w:spacing w:line="391" w:lineRule="auto"/>
        <w:ind w:right="4111"/>
      </w:pPr>
      <w:r>
        <w:rPr>
          <w:b/>
        </w:rPr>
        <w:t xml:space="preserve">PRILOG 1 </w:t>
      </w:r>
      <w:r>
        <w:t xml:space="preserve">– Razvrstavanje prirodnih nepogoda </w:t>
      </w:r>
      <w:r>
        <w:rPr>
          <w:b/>
        </w:rPr>
        <w:t xml:space="preserve">PRILOG 2 </w:t>
      </w:r>
      <w:r>
        <w:t xml:space="preserve">– Prijava štete od prirodne nepogode </w:t>
      </w:r>
      <w:r>
        <w:rPr>
          <w:b/>
        </w:rPr>
        <w:t xml:space="preserve">PRILOG 3 </w:t>
      </w:r>
      <w:r>
        <w:t xml:space="preserve">– Koeficijent istrošenosti građevina </w:t>
      </w:r>
      <w:r>
        <w:rPr>
          <w:b/>
        </w:rPr>
        <w:t>PRILOG</w:t>
      </w:r>
      <w:r>
        <w:rPr>
          <w:b/>
          <w:spacing w:val="-5"/>
        </w:rPr>
        <w:t xml:space="preserve"> </w:t>
      </w:r>
      <w:r>
        <w:rPr>
          <w:b/>
        </w:rPr>
        <w:t>4</w:t>
      </w:r>
      <w:r>
        <w:rPr>
          <w:b/>
          <w:spacing w:val="-5"/>
        </w:rPr>
        <w:t xml:space="preserve"> </w:t>
      </w:r>
      <w:r>
        <w:t>–</w:t>
      </w:r>
      <w:r>
        <w:rPr>
          <w:spacing w:val="-5"/>
        </w:rPr>
        <w:t xml:space="preserve"> </w:t>
      </w:r>
      <w:r>
        <w:t>Koeficijent</w:t>
      </w:r>
      <w:r>
        <w:rPr>
          <w:spacing w:val="-5"/>
        </w:rPr>
        <w:t xml:space="preserve"> </w:t>
      </w:r>
      <w:r>
        <w:t>za</w:t>
      </w:r>
      <w:r>
        <w:rPr>
          <w:spacing w:val="-7"/>
        </w:rPr>
        <w:t xml:space="preserve"> </w:t>
      </w:r>
      <w:r>
        <w:t>izračun</w:t>
      </w:r>
      <w:r>
        <w:rPr>
          <w:spacing w:val="-5"/>
        </w:rPr>
        <w:t xml:space="preserve"> </w:t>
      </w:r>
      <w:r>
        <w:t>veličine</w:t>
      </w:r>
      <w:r>
        <w:rPr>
          <w:spacing w:val="-6"/>
        </w:rPr>
        <w:t xml:space="preserve"> </w:t>
      </w:r>
      <w:r>
        <w:t xml:space="preserve">građevine </w:t>
      </w:r>
      <w:r>
        <w:rPr>
          <w:b/>
        </w:rPr>
        <w:t xml:space="preserve">PRILOG 5 </w:t>
      </w:r>
      <w:r>
        <w:t>– Koeficijent istrošenosti opreme</w:t>
      </w:r>
    </w:p>
    <w:p w14:paraId="12438C30" w14:textId="77777777" w:rsidR="003D1D2E" w:rsidRDefault="003D1D2E" w:rsidP="003D1D2E">
      <w:pPr>
        <w:pStyle w:val="BodyText"/>
        <w:spacing w:line="271" w:lineRule="exact"/>
      </w:pPr>
      <w:r>
        <w:rPr>
          <w:b/>
        </w:rPr>
        <w:t>PRILOG</w:t>
      </w:r>
      <w:r>
        <w:rPr>
          <w:b/>
          <w:spacing w:val="-1"/>
        </w:rPr>
        <w:t xml:space="preserve"> </w:t>
      </w:r>
      <w:r>
        <w:rPr>
          <w:b/>
        </w:rPr>
        <w:t>6</w:t>
      </w:r>
      <w:r>
        <w:rPr>
          <w:b/>
          <w:spacing w:val="-1"/>
        </w:rPr>
        <w:t xml:space="preserve"> </w:t>
      </w:r>
      <w:r>
        <w:t>– Općinsko izvješće</w:t>
      </w:r>
      <w:r>
        <w:rPr>
          <w:spacing w:val="-2"/>
        </w:rPr>
        <w:t xml:space="preserve"> </w:t>
      </w:r>
      <w:r>
        <w:t>o utrošku</w:t>
      </w:r>
      <w:r>
        <w:rPr>
          <w:spacing w:val="-1"/>
        </w:rPr>
        <w:t xml:space="preserve"> </w:t>
      </w:r>
      <w:r>
        <w:t>sredstava</w:t>
      </w:r>
      <w:r>
        <w:rPr>
          <w:spacing w:val="-1"/>
        </w:rPr>
        <w:t xml:space="preserve"> </w:t>
      </w:r>
      <w:r>
        <w:rPr>
          <w:spacing w:val="-2"/>
        </w:rPr>
        <w:t>pomoći</w:t>
      </w:r>
    </w:p>
    <w:p w14:paraId="4465CFAD" w14:textId="77777777" w:rsidR="003D1D2E" w:rsidRDefault="003D1D2E" w:rsidP="003D1D2E">
      <w:pPr>
        <w:pStyle w:val="BodyText"/>
        <w:spacing w:before="173"/>
      </w:pPr>
      <w:r>
        <w:rPr>
          <w:b/>
        </w:rPr>
        <w:t>PRILOG</w:t>
      </w:r>
      <w:r>
        <w:rPr>
          <w:b/>
          <w:spacing w:val="-1"/>
        </w:rPr>
        <w:t xml:space="preserve"> </w:t>
      </w:r>
      <w:r>
        <w:rPr>
          <w:b/>
        </w:rPr>
        <w:t>7</w:t>
      </w:r>
      <w:r>
        <w:rPr>
          <w:b/>
          <w:spacing w:val="-1"/>
        </w:rPr>
        <w:t xml:space="preserve"> </w:t>
      </w:r>
      <w:r>
        <w:t>–</w:t>
      </w:r>
      <w:r>
        <w:rPr>
          <w:spacing w:val="-1"/>
        </w:rPr>
        <w:t xml:space="preserve"> </w:t>
      </w:r>
      <w:r>
        <w:t>Županijsko</w:t>
      </w:r>
      <w:r>
        <w:rPr>
          <w:spacing w:val="-1"/>
        </w:rPr>
        <w:t xml:space="preserve"> </w:t>
      </w:r>
      <w:r>
        <w:t>izvješće</w:t>
      </w:r>
      <w:r>
        <w:rPr>
          <w:spacing w:val="-2"/>
        </w:rPr>
        <w:t xml:space="preserve"> </w:t>
      </w:r>
      <w:r>
        <w:t>o</w:t>
      </w:r>
      <w:r>
        <w:rPr>
          <w:spacing w:val="-1"/>
        </w:rPr>
        <w:t xml:space="preserve"> </w:t>
      </w:r>
      <w:r>
        <w:t>utrošku</w:t>
      </w:r>
      <w:r>
        <w:rPr>
          <w:spacing w:val="-1"/>
        </w:rPr>
        <w:t xml:space="preserve"> </w:t>
      </w:r>
      <w:r>
        <w:t>sredstava</w:t>
      </w:r>
      <w:r>
        <w:rPr>
          <w:spacing w:val="-2"/>
        </w:rPr>
        <w:t xml:space="preserve"> pomoći</w:t>
      </w:r>
    </w:p>
    <w:p w14:paraId="10DCE935" w14:textId="77777777" w:rsidR="003D1D2E" w:rsidRDefault="003D1D2E" w:rsidP="003D1D2E">
      <w:pPr>
        <w:pStyle w:val="BodyText"/>
        <w:spacing w:before="173"/>
      </w:pPr>
      <w:r>
        <w:rPr>
          <w:b/>
        </w:rPr>
        <w:t>PRILOG</w:t>
      </w:r>
      <w:r>
        <w:rPr>
          <w:b/>
          <w:spacing w:val="-3"/>
        </w:rPr>
        <w:t xml:space="preserve"> </w:t>
      </w:r>
      <w:r>
        <w:rPr>
          <w:b/>
        </w:rPr>
        <w:t>8</w:t>
      </w:r>
      <w:r>
        <w:rPr>
          <w:b/>
          <w:spacing w:val="-1"/>
        </w:rPr>
        <w:t xml:space="preserve"> </w:t>
      </w:r>
      <w:r>
        <w:t>–</w:t>
      </w:r>
      <w:r>
        <w:rPr>
          <w:spacing w:val="-1"/>
        </w:rPr>
        <w:t xml:space="preserve"> </w:t>
      </w:r>
      <w:r>
        <w:t>Općinsko povjerenstvo</w:t>
      </w:r>
      <w:r>
        <w:rPr>
          <w:spacing w:val="-1"/>
        </w:rPr>
        <w:t xml:space="preserve"> </w:t>
      </w:r>
      <w:r>
        <w:t>za</w:t>
      </w:r>
      <w:r>
        <w:rPr>
          <w:spacing w:val="-2"/>
        </w:rPr>
        <w:t xml:space="preserve"> </w:t>
      </w:r>
      <w:r>
        <w:t>procjenu šteta</w:t>
      </w:r>
      <w:r>
        <w:rPr>
          <w:spacing w:val="-2"/>
        </w:rPr>
        <w:t xml:space="preserve"> </w:t>
      </w:r>
      <w:r>
        <w:t>od</w:t>
      </w:r>
      <w:r>
        <w:rPr>
          <w:spacing w:val="-1"/>
        </w:rPr>
        <w:t xml:space="preserve"> </w:t>
      </w:r>
      <w:r>
        <w:t xml:space="preserve">prirodnih </w:t>
      </w:r>
      <w:r>
        <w:rPr>
          <w:spacing w:val="-2"/>
        </w:rPr>
        <w:t>nepogoda</w:t>
      </w:r>
    </w:p>
    <w:p w14:paraId="05EB4311" w14:textId="77777777" w:rsidR="003D1D2E" w:rsidRDefault="003D1D2E" w:rsidP="003D1D2E">
      <w:pPr>
        <w:pStyle w:val="BodyText"/>
        <w:sectPr w:rsidR="003D1D2E" w:rsidSect="000A7F0D">
          <w:type w:val="continuous"/>
          <w:pgSz w:w="11910" w:h="16840"/>
          <w:pgMar w:top="720" w:right="720" w:bottom="720" w:left="720" w:header="406" w:footer="1458" w:gutter="0"/>
          <w:cols w:space="720"/>
          <w:docGrid w:linePitch="326"/>
        </w:sectPr>
      </w:pPr>
    </w:p>
    <w:p w14:paraId="2D78881E" w14:textId="77777777" w:rsidR="003D1D2E" w:rsidRDefault="003D1D2E" w:rsidP="003D1D2E">
      <w:pPr>
        <w:pStyle w:val="Heading1"/>
        <w:ind w:left="17" w:right="443"/>
      </w:pPr>
      <w:r>
        <w:t>PRILOG</w:t>
      </w:r>
      <w:r>
        <w:rPr>
          <w:spacing w:val="-2"/>
        </w:rPr>
        <w:t xml:space="preserve"> </w:t>
      </w:r>
      <w:r>
        <w:rPr>
          <w:spacing w:val="-5"/>
        </w:rPr>
        <w:t>1.</w:t>
      </w:r>
    </w:p>
    <w:p w14:paraId="040AAF6F" w14:textId="77777777" w:rsidR="003D1D2E" w:rsidRDefault="003D1D2E" w:rsidP="003D1D2E">
      <w:pPr>
        <w:pStyle w:val="BodyText"/>
        <w:rPr>
          <w:b/>
        </w:rPr>
      </w:pPr>
    </w:p>
    <w:p w14:paraId="28F8E235" w14:textId="77777777" w:rsidR="003D1D2E" w:rsidRDefault="003D1D2E" w:rsidP="003D1D2E">
      <w:pPr>
        <w:pStyle w:val="BodyText"/>
        <w:spacing w:before="208"/>
        <w:rPr>
          <w:b/>
        </w:rPr>
      </w:pPr>
    </w:p>
    <w:p w14:paraId="6F0ADD86" w14:textId="77777777" w:rsidR="003D1D2E" w:rsidRDefault="003D1D2E" w:rsidP="003D1D2E">
      <w:pPr>
        <w:spacing w:before="1"/>
        <w:ind w:left="141"/>
      </w:pPr>
      <w:r>
        <w:rPr>
          <w:b/>
        </w:rPr>
        <w:t>Tablica</w:t>
      </w:r>
      <w:r>
        <w:rPr>
          <w:b/>
          <w:spacing w:val="-2"/>
        </w:rPr>
        <w:t xml:space="preserve"> </w:t>
      </w:r>
      <w:r>
        <w:rPr>
          <w:b/>
        </w:rPr>
        <w:t>13.</w:t>
      </w:r>
      <w:r>
        <w:rPr>
          <w:b/>
          <w:spacing w:val="-2"/>
        </w:rPr>
        <w:t xml:space="preserve"> </w:t>
      </w:r>
      <w:r>
        <w:t>Razvrstavanje</w:t>
      </w:r>
      <w:r>
        <w:rPr>
          <w:spacing w:val="-2"/>
        </w:rPr>
        <w:t xml:space="preserve"> </w:t>
      </w:r>
      <w:r>
        <w:t>prirodnih</w:t>
      </w:r>
      <w:r>
        <w:rPr>
          <w:spacing w:val="-2"/>
        </w:rPr>
        <w:t xml:space="preserve"> nepogoda</w:t>
      </w:r>
    </w:p>
    <w:p w14:paraId="0EE14875" w14:textId="77777777" w:rsidR="003D1D2E" w:rsidRDefault="003D1D2E" w:rsidP="003D1D2E">
      <w:pPr>
        <w:pStyle w:val="BodyText"/>
        <w:spacing w:before="10" w:after="1"/>
        <w:rPr>
          <w:sz w:val="20"/>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1"/>
        <w:gridCol w:w="8248"/>
      </w:tblGrid>
      <w:tr w:rsidR="00795ACA" w14:paraId="6A3770E9" w14:textId="77777777" w:rsidTr="004C14B2">
        <w:trPr>
          <w:trHeight w:val="505"/>
        </w:trPr>
        <w:tc>
          <w:tcPr>
            <w:tcW w:w="811" w:type="dxa"/>
            <w:shd w:val="clear" w:color="auto" w:fill="A4C8EB"/>
          </w:tcPr>
          <w:p w14:paraId="73A55DD5" w14:textId="77777777" w:rsidR="003D1D2E" w:rsidRPr="004C14B2" w:rsidRDefault="003D1D2E" w:rsidP="004C14B2">
            <w:pPr>
              <w:pStyle w:val="TableParagraph"/>
              <w:spacing w:before="120"/>
              <w:ind w:left="110"/>
              <w:jc w:val="left"/>
              <w:rPr>
                <w:b/>
                <w:sz w:val="20"/>
              </w:rPr>
            </w:pPr>
            <w:r w:rsidRPr="004C14B2">
              <w:rPr>
                <w:b/>
                <w:spacing w:val="-2"/>
                <w:sz w:val="20"/>
              </w:rPr>
              <w:t>Šifra</w:t>
            </w:r>
          </w:p>
        </w:tc>
        <w:tc>
          <w:tcPr>
            <w:tcW w:w="8248" w:type="dxa"/>
            <w:shd w:val="clear" w:color="auto" w:fill="A4C8EB"/>
          </w:tcPr>
          <w:p w14:paraId="2A0DB076" w14:textId="77777777" w:rsidR="003D1D2E" w:rsidRPr="004C14B2" w:rsidRDefault="003D1D2E" w:rsidP="004C14B2">
            <w:pPr>
              <w:pStyle w:val="TableParagraph"/>
              <w:spacing w:before="120"/>
              <w:ind w:left="110"/>
              <w:jc w:val="left"/>
              <w:rPr>
                <w:b/>
                <w:sz w:val="20"/>
              </w:rPr>
            </w:pPr>
            <w:r w:rsidRPr="004C14B2">
              <w:rPr>
                <w:b/>
                <w:sz w:val="20"/>
              </w:rPr>
              <w:t>Vrsta</w:t>
            </w:r>
            <w:r w:rsidRPr="004C14B2">
              <w:rPr>
                <w:b/>
                <w:spacing w:val="-6"/>
                <w:sz w:val="20"/>
              </w:rPr>
              <w:t xml:space="preserve"> </w:t>
            </w:r>
            <w:r w:rsidRPr="004C14B2">
              <w:rPr>
                <w:b/>
                <w:sz w:val="20"/>
              </w:rPr>
              <w:t>prirodne</w:t>
            </w:r>
            <w:r w:rsidRPr="004C14B2">
              <w:rPr>
                <w:b/>
                <w:spacing w:val="-7"/>
                <w:sz w:val="20"/>
              </w:rPr>
              <w:t xml:space="preserve"> </w:t>
            </w:r>
            <w:r w:rsidRPr="004C14B2">
              <w:rPr>
                <w:b/>
                <w:spacing w:val="-2"/>
                <w:sz w:val="20"/>
              </w:rPr>
              <w:t>nepogode</w:t>
            </w:r>
          </w:p>
        </w:tc>
      </w:tr>
      <w:tr w:rsidR="00795ACA" w14:paraId="61BE6A1F" w14:textId="77777777" w:rsidTr="004C14B2">
        <w:trPr>
          <w:trHeight w:val="503"/>
        </w:trPr>
        <w:tc>
          <w:tcPr>
            <w:tcW w:w="811" w:type="dxa"/>
          </w:tcPr>
          <w:p w14:paraId="6BF396E0" w14:textId="77777777" w:rsidR="003D1D2E" w:rsidRPr="004C14B2" w:rsidRDefault="003D1D2E" w:rsidP="004C14B2">
            <w:pPr>
              <w:pStyle w:val="TableParagraph"/>
              <w:spacing w:before="120"/>
              <w:ind w:left="110"/>
              <w:jc w:val="left"/>
              <w:rPr>
                <w:sz w:val="20"/>
              </w:rPr>
            </w:pPr>
            <w:r w:rsidRPr="004C14B2">
              <w:rPr>
                <w:spacing w:val="-5"/>
                <w:sz w:val="20"/>
              </w:rPr>
              <w:t>01</w:t>
            </w:r>
          </w:p>
        </w:tc>
        <w:tc>
          <w:tcPr>
            <w:tcW w:w="8248" w:type="dxa"/>
          </w:tcPr>
          <w:p w14:paraId="7AEFEF5B" w14:textId="77777777" w:rsidR="003D1D2E" w:rsidRPr="004C14B2" w:rsidRDefault="003D1D2E" w:rsidP="004C14B2">
            <w:pPr>
              <w:pStyle w:val="TableParagraph"/>
              <w:spacing w:before="120"/>
              <w:ind w:left="110"/>
              <w:jc w:val="left"/>
              <w:rPr>
                <w:sz w:val="20"/>
              </w:rPr>
            </w:pPr>
            <w:r w:rsidRPr="004C14B2">
              <w:rPr>
                <w:spacing w:val="-2"/>
                <w:sz w:val="20"/>
              </w:rPr>
              <w:t>Potres</w:t>
            </w:r>
          </w:p>
        </w:tc>
      </w:tr>
      <w:tr w:rsidR="00795ACA" w14:paraId="007E8BF5" w14:textId="77777777" w:rsidTr="004C14B2">
        <w:trPr>
          <w:trHeight w:val="503"/>
        </w:trPr>
        <w:tc>
          <w:tcPr>
            <w:tcW w:w="811" w:type="dxa"/>
          </w:tcPr>
          <w:p w14:paraId="60FA0F09" w14:textId="77777777" w:rsidR="003D1D2E" w:rsidRPr="004C14B2" w:rsidRDefault="003D1D2E" w:rsidP="004C14B2">
            <w:pPr>
              <w:pStyle w:val="TableParagraph"/>
              <w:spacing w:before="120"/>
              <w:ind w:left="110"/>
              <w:jc w:val="left"/>
              <w:rPr>
                <w:sz w:val="20"/>
              </w:rPr>
            </w:pPr>
            <w:r w:rsidRPr="004C14B2">
              <w:rPr>
                <w:spacing w:val="-5"/>
                <w:sz w:val="20"/>
              </w:rPr>
              <w:t>02</w:t>
            </w:r>
          </w:p>
        </w:tc>
        <w:tc>
          <w:tcPr>
            <w:tcW w:w="8248" w:type="dxa"/>
          </w:tcPr>
          <w:p w14:paraId="741FBC0F" w14:textId="77777777" w:rsidR="003D1D2E" w:rsidRPr="004C14B2" w:rsidRDefault="003D1D2E" w:rsidP="004C14B2">
            <w:pPr>
              <w:pStyle w:val="TableParagraph"/>
              <w:spacing w:before="120"/>
              <w:ind w:left="110"/>
              <w:jc w:val="left"/>
              <w:rPr>
                <w:sz w:val="20"/>
              </w:rPr>
            </w:pPr>
            <w:r w:rsidRPr="004C14B2">
              <w:rPr>
                <w:sz w:val="20"/>
              </w:rPr>
              <w:t>Olujni</w:t>
            </w:r>
            <w:r w:rsidRPr="004C14B2">
              <w:rPr>
                <w:spacing w:val="-4"/>
                <w:sz w:val="20"/>
              </w:rPr>
              <w:t xml:space="preserve"> </w:t>
            </w:r>
            <w:r w:rsidRPr="004C14B2">
              <w:rPr>
                <w:sz w:val="20"/>
              </w:rPr>
              <w:t>i</w:t>
            </w:r>
            <w:r w:rsidRPr="004C14B2">
              <w:rPr>
                <w:spacing w:val="-3"/>
                <w:sz w:val="20"/>
              </w:rPr>
              <w:t xml:space="preserve"> </w:t>
            </w:r>
            <w:r w:rsidRPr="004C14B2">
              <w:rPr>
                <w:sz w:val="20"/>
              </w:rPr>
              <w:t>orkanski</w:t>
            </w:r>
            <w:r w:rsidRPr="004C14B2">
              <w:rPr>
                <w:spacing w:val="-6"/>
                <w:sz w:val="20"/>
              </w:rPr>
              <w:t xml:space="preserve"> </w:t>
            </w:r>
            <w:r w:rsidRPr="004C14B2">
              <w:rPr>
                <w:spacing w:val="-2"/>
                <w:sz w:val="20"/>
              </w:rPr>
              <w:t>vjetar</w:t>
            </w:r>
          </w:p>
        </w:tc>
      </w:tr>
      <w:tr w:rsidR="00795ACA" w14:paraId="1FDD2411" w14:textId="77777777" w:rsidTr="004C14B2">
        <w:trPr>
          <w:trHeight w:val="505"/>
        </w:trPr>
        <w:tc>
          <w:tcPr>
            <w:tcW w:w="811" w:type="dxa"/>
          </w:tcPr>
          <w:p w14:paraId="11CBD6E7" w14:textId="77777777" w:rsidR="003D1D2E" w:rsidRPr="004C14B2" w:rsidRDefault="003D1D2E" w:rsidP="004C14B2">
            <w:pPr>
              <w:pStyle w:val="TableParagraph"/>
              <w:spacing w:before="122"/>
              <w:ind w:left="110"/>
              <w:jc w:val="left"/>
              <w:rPr>
                <w:sz w:val="20"/>
              </w:rPr>
            </w:pPr>
            <w:r w:rsidRPr="004C14B2">
              <w:rPr>
                <w:spacing w:val="-5"/>
                <w:sz w:val="20"/>
              </w:rPr>
              <w:t>03</w:t>
            </w:r>
          </w:p>
        </w:tc>
        <w:tc>
          <w:tcPr>
            <w:tcW w:w="8248" w:type="dxa"/>
          </w:tcPr>
          <w:p w14:paraId="5400056E" w14:textId="77777777" w:rsidR="003D1D2E" w:rsidRPr="004C14B2" w:rsidRDefault="003D1D2E" w:rsidP="004C14B2">
            <w:pPr>
              <w:pStyle w:val="TableParagraph"/>
              <w:spacing w:before="122"/>
              <w:ind w:left="110"/>
              <w:jc w:val="left"/>
              <w:rPr>
                <w:sz w:val="20"/>
              </w:rPr>
            </w:pPr>
            <w:r w:rsidRPr="004C14B2">
              <w:rPr>
                <w:spacing w:val="-2"/>
                <w:sz w:val="20"/>
              </w:rPr>
              <w:t>Požar</w:t>
            </w:r>
          </w:p>
        </w:tc>
      </w:tr>
      <w:tr w:rsidR="00795ACA" w14:paraId="5187EB26" w14:textId="77777777" w:rsidTr="004C14B2">
        <w:trPr>
          <w:trHeight w:val="504"/>
        </w:trPr>
        <w:tc>
          <w:tcPr>
            <w:tcW w:w="811" w:type="dxa"/>
          </w:tcPr>
          <w:p w14:paraId="01BD6CE8" w14:textId="77777777" w:rsidR="003D1D2E" w:rsidRPr="004C14B2" w:rsidRDefault="003D1D2E" w:rsidP="004C14B2">
            <w:pPr>
              <w:pStyle w:val="TableParagraph"/>
              <w:spacing w:before="120"/>
              <w:ind w:left="110"/>
              <w:jc w:val="left"/>
              <w:rPr>
                <w:sz w:val="20"/>
              </w:rPr>
            </w:pPr>
            <w:r w:rsidRPr="004C14B2">
              <w:rPr>
                <w:spacing w:val="-5"/>
                <w:sz w:val="20"/>
              </w:rPr>
              <w:t>04</w:t>
            </w:r>
          </w:p>
        </w:tc>
        <w:tc>
          <w:tcPr>
            <w:tcW w:w="8248" w:type="dxa"/>
          </w:tcPr>
          <w:p w14:paraId="5B07B3C1" w14:textId="77777777" w:rsidR="003D1D2E" w:rsidRPr="004C14B2" w:rsidRDefault="003D1D2E" w:rsidP="004C14B2">
            <w:pPr>
              <w:pStyle w:val="TableParagraph"/>
              <w:spacing w:before="120"/>
              <w:ind w:left="110"/>
              <w:jc w:val="left"/>
              <w:rPr>
                <w:sz w:val="20"/>
              </w:rPr>
            </w:pPr>
            <w:r w:rsidRPr="004C14B2">
              <w:rPr>
                <w:spacing w:val="-2"/>
                <w:sz w:val="20"/>
              </w:rPr>
              <w:t>Poplava</w:t>
            </w:r>
          </w:p>
        </w:tc>
      </w:tr>
      <w:tr w:rsidR="00795ACA" w14:paraId="52A21A83" w14:textId="77777777" w:rsidTr="004C14B2">
        <w:trPr>
          <w:trHeight w:val="505"/>
        </w:trPr>
        <w:tc>
          <w:tcPr>
            <w:tcW w:w="811" w:type="dxa"/>
          </w:tcPr>
          <w:p w14:paraId="66550132" w14:textId="77777777" w:rsidR="003D1D2E" w:rsidRPr="004C14B2" w:rsidRDefault="003D1D2E" w:rsidP="004C14B2">
            <w:pPr>
              <w:pStyle w:val="TableParagraph"/>
              <w:spacing w:before="122"/>
              <w:ind w:left="110"/>
              <w:jc w:val="left"/>
              <w:rPr>
                <w:sz w:val="20"/>
              </w:rPr>
            </w:pPr>
            <w:r w:rsidRPr="004C14B2">
              <w:rPr>
                <w:spacing w:val="-5"/>
                <w:sz w:val="20"/>
              </w:rPr>
              <w:t>05</w:t>
            </w:r>
          </w:p>
        </w:tc>
        <w:tc>
          <w:tcPr>
            <w:tcW w:w="8248" w:type="dxa"/>
          </w:tcPr>
          <w:p w14:paraId="661BC6AF" w14:textId="77777777" w:rsidR="003D1D2E" w:rsidRPr="004C14B2" w:rsidRDefault="003D1D2E" w:rsidP="004C14B2">
            <w:pPr>
              <w:pStyle w:val="TableParagraph"/>
              <w:spacing w:before="122"/>
              <w:ind w:left="110"/>
              <w:jc w:val="left"/>
              <w:rPr>
                <w:sz w:val="20"/>
              </w:rPr>
            </w:pPr>
            <w:r w:rsidRPr="004C14B2">
              <w:rPr>
                <w:spacing w:val="-4"/>
                <w:sz w:val="20"/>
              </w:rPr>
              <w:t>Suša</w:t>
            </w:r>
          </w:p>
        </w:tc>
      </w:tr>
      <w:tr w:rsidR="00795ACA" w14:paraId="77AD0698" w14:textId="77777777" w:rsidTr="004C14B2">
        <w:trPr>
          <w:trHeight w:val="503"/>
        </w:trPr>
        <w:tc>
          <w:tcPr>
            <w:tcW w:w="811" w:type="dxa"/>
          </w:tcPr>
          <w:p w14:paraId="2FE005DB" w14:textId="77777777" w:rsidR="003D1D2E" w:rsidRPr="004C14B2" w:rsidRDefault="003D1D2E" w:rsidP="004C14B2">
            <w:pPr>
              <w:pStyle w:val="TableParagraph"/>
              <w:spacing w:before="120"/>
              <w:ind w:left="110"/>
              <w:jc w:val="left"/>
              <w:rPr>
                <w:sz w:val="20"/>
              </w:rPr>
            </w:pPr>
            <w:r w:rsidRPr="004C14B2">
              <w:rPr>
                <w:spacing w:val="-5"/>
                <w:sz w:val="20"/>
              </w:rPr>
              <w:t>06</w:t>
            </w:r>
          </w:p>
        </w:tc>
        <w:tc>
          <w:tcPr>
            <w:tcW w:w="8248" w:type="dxa"/>
          </w:tcPr>
          <w:p w14:paraId="404D7C79" w14:textId="77777777" w:rsidR="003D1D2E" w:rsidRPr="004C14B2" w:rsidRDefault="003D1D2E" w:rsidP="004C14B2">
            <w:pPr>
              <w:pStyle w:val="TableParagraph"/>
              <w:spacing w:before="120"/>
              <w:ind w:left="110"/>
              <w:jc w:val="left"/>
              <w:rPr>
                <w:sz w:val="20"/>
              </w:rPr>
            </w:pPr>
            <w:r w:rsidRPr="004C14B2">
              <w:rPr>
                <w:sz w:val="20"/>
              </w:rPr>
              <w:t>Tuča,</w:t>
            </w:r>
            <w:r w:rsidRPr="004C14B2">
              <w:rPr>
                <w:spacing w:val="-4"/>
                <w:sz w:val="20"/>
              </w:rPr>
              <w:t xml:space="preserve"> </w:t>
            </w:r>
            <w:r w:rsidRPr="004C14B2">
              <w:rPr>
                <w:sz w:val="20"/>
              </w:rPr>
              <w:t>kiša</w:t>
            </w:r>
            <w:r w:rsidRPr="004C14B2">
              <w:rPr>
                <w:spacing w:val="-3"/>
                <w:sz w:val="20"/>
              </w:rPr>
              <w:t xml:space="preserve"> </w:t>
            </w:r>
            <w:r w:rsidRPr="004C14B2">
              <w:rPr>
                <w:sz w:val="20"/>
              </w:rPr>
              <w:t>koja</w:t>
            </w:r>
            <w:r w:rsidRPr="004C14B2">
              <w:rPr>
                <w:spacing w:val="-3"/>
                <w:sz w:val="20"/>
              </w:rPr>
              <w:t xml:space="preserve"> </w:t>
            </w:r>
            <w:r w:rsidRPr="004C14B2">
              <w:rPr>
                <w:sz w:val="20"/>
              </w:rPr>
              <w:t>se</w:t>
            </w:r>
            <w:r w:rsidRPr="004C14B2">
              <w:rPr>
                <w:spacing w:val="-3"/>
                <w:sz w:val="20"/>
              </w:rPr>
              <w:t xml:space="preserve"> </w:t>
            </w:r>
            <w:r w:rsidRPr="004C14B2">
              <w:rPr>
                <w:sz w:val="20"/>
              </w:rPr>
              <w:t>smrzava</w:t>
            </w:r>
            <w:r w:rsidRPr="004C14B2">
              <w:rPr>
                <w:spacing w:val="-5"/>
                <w:sz w:val="20"/>
              </w:rPr>
              <w:t xml:space="preserve"> </w:t>
            </w:r>
            <w:r w:rsidRPr="004C14B2">
              <w:rPr>
                <w:sz w:val="20"/>
              </w:rPr>
              <w:t>u</w:t>
            </w:r>
            <w:r w:rsidRPr="004C14B2">
              <w:rPr>
                <w:spacing w:val="-3"/>
                <w:sz w:val="20"/>
              </w:rPr>
              <w:t xml:space="preserve"> </w:t>
            </w:r>
            <w:r w:rsidRPr="004C14B2">
              <w:rPr>
                <w:sz w:val="20"/>
              </w:rPr>
              <w:t>dodiru</w:t>
            </w:r>
            <w:r w:rsidRPr="004C14B2">
              <w:rPr>
                <w:spacing w:val="-2"/>
                <w:sz w:val="20"/>
              </w:rPr>
              <w:t xml:space="preserve"> </w:t>
            </w:r>
            <w:r w:rsidRPr="004C14B2">
              <w:rPr>
                <w:sz w:val="20"/>
              </w:rPr>
              <w:t>s</w:t>
            </w:r>
            <w:r w:rsidRPr="004C14B2">
              <w:rPr>
                <w:spacing w:val="-4"/>
                <w:sz w:val="20"/>
              </w:rPr>
              <w:t xml:space="preserve"> </w:t>
            </w:r>
            <w:r w:rsidRPr="004C14B2">
              <w:rPr>
                <w:spacing w:val="-2"/>
                <w:sz w:val="20"/>
              </w:rPr>
              <w:t>podlogom</w:t>
            </w:r>
          </w:p>
        </w:tc>
      </w:tr>
      <w:tr w:rsidR="00795ACA" w14:paraId="230A7F15" w14:textId="77777777" w:rsidTr="004C14B2">
        <w:trPr>
          <w:trHeight w:val="505"/>
        </w:trPr>
        <w:tc>
          <w:tcPr>
            <w:tcW w:w="811" w:type="dxa"/>
          </w:tcPr>
          <w:p w14:paraId="43E2F0DA" w14:textId="77777777" w:rsidR="003D1D2E" w:rsidRPr="004C14B2" w:rsidRDefault="003D1D2E" w:rsidP="004C14B2">
            <w:pPr>
              <w:pStyle w:val="TableParagraph"/>
              <w:spacing w:before="122"/>
              <w:ind w:left="110"/>
              <w:jc w:val="left"/>
              <w:rPr>
                <w:sz w:val="20"/>
              </w:rPr>
            </w:pPr>
            <w:r w:rsidRPr="004C14B2">
              <w:rPr>
                <w:spacing w:val="-5"/>
                <w:sz w:val="20"/>
              </w:rPr>
              <w:t>07</w:t>
            </w:r>
          </w:p>
        </w:tc>
        <w:tc>
          <w:tcPr>
            <w:tcW w:w="8248" w:type="dxa"/>
          </w:tcPr>
          <w:p w14:paraId="743EA9F1" w14:textId="77777777" w:rsidR="003D1D2E" w:rsidRPr="004C14B2" w:rsidRDefault="003D1D2E" w:rsidP="004C14B2">
            <w:pPr>
              <w:pStyle w:val="TableParagraph"/>
              <w:spacing w:before="122"/>
              <w:ind w:left="110"/>
              <w:jc w:val="left"/>
              <w:rPr>
                <w:sz w:val="20"/>
              </w:rPr>
            </w:pPr>
            <w:r w:rsidRPr="004C14B2">
              <w:rPr>
                <w:spacing w:val="-4"/>
                <w:sz w:val="20"/>
              </w:rPr>
              <w:t>Mraz</w:t>
            </w:r>
          </w:p>
        </w:tc>
      </w:tr>
      <w:tr w:rsidR="00795ACA" w14:paraId="478D0B37" w14:textId="77777777" w:rsidTr="004C14B2">
        <w:trPr>
          <w:trHeight w:val="503"/>
        </w:trPr>
        <w:tc>
          <w:tcPr>
            <w:tcW w:w="811" w:type="dxa"/>
          </w:tcPr>
          <w:p w14:paraId="64BA1E45" w14:textId="77777777" w:rsidR="003D1D2E" w:rsidRPr="004C14B2" w:rsidRDefault="003D1D2E" w:rsidP="004C14B2">
            <w:pPr>
              <w:pStyle w:val="TableParagraph"/>
              <w:spacing w:before="120"/>
              <w:ind w:left="110"/>
              <w:jc w:val="left"/>
              <w:rPr>
                <w:sz w:val="20"/>
              </w:rPr>
            </w:pPr>
            <w:r w:rsidRPr="004C14B2">
              <w:rPr>
                <w:spacing w:val="-5"/>
                <w:sz w:val="20"/>
              </w:rPr>
              <w:t>08</w:t>
            </w:r>
          </w:p>
        </w:tc>
        <w:tc>
          <w:tcPr>
            <w:tcW w:w="8248" w:type="dxa"/>
          </w:tcPr>
          <w:p w14:paraId="53282E82" w14:textId="77777777" w:rsidR="003D1D2E" w:rsidRPr="004C14B2" w:rsidRDefault="003D1D2E" w:rsidP="004C14B2">
            <w:pPr>
              <w:pStyle w:val="TableParagraph"/>
              <w:spacing w:before="120"/>
              <w:ind w:left="110"/>
              <w:jc w:val="left"/>
              <w:rPr>
                <w:sz w:val="20"/>
              </w:rPr>
            </w:pPr>
            <w:r w:rsidRPr="004C14B2">
              <w:rPr>
                <w:sz w:val="20"/>
              </w:rPr>
              <w:t>Izvanredno</w:t>
            </w:r>
            <w:r w:rsidRPr="004C14B2">
              <w:rPr>
                <w:spacing w:val="-7"/>
                <w:sz w:val="20"/>
              </w:rPr>
              <w:t xml:space="preserve"> </w:t>
            </w:r>
            <w:r w:rsidRPr="004C14B2">
              <w:rPr>
                <w:sz w:val="20"/>
              </w:rPr>
              <w:t>velika</w:t>
            </w:r>
            <w:r w:rsidRPr="004C14B2">
              <w:rPr>
                <w:spacing w:val="-5"/>
                <w:sz w:val="20"/>
              </w:rPr>
              <w:t xml:space="preserve"> </w:t>
            </w:r>
            <w:r w:rsidRPr="004C14B2">
              <w:rPr>
                <w:sz w:val="20"/>
              </w:rPr>
              <w:t>visina</w:t>
            </w:r>
            <w:r w:rsidRPr="004C14B2">
              <w:rPr>
                <w:spacing w:val="-5"/>
                <w:sz w:val="20"/>
              </w:rPr>
              <w:t xml:space="preserve"> </w:t>
            </w:r>
            <w:r w:rsidRPr="004C14B2">
              <w:rPr>
                <w:spacing w:val="-2"/>
                <w:sz w:val="20"/>
              </w:rPr>
              <w:t>snijega</w:t>
            </w:r>
          </w:p>
        </w:tc>
      </w:tr>
      <w:tr w:rsidR="00795ACA" w14:paraId="5E2F5B56" w14:textId="77777777" w:rsidTr="004C14B2">
        <w:trPr>
          <w:trHeight w:val="505"/>
        </w:trPr>
        <w:tc>
          <w:tcPr>
            <w:tcW w:w="811" w:type="dxa"/>
          </w:tcPr>
          <w:p w14:paraId="08F41C98" w14:textId="77777777" w:rsidR="003D1D2E" w:rsidRPr="004C14B2" w:rsidRDefault="003D1D2E" w:rsidP="004C14B2">
            <w:pPr>
              <w:pStyle w:val="TableParagraph"/>
              <w:spacing w:before="120"/>
              <w:ind w:left="110"/>
              <w:jc w:val="left"/>
              <w:rPr>
                <w:sz w:val="20"/>
              </w:rPr>
            </w:pPr>
            <w:r w:rsidRPr="004C14B2">
              <w:rPr>
                <w:spacing w:val="-5"/>
                <w:sz w:val="20"/>
              </w:rPr>
              <w:t>09</w:t>
            </w:r>
          </w:p>
        </w:tc>
        <w:tc>
          <w:tcPr>
            <w:tcW w:w="8248" w:type="dxa"/>
          </w:tcPr>
          <w:p w14:paraId="17F99E01" w14:textId="77777777" w:rsidR="003D1D2E" w:rsidRPr="004C14B2" w:rsidRDefault="003D1D2E" w:rsidP="004C14B2">
            <w:pPr>
              <w:pStyle w:val="TableParagraph"/>
              <w:spacing w:before="120"/>
              <w:ind w:left="110"/>
              <w:jc w:val="left"/>
              <w:rPr>
                <w:sz w:val="20"/>
              </w:rPr>
            </w:pPr>
            <w:r w:rsidRPr="004C14B2">
              <w:rPr>
                <w:sz w:val="20"/>
              </w:rPr>
              <w:t>Snježni</w:t>
            </w:r>
            <w:r w:rsidRPr="004C14B2">
              <w:rPr>
                <w:spacing w:val="-4"/>
                <w:sz w:val="20"/>
              </w:rPr>
              <w:t xml:space="preserve"> </w:t>
            </w:r>
            <w:r w:rsidRPr="004C14B2">
              <w:rPr>
                <w:sz w:val="20"/>
              </w:rPr>
              <w:t>nanos</w:t>
            </w:r>
            <w:r w:rsidRPr="004C14B2">
              <w:rPr>
                <w:spacing w:val="-3"/>
                <w:sz w:val="20"/>
              </w:rPr>
              <w:t xml:space="preserve"> </w:t>
            </w:r>
            <w:r w:rsidRPr="004C14B2">
              <w:rPr>
                <w:sz w:val="20"/>
              </w:rPr>
              <w:t>i</w:t>
            </w:r>
            <w:r w:rsidRPr="004C14B2">
              <w:rPr>
                <w:spacing w:val="-4"/>
                <w:sz w:val="20"/>
              </w:rPr>
              <w:t xml:space="preserve"> </w:t>
            </w:r>
            <w:r w:rsidRPr="004C14B2">
              <w:rPr>
                <w:spacing w:val="-2"/>
                <w:sz w:val="20"/>
              </w:rPr>
              <w:t>lavina</w:t>
            </w:r>
          </w:p>
        </w:tc>
      </w:tr>
      <w:tr w:rsidR="00795ACA" w14:paraId="03956D38" w14:textId="77777777" w:rsidTr="004C14B2">
        <w:trPr>
          <w:trHeight w:val="503"/>
        </w:trPr>
        <w:tc>
          <w:tcPr>
            <w:tcW w:w="811" w:type="dxa"/>
          </w:tcPr>
          <w:p w14:paraId="59CFDD50" w14:textId="77777777" w:rsidR="003D1D2E" w:rsidRPr="004C14B2" w:rsidRDefault="003D1D2E" w:rsidP="004C14B2">
            <w:pPr>
              <w:pStyle w:val="TableParagraph"/>
              <w:spacing w:before="120"/>
              <w:ind w:left="110"/>
              <w:jc w:val="left"/>
              <w:rPr>
                <w:sz w:val="20"/>
              </w:rPr>
            </w:pPr>
            <w:r w:rsidRPr="004C14B2">
              <w:rPr>
                <w:spacing w:val="-5"/>
                <w:sz w:val="20"/>
              </w:rPr>
              <w:t>10</w:t>
            </w:r>
          </w:p>
        </w:tc>
        <w:tc>
          <w:tcPr>
            <w:tcW w:w="8248" w:type="dxa"/>
          </w:tcPr>
          <w:p w14:paraId="166A358F" w14:textId="77777777" w:rsidR="003D1D2E" w:rsidRPr="004C14B2" w:rsidRDefault="003D1D2E" w:rsidP="004C14B2">
            <w:pPr>
              <w:pStyle w:val="TableParagraph"/>
              <w:spacing w:before="120"/>
              <w:ind w:left="110"/>
              <w:jc w:val="left"/>
              <w:rPr>
                <w:sz w:val="20"/>
              </w:rPr>
            </w:pPr>
            <w:r w:rsidRPr="004C14B2">
              <w:rPr>
                <w:sz w:val="20"/>
              </w:rPr>
              <w:t>Nagomilavanje</w:t>
            </w:r>
            <w:r w:rsidRPr="004C14B2">
              <w:rPr>
                <w:spacing w:val="-4"/>
                <w:sz w:val="20"/>
              </w:rPr>
              <w:t xml:space="preserve"> </w:t>
            </w:r>
            <w:r w:rsidRPr="004C14B2">
              <w:rPr>
                <w:sz w:val="20"/>
              </w:rPr>
              <w:t>leda</w:t>
            </w:r>
            <w:r w:rsidRPr="004C14B2">
              <w:rPr>
                <w:spacing w:val="-6"/>
                <w:sz w:val="20"/>
              </w:rPr>
              <w:t xml:space="preserve"> </w:t>
            </w:r>
            <w:r w:rsidRPr="004C14B2">
              <w:rPr>
                <w:sz w:val="20"/>
              </w:rPr>
              <w:t>na</w:t>
            </w:r>
            <w:r w:rsidRPr="004C14B2">
              <w:rPr>
                <w:spacing w:val="-4"/>
                <w:sz w:val="20"/>
              </w:rPr>
              <w:t xml:space="preserve"> </w:t>
            </w:r>
            <w:r w:rsidRPr="004C14B2">
              <w:rPr>
                <w:spacing w:val="-2"/>
                <w:sz w:val="20"/>
              </w:rPr>
              <w:t>vodotocima</w:t>
            </w:r>
          </w:p>
        </w:tc>
      </w:tr>
      <w:tr w:rsidR="00795ACA" w14:paraId="33C16CEE" w14:textId="77777777" w:rsidTr="004C14B2">
        <w:trPr>
          <w:trHeight w:val="505"/>
        </w:trPr>
        <w:tc>
          <w:tcPr>
            <w:tcW w:w="811" w:type="dxa"/>
          </w:tcPr>
          <w:p w14:paraId="168BAEA6" w14:textId="77777777" w:rsidR="003D1D2E" w:rsidRPr="004C14B2" w:rsidRDefault="003D1D2E" w:rsidP="004C14B2">
            <w:pPr>
              <w:pStyle w:val="TableParagraph"/>
              <w:spacing w:before="120"/>
              <w:ind w:left="110"/>
              <w:jc w:val="left"/>
              <w:rPr>
                <w:sz w:val="20"/>
              </w:rPr>
            </w:pPr>
            <w:r w:rsidRPr="004C14B2">
              <w:rPr>
                <w:spacing w:val="-5"/>
                <w:sz w:val="20"/>
              </w:rPr>
              <w:t>11</w:t>
            </w:r>
          </w:p>
        </w:tc>
        <w:tc>
          <w:tcPr>
            <w:tcW w:w="8248" w:type="dxa"/>
          </w:tcPr>
          <w:p w14:paraId="07B7DDB7" w14:textId="77777777" w:rsidR="003D1D2E" w:rsidRPr="004C14B2" w:rsidRDefault="003D1D2E" w:rsidP="004C14B2">
            <w:pPr>
              <w:pStyle w:val="TableParagraph"/>
              <w:spacing w:before="120"/>
              <w:ind w:left="110"/>
              <w:jc w:val="left"/>
              <w:rPr>
                <w:sz w:val="20"/>
              </w:rPr>
            </w:pPr>
            <w:r w:rsidRPr="004C14B2">
              <w:rPr>
                <w:sz w:val="20"/>
              </w:rPr>
              <w:t>Klizanje,</w:t>
            </w:r>
            <w:r w:rsidRPr="004C14B2">
              <w:rPr>
                <w:spacing w:val="-6"/>
                <w:sz w:val="20"/>
              </w:rPr>
              <w:t xml:space="preserve"> </w:t>
            </w:r>
            <w:r w:rsidRPr="004C14B2">
              <w:rPr>
                <w:sz w:val="20"/>
              </w:rPr>
              <w:t>tečenje,</w:t>
            </w:r>
            <w:r w:rsidRPr="004C14B2">
              <w:rPr>
                <w:spacing w:val="-6"/>
                <w:sz w:val="20"/>
              </w:rPr>
              <w:t xml:space="preserve"> </w:t>
            </w:r>
            <w:r w:rsidRPr="004C14B2">
              <w:rPr>
                <w:sz w:val="20"/>
              </w:rPr>
              <w:t>odronjavanje</w:t>
            </w:r>
            <w:r w:rsidRPr="004C14B2">
              <w:rPr>
                <w:spacing w:val="-6"/>
                <w:sz w:val="20"/>
              </w:rPr>
              <w:t xml:space="preserve"> </w:t>
            </w:r>
            <w:r w:rsidRPr="004C14B2">
              <w:rPr>
                <w:sz w:val="20"/>
              </w:rPr>
              <w:t>i</w:t>
            </w:r>
            <w:r w:rsidRPr="004C14B2">
              <w:rPr>
                <w:spacing w:val="-6"/>
                <w:sz w:val="20"/>
              </w:rPr>
              <w:t xml:space="preserve"> </w:t>
            </w:r>
            <w:r w:rsidRPr="004C14B2">
              <w:rPr>
                <w:sz w:val="20"/>
              </w:rPr>
              <w:t>prevrtanje</w:t>
            </w:r>
            <w:r w:rsidRPr="004C14B2">
              <w:rPr>
                <w:spacing w:val="-6"/>
                <w:sz w:val="20"/>
              </w:rPr>
              <w:t xml:space="preserve"> </w:t>
            </w:r>
            <w:r w:rsidRPr="004C14B2">
              <w:rPr>
                <w:spacing w:val="-2"/>
                <w:sz w:val="20"/>
              </w:rPr>
              <w:t>zemljišta</w:t>
            </w:r>
          </w:p>
        </w:tc>
      </w:tr>
      <w:tr w:rsidR="00795ACA" w14:paraId="1FAF4B22" w14:textId="77777777" w:rsidTr="004C14B2">
        <w:trPr>
          <w:trHeight w:val="767"/>
        </w:trPr>
        <w:tc>
          <w:tcPr>
            <w:tcW w:w="811" w:type="dxa"/>
          </w:tcPr>
          <w:p w14:paraId="1E7CA9D3" w14:textId="77777777" w:rsidR="003D1D2E" w:rsidRPr="004C14B2" w:rsidRDefault="003D1D2E" w:rsidP="004C14B2">
            <w:pPr>
              <w:pStyle w:val="TableParagraph"/>
              <w:spacing w:before="120"/>
              <w:ind w:left="110"/>
              <w:jc w:val="left"/>
              <w:rPr>
                <w:sz w:val="20"/>
              </w:rPr>
            </w:pPr>
            <w:r w:rsidRPr="004C14B2">
              <w:rPr>
                <w:spacing w:val="-5"/>
                <w:sz w:val="20"/>
              </w:rPr>
              <w:t>12</w:t>
            </w:r>
          </w:p>
        </w:tc>
        <w:tc>
          <w:tcPr>
            <w:tcW w:w="8248" w:type="dxa"/>
          </w:tcPr>
          <w:p w14:paraId="2F8BC272" w14:textId="77777777" w:rsidR="003D1D2E" w:rsidRPr="004C14B2" w:rsidRDefault="003D1D2E" w:rsidP="004C14B2">
            <w:pPr>
              <w:pStyle w:val="TableParagraph"/>
              <w:spacing w:before="120" w:line="276" w:lineRule="auto"/>
              <w:ind w:left="110"/>
              <w:jc w:val="left"/>
              <w:rPr>
                <w:sz w:val="20"/>
              </w:rPr>
            </w:pPr>
            <w:r w:rsidRPr="004C14B2">
              <w:rPr>
                <w:sz w:val="20"/>
              </w:rPr>
              <w:t>Druge</w:t>
            </w:r>
            <w:r w:rsidRPr="004C14B2">
              <w:rPr>
                <w:spacing w:val="-4"/>
                <w:sz w:val="20"/>
              </w:rPr>
              <w:t xml:space="preserve"> </w:t>
            </w:r>
            <w:r w:rsidRPr="004C14B2">
              <w:rPr>
                <w:sz w:val="20"/>
              </w:rPr>
              <w:t>pojave</w:t>
            </w:r>
            <w:r w:rsidRPr="004C14B2">
              <w:rPr>
                <w:spacing w:val="-4"/>
                <w:sz w:val="20"/>
              </w:rPr>
              <w:t xml:space="preserve"> </w:t>
            </w:r>
            <w:r w:rsidRPr="004C14B2">
              <w:rPr>
                <w:sz w:val="20"/>
              </w:rPr>
              <w:t>koje</w:t>
            </w:r>
            <w:r w:rsidRPr="004C14B2">
              <w:rPr>
                <w:spacing w:val="-4"/>
                <w:sz w:val="20"/>
              </w:rPr>
              <w:t xml:space="preserve"> </w:t>
            </w:r>
            <w:r w:rsidRPr="004C14B2">
              <w:rPr>
                <w:sz w:val="20"/>
              </w:rPr>
              <w:t>ovisno</w:t>
            </w:r>
            <w:r w:rsidRPr="004C14B2">
              <w:rPr>
                <w:spacing w:val="-5"/>
                <w:sz w:val="20"/>
              </w:rPr>
              <w:t xml:space="preserve"> </w:t>
            </w:r>
            <w:r w:rsidRPr="004C14B2">
              <w:rPr>
                <w:sz w:val="20"/>
              </w:rPr>
              <w:t>o</w:t>
            </w:r>
            <w:r w:rsidRPr="004C14B2">
              <w:rPr>
                <w:spacing w:val="-3"/>
                <w:sz w:val="20"/>
              </w:rPr>
              <w:t xml:space="preserve"> </w:t>
            </w:r>
            <w:r w:rsidRPr="004C14B2">
              <w:rPr>
                <w:sz w:val="20"/>
              </w:rPr>
              <w:t>mjesnim</w:t>
            </w:r>
            <w:r w:rsidRPr="004C14B2">
              <w:rPr>
                <w:spacing w:val="-4"/>
                <w:sz w:val="20"/>
              </w:rPr>
              <w:t xml:space="preserve"> </w:t>
            </w:r>
            <w:r w:rsidRPr="004C14B2">
              <w:rPr>
                <w:sz w:val="20"/>
              </w:rPr>
              <w:t>prilikama,</w:t>
            </w:r>
            <w:r w:rsidRPr="004C14B2">
              <w:rPr>
                <w:spacing w:val="-3"/>
                <w:sz w:val="20"/>
              </w:rPr>
              <w:t xml:space="preserve"> </w:t>
            </w:r>
            <w:r w:rsidRPr="004C14B2">
              <w:rPr>
                <w:sz w:val="20"/>
              </w:rPr>
              <w:t>uzrokuju</w:t>
            </w:r>
            <w:r w:rsidRPr="004C14B2">
              <w:rPr>
                <w:spacing w:val="-3"/>
                <w:sz w:val="20"/>
              </w:rPr>
              <w:t xml:space="preserve"> </w:t>
            </w:r>
            <w:r w:rsidRPr="004C14B2">
              <w:rPr>
                <w:sz w:val="20"/>
              </w:rPr>
              <w:t>bitne</w:t>
            </w:r>
            <w:r w:rsidRPr="004C14B2">
              <w:rPr>
                <w:spacing w:val="-4"/>
                <w:sz w:val="20"/>
              </w:rPr>
              <w:t xml:space="preserve"> </w:t>
            </w:r>
            <w:r w:rsidRPr="004C14B2">
              <w:rPr>
                <w:sz w:val="20"/>
              </w:rPr>
              <w:t>poremećaje</w:t>
            </w:r>
            <w:r w:rsidRPr="004C14B2">
              <w:rPr>
                <w:spacing w:val="-4"/>
                <w:sz w:val="20"/>
              </w:rPr>
              <w:t xml:space="preserve"> </w:t>
            </w:r>
            <w:r w:rsidRPr="004C14B2">
              <w:rPr>
                <w:sz w:val="20"/>
              </w:rPr>
              <w:t>u</w:t>
            </w:r>
            <w:r w:rsidRPr="004C14B2">
              <w:rPr>
                <w:spacing w:val="-3"/>
                <w:sz w:val="20"/>
              </w:rPr>
              <w:t xml:space="preserve"> </w:t>
            </w:r>
            <w:r w:rsidRPr="004C14B2">
              <w:rPr>
                <w:sz w:val="20"/>
              </w:rPr>
              <w:t>životu</w:t>
            </w:r>
            <w:r w:rsidRPr="004C14B2">
              <w:rPr>
                <w:spacing w:val="-3"/>
                <w:sz w:val="20"/>
              </w:rPr>
              <w:t xml:space="preserve"> </w:t>
            </w:r>
            <w:r w:rsidRPr="004C14B2">
              <w:rPr>
                <w:sz w:val="20"/>
              </w:rPr>
              <w:t>ljudi</w:t>
            </w:r>
            <w:r w:rsidRPr="004C14B2">
              <w:rPr>
                <w:spacing w:val="-7"/>
                <w:sz w:val="20"/>
              </w:rPr>
              <w:t xml:space="preserve"> </w:t>
            </w:r>
            <w:r w:rsidRPr="004C14B2">
              <w:rPr>
                <w:sz w:val="20"/>
              </w:rPr>
              <w:t>na određenom području</w:t>
            </w:r>
          </w:p>
        </w:tc>
      </w:tr>
    </w:tbl>
    <w:p w14:paraId="22E22847" w14:textId="77777777" w:rsidR="003D1D2E" w:rsidRDefault="003D1D2E" w:rsidP="003D1D2E">
      <w:pPr>
        <w:pStyle w:val="TableParagraph"/>
        <w:spacing w:line="276" w:lineRule="auto"/>
        <w:jc w:val="left"/>
        <w:rPr>
          <w:sz w:val="20"/>
        </w:rPr>
        <w:sectPr w:rsidR="003D1D2E" w:rsidSect="000A7F0D">
          <w:type w:val="continuous"/>
          <w:pgSz w:w="11910" w:h="16840"/>
          <w:pgMar w:top="720" w:right="720" w:bottom="720" w:left="720" w:header="406" w:footer="1458" w:gutter="0"/>
          <w:cols w:space="720"/>
          <w:docGrid w:linePitch="326"/>
        </w:sectPr>
      </w:pPr>
    </w:p>
    <w:p w14:paraId="592FE5DC" w14:textId="77777777" w:rsidR="00795ACA" w:rsidRDefault="00795ACA" w:rsidP="00795ACA">
      <w:pPr>
        <w:rPr>
          <w:lang w:val="hr-HR" w:eastAsia="hr-HR"/>
        </w:rPr>
      </w:pPr>
    </w:p>
    <w:p w14:paraId="1D92205C" w14:textId="77777777" w:rsidR="00795ACA" w:rsidRDefault="00795ACA" w:rsidP="00795ACA">
      <w:pPr>
        <w:rPr>
          <w:lang w:val="hr-HR" w:eastAsia="hr-HR"/>
        </w:rPr>
      </w:pPr>
    </w:p>
    <w:p w14:paraId="09F0316E" w14:textId="77777777" w:rsidR="00795ACA" w:rsidRPr="00795ACA" w:rsidRDefault="00795ACA" w:rsidP="00795ACA">
      <w:pPr>
        <w:rPr>
          <w:lang w:val="hr-HR" w:eastAsia="hr-HR"/>
        </w:rPr>
      </w:pPr>
    </w:p>
    <w:p w14:paraId="5EA511CA" w14:textId="77777777" w:rsidR="003D1D2E" w:rsidRDefault="003D1D2E" w:rsidP="003D1D2E">
      <w:pPr>
        <w:pStyle w:val="Heading1"/>
        <w:ind w:left="17" w:right="443"/>
      </w:pPr>
      <w:r>
        <w:t>PRILOG</w:t>
      </w:r>
      <w:r>
        <w:rPr>
          <w:spacing w:val="-2"/>
        </w:rPr>
        <w:t xml:space="preserve"> </w:t>
      </w:r>
      <w:r>
        <w:rPr>
          <w:spacing w:val="-5"/>
        </w:rPr>
        <w:t>2.</w:t>
      </w:r>
    </w:p>
    <w:p w14:paraId="7DA8617F" w14:textId="77777777" w:rsidR="003D1D2E" w:rsidRDefault="003D1D2E" w:rsidP="003D1D2E">
      <w:pPr>
        <w:pStyle w:val="BodyText"/>
        <w:spacing w:before="242"/>
      </w:pPr>
      <w:r>
        <w:t>OBRAZAC</w:t>
      </w:r>
      <w:r>
        <w:rPr>
          <w:spacing w:val="-1"/>
        </w:rPr>
        <w:t xml:space="preserve"> </w:t>
      </w:r>
      <w:r>
        <w:rPr>
          <w:spacing w:val="-5"/>
        </w:rPr>
        <w:t>PN</w:t>
      </w:r>
    </w:p>
    <w:p w14:paraId="3FB153A7" w14:textId="77777777" w:rsidR="003D1D2E" w:rsidRDefault="003D1D2E" w:rsidP="003D1D2E">
      <w:pPr>
        <w:pStyle w:val="BodyText"/>
        <w:spacing w:before="13"/>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1"/>
        <w:gridCol w:w="4513"/>
      </w:tblGrid>
      <w:tr w:rsidR="00795ACA" w14:paraId="200138D0" w14:textId="77777777" w:rsidTr="004C14B2">
        <w:trPr>
          <w:trHeight w:val="515"/>
        </w:trPr>
        <w:tc>
          <w:tcPr>
            <w:tcW w:w="4551" w:type="dxa"/>
            <w:shd w:val="clear" w:color="auto" w:fill="A4C8EB"/>
          </w:tcPr>
          <w:p w14:paraId="10E2F3BB" w14:textId="77777777" w:rsidR="003D1D2E" w:rsidRPr="004C14B2" w:rsidRDefault="003D1D2E" w:rsidP="004C14B2">
            <w:pPr>
              <w:pStyle w:val="TableParagraph"/>
              <w:spacing w:line="275" w:lineRule="exact"/>
              <w:ind w:left="110"/>
              <w:jc w:val="left"/>
              <w:rPr>
                <w:b/>
                <w:sz w:val="24"/>
              </w:rPr>
            </w:pPr>
            <w:r w:rsidRPr="004C14B2">
              <w:rPr>
                <w:b/>
                <w:spacing w:val="-2"/>
                <w:sz w:val="24"/>
              </w:rPr>
              <w:t>ŽUPANIJA</w:t>
            </w:r>
          </w:p>
        </w:tc>
        <w:tc>
          <w:tcPr>
            <w:tcW w:w="4513" w:type="dxa"/>
          </w:tcPr>
          <w:p w14:paraId="6DACFA0A" w14:textId="77777777" w:rsidR="003D1D2E" w:rsidRDefault="003D1D2E" w:rsidP="004C14B2">
            <w:pPr>
              <w:pStyle w:val="TableParagraph"/>
              <w:jc w:val="left"/>
            </w:pPr>
          </w:p>
        </w:tc>
      </w:tr>
      <w:tr w:rsidR="00795ACA" w14:paraId="1A3ACAF3" w14:textId="77777777" w:rsidTr="004C14B2">
        <w:trPr>
          <w:trHeight w:val="517"/>
        </w:trPr>
        <w:tc>
          <w:tcPr>
            <w:tcW w:w="4551" w:type="dxa"/>
            <w:shd w:val="clear" w:color="auto" w:fill="A4C8EB"/>
          </w:tcPr>
          <w:p w14:paraId="69ED3BAE" w14:textId="77777777" w:rsidR="003D1D2E" w:rsidRPr="004C14B2" w:rsidRDefault="003D1D2E" w:rsidP="004C14B2">
            <w:pPr>
              <w:pStyle w:val="TableParagraph"/>
              <w:spacing w:line="275" w:lineRule="exact"/>
              <w:ind w:left="110"/>
              <w:jc w:val="left"/>
              <w:rPr>
                <w:b/>
                <w:sz w:val="24"/>
              </w:rPr>
            </w:pPr>
            <w:r w:rsidRPr="004C14B2">
              <w:rPr>
                <w:b/>
                <w:spacing w:val="-2"/>
                <w:sz w:val="24"/>
              </w:rPr>
              <w:t>OPĆINA</w:t>
            </w:r>
          </w:p>
        </w:tc>
        <w:tc>
          <w:tcPr>
            <w:tcW w:w="4513" w:type="dxa"/>
          </w:tcPr>
          <w:p w14:paraId="4D178449" w14:textId="77777777" w:rsidR="003D1D2E" w:rsidRDefault="003D1D2E" w:rsidP="004C14B2">
            <w:pPr>
              <w:pStyle w:val="TableParagraph"/>
              <w:jc w:val="left"/>
            </w:pPr>
          </w:p>
        </w:tc>
      </w:tr>
    </w:tbl>
    <w:p w14:paraId="5C888B5E" w14:textId="77777777" w:rsidR="003D1D2E" w:rsidRDefault="003D1D2E" w:rsidP="003D1D2E">
      <w:pPr>
        <w:pStyle w:val="BodyText"/>
        <w:rPr>
          <w:sz w:val="20"/>
        </w:rPr>
      </w:pPr>
    </w:p>
    <w:p w14:paraId="7D576CBC" w14:textId="77777777" w:rsidR="003D1D2E" w:rsidRDefault="003D1D2E" w:rsidP="003D1D2E">
      <w:pPr>
        <w:pStyle w:val="BodyText"/>
        <w:spacing w:before="59"/>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3"/>
        <w:gridCol w:w="4510"/>
      </w:tblGrid>
      <w:tr w:rsidR="00795ACA" w14:paraId="0B2DA876" w14:textId="77777777" w:rsidTr="004C14B2">
        <w:trPr>
          <w:trHeight w:val="517"/>
        </w:trPr>
        <w:tc>
          <w:tcPr>
            <w:tcW w:w="4553" w:type="dxa"/>
            <w:shd w:val="clear" w:color="auto" w:fill="A4C8EB"/>
          </w:tcPr>
          <w:p w14:paraId="1DF37577" w14:textId="77777777" w:rsidR="003D1D2E" w:rsidRPr="004C14B2" w:rsidRDefault="003D1D2E" w:rsidP="004C14B2">
            <w:pPr>
              <w:pStyle w:val="TableParagraph"/>
              <w:spacing w:line="275" w:lineRule="exact"/>
              <w:ind w:left="110"/>
              <w:jc w:val="left"/>
              <w:rPr>
                <w:b/>
                <w:sz w:val="24"/>
              </w:rPr>
            </w:pPr>
            <w:r w:rsidRPr="004C14B2">
              <w:rPr>
                <w:b/>
                <w:sz w:val="24"/>
              </w:rPr>
              <w:t>VRSTA</w:t>
            </w:r>
            <w:r w:rsidRPr="004C14B2">
              <w:rPr>
                <w:b/>
                <w:spacing w:val="-4"/>
                <w:sz w:val="24"/>
              </w:rPr>
              <w:t xml:space="preserve"> </w:t>
            </w:r>
            <w:r w:rsidRPr="004C14B2">
              <w:rPr>
                <w:b/>
                <w:sz w:val="24"/>
              </w:rPr>
              <w:t>PRIRODNE</w:t>
            </w:r>
            <w:r w:rsidRPr="004C14B2">
              <w:rPr>
                <w:b/>
                <w:spacing w:val="-3"/>
                <w:sz w:val="24"/>
              </w:rPr>
              <w:t xml:space="preserve"> </w:t>
            </w:r>
            <w:r w:rsidRPr="004C14B2">
              <w:rPr>
                <w:b/>
                <w:spacing w:val="-2"/>
                <w:sz w:val="24"/>
              </w:rPr>
              <w:t>NEPOGODE</w:t>
            </w:r>
          </w:p>
        </w:tc>
        <w:tc>
          <w:tcPr>
            <w:tcW w:w="4510" w:type="dxa"/>
          </w:tcPr>
          <w:p w14:paraId="1FEE11CD" w14:textId="77777777" w:rsidR="003D1D2E" w:rsidRDefault="003D1D2E" w:rsidP="004C14B2">
            <w:pPr>
              <w:pStyle w:val="TableParagraph"/>
              <w:jc w:val="left"/>
            </w:pPr>
          </w:p>
        </w:tc>
      </w:tr>
    </w:tbl>
    <w:p w14:paraId="71A4792D" w14:textId="77777777" w:rsidR="003D1D2E" w:rsidRDefault="003D1D2E" w:rsidP="003D1D2E">
      <w:pPr>
        <w:pStyle w:val="BodyText"/>
        <w:spacing w:before="240"/>
      </w:pPr>
    </w:p>
    <w:p w14:paraId="4DC9AA09" w14:textId="77777777" w:rsidR="003D1D2E" w:rsidRDefault="003D1D2E" w:rsidP="003D1D2E">
      <w:pPr>
        <w:pStyle w:val="Heading1"/>
        <w:ind w:left="141"/>
      </w:pPr>
      <w:r>
        <w:t>PRIJAVA</w:t>
      </w:r>
      <w:r>
        <w:rPr>
          <w:spacing w:val="-5"/>
        </w:rPr>
        <w:t xml:space="preserve"> </w:t>
      </w:r>
      <w:r>
        <w:t>ŠTETE</w:t>
      </w:r>
      <w:r>
        <w:rPr>
          <w:spacing w:val="-4"/>
        </w:rPr>
        <w:t xml:space="preserve"> </w:t>
      </w:r>
      <w:r>
        <w:t>OD</w:t>
      </w:r>
      <w:r>
        <w:rPr>
          <w:spacing w:val="-6"/>
        </w:rPr>
        <w:t xml:space="preserve"> </w:t>
      </w:r>
      <w:r>
        <w:t>PRIRODNE</w:t>
      </w:r>
      <w:r>
        <w:rPr>
          <w:spacing w:val="-3"/>
        </w:rPr>
        <w:t xml:space="preserve"> </w:t>
      </w:r>
      <w:r>
        <w:rPr>
          <w:spacing w:val="-2"/>
        </w:rPr>
        <w:t>NEPOGODE</w:t>
      </w:r>
    </w:p>
    <w:p w14:paraId="4C8CEA52" w14:textId="77777777" w:rsidR="003D1D2E" w:rsidRDefault="003D1D2E" w:rsidP="003D1D2E">
      <w:pPr>
        <w:pStyle w:val="BodyText"/>
        <w:spacing w:before="242"/>
      </w:pPr>
      <w:r>
        <w:t>Prijavljujem</w:t>
      </w:r>
      <w:r>
        <w:rPr>
          <w:spacing w:val="-3"/>
        </w:rPr>
        <w:t xml:space="preserve"> </w:t>
      </w:r>
      <w:r>
        <w:t>štetu od</w:t>
      </w:r>
      <w:r>
        <w:rPr>
          <w:spacing w:val="-1"/>
        </w:rPr>
        <w:t xml:space="preserve"> </w:t>
      </w:r>
      <w:r>
        <w:t>prirodne</w:t>
      </w:r>
      <w:r>
        <w:rPr>
          <w:spacing w:val="-2"/>
        </w:rPr>
        <w:t xml:space="preserve"> </w:t>
      </w:r>
      <w:r>
        <w:t>nepogode</w:t>
      </w:r>
      <w:r>
        <w:rPr>
          <w:spacing w:val="-2"/>
        </w:rPr>
        <w:t xml:space="preserve"> </w:t>
      </w:r>
      <w:r>
        <w:t>u kojoj</w:t>
      </w:r>
      <w:r>
        <w:rPr>
          <w:spacing w:val="-1"/>
        </w:rPr>
        <w:t xml:space="preserve"> </w:t>
      </w:r>
      <w:r>
        <w:t>je</w:t>
      </w:r>
      <w:r>
        <w:rPr>
          <w:spacing w:val="1"/>
        </w:rPr>
        <w:t xml:space="preserve"> </w:t>
      </w:r>
      <w:r>
        <w:t>oštećena/uništena</w:t>
      </w:r>
      <w:r>
        <w:rPr>
          <w:spacing w:val="-3"/>
        </w:rPr>
        <w:t xml:space="preserve"> </w:t>
      </w:r>
      <w:r>
        <w:t>niže</w:t>
      </w:r>
      <w:r>
        <w:rPr>
          <w:spacing w:val="-1"/>
        </w:rPr>
        <w:t xml:space="preserve"> </w:t>
      </w:r>
      <w:r>
        <w:t>navedena</w:t>
      </w:r>
      <w:r>
        <w:rPr>
          <w:spacing w:val="-1"/>
        </w:rPr>
        <w:t xml:space="preserve"> </w:t>
      </w:r>
      <w:r>
        <w:rPr>
          <w:spacing w:val="-2"/>
        </w:rPr>
        <w:t>imovina</w:t>
      </w:r>
    </w:p>
    <w:p w14:paraId="55061777" w14:textId="77777777" w:rsidR="003D1D2E" w:rsidRDefault="003D1D2E" w:rsidP="003D1D2E">
      <w:pPr>
        <w:pStyle w:val="BodyText"/>
        <w:spacing w:before="11"/>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2"/>
        <w:gridCol w:w="1099"/>
        <w:gridCol w:w="1644"/>
        <w:gridCol w:w="1667"/>
      </w:tblGrid>
      <w:tr w:rsidR="00795ACA" w14:paraId="6D0D896B" w14:textId="77777777" w:rsidTr="004C14B2">
        <w:trPr>
          <w:trHeight w:val="517"/>
        </w:trPr>
        <w:tc>
          <w:tcPr>
            <w:tcW w:w="4652" w:type="dxa"/>
          </w:tcPr>
          <w:p w14:paraId="65BF1B9A" w14:textId="77777777" w:rsidR="003D1D2E" w:rsidRPr="004C14B2" w:rsidRDefault="003D1D2E" w:rsidP="004C14B2">
            <w:pPr>
              <w:pStyle w:val="TableParagraph"/>
              <w:spacing w:before="1"/>
              <w:ind w:left="110"/>
              <w:jc w:val="left"/>
              <w:rPr>
                <w:sz w:val="24"/>
              </w:rPr>
            </w:pPr>
            <w:r w:rsidRPr="004C14B2">
              <w:rPr>
                <w:sz w:val="24"/>
              </w:rPr>
              <w:t>Prijavitelj</w:t>
            </w:r>
            <w:r w:rsidRPr="004C14B2">
              <w:rPr>
                <w:spacing w:val="-2"/>
                <w:sz w:val="24"/>
              </w:rPr>
              <w:t xml:space="preserve"> štete</w:t>
            </w:r>
          </w:p>
        </w:tc>
        <w:tc>
          <w:tcPr>
            <w:tcW w:w="4410" w:type="dxa"/>
            <w:gridSpan w:val="3"/>
          </w:tcPr>
          <w:p w14:paraId="6F92C7F2" w14:textId="77777777" w:rsidR="003D1D2E" w:rsidRDefault="003D1D2E" w:rsidP="004C14B2">
            <w:pPr>
              <w:pStyle w:val="TableParagraph"/>
              <w:jc w:val="left"/>
            </w:pPr>
          </w:p>
        </w:tc>
      </w:tr>
      <w:tr w:rsidR="00795ACA" w14:paraId="609BF189" w14:textId="77777777" w:rsidTr="004C14B2">
        <w:trPr>
          <w:trHeight w:val="518"/>
        </w:trPr>
        <w:tc>
          <w:tcPr>
            <w:tcW w:w="4652" w:type="dxa"/>
          </w:tcPr>
          <w:p w14:paraId="3B5DCD79" w14:textId="77777777" w:rsidR="003D1D2E" w:rsidRPr="004C14B2" w:rsidRDefault="003D1D2E" w:rsidP="004C14B2">
            <w:pPr>
              <w:pStyle w:val="TableParagraph"/>
              <w:spacing w:line="275" w:lineRule="exact"/>
              <w:ind w:left="110"/>
              <w:jc w:val="left"/>
              <w:rPr>
                <w:sz w:val="24"/>
              </w:rPr>
            </w:pPr>
            <w:r w:rsidRPr="004C14B2">
              <w:rPr>
                <w:spacing w:val="-5"/>
                <w:sz w:val="24"/>
              </w:rPr>
              <w:t>OIB</w:t>
            </w:r>
          </w:p>
        </w:tc>
        <w:tc>
          <w:tcPr>
            <w:tcW w:w="4410" w:type="dxa"/>
            <w:gridSpan w:val="3"/>
          </w:tcPr>
          <w:p w14:paraId="18A081B0" w14:textId="77777777" w:rsidR="003D1D2E" w:rsidRDefault="003D1D2E" w:rsidP="004C14B2">
            <w:pPr>
              <w:pStyle w:val="TableParagraph"/>
              <w:jc w:val="left"/>
            </w:pPr>
          </w:p>
        </w:tc>
      </w:tr>
      <w:tr w:rsidR="00795ACA" w14:paraId="5DE270B6" w14:textId="77777777" w:rsidTr="004C14B2">
        <w:trPr>
          <w:trHeight w:val="518"/>
        </w:trPr>
        <w:tc>
          <w:tcPr>
            <w:tcW w:w="4652" w:type="dxa"/>
          </w:tcPr>
          <w:p w14:paraId="598E023D" w14:textId="77777777" w:rsidR="003D1D2E" w:rsidRPr="004C14B2" w:rsidRDefault="003D1D2E" w:rsidP="004C14B2">
            <w:pPr>
              <w:pStyle w:val="TableParagraph"/>
              <w:spacing w:line="275" w:lineRule="exact"/>
              <w:ind w:left="110"/>
              <w:jc w:val="left"/>
              <w:rPr>
                <w:sz w:val="24"/>
              </w:rPr>
            </w:pPr>
            <w:r w:rsidRPr="004C14B2">
              <w:rPr>
                <w:sz w:val="24"/>
              </w:rPr>
              <w:t>Adresa</w:t>
            </w:r>
            <w:r w:rsidRPr="004C14B2">
              <w:rPr>
                <w:spacing w:val="-3"/>
                <w:sz w:val="24"/>
              </w:rPr>
              <w:t xml:space="preserve"> </w:t>
            </w:r>
            <w:r w:rsidRPr="004C14B2">
              <w:rPr>
                <w:sz w:val="24"/>
              </w:rPr>
              <w:t>prijavitelja</w:t>
            </w:r>
            <w:r w:rsidRPr="004C14B2">
              <w:rPr>
                <w:spacing w:val="-2"/>
                <w:sz w:val="24"/>
              </w:rPr>
              <w:t xml:space="preserve"> štete</w:t>
            </w:r>
          </w:p>
        </w:tc>
        <w:tc>
          <w:tcPr>
            <w:tcW w:w="4410" w:type="dxa"/>
            <w:gridSpan w:val="3"/>
          </w:tcPr>
          <w:p w14:paraId="37F8C676" w14:textId="77777777" w:rsidR="003D1D2E" w:rsidRDefault="003D1D2E" w:rsidP="004C14B2">
            <w:pPr>
              <w:pStyle w:val="TableParagraph"/>
              <w:jc w:val="left"/>
            </w:pPr>
          </w:p>
        </w:tc>
      </w:tr>
      <w:tr w:rsidR="00795ACA" w14:paraId="63ACE4EA" w14:textId="77777777" w:rsidTr="004C14B2">
        <w:trPr>
          <w:trHeight w:val="515"/>
        </w:trPr>
        <w:tc>
          <w:tcPr>
            <w:tcW w:w="4652" w:type="dxa"/>
          </w:tcPr>
          <w:p w14:paraId="530AD9C5" w14:textId="77777777" w:rsidR="003D1D2E" w:rsidRPr="004C14B2" w:rsidRDefault="003D1D2E" w:rsidP="004C14B2">
            <w:pPr>
              <w:pStyle w:val="TableParagraph"/>
              <w:spacing w:line="275" w:lineRule="exact"/>
              <w:ind w:left="110"/>
              <w:jc w:val="left"/>
              <w:rPr>
                <w:sz w:val="24"/>
              </w:rPr>
            </w:pPr>
            <w:r w:rsidRPr="004C14B2">
              <w:rPr>
                <w:sz w:val="24"/>
              </w:rPr>
              <w:t>Adresa</w:t>
            </w:r>
            <w:r w:rsidRPr="004C14B2">
              <w:rPr>
                <w:spacing w:val="-2"/>
                <w:sz w:val="24"/>
              </w:rPr>
              <w:t xml:space="preserve"> </w:t>
            </w:r>
            <w:r w:rsidRPr="004C14B2">
              <w:rPr>
                <w:sz w:val="24"/>
              </w:rPr>
              <w:t>imovine</w:t>
            </w:r>
            <w:r w:rsidRPr="004C14B2">
              <w:rPr>
                <w:spacing w:val="-1"/>
                <w:sz w:val="24"/>
              </w:rPr>
              <w:t xml:space="preserve"> </w:t>
            </w:r>
            <w:r w:rsidRPr="004C14B2">
              <w:rPr>
                <w:sz w:val="24"/>
              </w:rPr>
              <w:t>na</w:t>
            </w:r>
            <w:r w:rsidRPr="004C14B2">
              <w:rPr>
                <w:spacing w:val="-3"/>
                <w:sz w:val="24"/>
              </w:rPr>
              <w:t xml:space="preserve"> </w:t>
            </w:r>
            <w:r w:rsidRPr="004C14B2">
              <w:rPr>
                <w:sz w:val="24"/>
              </w:rPr>
              <w:t>kojoj</w:t>
            </w:r>
            <w:r w:rsidRPr="004C14B2">
              <w:rPr>
                <w:spacing w:val="1"/>
                <w:sz w:val="24"/>
              </w:rPr>
              <w:t xml:space="preserve"> </w:t>
            </w:r>
            <w:r w:rsidRPr="004C14B2">
              <w:rPr>
                <w:sz w:val="24"/>
              </w:rPr>
              <w:t>je</w:t>
            </w:r>
            <w:r w:rsidRPr="004C14B2">
              <w:rPr>
                <w:spacing w:val="-1"/>
                <w:sz w:val="24"/>
              </w:rPr>
              <w:t xml:space="preserve"> </w:t>
            </w:r>
            <w:r w:rsidRPr="004C14B2">
              <w:rPr>
                <w:sz w:val="24"/>
              </w:rPr>
              <w:t>nastala</w:t>
            </w:r>
            <w:r w:rsidRPr="004C14B2">
              <w:rPr>
                <w:spacing w:val="-1"/>
                <w:sz w:val="24"/>
              </w:rPr>
              <w:t xml:space="preserve"> </w:t>
            </w:r>
            <w:r w:rsidRPr="004C14B2">
              <w:rPr>
                <w:spacing w:val="-2"/>
                <w:sz w:val="24"/>
              </w:rPr>
              <w:t>šteta</w:t>
            </w:r>
          </w:p>
        </w:tc>
        <w:tc>
          <w:tcPr>
            <w:tcW w:w="4410" w:type="dxa"/>
            <w:gridSpan w:val="3"/>
          </w:tcPr>
          <w:p w14:paraId="62514ABB" w14:textId="77777777" w:rsidR="003D1D2E" w:rsidRDefault="003D1D2E" w:rsidP="004C14B2">
            <w:pPr>
              <w:pStyle w:val="TableParagraph"/>
              <w:jc w:val="left"/>
            </w:pPr>
          </w:p>
        </w:tc>
      </w:tr>
      <w:tr w:rsidR="00795ACA" w14:paraId="48F0A3B7" w14:textId="77777777" w:rsidTr="004C14B2">
        <w:trPr>
          <w:trHeight w:val="518"/>
        </w:trPr>
        <w:tc>
          <w:tcPr>
            <w:tcW w:w="4652" w:type="dxa"/>
          </w:tcPr>
          <w:p w14:paraId="7AD6BDF2" w14:textId="77777777" w:rsidR="003D1D2E" w:rsidRPr="004C14B2" w:rsidRDefault="003D1D2E" w:rsidP="004C14B2">
            <w:pPr>
              <w:pStyle w:val="TableParagraph"/>
              <w:spacing w:before="1"/>
              <w:ind w:left="110"/>
              <w:jc w:val="left"/>
              <w:rPr>
                <w:sz w:val="24"/>
              </w:rPr>
            </w:pPr>
            <w:r w:rsidRPr="004C14B2">
              <w:rPr>
                <w:spacing w:val="-2"/>
                <w:sz w:val="24"/>
              </w:rPr>
              <w:t>Kontakt</w:t>
            </w:r>
          </w:p>
        </w:tc>
        <w:tc>
          <w:tcPr>
            <w:tcW w:w="4410" w:type="dxa"/>
            <w:gridSpan w:val="3"/>
          </w:tcPr>
          <w:p w14:paraId="1B41DE0F" w14:textId="77777777" w:rsidR="003D1D2E" w:rsidRDefault="003D1D2E" w:rsidP="004C14B2">
            <w:pPr>
              <w:pStyle w:val="TableParagraph"/>
              <w:jc w:val="left"/>
            </w:pPr>
          </w:p>
        </w:tc>
      </w:tr>
      <w:tr w:rsidR="00795ACA" w14:paraId="7D122835" w14:textId="77777777" w:rsidTr="004C14B2">
        <w:trPr>
          <w:trHeight w:val="518"/>
        </w:trPr>
        <w:tc>
          <w:tcPr>
            <w:tcW w:w="9062" w:type="dxa"/>
            <w:gridSpan w:val="4"/>
          </w:tcPr>
          <w:p w14:paraId="52C57B25" w14:textId="77777777" w:rsidR="003D1D2E" w:rsidRPr="004C14B2" w:rsidRDefault="003D1D2E" w:rsidP="004C14B2">
            <w:pPr>
              <w:pStyle w:val="TableParagraph"/>
              <w:spacing w:line="275" w:lineRule="exact"/>
              <w:ind w:left="110"/>
              <w:jc w:val="left"/>
              <w:rPr>
                <w:b/>
                <w:i/>
                <w:sz w:val="24"/>
              </w:rPr>
            </w:pPr>
            <w:r w:rsidRPr="004C14B2">
              <w:rPr>
                <w:b/>
                <w:i/>
                <w:sz w:val="24"/>
              </w:rPr>
              <w:t>Za štete</w:t>
            </w:r>
            <w:r w:rsidRPr="004C14B2">
              <w:rPr>
                <w:b/>
                <w:i/>
                <w:spacing w:val="-1"/>
                <w:sz w:val="24"/>
              </w:rPr>
              <w:t xml:space="preserve"> </w:t>
            </w:r>
            <w:r w:rsidRPr="004C14B2">
              <w:rPr>
                <w:b/>
                <w:i/>
                <w:sz w:val="24"/>
              </w:rPr>
              <w:t xml:space="preserve">u </w:t>
            </w:r>
            <w:r w:rsidRPr="004C14B2">
              <w:rPr>
                <w:b/>
                <w:i/>
                <w:spacing w:val="-2"/>
                <w:sz w:val="24"/>
              </w:rPr>
              <w:t>poljoprivredi</w:t>
            </w:r>
          </w:p>
        </w:tc>
      </w:tr>
      <w:tr w:rsidR="00795ACA" w14:paraId="6C0336F1" w14:textId="77777777" w:rsidTr="004C14B2">
        <w:trPr>
          <w:trHeight w:val="518"/>
        </w:trPr>
        <w:tc>
          <w:tcPr>
            <w:tcW w:w="4652" w:type="dxa"/>
          </w:tcPr>
          <w:p w14:paraId="3C9D7D6E" w14:textId="77777777" w:rsidR="003D1D2E" w:rsidRPr="004C14B2" w:rsidRDefault="003D1D2E" w:rsidP="004C14B2">
            <w:pPr>
              <w:pStyle w:val="TableParagraph"/>
              <w:spacing w:line="275" w:lineRule="exact"/>
              <w:ind w:left="110"/>
              <w:jc w:val="left"/>
              <w:rPr>
                <w:sz w:val="24"/>
              </w:rPr>
            </w:pPr>
            <w:r w:rsidRPr="004C14B2">
              <w:rPr>
                <w:spacing w:val="-2"/>
                <w:sz w:val="24"/>
              </w:rPr>
              <w:t>MIBPG</w:t>
            </w:r>
          </w:p>
        </w:tc>
        <w:tc>
          <w:tcPr>
            <w:tcW w:w="4410" w:type="dxa"/>
            <w:gridSpan w:val="3"/>
          </w:tcPr>
          <w:p w14:paraId="00E1A853" w14:textId="77777777" w:rsidR="003D1D2E" w:rsidRDefault="003D1D2E" w:rsidP="004C14B2">
            <w:pPr>
              <w:pStyle w:val="TableParagraph"/>
              <w:jc w:val="left"/>
            </w:pPr>
          </w:p>
        </w:tc>
      </w:tr>
      <w:tr w:rsidR="00795ACA" w14:paraId="61C6B851" w14:textId="77777777" w:rsidTr="004C14B2">
        <w:trPr>
          <w:trHeight w:val="834"/>
        </w:trPr>
        <w:tc>
          <w:tcPr>
            <w:tcW w:w="4652" w:type="dxa"/>
          </w:tcPr>
          <w:p w14:paraId="525F9DA2" w14:textId="77777777" w:rsidR="003D1D2E" w:rsidRPr="004C14B2" w:rsidRDefault="003D1D2E" w:rsidP="004C14B2">
            <w:pPr>
              <w:pStyle w:val="TableParagraph"/>
              <w:spacing w:line="276" w:lineRule="auto"/>
              <w:ind w:left="110"/>
              <w:jc w:val="left"/>
              <w:rPr>
                <w:sz w:val="24"/>
              </w:rPr>
            </w:pPr>
            <w:r w:rsidRPr="004C14B2">
              <w:rPr>
                <w:sz w:val="24"/>
              </w:rPr>
              <w:t>Broj</w:t>
            </w:r>
            <w:r w:rsidRPr="004C14B2">
              <w:rPr>
                <w:spacing w:val="40"/>
                <w:sz w:val="24"/>
              </w:rPr>
              <w:t xml:space="preserve"> </w:t>
            </w:r>
            <w:r w:rsidRPr="004C14B2">
              <w:rPr>
                <w:sz w:val="24"/>
              </w:rPr>
              <w:t>ARKOD</w:t>
            </w:r>
            <w:r w:rsidRPr="004C14B2">
              <w:rPr>
                <w:spacing w:val="40"/>
                <w:sz w:val="24"/>
              </w:rPr>
              <w:t xml:space="preserve"> </w:t>
            </w:r>
            <w:r w:rsidRPr="004C14B2">
              <w:rPr>
                <w:sz w:val="24"/>
              </w:rPr>
              <w:t>čestice</w:t>
            </w:r>
            <w:r w:rsidRPr="004C14B2">
              <w:rPr>
                <w:spacing w:val="40"/>
                <w:sz w:val="24"/>
              </w:rPr>
              <w:t xml:space="preserve"> </w:t>
            </w:r>
            <w:r w:rsidRPr="004C14B2">
              <w:rPr>
                <w:sz w:val="24"/>
              </w:rPr>
              <w:t>za</w:t>
            </w:r>
            <w:r w:rsidRPr="004C14B2">
              <w:rPr>
                <w:spacing w:val="40"/>
                <w:sz w:val="24"/>
              </w:rPr>
              <w:t xml:space="preserve"> </w:t>
            </w:r>
            <w:r w:rsidRPr="004C14B2">
              <w:rPr>
                <w:sz w:val="24"/>
              </w:rPr>
              <w:t>koju</w:t>
            </w:r>
            <w:r w:rsidRPr="004C14B2">
              <w:rPr>
                <w:spacing w:val="40"/>
                <w:sz w:val="24"/>
              </w:rPr>
              <w:t xml:space="preserve"> </w:t>
            </w:r>
            <w:r w:rsidRPr="004C14B2">
              <w:rPr>
                <w:sz w:val="24"/>
              </w:rPr>
              <w:t>se</w:t>
            </w:r>
            <w:r w:rsidRPr="004C14B2">
              <w:rPr>
                <w:spacing w:val="40"/>
                <w:sz w:val="24"/>
              </w:rPr>
              <w:t xml:space="preserve"> </w:t>
            </w:r>
            <w:r w:rsidRPr="004C14B2">
              <w:rPr>
                <w:sz w:val="24"/>
              </w:rPr>
              <w:t>prijavljuje šteta/broj katarske čestice</w:t>
            </w:r>
          </w:p>
        </w:tc>
        <w:tc>
          <w:tcPr>
            <w:tcW w:w="4410" w:type="dxa"/>
            <w:gridSpan w:val="3"/>
          </w:tcPr>
          <w:p w14:paraId="392F2C64" w14:textId="77777777" w:rsidR="003D1D2E" w:rsidRDefault="003D1D2E" w:rsidP="004C14B2">
            <w:pPr>
              <w:pStyle w:val="TableParagraph"/>
              <w:jc w:val="left"/>
            </w:pPr>
          </w:p>
        </w:tc>
      </w:tr>
      <w:tr w:rsidR="00795ACA" w14:paraId="6C499B5B" w14:textId="77777777" w:rsidTr="004C14B2">
        <w:trPr>
          <w:trHeight w:val="515"/>
        </w:trPr>
        <w:tc>
          <w:tcPr>
            <w:tcW w:w="9062" w:type="dxa"/>
            <w:gridSpan w:val="4"/>
          </w:tcPr>
          <w:p w14:paraId="1F99D9EA" w14:textId="77777777" w:rsidR="003D1D2E" w:rsidRPr="004C14B2" w:rsidRDefault="003D1D2E" w:rsidP="004C14B2">
            <w:pPr>
              <w:pStyle w:val="TableParagraph"/>
              <w:spacing w:line="275" w:lineRule="exact"/>
              <w:ind w:left="110"/>
              <w:jc w:val="left"/>
              <w:rPr>
                <w:b/>
                <w:i/>
                <w:sz w:val="24"/>
              </w:rPr>
            </w:pPr>
            <w:r w:rsidRPr="004C14B2">
              <w:rPr>
                <w:b/>
                <w:i/>
                <w:sz w:val="24"/>
              </w:rPr>
              <w:t>Za štete</w:t>
            </w:r>
            <w:r w:rsidRPr="004C14B2">
              <w:rPr>
                <w:b/>
                <w:i/>
                <w:spacing w:val="-1"/>
                <w:sz w:val="24"/>
              </w:rPr>
              <w:t xml:space="preserve"> </w:t>
            </w:r>
            <w:r w:rsidRPr="004C14B2">
              <w:rPr>
                <w:b/>
                <w:i/>
                <w:sz w:val="24"/>
              </w:rPr>
              <w:t xml:space="preserve">u </w:t>
            </w:r>
            <w:r w:rsidRPr="004C14B2">
              <w:rPr>
                <w:b/>
                <w:i/>
                <w:spacing w:val="-2"/>
                <w:sz w:val="24"/>
              </w:rPr>
              <w:t>graditeljstvu</w:t>
            </w:r>
          </w:p>
        </w:tc>
      </w:tr>
      <w:tr w:rsidR="00795ACA" w14:paraId="0DC6F5AB" w14:textId="77777777" w:rsidTr="004C14B2">
        <w:trPr>
          <w:trHeight w:val="517"/>
        </w:trPr>
        <w:tc>
          <w:tcPr>
            <w:tcW w:w="4652" w:type="dxa"/>
          </w:tcPr>
          <w:p w14:paraId="5ED9D87C" w14:textId="77777777" w:rsidR="003D1D2E" w:rsidRPr="004C14B2" w:rsidRDefault="003D1D2E" w:rsidP="004C14B2">
            <w:pPr>
              <w:pStyle w:val="TableParagraph"/>
              <w:spacing w:line="275" w:lineRule="exact"/>
              <w:ind w:left="110"/>
              <w:jc w:val="left"/>
              <w:rPr>
                <w:sz w:val="24"/>
              </w:rPr>
            </w:pPr>
            <w:r w:rsidRPr="004C14B2">
              <w:rPr>
                <w:sz w:val="24"/>
              </w:rPr>
              <w:t>Doneseno</w:t>
            </w:r>
            <w:r w:rsidRPr="004C14B2">
              <w:rPr>
                <w:spacing w:val="-2"/>
                <w:sz w:val="24"/>
              </w:rPr>
              <w:t xml:space="preserve"> </w:t>
            </w:r>
            <w:r w:rsidRPr="004C14B2">
              <w:rPr>
                <w:sz w:val="24"/>
              </w:rPr>
              <w:t>rješenje</w:t>
            </w:r>
            <w:r w:rsidRPr="004C14B2">
              <w:rPr>
                <w:spacing w:val="-1"/>
                <w:sz w:val="24"/>
              </w:rPr>
              <w:t xml:space="preserve"> </w:t>
            </w:r>
            <w:r w:rsidRPr="004C14B2">
              <w:rPr>
                <w:sz w:val="24"/>
              </w:rPr>
              <w:t>o</w:t>
            </w:r>
            <w:r w:rsidRPr="004C14B2">
              <w:rPr>
                <w:spacing w:val="-1"/>
                <w:sz w:val="24"/>
              </w:rPr>
              <w:t xml:space="preserve"> </w:t>
            </w:r>
            <w:r w:rsidRPr="004C14B2">
              <w:rPr>
                <w:sz w:val="24"/>
              </w:rPr>
              <w:t>izvedenom</w:t>
            </w:r>
            <w:r w:rsidRPr="004C14B2">
              <w:rPr>
                <w:spacing w:val="-1"/>
                <w:sz w:val="24"/>
              </w:rPr>
              <w:t xml:space="preserve"> </w:t>
            </w:r>
            <w:r w:rsidRPr="004C14B2">
              <w:rPr>
                <w:spacing w:val="-2"/>
                <w:sz w:val="24"/>
              </w:rPr>
              <w:t>stanju</w:t>
            </w:r>
          </w:p>
        </w:tc>
        <w:tc>
          <w:tcPr>
            <w:tcW w:w="1099" w:type="dxa"/>
          </w:tcPr>
          <w:p w14:paraId="6652F293" w14:textId="77777777" w:rsidR="003D1D2E" w:rsidRPr="004C14B2" w:rsidRDefault="003D1D2E" w:rsidP="004C14B2">
            <w:pPr>
              <w:pStyle w:val="TableParagraph"/>
              <w:spacing w:line="275" w:lineRule="exact"/>
              <w:ind w:left="107"/>
              <w:jc w:val="left"/>
              <w:rPr>
                <w:sz w:val="24"/>
              </w:rPr>
            </w:pPr>
            <w:r w:rsidRPr="004C14B2">
              <w:rPr>
                <w:spacing w:val="-5"/>
                <w:sz w:val="24"/>
              </w:rPr>
              <w:t>DA</w:t>
            </w:r>
          </w:p>
        </w:tc>
        <w:tc>
          <w:tcPr>
            <w:tcW w:w="1644" w:type="dxa"/>
          </w:tcPr>
          <w:p w14:paraId="1730CFF7" w14:textId="77777777" w:rsidR="003D1D2E" w:rsidRPr="004C14B2" w:rsidRDefault="003D1D2E" w:rsidP="004C14B2">
            <w:pPr>
              <w:pStyle w:val="TableParagraph"/>
              <w:spacing w:line="275" w:lineRule="exact"/>
              <w:ind w:left="108"/>
              <w:jc w:val="left"/>
              <w:rPr>
                <w:sz w:val="24"/>
              </w:rPr>
            </w:pPr>
            <w:r w:rsidRPr="004C14B2">
              <w:rPr>
                <w:spacing w:val="-5"/>
                <w:sz w:val="24"/>
              </w:rPr>
              <w:t>NE</w:t>
            </w:r>
          </w:p>
        </w:tc>
        <w:tc>
          <w:tcPr>
            <w:tcW w:w="1667" w:type="dxa"/>
          </w:tcPr>
          <w:p w14:paraId="46A6F30C" w14:textId="77777777" w:rsidR="003D1D2E" w:rsidRPr="004C14B2" w:rsidRDefault="003D1D2E" w:rsidP="004C14B2">
            <w:pPr>
              <w:pStyle w:val="TableParagraph"/>
              <w:spacing w:line="275" w:lineRule="exact"/>
              <w:ind w:left="111"/>
              <w:jc w:val="left"/>
              <w:rPr>
                <w:sz w:val="24"/>
              </w:rPr>
            </w:pPr>
            <w:r w:rsidRPr="004C14B2">
              <w:rPr>
                <w:sz w:val="24"/>
              </w:rPr>
              <w:t>U</w:t>
            </w:r>
            <w:r w:rsidRPr="004C14B2">
              <w:rPr>
                <w:spacing w:val="-1"/>
                <w:sz w:val="24"/>
              </w:rPr>
              <w:t xml:space="preserve"> </w:t>
            </w:r>
            <w:r w:rsidRPr="004C14B2">
              <w:rPr>
                <w:spacing w:val="-2"/>
                <w:sz w:val="24"/>
              </w:rPr>
              <w:t>postupku</w:t>
            </w:r>
          </w:p>
        </w:tc>
      </w:tr>
    </w:tbl>
    <w:p w14:paraId="24CB6096" w14:textId="77777777" w:rsidR="003D1D2E" w:rsidRDefault="003D1D2E" w:rsidP="003D1D2E">
      <w:pPr>
        <w:pStyle w:val="BodyText"/>
        <w:rPr>
          <w:sz w:val="20"/>
        </w:rPr>
      </w:pPr>
    </w:p>
    <w:p w14:paraId="29452E90" w14:textId="77777777" w:rsidR="003D1D2E" w:rsidRDefault="003D1D2E" w:rsidP="003D1D2E">
      <w:pPr>
        <w:pStyle w:val="BodyText"/>
        <w:spacing w:before="63"/>
        <w:rPr>
          <w:sz w:val="20"/>
        </w:rPr>
      </w:pPr>
    </w:p>
    <w:p w14:paraId="5E181C82" w14:textId="77777777" w:rsidR="00795ACA" w:rsidRDefault="00795ACA" w:rsidP="003D1D2E">
      <w:pPr>
        <w:pStyle w:val="BodyText"/>
        <w:spacing w:before="63"/>
        <w:rPr>
          <w:sz w:val="20"/>
        </w:rPr>
      </w:pPr>
    </w:p>
    <w:p w14:paraId="5E0A8B08" w14:textId="77777777" w:rsidR="00795ACA" w:rsidRDefault="00795ACA" w:rsidP="003D1D2E">
      <w:pPr>
        <w:pStyle w:val="BodyText"/>
        <w:spacing w:before="63"/>
        <w:rPr>
          <w:sz w:val="20"/>
        </w:rPr>
      </w:pPr>
    </w:p>
    <w:p w14:paraId="558489A5" w14:textId="77777777" w:rsidR="00795ACA" w:rsidRDefault="00795ACA" w:rsidP="003D1D2E">
      <w:pPr>
        <w:pStyle w:val="BodyText"/>
        <w:spacing w:before="63"/>
        <w:rPr>
          <w:sz w:val="20"/>
        </w:rPr>
      </w:pPr>
    </w:p>
    <w:p w14:paraId="58A173AE" w14:textId="77777777" w:rsidR="00795ACA" w:rsidRDefault="00795ACA" w:rsidP="003D1D2E">
      <w:pPr>
        <w:pStyle w:val="BodyText"/>
        <w:spacing w:before="63"/>
        <w:rPr>
          <w:sz w:val="20"/>
        </w:rPr>
      </w:pPr>
    </w:p>
    <w:p w14:paraId="44DFB3E6" w14:textId="77777777" w:rsidR="00795ACA" w:rsidRDefault="00795ACA" w:rsidP="003D1D2E">
      <w:pPr>
        <w:pStyle w:val="BodyText"/>
        <w:spacing w:before="63"/>
        <w:rPr>
          <w:sz w:val="20"/>
        </w:rPr>
      </w:pPr>
    </w:p>
    <w:p w14:paraId="550568A7" w14:textId="77777777" w:rsidR="00795ACA" w:rsidRDefault="00795ACA" w:rsidP="003D1D2E">
      <w:pPr>
        <w:pStyle w:val="BodyText"/>
        <w:spacing w:before="63"/>
        <w:rPr>
          <w:sz w:val="20"/>
        </w:rPr>
      </w:pPr>
    </w:p>
    <w:p w14:paraId="4B8CB04D" w14:textId="77777777" w:rsidR="00795ACA" w:rsidRDefault="00795ACA" w:rsidP="003D1D2E">
      <w:pPr>
        <w:pStyle w:val="BodyText"/>
        <w:spacing w:before="63"/>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1"/>
        <w:gridCol w:w="4522"/>
      </w:tblGrid>
      <w:tr w:rsidR="00795ACA" w14:paraId="05B8AB4E" w14:textId="77777777" w:rsidTr="004C14B2">
        <w:trPr>
          <w:trHeight w:val="518"/>
        </w:trPr>
        <w:tc>
          <w:tcPr>
            <w:tcW w:w="4541" w:type="dxa"/>
          </w:tcPr>
          <w:p w14:paraId="6F544772" w14:textId="77777777" w:rsidR="003D1D2E" w:rsidRPr="004C14B2" w:rsidRDefault="003D1D2E" w:rsidP="004C14B2">
            <w:pPr>
              <w:pStyle w:val="TableParagraph"/>
              <w:spacing w:line="275" w:lineRule="exact"/>
              <w:ind w:left="110"/>
              <w:jc w:val="left"/>
              <w:rPr>
                <w:b/>
                <w:sz w:val="24"/>
              </w:rPr>
            </w:pPr>
            <w:r w:rsidRPr="004C14B2">
              <w:rPr>
                <w:b/>
                <w:sz w:val="24"/>
              </w:rPr>
              <w:t>Prijavljujem</w:t>
            </w:r>
            <w:r w:rsidRPr="004C14B2">
              <w:rPr>
                <w:b/>
                <w:spacing w:val="-7"/>
                <w:sz w:val="24"/>
              </w:rPr>
              <w:t xml:space="preserve"> </w:t>
            </w:r>
            <w:r w:rsidRPr="004C14B2">
              <w:rPr>
                <w:b/>
                <w:sz w:val="24"/>
              </w:rPr>
              <w:t>štetu</w:t>
            </w:r>
            <w:r w:rsidRPr="004C14B2">
              <w:rPr>
                <w:b/>
                <w:spacing w:val="-8"/>
                <w:sz w:val="24"/>
              </w:rPr>
              <w:t xml:space="preserve"> </w:t>
            </w:r>
            <w:r w:rsidRPr="004C14B2">
              <w:rPr>
                <w:b/>
                <w:sz w:val="24"/>
              </w:rPr>
              <w:t>na</w:t>
            </w:r>
            <w:r w:rsidRPr="004C14B2">
              <w:rPr>
                <w:b/>
                <w:spacing w:val="-7"/>
                <w:sz w:val="24"/>
              </w:rPr>
              <w:t xml:space="preserve"> </w:t>
            </w:r>
            <w:r w:rsidRPr="004C14B2">
              <w:rPr>
                <w:b/>
                <w:sz w:val="24"/>
              </w:rPr>
              <w:t>imovini</w:t>
            </w:r>
            <w:r w:rsidRPr="004C14B2">
              <w:rPr>
                <w:b/>
                <w:spacing w:val="-9"/>
                <w:sz w:val="24"/>
              </w:rPr>
              <w:t xml:space="preserve"> </w:t>
            </w:r>
            <w:r w:rsidRPr="004C14B2">
              <w:rPr>
                <w:b/>
                <w:spacing w:val="-2"/>
                <w:sz w:val="24"/>
              </w:rPr>
              <w:t>(zaokružiti):</w:t>
            </w:r>
          </w:p>
        </w:tc>
        <w:tc>
          <w:tcPr>
            <w:tcW w:w="4522" w:type="dxa"/>
          </w:tcPr>
          <w:p w14:paraId="0F45D994" w14:textId="77777777" w:rsidR="003D1D2E" w:rsidRPr="004C14B2" w:rsidRDefault="003D1D2E" w:rsidP="004C14B2">
            <w:pPr>
              <w:pStyle w:val="TableParagraph"/>
              <w:spacing w:line="275" w:lineRule="exact"/>
              <w:ind w:left="108"/>
              <w:jc w:val="left"/>
              <w:rPr>
                <w:b/>
                <w:sz w:val="24"/>
              </w:rPr>
            </w:pPr>
            <w:r w:rsidRPr="004C14B2">
              <w:rPr>
                <w:b/>
                <w:sz w:val="24"/>
              </w:rPr>
              <w:t>Opis</w:t>
            </w:r>
            <w:r w:rsidRPr="004C14B2">
              <w:rPr>
                <w:b/>
                <w:spacing w:val="-2"/>
                <w:sz w:val="24"/>
              </w:rPr>
              <w:t xml:space="preserve"> </w:t>
            </w:r>
            <w:r w:rsidRPr="004C14B2">
              <w:rPr>
                <w:b/>
                <w:sz w:val="24"/>
              </w:rPr>
              <w:t>imovine</w:t>
            </w:r>
            <w:r w:rsidRPr="004C14B2">
              <w:rPr>
                <w:b/>
                <w:spacing w:val="-2"/>
                <w:sz w:val="24"/>
              </w:rPr>
              <w:t xml:space="preserve"> </w:t>
            </w:r>
            <w:r w:rsidRPr="004C14B2">
              <w:rPr>
                <w:b/>
                <w:sz w:val="24"/>
              </w:rPr>
              <w:t>na</w:t>
            </w:r>
            <w:r w:rsidRPr="004C14B2">
              <w:rPr>
                <w:b/>
                <w:spacing w:val="-3"/>
                <w:sz w:val="24"/>
              </w:rPr>
              <w:t xml:space="preserve"> </w:t>
            </w:r>
            <w:r w:rsidRPr="004C14B2">
              <w:rPr>
                <w:b/>
                <w:sz w:val="24"/>
              </w:rPr>
              <w:t>kojoj</w:t>
            </w:r>
            <w:r w:rsidRPr="004C14B2">
              <w:rPr>
                <w:b/>
                <w:spacing w:val="-3"/>
                <w:sz w:val="24"/>
              </w:rPr>
              <w:t xml:space="preserve"> </w:t>
            </w:r>
            <w:r w:rsidRPr="004C14B2">
              <w:rPr>
                <w:b/>
                <w:sz w:val="24"/>
              </w:rPr>
              <w:t>je</w:t>
            </w:r>
            <w:r w:rsidRPr="004C14B2">
              <w:rPr>
                <w:b/>
                <w:spacing w:val="-3"/>
                <w:sz w:val="24"/>
              </w:rPr>
              <w:t xml:space="preserve"> </w:t>
            </w:r>
            <w:r w:rsidRPr="004C14B2">
              <w:rPr>
                <w:b/>
                <w:sz w:val="24"/>
              </w:rPr>
              <w:t xml:space="preserve">nastala </w:t>
            </w:r>
            <w:r w:rsidRPr="004C14B2">
              <w:rPr>
                <w:b/>
                <w:spacing w:val="-2"/>
                <w:sz w:val="24"/>
              </w:rPr>
              <w:t>šteta:</w:t>
            </w:r>
          </w:p>
        </w:tc>
      </w:tr>
      <w:tr w:rsidR="00795ACA" w14:paraId="7CBD7D34" w14:textId="77777777" w:rsidTr="004C14B2">
        <w:trPr>
          <w:trHeight w:val="515"/>
        </w:trPr>
        <w:tc>
          <w:tcPr>
            <w:tcW w:w="4541" w:type="dxa"/>
          </w:tcPr>
          <w:p w14:paraId="18908D14" w14:textId="77777777" w:rsidR="003D1D2E" w:rsidRPr="004C14B2" w:rsidRDefault="003D1D2E" w:rsidP="004C14B2">
            <w:pPr>
              <w:pStyle w:val="TableParagraph"/>
              <w:spacing w:line="275" w:lineRule="exact"/>
              <w:ind w:left="110"/>
              <w:jc w:val="left"/>
              <w:rPr>
                <w:sz w:val="24"/>
              </w:rPr>
            </w:pPr>
            <w:r w:rsidRPr="004C14B2">
              <w:rPr>
                <w:sz w:val="24"/>
              </w:rPr>
              <w:t xml:space="preserve">1. </w:t>
            </w:r>
            <w:r w:rsidRPr="004C14B2">
              <w:rPr>
                <w:spacing w:val="-2"/>
                <w:sz w:val="24"/>
              </w:rPr>
              <w:t>građevine</w:t>
            </w:r>
          </w:p>
        </w:tc>
        <w:tc>
          <w:tcPr>
            <w:tcW w:w="4522" w:type="dxa"/>
            <w:vMerge w:val="restart"/>
          </w:tcPr>
          <w:p w14:paraId="7C810583" w14:textId="77777777" w:rsidR="003D1D2E" w:rsidRDefault="003D1D2E" w:rsidP="004C14B2">
            <w:pPr>
              <w:pStyle w:val="TableParagraph"/>
              <w:jc w:val="left"/>
            </w:pPr>
          </w:p>
        </w:tc>
      </w:tr>
      <w:tr w:rsidR="00795ACA" w14:paraId="0FDF5168" w14:textId="77777777" w:rsidTr="004C14B2">
        <w:trPr>
          <w:trHeight w:val="518"/>
        </w:trPr>
        <w:tc>
          <w:tcPr>
            <w:tcW w:w="4541" w:type="dxa"/>
          </w:tcPr>
          <w:p w14:paraId="0C793598" w14:textId="77777777" w:rsidR="003D1D2E" w:rsidRPr="004C14B2" w:rsidRDefault="003D1D2E" w:rsidP="004C14B2">
            <w:pPr>
              <w:pStyle w:val="TableParagraph"/>
              <w:spacing w:line="275" w:lineRule="exact"/>
              <w:ind w:left="110"/>
              <w:jc w:val="left"/>
              <w:rPr>
                <w:sz w:val="24"/>
              </w:rPr>
            </w:pPr>
            <w:r w:rsidRPr="004C14B2">
              <w:rPr>
                <w:sz w:val="24"/>
              </w:rPr>
              <w:t xml:space="preserve">2. </w:t>
            </w:r>
            <w:r w:rsidRPr="004C14B2">
              <w:rPr>
                <w:spacing w:val="-2"/>
                <w:sz w:val="24"/>
              </w:rPr>
              <w:t>oprema</w:t>
            </w:r>
          </w:p>
        </w:tc>
        <w:tc>
          <w:tcPr>
            <w:tcW w:w="4522" w:type="dxa"/>
            <w:vMerge/>
            <w:tcBorders>
              <w:top w:val="nil"/>
            </w:tcBorders>
          </w:tcPr>
          <w:p w14:paraId="2109CBE2" w14:textId="77777777" w:rsidR="003D1D2E" w:rsidRPr="004C14B2" w:rsidRDefault="003D1D2E" w:rsidP="004C14B2">
            <w:pPr>
              <w:widowControl w:val="0"/>
              <w:autoSpaceDE w:val="0"/>
              <w:autoSpaceDN w:val="0"/>
              <w:rPr>
                <w:rFonts w:ascii="Calibri" w:eastAsia="Calibri" w:hAnsi="Calibri"/>
                <w:sz w:val="2"/>
                <w:szCs w:val="2"/>
              </w:rPr>
            </w:pPr>
          </w:p>
        </w:tc>
      </w:tr>
      <w:tr w:rsidR="00795ACA" w14:paraId="1AC0E0B9" w14:textId="77777777" w:rsidTr="004C14B2">
        <w:trPr>
          <w:trHeight w:val="517"/>
        </w:trPr>
        <w:tc>
          <w:tcPr>
            <w:tcW w:w="4541" w:type="dxa"/>
          </w:tcPr>
          <w:p w14:paraId="0542AE05" w14:textId="77777777" w:rsidR="003D1D2E" w:rsidRPr="004C14B2" w:rsidRDefault="003D1D2E" w:rsidP="004C14B2">
            <w:pPr>
              <w:pStyle w:val="TableParagraph"/>
              <w:spacing w:line="275" w:lineRule="exact"/>
              <w:ind w:left="110"/>
              <w:jc w:val="left"/>
              <w:rPr>
                <w:sz w:val="24"/>
              </w:rPr>
            </w:pPr>
            <w:r w:rsidRPr="004C14B2">
              <w:rPr>
                <w:sz w:val="24"/>
              </w:rPr>
              <w:t xml:space="preserve">3. </w:t>
            </w:r>
            <w:r w:rsidRPr="004C14B2">
              <w:rPr>
                <w:spacing w:val="-2"/>
                <w:sz w:val="24"/>
              </w:rPr>
              <w:t>zemljište</w:t>
            </w:r>
          </w:p>
        </w:tc>
        <w:tc>
          <w:tcPr>
            <w:tcW w:w="4522" w:type="dxa"/>
            <w:vMerge/>
            <w:tcBorders>
              <w:top w:val="nil"/>
            </w:tcBorders>
          </w:tcPr>
          <w:p w14:paraId="6A1AA1DF" w14:textId="77777777" w:rsidR="003D1D2E" w:rsidRPr="004C14B2" w:rsidRDefault="003D1D2E" w:rsidP="004C14B2">
            <w:pPr>
              <w:widowControl w:val="0"/>
              <w:autoSpaceDE w:val="0"/>
              <w:autoSpaceDN w:val="0"/>
              <w:rPr>
                <w:rFonts w:ascii="Calibri" w:eastAsia="Calibri" w:hAnsi="Calibri"/>
                <w:sz w:val="2"/>
                <w:szCs w:val="2"/>
              </w:rPr>
            </w:pPr>
          </w:p>
        </w:tc>
      </w:tr>
      <w:tr w:rsidR="00795ACA" w14:paraId="40E26879" w14:textId="77777777" w:rsidTr="004C14B2">
        <w:trPr>
          <w:trHeight w:val="517"/>
        </w:trPr>
        <w:tc>
          <w:tcPr>
            <w:tcW w:w="4541" w:type="dxa"/>
          </w:tcPr>
          <w:p w14:paraId="7479E495" w14:textId="77777777" w:rsidR="003D1D2E" w:rsidRPr="004C14B2" w:rsidRDefault="003D1D2E" w:rsidP="004C14B2">
            <w:pPr>
              <w:pStyle w:val="TableParagraph"/>
              <w:spacing w:line="275" w:lineRule="exact"/>
              <w:ind w:left="110"/>
              <w:jc w:val="left"/>
              <w:rPr>
                <w:sz w:val="24"/>
              </w:rPr>
            </w:pPr>
            <w:r w:rsidRPr="004C14B2">
              <w:rPr>
                <w:sz w:val="24"/>
              </w:rPr>
              <w:t>4.</w:t>
            </w:r>
            <w:r w:rsidRPr="004C14B2">
              <w:rPr>
                <w:spacing w:val="-4"/>
                <w:sz w:val="24"/>
              </w:rPr>
              <w:t xml:space="preserve"> </w:t>
            </w:r>
            <w:r w:rsidRPr="004C14B2">
              <w:rPr>
                <w:sz w:val="24"/>
              </w:rPr>
              <w:t>višegodišnji</w:t>
            </w:r>
            <w:r w:rsidRPr="004C14B2">
              <w:rPr>
                <w:spacing w:val="-3"/>
                <w:sz w:val="24"/>
              </w:rPr>
              <w:t xml:space="preserve"> </w:t>
            </w:r>
            <w:r w:rsidRPr="004C14B2">
              <w:rPr>
                <w:spacing w:val="-2"/>
                <w:sz w:val="24"/>
              </w:rPr>
              <w:t>nasadi</w:t>
            </w:r>
          </w:p>
        </w:tc>
        <w:tc>
          <w:tcPr>
            <w:tcW w:w="4522" w:type="dxa"/>
            <w:vMerge/>
            <w:tcBorders>
              <w:top w:val="nil"/>
            </w:tcBorders>
          </w:tcPr>
          <w:p w14:paraId="03431DFF" w14:textId="77777777" w:rsidR="003D1D2E" w:rsidRPr="004C14B2" w:rsidRDefault="003D1D2E" w:rsidP="004C14B2">
            <w:pPr>
              <w:widowControl w:val="0"/>
              <w:autoSpaceDE w:val="0"/>
              <w:autoSpaceDN w:val="0"/>
              <w:rPr>
                <w:rFonts w:ascii="Calibri" w:eastAsia="Calibri" w:hAnsi="Calibri"/>
                <w:sz w:val="2"/>
                <w:szCs w:val="2"/>
              </w:rPr>
            </w:pPr>
          </w:p>
        </w:tc>
      </w:tr>
    </w:tbl>
    <w:p w14:paraId="48CEC393" w14:textId="77777777" w:rsidR="003D1D2E" w:rsidRDefault="003D1D2E" w:rsidP="003D1D2E">
      <w:pPr>
        <w:rPr>
          <w:sz w:val="2"/>
          <w:szCs w:val="2"/>
        </w:rPr>
        <w:sectPr w:rsidR="003D1D2E" w:rsidSect="000A7F0D">
          <w:type w:val="continuous"/>
          <w:pgSz w:w="11910" w:h="16840"/>
          <w:pgMar w:top="720" w:right="720" w:bottom="720" w:left="720" w:header="406" w:footer="1458" w:gutter="0"/>
          <w:cols w:space="720"/>
          <w:docGrid w:linePitch="326"/>
        </w:sectPr>
      </w:pPr>
    </w:p>
    <w:p w14:paraId="3F31B22C" w14:textId="77777777" w:rsidR="003D1D2E" w:rsidRDefault="003D1D2E" w:rsidP="003D1D2E">
      <w:pPr>
        <w:pStyle w:val="BodyText"/>
        <w:spacing w:before="8"/>
        <w:rPr>
          <w:sz w:val="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1"/>
        <w:gridCol w:w="3423"/>
        <w:gridCol w:w="564"/>
        <w:gridCol w:w="535"/>
      </w:tblGrid>
      <w:tr w:rsidR="00795ACA" w14:paraId="220AE464" w14:textId="77777777" w:rsidTr="004C14B2">
        <w:trPr>
          <w:trHeight w:val="518"/>
        </w:trPr>
        <w:tc>
          <w:tcPr>
            <w:tcW w:w="4541" w:type="dxa"/>
          </w:tcPr>
          <w:p w14:paraId="708D1EAB" w14:textId="77777777" w:rsidR="003D1D2E" w:rsidRPr="004C14B2" w:rsidRDefault="003D1D2E" w:rsidP="004C14B2">
            <w:pPr>
              <w:pStyle w:val="TableParagraph"/>
              <w:spacing w:before="1"/>
              <w:ind w:left="110"/>
              <w:jc w:val="left"/>
              <w:rPr>
                <w:sz w:val="24"/>
              </w:rPr>
            </w:pPr>
            <w:r w:rsidRPr="004C14B2">
              <w:rPr>
                <w:i/>
                <w:sz w:val="24"/>
              </w:rPr>
              <w:t xml:space="preserve">5. </w:t>
            </w:r>
            <w:r w:rsidRPr="004C14B2">
              <w:rPr>
                <w:spacing w:val="-4"/>
                <w:sz w:val="24"/>
              </w:rPr>
              <w:t>šume</w:t>
            </w:r>
          </w:p>
        </w:tc>
        <w:tc>
          <w:tcPr>
            <w:tcW w:w="4522" w:type="dxa"/>
            <w:gridSpan w:val="3"/>
            <w:vMerge w:val="restart"/>
          </w:tcPr>
          <w:p w14:paraId="70DE7A68" w14:textId="77777777" w:rsidR="003D1D2E" w:rsidRDefault="003D1D2E" w:rsidP="004C14B2">
            <w:pPr>
              <w:pStyle w:val="TableParagraph"/>
              <w:jc w:val="left"/>
            </w:pPr>
          </w:p>
        </w:tc>
      </w:tr>
      <w:tr w:rsidR="00795ACA" w14:paraId="5A4C03AE" w14:textId="77777777" w:rsidTr="004C14B2">
        <w:trPr>
          <w:trHeight w:val="517"/>
        </w:trPr>
        <w:tc>
          <w:tcPr>
            <w:tcW w:w="4541" w:type="dxa"/>
          </w:tcPr>
          <w:p w14:paraId="16E88681" w14:textId="77777777" w:rsidR="003D1D2E" w:rsidRPr="004C14B2" w:rsidRDefault="003D1D2E" w:rsidP="004C14B2">
            <w:pPr>
              <w:pStyle w:val="TableParagraph"/>
              <w:spacing w:line="275" w:lineRule="exact"/>
              <w:ind w:left="110"/>
              <w:jc w:val="left"/>
              <w:rPr>
                <w:sz w:val="24"/>
              </w:rPr>
            </w:pPr>
            <w:r w:rsidRPr="004C14B2">
              <w:rPr>
                <w:sz w:val="24"/>
              </w:rPr>
              <w:t xml:space="preserve">6. </w:t>
            </w:r>
            <w:r w:rsidRPr="004C14B2">
              <w:rPr>
                <w:spacing w:val="-2"/>
                <w:sz w:val="24"/>
              </w:rPr>
              <w:t>stoka</w:t>
            </w:r>
          </w:p>
        </w:tc>
        <w:tc>
          <w:tcPr>
            <w:tcW w:w="4522" w:type="dxa"/>
            <w:gridSpan w:val="3"/>
            <w:vMerge/>
            <w:tcBorders>
              <w:top w:val="nil"/>
            </w:tcBorders>
          </w:tcPr>
          <w:p w14:paraId="717CC2D9" w14:textId="77777777" w:rsidR="003D1D2E" w:rsidRPr="004C14B2" w:rsidRDefault="003D1D2E" w:rsidP="004C14B2">
            <w:pPr>
              <w:widowControl w:val="0"/>
              <w:autoSpaceDE w:val="0"/>
              <w:autoSpaceDN w:val="0"/>
              <w:rPr>
                <w:rFonts w:ascii="Calibri" w:eastAsia="Calibri" w:hAnsi="Calibri"/>
                <w:sz w:val="2"/>
                <w:szCs w:val="2"/>
              </w:rPr>
            </w:pPr>
          </w:p>
        </w:tc>
      </w:tr>
      <w:tr w:rsidR="00795ACA" w14:paraId="5415153D" w14:textId="77777777" w:rsidTr="004C14B2">
        <w:trPr>
          <w:trHeight w:val="518"/>
        </w:trPr>
        <w:tc>
          <w:tcPr>
            <w:tcW w:w="4541" w:type="dxa"/>
          </w:tcPr>
          <w:p w14:paraId="31360600" w14:textId="77777777" w:rsidR="003D1D2E" w:rsidRPr="004C14B2" w:rsidRDefault="003D1D2E" w:rsidP="004C14B2">
            <w:pPr>
              <w:pStyle w:val="TableParagraph"/>
              <w:spacing w:line="275" w:lineRule="exact"/>
              <w:ind w:left="110"/>
              <w:jc w:val="left"/>
              <w:rPr>
                <w:sz w:val="24"/>
              </w:rPr>
            </w:pPr>
            <w:r w:rsidRPr="004C14B2">
              <w:rPr>
                <w:sz w:val="24"/>
              </w:rPr>
              <w:t xml:space="preserve">7. </w:t>
            </w:r>
            <w:r w:rsidRPr="004C14B2">
              <w:rPr>
                <w:spacing w:val="-4"/>
                <w:sz w:val="24"/>
              </w:rPr>
              <w:t>ribe</w:t>
            </w:r>
          </w:p>
        </w:tc>
        <w:tc>
          <w:tcPr>
            <w:tcW w:w="4522" w:type="dxa"/>
            <w:gridSpan w:val="3"/>
            <w:vMerge/>
            <w:tcBorders>
              <w:top w:val="nil"/>
            </w:tcBorders>
          </w:tcPr>
          <w:p w14:paraId="0090F509" w14:textId="77777777" w:rsidR="003D1D2E" w:rsidRPr="004C14B2" w:rsidRDefault="003D1D2E" w:rsidP="004C14B2">
            <w:pPr>
              <w:widowControl w:val="0"/>
              <w:autoSpaceDE w:val="0"/>
              <w:autoSpaceDN w:val="0"/>
              <w:rPr>
                <w:rFonts w:ascii="Calibri" w:eastAsia="Calibri" w:hAnsi="Calibri"/>
                <w:sz w:val="2"/>
                <w:szCs w:val="2"/>
              </w:rPr>
            </w:pPr>
          </w:p>
        </w:tc>
      </w:tr>
      <w:tr w:rsidR="00795ACA" w14:paraId="0147D8D3" w14:textId="77777777" w:rsidTr="004C14B2">
        <w:trPr>
          <w:trHeight w:val="515"/>
        </w:trPr>
        <w:tc>
          <w:tcPr>
            <w:tcW w:w="4541" w:type="dxa"/>
          </w:tcPr>
          <w:p w14:paraId="47DC9D21" w14:textId="77777777" w:rsidR="003D1D2E" w:rsidRPr="004C14B2" w:rsidRDefault="003D1D2E" w:rsidP="004C14B2">
            <w:pPr>
              <w:pStyle w:val="TableParagraph"/>
              <w:spacing w:line="275" w:lineRule="exact"/>
              <w:ind w:left="110"/>
              <w:jc w:val="left"/>
              <w:rPr>
                <w:sz w:val="24"/>
              </w:rPr>
            </w:pPr>
            <w:r w:rsidRPr="004C14B2">
              <w:rPr>
                <w:sz w:val="24"/>
              </w:rPr>
              <w:t>8.</w:t>
            </w:r>
            <w:r w:rsidRPr="004C14B2">
              <w:rPr>
                <w:spacing w:val="-1"/>
                <w:sz w:val="24"/>
              </w:rPr>
              <w:t xml:space="preserve"> </w:t>
            </w:r>
            <w:r w:rsidRPr="004C14B2">
              <w:rPr>
                <w:sz w:val="24"/>
              </w:rPr>
              <w:t>poljoprivredna</w:t>
            </w:r>
            <w:r w:rsidRPr="004C14B2">
              <w:rPr>
                <w:spacing w:val="-1"/>
                <w:sz w:val="24"/>
              </w:rPr>
              <w:t xml:space="preserve"> </w:t>
            </w:r>
            <w:r w:rsidRPr="004C14B2">
              <w:rPr>
                <w:sz w:val="24"/>
              </w:rPr>
              <w:t>proizvodnja</w:t>
            </w:r>
            <w:r w:rsidRPr="004C14B2">
              <w:rPr>
                <w:spacing w:val="-1"/>
                <w:sz w:val="24"/>
              </w:rPr>
              <w:t xml:space="preserve"> </w:t>
            </w:r>
            <w:r w:rsidRPr="004C14B2">
              <w:rPr>
                <w:sz w:val="24"/>
              </w:rPr>
              <w:t xml:space="preserve">– </w:t>
            </w:r>
            <w:r w:rsidRPr="004C14B2">
              <w:rPr>
                <w:spacing w:val="-2"/>
                <w:sz w:val="24"/>
              </w:rPr>
              <w:t>prirod</w:t>
            </w:r>
          </w:p>
        </w:tc>
        <w:tc>
          <w:tcPr>
            <w:tcW w:w="4522" w:type="dxa"/>
            <w:gridSpan w:val="3"/>
            <w:vMerge/>
            <w:tcBorders>
              <w:top w:val="nil"/>
            </w:tcBorders>
          </w:tcPr>
          <w:p w14:paraId="7584C35E" w14:textId="77777777" w:rsidR="003D1D2E" w:rsidRPr="004C14B2" w:rsidRDefault="003D1D2E" w:rsidP="004C14B2">
            <w:pPr>
              <w:widowControl w:val="0"/>
              <w:autoSpaceDE w:val="0"/>
              <w:autoSpaceDN w:val="0"/>
              <w:rPr>
                <w:rFonts w:ascii="Calibri" w:eastAsia="Calibri" w:hAnsi="Calibri"/>
                <w:sz w:val="2"/>
                <w:szCs w:val="2"/>
              </w:rPr>
            </w:pPr>
          </w:p>
        </w:tc>
      </w:tr>
      <w:tr w:rsidR="00795ACA" w14:paraId="4DC9CC27" w14:textId="77777777" w:rsidTr="004C14B2">
        <w:trPr>
          <w:trHeight w:val="517"/>
        </w:trPr>
        <w:tc>
          <w:tcPr>
            <w:tcW w:w="4541" w:type="dxa"/>
          </w:tcPr>
          <w:p w14:paraId="3C55CAE1" w14:textId="77777777" w:rsidR="003D1D2E" w:rsidRPr="004C14B2" w:rsidRDefault="003D1D2E" w:rsidP="004C14B2">
            <w:pPr>
              <w:pStyle w:val="TableParagraph"/>
              <w:spacing w:before="1"/>
              <w:ind w:left="110"/>
              <w:jc w:val="left"/>
              <w:rPr>
                <w:sz w:val="24"/>
              </w:rPr>
            </w:pPr>
            <w:r w:rsidRPr="004C14B2">
              <w:rPr>
                <w:sz w:val="24"/>
              </w:rPr>
              <w:t>9.</w:t>
            </w:r>
            <w:r w:rsidRPr="004C14B2">
              <w:rPr>
                <w:spacing w:val="-1"/>
                <w:sz w:val="24"/>
              </w:rPr>
              <w:t xml:space="preserve"> </w:t>
            </w:r>
            <w:r w:rsidRPr="004C14B2">
              <w:rPr>
                <w:sz w:val="24"/>
              </w:rPr>
              <w:t xml:space="preserve">ostala </w:t>
            </w:r>
            <w:r w:rsidRPr="004C14B2">
              <w:rPr>
                <w:spacing w:val="-2"/>
                <w:sz w:val="24"/>
              </w:rPr>
              <w:t>dobra</w:t>
            </w:r>
          </w:p>
        </w:tc>
        <w:tc>
          <w:tcPr>
            <w:tcW w:w="4522" w:type="dxa"/>
            <w:gridSpan w:val="3"/>
            <w:vMerge/>
            <w:tcBorders>
              <w:top w:val="nil"/>
            </w:tcBorders>
          </w:tcPr>
          <w:p w14:paraId="4254E45E" w14:textId="77777777" w:rsidR="003D1D2E" w:rsidRPr="004C14B2" w:rsidRDefault="003D1D2E" w:rsidP="004C14B2">
            <w:pPr>
              <w:widowControl w:val="0"/>
              <w:autoSpaceDE w:val="0"/>
              <w:autoSpaceDN w:val="0"/>
              <w:rPr>
                <w:rFonts w:ascii="Calibri" w:eastAsia="Calibri" w:hAnsi="Calibri"/>
                <w:sz w:val="2"/>
                <w:szCs w:val="2"/>
              </w:rPr>
            </w:pPr>
          </w:p>
        </w:tc>
      </w:tr>
      <w:tr w:rsidR="00795ACA" w14:paraId="4940DDA5" w14:textId="77777777" w:rsidTr="004C14B2">
        <w:trPr>
          <w:trHeight w:val="518"/>
        </w:trPr>
        <w:tc>
          <w:tcPr>
            <w:tcW w:w="4541" w:type="dxa"/>
          </w:tcPr>
          <w:p w14:paraId="51A9E47C" w14:textId="77777777" w:rsidR="003D1D2E" w:rsidRPr="004C14B2" w:rsidRDefault="003D1D2E" w:rsidP="004C14B2">
            <w:pPr>
              <w:pStyle w:val="TableParagraph"/>
              <w:spacing w:line="275" w:lineRule="exact"/>
              <w:ind w:left="110"/>
              <w:jc w:val="left"/>
              <w:rPr>
                <w:sz w:val="24"/>
              </w:rPr>
            </w:pPr>
            <w:r w:rsidRPr="004C14B2">
              <w:rPr>
                <w:sz w:val="24"/>
              </w:rPr>
              <w:t xml:space="preserve">10. </w:t>
            </w:r>
            <w:r w:rsidRPr="004C14B2">
              <w:rPr>
                <w:spacing w:val="-2"/>
                <w:sz w:val="24"/>
              </w:rPr>
              <w:t>troškovi</w:t>
            </w:r>
          </w:p>
        </w:tc>
        <w:tc>
          <w:tcPr>
            <w:tcW w:w="4522" w:type="dxa"/>
            <w:gridSpan w:val="3"/>
            <w:vMerge/>
            <w:tcBorders>
              <w:top w:val="nil"/>
            </w:tcBorders>
          </w:tcPr>
          <w:p w14:paraId="7DAF4D99" w14:textId="77777777" w:rsidR="003D1D2E" w:rsidRPr="004C14B2" w:rsidRDefault="003D1D2E" w:rsidP="004C14B2">
            <w:pPr>
              <w:widowControl w:val="0"/>
              <w:autoSpaceDE w:val="0"/>
              <w:autoSpaceDN w:val="0"/>
              <w:rPr>
                <w:rFonts w:ascii="Calibri" w:eastAsia="Calibri" w:hAnsi="Calibri"/>
                <w:sz w:val="2"/>
                <w:szCs w:val="2"/>
              </w:rPr>
            </w:pPr>
          </w:p>
        </w:tc>
      </w:tr>
      <w:tr w:rsidR="00795ACA" w14:paraId="7851F6AD" w14:textId="77777777" w:rsidTr="004C14B2">
        <w:trPr>
          <w:trHeight w:val="518"/>
        </w:trPr>
        <w:tc>
          <w:tcPr>
            <w:tcW w:w="4541" w:type="dxa"/>
          </w:tcPr>
          <w:p w14:paraId="5883CE8B" w14:textId="77777777" w:rsidR="003D1D2E" w:rsidRPr="004C14B2" w:rsidRDefault="003D1D2E" w:rsidP="004C14B2">
            <w:pPr>
              <w:pStyle w:val="TableParagraph"/>
              <w:spacing w:line="275" w:lineRule="exact"/>
              <w:ind w:left="110"/>
              <w:jc w:val="left"/>
              <w:rPr>
                <w:b/>
                <w:sz w:val="24"/>
              </w:rPr>
            </w:pPr>
            <w:r w:rsidRPr="004C14B2">
              <w:rPr>
                <w:sz w:val="24"/>
              </w:rPr>
              <w:t>11.</w:t>
            </w:r>
            <w:r w:rsidRPr="004C14B2">
              <w:rPr>
                <w:spacing w:val="-3"/>
                <w:sz w:val="24"/>
              </w:rPr>
              <w:t xml:space="preserve"> </w:t>
            </w:r>
            <w:r w:rsidRPr="004C14B2">
              <w:rPr>
                <w:b/>
                <w:sz w:val="24"/>
              </w:rPr>
              <w:t>Ukupni</w:t>
            </w:r>
            <w:r w:rsidRPr="004C14B2">
              <w:rPr>
                <w:b/>
                <w:spacing w:val="-2"/>
                <w:sz w:val="24"/>
              </w:rPr>
              <w:t xml:space="preserve"> </w:t>
            </w:r>
            <w:r w:rsidRPr="004C14B2">
              <w:rPr>
                <w:b/>
                <w:sz w:val="24"/>
              </w:rPr>
              <w:t>iznos</w:t>
            </w:r>
            <w:r w:rsidRPr="004C14B2">
              <w:rPr>
                <w:b/>
                <w:spacing w:val="-4"/>
                <w:sz w:val="24"/>
              </w:rPr>
              <w:t xml:space="preserve"> </w:t>
            </w:r>
            <w:r w:rsidRPr="004C14B2">
              <w:rPr>
                <w:b/>
                <w:sz w:val="24"/>
              </w:rPr>
              <w:t>prve</w:t>
            </w:r>
            <w:r w:rsidRPr="004C14B2">
              <w:rPr>
                <w:b/>
                <w:spacing w:val="-3"/>
                <w:sz w:val="24"/>
              </w:rPr>
              <w:t xml:space="preserve"> </w:t>
            </w:r>
            <w:r w:rsidRPr="004C14B2">
              <w:rPr>
                <w:b/>
                <w:sz w:val="24"/>
              </w:rPr>
              <w:t>procjene</w:t>
            </w:r>
            <w:r w:rsidRPr="004C14B2">
              <w:rPr>
                <w:b/>
                <w:spacing w:val="-3"/>
                <w:sz w:val="24"/>
              </w:rPr>
              <w:t xml:space="preserve"> </w:t>
            </w:r>
            <w:r w:rsidRPr="004C14B2">
              <w:rPr>
                <w:b/>
                <w:spacing w:val="-4"/>
                <w:sz w:val="24"/>
              </w:rPr>
              <w:t>štete</w:t>
            </w:r>
          </w:p>
        </w:tc>
        <w:tc>
          <w:tcPr>
            <w:tcW w:w="4522" w:type="dxa"/>
            <w:gridSpan w:val="3"/>
          </w:tcPr>
          <w:p w14:paraId="53978EE6" w14:textId="77777777" w:rsidR="003D1D2E" w:rsidRPr="004C14B2" w:rsidRDefault="003D1D2E" w:rsidP="004C14B2">
            <w:pPr>
              <w:pStyle w:val="TableParagraph"/>
              <w:spacing w:line="275" w:lineRule="exact"/>
              <w:ind w:left="108"/>
              <w:jc w:val="left"/>
              <w:rPr>
                <w:sz w:val="24"/>
              </w:rPr>
            </w:pPr>
            <w:r w:rsidRPr="004C14B2">
              <w:rPr>
                <w:spacing w:val="-5"/>
                <w:sz w:val="24"/>
              </w:rPr>
              <w:t>EUR</w:t>
            </w:r>
          </w:p>
        </w:tc>
      </w:tr>
      <w:tr w:rsidR="00795ACA" w14:paraId="0B272E16" w14:textId="77777777" w:rsidTr="004C14B2">
        <w:trPr>
          <w:trHeight w:val="834"/>
        </w:trPr>
        <w:tc>
          <w:tcPr>
            <w:tcW w:w="7964" w:type="dxa"/>
            <w:gridSpan w:val="2"/>
          </w:tcPr>
          <w:p w14:paraId="7B7144FA" w14:textId="77777777" w:rsidR="003D1D2E" w:rsidRPr="004C14B2" w:rsidRDefault="003D1D2E" w:rsidP="004C14B2">
            <w:pPr>
              <w:pStyle w:val="TableParagraph"/>
              <w:spacing w:line="276" w:lineRule="auto"/>
              <w:ind w:left="110" w:right="99"/>
              <w:jc w:val="left"/>
              <w:rPr>
                <w:sz w:val="24"/>
              </w:rPr>
            </w:pPr>
            <w:r w:rsidRPr="004C14B2">
              <w:rPr>
                <w:sz w:val="24"/>
              </w:rPr>
              <w:t>Osiguranje</w:t>
            </w:r>
            <w:r w:rsidRPr="004C14B2">
              <w:rPr>
                <w:spacing w:val="40"/>
                <w:sz w:val="24"/>
              </w:rPr>
              <w:t xml:space="preserve"> </w:t>
            </w:r>
            <w:r w:rsidRPr="004C14B2">
              <w:rPr>
                <w:sz w:val="24"/>
              </w:rPr>
              <w:t>imovine</w:t>
            </w:r>
            <w:r w:rsidRPr="004C14B2">
              <w:rPr>
                <w:spacing w:val="40"/>
                <w:sz w:val="24"/>
              </w:rPr>
              <w:t xml:space="preserve"> </w:t>
            </w:r>
            <w:r w:rsidRPr="004C14B2">
              <w:rPr>
                <w:sz w:val="24"/>
              </w:rPr>
              <w:t>od</w:t>
            </w:r>
            <w:r w:rsidRPr="004C14B2">
              <w:rPr>
                <w:spacing w:val="40"/>
                <w:sz w:val="24"/>
              </w:rPr>
              <w:t xml:space="preserve"> </w:t>
            </w:r>
            <w:r w:rsidRPr="004C14B2">
              <w:rPr>
                <w:sz w:val="24"/>
              </w:rPr>
              <w:t>rizika</w:t>
            </w:r>
            <w:r w:rsidRPr="004C14B2">
              <w:rPr>
                <w:spacing w:val="40"/>
                <w:sz w:val="24"/>
              </w:rPr>
              <w:t xml:space="preserve"> </w:t>
            </w:r>
            <w:r w:rsidRPr="004C14B2">
              <w:rPr>
                <w:sz w:val="24"/>
              </w:rPr>
              <w:t>prirodne</w:t>
            </w:r>
            <w:r w:rsidRPr="004C14B2">
              <w:rPr>
                <w:spacing w:val="40"/>
                <w:sz w:val="24"/>
              </w:rPr>
              <w:t xml:space="preserve"> </w:t>
            </w:r>
            <w:r w:rsidRPr="004C14B2">
              <w:rPr>
                <w:sz w:val="24"/>
              </w:rPr>
              <w:t>nepogode</w:t>
            </w:r>
            <w:r w:rsidRPr="004C14B2">
              <w:rPr>
                <w:spacing w:val="40"/>
                <w:sz w:val="24"/>
              </w:rPr>
              <w:t xml:space="preserve"> </w:t>
            </w:r>
            <w:r w:rsidRPr="004C14B2">
              <w:rPr>
                <w:sz w:val="24"/>
              </w:rPr>
              <w:t>za</w:t>
            </w:r>
            <w:r w:rsidRPr="004C14B2">
              <w:rPr>
                <w:spacing w:val="40"/>
                <w:sz w:val="24"/>
              </w:rPr>
              <w:t xml:space="preserve"> </w:t>
            </w:r>
            <w:r w:rsidRPr="004C14B2">
              <w:rPr>
                <w:sz w:val="24"/>
              </w:rPr>
              <w:t>koju</w:t>
            </w:r>
            <w:r w:rsidRPr="004C14B2">
              <w:rPr>
                <w:spacing w:val="40"/>
                <w:sz w:val="24"/>
              </w:rPr>
              <w:t xml:space="preserve"> </w:t>
            </w:r>
            <w:r w:rsidRPr="004C14B2">
              <w:rPr>
                <w:sz w:val="24"/>
              </w:rPr>
              <w:t>se</w:t>
            </w:r>
            <w:r w:rsidRPr="004C14B2">
              <w:rPr>
                <w:spacing w:val="40"/>
                <w:sz w:val="24"/>
              </w:rPr>
              <w:t xml:space="preserve"> </w:t>
            </w:r>
            <w:r w:rsidRPr="004C14B2">
              <w:rPr>
                <w:sz w:val="24"/>
              </w:rPr>
              <w:t>prijavljuje</w:t>
            </w:r>
            <w:r w:rsidRPr="004C14B2">
              <w:rPr>
                <w:spacing w:val="40"/>
                <w:sz w:val="24"/>
              </w:rPr>
              <w:t xml:space="preserve"> </w:t>
            </w:r>
            <w:r w:rsidRPr="004C14B2">
              <w:rPr>
                <w:sz w:val="24"/>
              </w:rPr>
              <w:t xml:space="preserve">šteta </w:t>
            </w:r>
            <w:r w:rsidRPr="004C14B2">
              <w:rPr>
                <w:spacing w:val="-2"/>
                <w:sz w:val="24"/>
              </w:rPr>
              <w:t>(zaokružiti)</w:t>
            </w:r>
          </w:p>
        </w:tc>
        <w:tc>
          <w:tcPr>
            <w:tcW w:w="564" w:type="dxa"/>
          </w:tcPr>
          <w:p w14:paraId="43702E05" w14:textId="77777777" w:rsidR="003D1D2E" w:rsidRPr="004C14B2" w:rsidRDefault="003D1D2E" w:rsidP="004C14B2">
            <w:pPr>
              <w:pStyle w:val="TableParagraph"/>
              <w:spacing w:before="157"/>
              <w:ind w:left="108"/>
              <w:jc w:val="left"/>
              <w:rPr>
                <w:sz w:val="24"/>
              </w:rPr>
            </w:pPr>
            <w:r w:rsidRPr="004C14B2">
              <w:rPr>
                <w:spacing w:val="-5"/>
                <w:sz w:val="24"/>
              </w:rPr>
              <w:t>DA</w:t>
            </w:r>
          </w:p>
        </w:tc>
        <w:tc>
          <w:tcPr>
            <w:tcW w:w="535" w:type="dxa"/>
          </w:tcPr>
          <w:p w14:paraId="41A251C1" w14:textId="77777777" w:rsidR="003D1D2E" w:rsidRPr="004C14B2" w:rsidRDefault="003D1D2E" w:rsidP="004C14B2">
            <w:pPr>
              <w:pStyle w:val="TableParagraph"/>
              <w:spacing w:before="157"/>
              <w:ind w:left="108"/>
              <w:jc w:val="left"/>
              <w:rPr>
                <w:sz w:val="24"/>
              </w:rPr>
            </w:pPr>
            <w:r w:rsidRPr="004C14B2">
              <w:rPr>
                <w:spacing w:val="-5"/>
                <w:sz w:val="24"/>
              </w:rPr>
              <w:t>NE</w:t>
            </w:r>
          </w:p>
        </w:tc>
      </w:tr>
    </w:tbl>
    <w:p w14:paraId="791FB4B7" w14:textId="77777777" w:rsidR="003D1D2E" w:rsidRDefault="003D1D2E" w:rsidP="003D1D2E">
      <w:pPr>
        <w:pStyle w:val="BodyText"/>
        <w:spacing w:before="43"/>
      </w:pPr>
    </w:p>
    <w:p w14:paraId="5064CF8F" w14:textId="77777777" w:rsidR="003D1D2E" w:rsidRDefault="003D1D2E" w:rsidP="003D1D2E">
      <w:pPr>
        <w:pStyle w:val="BodyText"/>
        <w:spacing w:before="1"/>
      </w:pPr>
      <w:r>
        <w:t xml:space="preserve">Mjesto i </w:t>
      </w:r>
      <w:r>
        <w:rPr>
          <w:spacing w:val="-2"/>
        </w:rPr>
        <w:t>datum:</w:t>
      </w:r>
    </w:p>
    <w:p w14:paraId="467B7D30" w14:textId="11519E1C" w:rsidR="003D1D2E" w:rsidRDefault="00D22DA3" w:rsidP="003D1D2E">
      <w:pPr>
        <w:pStyle w:val="BodyText"/>
        <w:spacing w:before="127"/>
        <w:rPr>
          <w:sz w:val="20"/>
        </w:rPr>
      </w:pPr>
      <w:r>
        <w:rPr>
          <w:noProof/>
        </w:rPr>
        <mc:AlternateContent>
          <mc:Choice Requires="wps">
            <w:drawing>
              <wp:anchor distT="0" distB="0" distL="0" distR="0" simplePos="0" relativeHeight="251659264" behindDoc="1" locked="0" layoutInCell="1" allowOverlap="1" wp14:anchorId="63B55455" wp14:editId="6D87E463">
                <wp:simplePos x="0" y="0"/>
                <wp:positionH relativeFrom="page">
                  <wp:posOffset>914400</wp:posOffset>
                </wp:positionH>
                <wp:positionV relativeFrom="paragraph">
                  <wp:posOffset>241935</wp:posOffset>
                </wp:positionV>
                <wp:extent cx="4495800" cy="1270"/>
                <wp:effectExtent l="0" t="0" r="0" b="0"/>
                <wp:wrapTopAndBottom/>
                <wp:docPr id="758125391"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1270"/>
                        </a:xfrm>
                        <a:custGeom>
                          <a:avLst/>
                          <a:gdLst/>
                          <a:ahLst/>
                          <a:cxnLst/>
                          <a:rect l="l" t="t" r="r" b="b"/>
                          <a:pathLst>
                            <a:path w="4495800">
                              <a:moveTo>
                                <a:pt x="0" y="0"/>
                              </a:moveTo>
                              <a:lnTo>
                                <a:pt x="4495800" y="0"/>
                              </a:lnTo>
                            </a:path>
                          </a:pathLst>
                        </a:custGeom>
                        <a:ln w="317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3752A6" id="Freeform: Shape 1" o:spid="_x0000_s1026" style="position:absolute;margin-left:1in;margin-top:19.05pt;width:354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95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" path="m,l4495800,e" filled="f" strokeweight=".25pt">
                <v:path arrowok="t"/>
                <w10:wrap type="topAndBottom" anchorx="page"/>
              </v:shape>
            </w:pict>
          </mc:Fallback>
        </mc:AlternateContent>
      </w:r>
    </w:p>
    <w:p w14:paraId="0A7E64EB" w14:textId="77777777" w:rsidR="003D1D2E" w:rsidRDefault="003D1D2E" w:rsidP="003D1D2E">
      <w:pPr>
        <w:pStyle w:val="BodyText"/>
        <w:spacing w:before="98"/>
      </w:pPr>
    </w:p>
    <w:p w14:paraId="2DF253FA" w14:textId="77777777" w:rsidR="003D1D2E" w:rsidRDefault="003D1D2E" w:rsidP="003D1D2E">
      <w:pPr>
        <w:pStyle w:val="BodyText"/>
      </w:pPr>
      <w:r>
        <w:t>Potpis</w:t>
      </w:r>
      <w:r>
        <w:rPr>
          <w:spacing w:val="-2"/>
        </w:rPr>
        <w:t xml:space="preserve"> </w:t>
      </w:r>
      <w:r>
        <w:t>prijavitelja štete</w:t>
      </w:r>
      <w:r>
        <w:rPr>
          <w:spacing w:val="-3"/>
        </w:rPr>
        <w:t xml:space="preserve"> </w:t>
      </w:r>
      <w:r>
        <w:t>(za</w:t>
      </w:r>
      <w:r>
        <w:rPr>
          <w:spacing w:val="-1"/>
        </w:rPr>
        <w:t xml:space="preserve"> </w:t>
      </w:r>
      <w:r>
        <w:t>pravne</w:t>
      </w:r>
      <w:r>
        <w:rPr>
          <w:spacing w:val="-1"/>
        </w:rPr>
        <w:t xml:space="preserve"> </w:t>
      </w:r>
      <w:r>
        <w:t>osobe:</w:t>
      </w:r>
      <w:r>
        <w:rPr>
          <w:spacing w:val="-1"/>
        </w:rPr>
        <w:t xml:space="preserve"> </w:t>
      </w:r>
      <w:r>
        <w:t>pečat i</w:t>
      </w:r>
      <w:r>
        <w:rPr>
          <w:spacing w:val="-1"/>
        </w:rPr>
        <w:t xml:space="preserve"> </w:t>
      </w:r>
      <w:r>
        <w:t>potpis</w:t>
      </w:r>
      <w:r>
        <w:rPr>
          <w:spacing w:val="-1"/>
        </w:rPr>
        <w:t xml:space="preserve"> </w:t>
      </w:r>
      <w:r>
        <w:t>odgovorne</w:t>
      </w:r>
      <w:r>
        <w:rPr>
          <w:spacing w:val="-2"/>
        </w:rPr>
        <w:t xml:space="preserve"> osobe):</w:t>
      </w:r>
    </w:p>
    <w:p w14:paraId="448C7809" w14:textId="77777777" w:rsidR="003D1D2E" w:rsidRDefault="003D1D2E" w:rsidP="003D1D2E">
      <w:pPr>
        <w:pStyle w:val="BodyText"/>
        <w:rPr>
          <w:sz w:val="20"/>
        </w:rPr>
      </w:pPr>
    </w:p>
    <w:p w14:paraId="5BE5BF6B" w14:textId="375BCFAF" w:rsidR="003D1D2E" w:rsidRDefault="00D22DA3" w:rsidP="003D1D2E">
      <w:pPr>
        <w:pStyle w:val="BodyText"/>
        <w:spacing w:before="76"/>
        <w:rPr>
          <w:sz w:val="20"/>
        </w:rPr>
      </w:pPr>
      <w:r>
        <w:rPr>
          <w:noProof/>
        </w:rPr>
        <mc:AlternateContent>
          <mc:Choice Requires="wps">
            <w:drawing>
              <wp:anchor distT="0" distB="0" distL="0" distR="0" simplePos="0" relativeHeight="251660288" behindDoc="1" locked="0" layoutInCell="1" allowOverlap="1" wp14:anchorId="3E713D43" wp14:editId="3D8BCD9D">
                <wp:simplePos x="0" y="0"/>
                <wp:positionH relativeFrom="page">
                  <wp:posOffset>809625</wp:posOffset>
                </wp:positionH>
                <wp:positionV relativeFrom="paragraph">
                  <wp:posOffset>209550</wp:posOffset>
                </wp:positionV>
                <wp:extent cx="4495800" cy="1270"/>
                <wp:effectExtent l="0" t="0" r="0" b="0"/>
                <wp:wrapTopAndBottom/>
                <wp:docPr id="1176114941"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1270"/>
                        </a:xfrm>
                        <a:custGeom>
                          <a:avLst/>
                          <a:gdLst/>
                          <a:ahLst/>
                          <a:cxnLst/>
                          <a:rect l="l" t="t" r="r" b="b"/>
                          <a:pathLst>
                            <a:path w="4495800">
                              <a:moveTo>
                                <a:pt x="0" y="0"/>
                              </a:moveTo>
                              <a:lnTo>
                                <a:pt x="4495800" y="0"/>
                              </a:lnTo>
                            </a:path>
                          </a:pathLst>
                        </a:custGeom>
                        <a:ln w="317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8751B0" id="Freeform: Shape 1" o:spid="_x0000_s1026" style="position:absolute;margin-left:63.75pt;margin-top:16.5pt;width:354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95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" path="m,l4495800,e" filled="f" strokeweight=".25pt">
                <v:path arrowok="t"/>
                <w10:wrap type="topAndBottom" anchorx="page"/>
              </v:shape>
            </w:pict>
          </mc:Fallback>
        </mc:AlternateContent>
      </w:r>
    </w:p>
    <w:p w14:paraId="17ED5705" w14:textId="77777777" w:rsidR="003D1D2E" w:rsidRDefault="003D1D2E" w:rsidP="003D1D2E">
      <w:pPr>
        <w:pStyle w:val="BodyText"/>
        <w:rPr>
          <w:sz w:val="20"/>
        </w:rPr>
      </w:pPr>
    </w:p>
    <w:p w14:paraId="07302AEB" w14:textId="77777777" w:rsidR="00795ACA" w:rsidRDefault="00795ACA" w:rsidP="003D1D2E">
      <w:pPr>
        <w:pStyle w:val="BodyText"/>
        <w:rPr>
          <w:sz w:val="20"/>
        </w:rPr>
      </w:pPr>
    </w:p>
    <w:p w14:paraId="5DEB3384" w14:textId="77777777" w:rsidR="00795ACA" w:rsidRDefault="00795ACA" w:rsidP="003D1D2E">
      <w:pPr>
        <w:pStyle w:val="BodyText"/>
        <w:rPr>
          <w:sz w:val="20"/>
        </w:rPr>
      </w:pPr>
    </w:p>
    <w:p w14:paraId="232426FF" w14:textId="77777777" w:rsidR="00795ACA" w:rsidRDefault="00795ACA" w:rsidP="003D1D2E">
      <w:pPr>
        <w:pStyle w:val="BodyText"/>
        <w:rPr>
          <w:sz w:val="20"/>
        </w:rPr>
      </w:pPr>
    </w:p>
    <w:p w14:paraId="3CF8C886" w14:textId="77777777" w:rsidR="00795ACA" w:rsidRDefault="00795ACA" w:rsidP="003D1D2E">
      <w:pPr>
        <w:pStyle w:val="BodyText"/>
        <w:rPr>
          <w:sz w:val="20"/>
        </w:rPr>
      </w:pPr>
    </w:p>
    <w:p w14:paraId="2F3185E3" w14:textId="77777777" w:rsidR="00795ACA" w:rsidRDefault="00795ACA" w:rsidP="003D1D2E">
      <w:pPr>
        <w:pStyle w:val="BodyText"/>
        <w:rPr>
          <w:sz w:val="20"/>
        </w:rPr>
      </w:pPr>
    </w:p>
    <w:p w14:paraId="19EA1AB4" w14:textId="77777777" w:rsidR="00795ACA" w:rsidRDefault="00795ACA" w:rsidP="003D1D2E">
      <w:pPr>
        <w:pStyle w:val="BodyText"/>
        <w:rPr>
          <w:sz w:val="20"/>
        </w:rPr>
      </w:pPr>
    </w:p>
    <w:p w14:paraId="450F1893" w14:textId="77777777" w:rsidR="00795ACA" w:rsidRDefault="00795ACA" w:rsidP="003D1D2E">
      <w:pPr>
        <w:pStyle w:val="BodyText"/>
        <w:rPr>
          <w:sz w:val="20"/>
        </w:rPr>
      </w:pPr>
    </w:p>
    <w:p w14:paraId="6F2E872E" w14:textId="77777777" w:rsidR="00795ACA" w:rsidRDefault="00795ACA" w:rsidP="003D1D2E">
      <w:pPr>
        <w:pStyle w:val="BodyText"/>
        <w:rPr>
          <w:sz w:val="20"/>
        </w:rPr>
      </w:pPr>
    </w:p>
    <w:p w14:paraId="6704F05C" w14:textId="77777777" w:rsidR="00795ACA" w:rsidRDefault="00795ACA" w:rsidP="003D1D2E">
      <w:pPr>
        <w:pStyle w:val="BodyText"/>
        <w:rPr>
          <w:sz w:val="20"/>
        </w:rPr>
      </w:pPr>
    </w:p>
    <w:p w14:paraId="4385F4FB" w14:textId="77777777" w:rsidR="00795ACA" w:rsidRDefault="00795ACA" w:rsidP="003D1D2E">
      <w:pPr>
        <w:pStyle w:val="BodyText"/>
        <w:rPr>
          <w:sz w:val="20"/>
        </w:rPr>
      </w:pPr>
    </w:p>
    <w:p w14:paraId="051408D2" w14:textId="77777777" w:rsidR="00795ACA" w:rsidRDefault="00795ACA" w:rsidP="003D1D2E">
      <w:pPr>
        <w:pStyle w:val="BodyText"/>
        <w:rPr>
          <w:sz w:val="20"/>
        </w:rPr>
        <w:sectPr w:rsidR="00795ACA" w:rsidSect="000A7F0D">
          <w:type w:val="continuous"/>
          <w:pgSz w:w="11910" w:h="16840"/>
          <w:pgMar w:top="720" w:right="720" w:bottom="720" w:left="720" w:header="406" w:footer="1458" w:gutter="0"/>
          <w:cols w:space="720"/>
          <w:docGrid w:linePitch="326"/>
        </w:sectPr>
      </w:pPr>
    </w:p>
    <w:p w14:paraId="6CA30646" w14:textId="77777777" w:rsidR="003D1D2E" w:rsidRDefault="003D1D2E" w:rsidP="003D1D2E">
      <w:pPr>
        <w:pStyle w:val="Heading1"/>
        <w:ind w:left="18" w:right="443"/>
        <w:rPr>
          <w:b w:val="0"/>
        </w:rPr>
      </w:pPr>
      <w:r>
        <w:t>PRILOG</w:t>
      </w:r>
      <w:r>
        <w:rPr>
          <w:spacing w:val="-2"/>
        </w:rPr>
        <w:t xml:space="preserve"> </w:t>
      </w:r>
      <w:r>
        <w:rPr>
          <w:spacing w:val="-5"/>
        </w:rPr>
        <w:t>3</w:t>
      </w:r>
      <w:r>
        <w:rPr>
          <w:b w:val="0"/>
          <w:spacing w:val="-5"/>
        </w:rPr>
        <w:t>.</w:t>
      </w:r>
    </w:p>
    <w:p w14:paraId="4534AF27" w14:textId="77777777" w:rsidR="003D1D2E" w:rsidRDefault="003D1D2E" w:rsidP="003D1D2E">
      <w:pPr>
        <w:pStyle w:val="BodyText"/>
      </w:pPr>
    </w:p>
    <w:p w14:paraId="11305199" w14:textId="77777777" w:rsidR="003D1D2E" w:rsidRDefault="003D1D2E" w:rsidP="003D1D2E">
      <w:pPr>
        <w:pStyle w:val="BodyText"/>
        <w:spacing w:before="208"/>
      </w:pPr>
    </w:p>
    <w:p w14:paraId="05B719AD" w14:textId="77777777" w:rsidR="003D1D2E" w:rsidRDefault="003D1D2E" w:rsidP="003D1D2E">
      <w:pPr>
        <w:spacing w:before="1"/>
        <w:ind w:left="141"/>
      </w:pPr>
      <w:r>
        <w:rPr>
          <w:b/>
        </w:rPr>
        <w:t>Tablica</w:t>
      </w:r>
      <w:r>
        <w:rPr>
          <w:b/>
          <w:spacing w:val="-2"/>
        </w:rPr>
        <w:t xml:space="preserve"> </w:t>
      </w:r>
      <w:r>
        <w:rPr>
          <w:b/>
        </w:rPr>
        <w:t>14.</w:t>
      </w:r>
      <w:r>
        <w:rPr>
          <w:b/>
          <w:spacing w:val="-2"/>
        </w:rPr>
        <w:t xml:space="preserve"> </w:t>
      </w:r>
      <w:r>
        <w:t>Koeficijent</w:t>
      </w:r>
      <w:r>
        <w:rPr>
          <w:spacing w:val="-2"/>
        </w:rPr>
        <w:t xml:space="preserve"> </w:t>
      </w:r>
      <w:r>
        <w:t>istrošenosti</w:t>
      </w:r>
      <w:r>
        <w:rPr>
          <w:spacing w:val="-2"/>
        </w:rPr>
        <w:t xml:space="preserve"> građevina</w:t>
      </w:r>
    </w:p>
    <w:p w14:paraId="5C60B313" w14:textId="77777777" w:rsidR="003D1D2E" w:rsidRDefault="003D1D2E" w:rsidP="003D1D2E">
      <w:pPr>
        <w:pStyle w:val="BodyText"/>
        <w:spacing w:before="10" w:after="1"/>
        <w:rPr>
          <w:sz w:val="20"/>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57"/>
        <w:gridCol w:w="2230"/>
        <w:gridCol w:w="2173"/>
      </w:tblGrid>
      <w:tr w:rsidR="00795ACA" w14:paraId="26313824" w14:textId="77777777" w:rsidTr="004C14B2">
        <w:trPr>
          <w:trHeight w:val="505"/>
        </w:trPr>
        <w:tc>
          <w:tcPr>
            <w:tcW w:w="4657" w:type="dxa"/>
            <w:shd w:val="clear" w:color="auto" w:fill="A4C8EB"/>
          </w:tcPr>
          <w:p w14:paraId="04C2C6B5" w14:textId="77777777" w:rsidR="003D1D2E" w:rsidRPr="004C14B2" w:rsidRDefault="003D1D2E" w:rsidP="004C14B2">
            <w:pPr>
              <w:pStyle w:val="TableParagraph"/>
              <w:spacing w:before="120"/>
              <w:ind w:left="1048"/>
              <w:jc w:val="left"/>
              <w:rPr>
                <w:b/>
                <w:sz w:val="20"/>
              </w:rPr>
            </w:pPr>
            <w:r w:rsidRPr="004C14B2">
              <w:rPr>
                <w:b/>
                <w:sz w:val="20"/>
              </w:rPr>
              <w:t>Starost</w:t>
            </w:r>
            <w:r w:rsidRPr="004C14B2">
              <w:rPr>
                <w:b/>
                <w:spacing w:val="-4"/>
                <w:sz w:val="20"/>
              </w:rPr>
              <w:t xml:space="preserve"> </w:t>
            </w:r>
            <w:r w:rsidRPr="004C14B2">
              <w:rPr>
                <w:b/>
                <w:sz w:val="20"/>
              </w:rPr>
              <w:t>građevine</w:t>
            </w:r>
            <w:r w:rsidRPr="004C14B2">
              <w:rPr>
                <w:b/>
                <w:spacing w:val="-5"/>
                <w:sz w:val="20"/>
              </w:rPr>
              <w:t xml:space="preserve"> </w:t>
            </w:r>
            <w:r w:rsidRPr="004C14B2">
              <w:rPr>
                <w:b/>
                <w:sz w:val="20"/>
              </w:rPr>
              <w:t>u</w:t>
            </w:r>
            <w:r w:rsidRPr="004C14B2">
              <w:rPr>
                <w:b/>
                <w:spacing w:val="-4"/>
                <w:sz w:val="20"/>
              </w:rPr>
              <w:t xml:space="preserve"> </w:t>
            </w:r>
            <w:r w:rsidRPr="004C14B2">
              <w:rPr>
                <w:b/>
                <w:spacing w:val="-2"/>
                <w:sz w:val="20"/>
              </w:rPr>
              <w:t>godinama</w:t>
            </w:r>
          </w:p>
        </w:tc>
        <w:tc>
          <w:tcPr>
            <w:tcW w:w="4403" w:type="dxa"/>
            <w:gridSpan w:val="2"/>
            <w:shd w:val="clear" w:color="auto" w:fill="A4C8EB"/>
          </w:tcPr>
          <w:p w14:paraId="3F4DC953" w14:textId="77777777" w:rsidR="003D1D2E" w:rsidRPr="004C14B2" w:rsidRDefault="003D1D2E" w:rsidP="004C14B2">
            <w:pPr>
              <w:pStyle w:val="TableParagraph"/>
              <w:spacing w:before="120"/>
              <w:ind w:left="1221"/>
              <w:jc w:val="left"/>
              <w:rPr>
                <w:b/>
                <w:sz w:val="20"/>
              </w:rPr>
            </w:pPr>
            <w:r w:rsidRPr="004C14B2">
              <w:rPr>
                <w:b/>
                <w:sz w:val="20"/>
              </w:rPr>
              <w:t>Koeficijent</w:t>
            </w:r>
            <w:r w:rsidRPr="004C14B2">
              <w:rPr>
                <w:b/>
                <w:spacing w:val="-8"/>
                <w:sz w:val="20"/>
              </w:rPr>
              <w:t xml:space="preserve"> </w:t>
            </w:r>
            <w:r w:rsidRPr="004C14B2">
              <w:rPr>
                <w:b/>
                <w:spacing w:val="-2"/>
                <w:sz w:val="20"/>
              </w:rPr>
              <w:t>istrošenosti</w:t>
            </w:r>
          </w:p>
        </w:tc>
      </w:tr>
      <w:tr w:rsidR="00795ACA" w14:paraId="6E7D6685" w14:textId="77777777" w:rsidTr="004C14B2">
        <w:trPr>
          <w:trHeight w:val="503"/>
        </w:trPr>
        <w:tc>
          <w:tcPr>
            <w:tcW w:w="4657" w:type="dxa"/>
          </w:tcPr>
          <w:p w14:paraId="49437F64" w14:textId="77777777" w:rsidR="003D1D2E" w:rsidRPr="004C14B2" w:rsidRDefault="003D1D2E" w:rsidP="004C14B2">
            <w:pPr>
              <w:pStyle w:val="TableParagraph"/>
              <w:jc w:val="left"/>
              <w:rPr>
                <w:sz w:val="20"/>
              </w:rPr>
            </w:pPr>
          </w:p>
        </w:tc>
        <w:tc>
          <w:tcPr>
            <w:tcW w:w="2230" w:type="dxa"/>
          </w:tcPr>
          <w:p w14:paraId="3D7AEFA7" w14:textId="77777777" w:rsidR="003D1D2E" w:rsidRPr="004C14B2" w:rsidRDefault="003D1D2E" w:rsidP="004C14B2">
            <w:pPr>
              <w:pStyle w:val="TableParagraph"/>
              <w:spacing w:before="120"/>
              <w:ind w:left="16" w:right="2"/>
              <w:rPr>
                <w:b/>
                <w:sz w:val="20"/>
              </w:rPr>
            </w:pPr>
            <w:r w:rsidRPr="004C14B2">
              <w:rPr>
                <w:b/>
                <w:sz w:val="20"/>
              </w:rPr>
              <w:t xml:space="preserve">50 </w:t>
            </w:r>
            <w:r w:rsidRPr="004C14B2">
              <w:rPr>
                <w:b/>
                <w:spacing w:val="-2"/>
                <w:sz w:val="20"/>
              </w:rPr>
              <w:t>godina</w:t>
            </w:r>
          </w:p>
        </w:tc>
        <w:tc>
          <w:tcPr>
            <w:tcW w:w="2173" w:type="dxa"/>
          </w:tcPr>
          <w:p w14:paraId="3048A8B8" w14:textId="77777777" w:rsidR="003D1D2E" w:rsidRPr="004C14B2" w:rsidRDefault="003D1D2E" w:rsidP="004C14B2">
            <w:pPr>
              <w:pStyle w:val="TableParagraph"/>
              <w:spacing w:before="120"/>
              <w:ind w:left="11"/>
              <w:rPr>
                <w:b/>
                <w:sz w:val="20"/>
              </w:rPr>
            </w:pPr>
            <w:r w:rsidRPr="004C14B2">
              <w:rPr>
                <w:b/>
                <w:sz w:val="20"/>
              </w:rPr>
              <w:t xml:space="preserve">100 </w:t>
            </w:r>
            <w:r w:rsidRPr="004C14B2">
              <w:rPr>
                <w:b/>
                <w:spacing w:val="-2"/>
                <w:sz w:val="20"/>
              </w:rPr>
              <w:t>godina</w:t>
            </w:r>
          </w:p>
        </w:tc>
      </w:tr>
      <w:tr w:rsidR="00795ACA" w14:paraId="2D9A63B9" w14:textId="77777777" w:rsidTr="004C14B2">
        <w:trPr>
          <w:trHeight w:val="503"/>
        </w:trPr>
        <w:tc>
          <w:tcPr>
            <w:tcW w:w="4657" w:type="dxa"/>
          </w:tcPr>
          <w:p w14:paraId="5BD2E7B0" w14:textId="77777777" w:rsidR="003D1D2E" w:rsidRPr="004C14B2" w:rsidRDefault="003D1D2E" w:rsidP="004C14B2">
            <w:pPr>
              <w:pStyle w:val="TableParagraph"/>
              <w:spacing w:before="120"/>
              <w:ind w:left="110"/>
              <w:jc w:val="left"/>
              <w:rPr>
                <w:sz w:val="20"/>
              </w:rPr>
            </w:pPr>
            <w:r w:rsidRPr="004C14B2">
              <w:rPr>
                <w:sz w:val="20"/>
              </w:rPr>
              <w:t>od</w:t>
            </w:r>
            <w:r w:rsidRPr="004C14B2">
              <w:rPr>
                <w:spacing w:val="-1"/>
                <w:sz w:val="20"/>
              </w:rPr>
              <w:t xml:space="preserve"> </w:t>
            </w:r>
            <w:r w:rsidRPr="004C14B2">
              <w:rPr>
                <w:sz w:val="20"/>
              </w:rPr>
              <w:t>0</w:t>
            </w:r>
            <w:r w:rsidRPr="004C14B2">
              <w:rPr>
                <w:spacing w:val="-1"/>
                <w:sz w:val="20"/>
              </w:rPr>
              <w:t xml:space="preserve"> </w:t>
            </w:r>
            <w:r w:rsidRPr="004C14B2">
              <w:rPr>
                <w:sz w:val="20"/>
              </w:rPr>
              <w:t xml:space="preserve">do </w:t>
            </w:r>
            <w:r w:rsidRPr="004C14B2">
              <w:rPr>
                <w:spacing w:val="-5"/>
                <w:sz w:val="20"/>
              </w:rPr>
              <w:t>10</w:t>
            </w:r>
          </w:p>
        </w:tc>
        <w:tc>
          <w:tcPr>
            <w:tcW w:w="2230" w:type="dxa"/>
          </w:tcPr>
          <w:p w14:paraId="450F3004" w14:textId="77777777" w:rsidR="003D1D2E" w:rsidRPr="004C14B2" w:rsidRDefault="003D1D2E" w:rsidP="004C14B2">
            <w:pPr>
              <w:pStyle w:val="TableParagraph"/>
              <w:spacing w:before="120"/>
              <w:ind w:left="16"/>
              <w:rPr>
                <w:sz w:val="20"/>
              </w:rPr>
            </w:pPr>
            <w:r w:rsidRPr="004C14B2">
              <w:rPr>
                <w:spacing w:val="-4"/>
                <w:sz w:val="20"/>
              </w:rPr>
              <w:t>0,90</w:t>
            </w:r>
          </w:p>
        </w:tc>
        <w:tc>
          <w:tcPr>
            <w:tcW w:w="2173" w:type="dxa"/>
          </w:tcPr>
          <w:p w14:paraId="72B1E490" w14:textId="77777777" w:rsidR="003D1D2E" w:rsidRPr="004C14B2" w:rsidRDefault="003D1D2E" w:rsidP="004C14B2">
            <w:pPr>
              <w:pStyle w:val="TableParagraph"/>
              <w:spacing w:before="120"/>
              <w:ind w:left="11"/>
              <w:rPr>
                <w:sz w:val="20"/>
              </w:rPr>
            </w:pPr>
            <w:r w:rsidRPr="004C14B2">
              <w:rPr>
                <w:spacing w:val="-4"/>
                <w:sz w:val="20"/>
              </w:rPr>
              <w:t>0,96</w:t>
            </w:r>
          </w:p>
        </w:tc>
      </w:tr>
      <w:tr w:rsidR="00795ACA" w14:paraId="0907370E" w14:textId="77777777" w:rsidTr="004C14B2">
        <w:trPr>
          <w:trHeight w:val="505"/>
        </w:trPr>
        <w:tc>
          <w:tcPr>
            <w:tcW w:w="4657" w:type="dxa"/>
          </w:tcPr>
          <w:p w14:paraId="16F069FB" w14:textId="77777777" w:rsidR="003D1D2E" w:rsidRPr="004C14B2" w:rsidRDefault="003D1D2E" w:rsidP="004C14B2">
            <w:pPr>
              <w:pStyle w:val="TableParagraph"/>
              <w:spacing w:before="122"/>
              <w:ind w:left="110"/>
              <w:jc w:val="left"/>
              <w:rPr>
                <w:sz w:val="20"/>
              </w:rPr>
            </w:pPr>
            <w:r w:rsidRPr="004C14B2">
              <w:rPr>
                <w:sz w:val="20"/>
              </w:rPr>
              <w:t>od</w:t>
            </w:r>
            <w:r w:rsidRPr="004C14B2">
              <w:rPr>
                <w:spacing w:val="-1"/>
                <w:sz w:val="20"/>
              </w:rPr>
              <w:t xml:space="preserve"> </w:t>
            </w:r>
            <w:r w:rsidRPr="004C14B2">
              <w:rPr>
                <w:sz w:val="20"/>
              </w:rPr>
              <w:t>11</w:t>
            </w:r>
            <w:r w:rsidRPr="004C14B2">
              <w:rPr>
                <w:spacing w:val="-2"/>
                <w:sz w:val="20"/>
              </w:rPr>
              <w:t xml:space="preserve"> </w:t>
            </w:r>
            <w:r w:rsidRPr="004C14B2">
              <w:rPr>
                <w:sz w:val="20"/>
              </w:rPr>
              <w:t>do</w:t>
            </w:r>
            <w:r w:rsidRPr="004C14B2">
              <w:rPr>
                <w:spacing w:val="-1"/>
                <w:sz w:val="20"/>
              </w:rPr>
              <w:t xml:space="preserve"> </w:t>
            </w:r>
            <w:r w:rsidRPr="004C14B2">
              <w:rPr>
                <w:spacing w:val="-5"/>
                <w:sz w:val="20"/>
              </w:rPr>
              <w:t>20</w:t>
            </w:r>
          </w:p>
        </w:tc>
        <w:tc>
          <w:tcPr>
            <w:tcW w:w="2230" w:type="dxa"/>
          </w:tcPr>
          <w:p w14:paraId="201E7763" w14:textId="77777777" w:rsidR="003D1D2E" w:rsidRPr="004C14B2" w:rsidRDefault="003D1D2E" w:rsidP="004C14B2">
            <w:pPr>
              <w:pStyle w:val="TableParagraph"/>
              <w:spacing w:before="122"/>
              <w:ind w:left="16"/>
              <w:rPr>
                <w:sz w:val="20"/>
              </w:rPr>
            </w:pPr>
            <w:r w:rsidRPr="004C14B2">
              <w:rPr>
                <w:spacing w:val="-4"/>
                <w:sz w:val="20"/>
              </w:rPr>
              <w:t>0,78</w:t>
            </w:r>
          </w:p>
        </w:tc>
        <w:tc>
          <w:tcPr>
            <w:tcW w:w="2173" w:type="dxa"/>
          </w:tcPr>
          <w:p w14:paraId="4BD6C317" w14:textId="77777777" w:rsidR="003D1D2E" w:rsidRPr="004C14B2" w:rsidRDefault="003D1D2E" w:rsidP="004C14B2">
            <w:pPr>
              <w:pStyle w:val="TableParagraph"/>
              <w:spacing w:before="122"/>
              <w:ind w:left="11"/>
              <w:rPr>
                <w:sz w:val="20"/>
              </w:rPr>
            </w:pPr>
            <w:r w:rsidRPr="004C14B2">
              <w:rPr>
                <w:spacing w:val="-4"/>
                <w:sz w:val="20"/>
              </w:rPr>
              <w:t>0,90</w:t>
            </w:r>
          </w:p>
        </w:tc>
      </w:tr>
      <w:tr w:rsidR="00795ACA" w14:paraId="6A15D90B" w14:textId="77777777" w:rsidTr="004C14B2">
        <w:trPr>
          <w:trHeight w:val="504"/>
        </w:trPr>
        <w:tc>
          <w:tcPr>
            <w:tcW w:w="4657" w:type="dxa"/>
          </w:tcPr>
          <w:p w14:paraId="74D7C490" w14:textId="77777777" w:rsidR="003D1D2E" w:rsidRPr="004C14B2" w:rsidRDefault="003D1D2E" w:rsidP="004C14B2">
            <w:pPr>
              <w:pStyle w:val="TableParagraph"/>
              <w:spacing w:before="120"/>
              <w:ind w:left="110"/>
              <w:jc w:val="left"/>
              <w:rPr>
                <w:sz w:val="20"/>
              </w:rPr>
            </w:pPr>
            <w:r w:rsidRPr="004C14B2">
              <w:rPr>
                <w:sz w:val="20"/>
              </w:rPr>
              <w:t>od</w:t>
            </w:r>
            <w:r w:rsidRPr="004C14B2">
              <w:rPr>
                <w:spacing w:val="-1"/>
                <w:sz w:val="20"/>
              </w:rPr>
              <w:t xml:space="preserve"> </w:t>
            </w:r>
            <w:r w:rsidRPr="004C14B2">
              <w:rPr>
                <w:sz w:val="20"/>
              </w:rPr>
              <w:t>21</w:t>
            </w:r>
            <w:r w:rsidRPr="004C14B2">
              <w:rPr>
                <w:spacing w:val="-2"/>
                <w:sz w:val="20"/>
              </w:rPr>
              <w:t xml:space="preserve"> </w:t>
            </w:r>
            <w:r w:rsidRPr="004C14B2">
              <w:rPr>
                <w:sz w:val="20"/>
              </w:rPr>
              <w:t>do</w:t>
            </w:r>
            <w:r w:rsidRPr="004C14B2">
              <w:rPr>
                <w:spacing w:val="-1"/>
                <w:sz w:val="20"/>
              </w:rPr>
              <w:t xml:space="preserve"> </w:t>
            </w:r>
            <w:r w:rsidRPr="004C14B2">
              <w:rPr>
                <w:spacing w:val="-5"/>
                <w:sz w:val="20"/>
              </w:rPr>
              <w:t>30</w:t>
            </w:r>
          </w:p>
        </w:tc>
        <w:tc>
          <w:tcPr>
            <w:tcW w:w="2230" w:type="dxa"/>
          </w:tcPr>
          <w:p w14:paraId="149CB629" w14:textId="77777777" w:rsidR="003D1D2E" w:rsidRPr="004C14B2" w:rsidRDefault="003D1D2E" w:rsidP="004C14B2">
            <w:pPr>
              <w:pStyle w:val="TableParagraph"/>
              <w:spacing w:before="120"/>
              <w:ind w:left="16"/>
              <w:rPr>
                <w:sz w:val="20"/>
              </w:rPr>
            </w:pPr>
            <w:r w:rsidRPr="004C14B2">
              <w:rPr>
                <w:spacing w:val="-4"/>
                <w:sz w:val="20"/>
              </w:rPr>
              <w:t>0,62</w:t>
            </w:r>
          </w:p>
        </w:tc>
        <w:tc>
          <w:tcPr>
            <w:tcW w:w="2173" w:type="dxa"/>
          </w:tcPr>
          <w:p w14:paraId="5B050175" w14:textId="77777777" w:rsidR="003D1D2E" w:rsidRPr="004C14B2" w:rsidRDefault="003D1D2E" w:rsidP="004C14B2">
            <w:pPr>
              <w:pStyle w:val="TableParagraph"/>
              <w:spacing w:before="120"/>
              <w:ind w:left="11"/>
              <w:rPr>
                <w:sz w:val="20"/>
              </w:rPr>
            </w:pPr>
            <w:r w:rsidRPr="004C14B2">
              <w:rPr>
                <w:spacing w:val="-4"/>
                <w:sz w:val="20"/>
              </w:rPr>
              <w:t>0,84</w:t>
            </w:r>
          </w:p>
        </w:tc>
      </w:tr>
      <w:tr w:rsidR="00795ACA" w14:paraId="34927D1C" w14:textId="77777777" w:rsidTr="004C14B2">
        <w:trPr>
          <w:trHeight w:val="505"/>
        </w:trPr>
        <w:tc>
          <w:tcPr>
            <w:tcW w:w="4657" w:type="dxa"/>
          </w:tcPr>
          <w:p w14:paraId="63345848" w14:textId="77777777" w:rsidR="003D1D2E" w:rsidRPr="004C14B2" w:rsidRDefault="003D1D2E" w:rsidP="004C14B2">
            <w:pPr>
              <w:pStyle w:val="TableParagraph"/>
              <w:spacing w:before="122"/>
              <w:ind w:left="110"/>
              <w:jc w:val="left"/>
              <w:rPr>
                <w:sz w:val="20"/>
              </w:rPr>
            </w:pPr>
            <w:r w:rsidRPr="004C14B2">
              <w:rPr>
                <w:sz w:val="20"/>
              </w:rPr>
              <w:t>od</w:t>
            </w:r>
            <w:r w:rsidRPr="004C14B2">
              <w:rPr>
                <w:spacing w:val="-1"/>
                <w:sz w:val="20"/>
              </w:rPr>
              <w:t xml:space="preserve"> </w:t>
            </w:r>
            <w:r w:rsidRPr="004C14B2">
              <w:rPr>
                <w:sz w:val="20"/>
              </w:rPr>
              <w:t>31</w:t>
            </w:r>
            <w:r w:rsidRPr="004C14B2">
              <w:rPr>
                <w:spacing w:val="-2"/>
                <w:sz w:val="20"/>
              </w:rPr>
              <w:t xml:space="preserve"> </w:t>
            </w:r>
            <w:r w:rsidRPr="004C14B2">
              <w:rPr>
                <w:sz w:val="20"/>
              </w:rPr>
              <w:t>do</w:t>
            </w:r>
            <w:r w:rsidRPr="004C14B2">
              <w:rPr>
                <w:spacing w:val="-1"/>
                <w:sz w:val="20"/>
              </w:rPr>
              <w:t xml:space="preserve"> </w:t>
            </w:r>
            <w:r w:rsidRPr="004C14B2">
              <w:rPr>
                <w:spacing w:val="-5"/>
                <w:sz w:val="20"/>
              </w:rPr>
              <w:t>40</w:t>
            </w:r>
          </w:p>
        </w:tc>
        <w:tc>
          <w:tcPr>
            <w:tcW w:w="2230" w:type="dxa"/>
          </w:tcPr>
          <w:p w14:paraId="6A2BA176" w14:textId="77777777" w:rsidR="003D1D2E" w:rsidRPr="004C14B2" w:rsidRDefault="003D1D2E" w:rsidP="004C14B2">
            <w:pPr>
              <w:pStyle w:val="TableParagraph"/>
              <w:spacing w:before="122"/>
              <w:ind w:left="16"/>
              <w:rPr>
                <w:sz w:val="20"/>
              </w:rPr>
            </w:pPr>
            <w:r w:rsidRPr="004C14B2">
              <w:rPr>
                <w:spacing w:val="-4"/>
                <w:sz w:val="20"/>
              </w:rPr>
              <w:t>0,42</w:t>
            </w:r>
          </w:p>
        </w:tc>
        <w:tc>
          <w:tcPr>
            <w:tcW w:w="2173" w:type="dxa"/>
          </w:tcPr>
          <w:p w14:paraId="26DE2DDF" w14:textId="77777777" w:rsidR="003D1D2E" w:rsidRPr="004C14B2" w:rsidRDefault="003D1D2E" w:rsidP="004C14B2">
            <w:pPr>
              <w:pStyle w:val="TableParagraph"/>
              <w:spacing w:before="122"/>
              <w:ind w:left="11"/>
              <w:rPr>
                <w:sz w:val="20"/>
              </w:rPr>
            </w:pPr>
            <w:r w:rsidRPr="004C14B2">
              <w:rPr>
                <w:spacing w:val="-4"/>
                <w:sz w:val="20"/>
              </w:rPr>
              <w:t>0,78</w:t>
            </w:r>
          </w:p>
        </w:tc>
      </w:tr>
      <w:tr w:rsidR="00795ACA" w14:paraId="513A3F6C" w14:textId="77777777" w:rsidTr="004C14B2">
        <w:trPr>
          <w:trHeight w:val="503"/>
        </w:trPr>
        <w:tc>
          <w:tcPr>
            <w:tcW w:w="4657" w:type="dxa"/>
          </w:tcPr>
          <w:p w14:paraId="72D65E61" w14:textId="77777777" w:rsidR="003D1D2E" w:rsidRPr="004C14B2" w:rsidRDefault="003D1D2E" w:rsidP="004C14B2">
            <w:pPr>
              <w:pStyle w:val="TableParagraph"/>
              <w:spacing w:before="120"/>
              <w:ind w:left="110"/>
              <w:jc w:val="left"/>
              <w:rPr>
                <w:sz w:val="20"/>
              </w:rPr>
            </w:pPr>
            <w:r w:rsidRPr="004C14B2">
              <w:rPr>
                <w:sz w:val="20"/>
              </w:rPr>
              <w:t>od</w:t>
            </w:r>
            <w:r w:rsidRPr="004C14B2">
              <w:rPr>
                <w:spacing w:val="-1"/>
                <w:sz w:val="20"/>
              </w:rPr>
              <w:t xml:space="preserve"> </w:t>
            </w:r>
            <w:r w:rsidRPr="004C14B2">
              <w:rPr>
                <w:sz w:val="20"/>
              </w:rPr>
              <w:t>41</w:t>
            </w:r>
            <w:r w:rsidRPr="004C14B2">
              <w:rPr>
                <w:spacing w:val="-2"/>
                <w:sz w:val="20"/>
              </w:rPr>
              <w:t xml:space="preserve"> </w:t>
            </w:r>
            <w:r w:rsidRPr="004C14B2">
              <w:rPr>
                <w:sz w:val="20"/>
              </w:rPr>
              <w:t>do</w:t>
            </w:r>
            <w:r w:rsidRPr="004C14B2">
              <w:rPr>
                <w:spacing w:val="-1"/>
                <w:sz w:val="20"/>
              </w:rPr>
              <w:t xml:space="preserve"> </w:t>
            </w:r>
            <w:r w:rsidRPr="004C14B2">
              <w:rPr>
                <w:spacing w:val="-5"/>
                <w:sz w:val="20"/>
              </w:rPr>
              <w:t>50</w:t>
            </w:r>
          </w:p>
        </w:tc>
        <w:tc>
          <w:tcPr>
            <w:tcW w:w="2230" w:type="dxa"/>
          </w:tcPr>
          <w:p w14:paraId="24EFACD2" w14:textId="77777777" w:rsidR="003D1D2E" w:rsidRPr="004C14B2" w:rsidRDefault="003D1D2E" w:rsidP="004C14B2">
            <w:pPr>
              <w:pStyle w:val="TableParagraph"/>
              <w:spacing w:before="120"/>
              <w:ind w:left="16"/>
              <w:rPr>
                <w:sz w:val="20"/>
              </w:rPr>
            </w:pPr>
            <w:r w:rsidRPr="004C14B2">
              <w:rPr>
                <w:spacing w:val="-4"/>
                <w:sz w:val="20"/>
              </w:rPr>
              <w:t>0,20</w:t>
            </w:r>
          </w:p>
        </w:tc>
        <w:tc>
          <w:tcPr>
            <w:tcW w:w="2173" w:type="dxa"/>
          </w:tcPr>
          <w:p w14:paraId="19C5B840" w14:textId="77777777" w:rsidR="003D1D2E" w:rsidRPr="004C14B2" w:rsidRDefault="003D1D2E" w:rsidP="004C14B2">
            <w:pPr>
              <w:pStyle w:val="TableParagraph"/>
              <w:spacing w:before="120"/>
              <w:ind w:left="11"/>
              <w:rPr>
                <w:sz w:val="20"/>
              </w:rPr>
            </w:pPr>
            <w:r w:rsidRPr="004C14B2">
              <w:rPr>
                <w:spacing w:val="-4"/>
                <w:sz w:val="20"/>
              </w:rPr>
              <w:t>0,70</w:t>
            </w:r>
          </w:p>
        </w:tc>
      </w:tr>
      <w:tr w:rsidR="00795ACA" w14:paraId="63A5B4DF" w14:textId="77777777" w:rsidTr="004C14B2">
        <w:trPr>
          <w:trHeight w:val="505"/>
        </w:trPr>
        <w:tc>
          <w:tcPr>
            <w:tcW w:w="4657" w:type="dxa"/>
          </w:tcPr>
          <w:p w14:paraId="429FF9B6" w14:textId="77777777" w:rsidR="003D1D2E" w:rsidRPr="004C14B2" w:rsidRDefault="003D1D2E" w:rsidP="004C14B2">
            <w:pPr>
              <w:pStyle w:val="TableParagraph"/>
              <w:spacing w:before="122"/>
              <w:ind w:left="110"/>
              <w:jc w:val="left"/>
              <w:rPr>
                <w:sz w:val="20"/>
              </w:rPr>
            </w:pPr>
            <w:r w:rsidRPr="004C14B2">
              <w:rPr>
                <w:sz w:val="20"/>
              </w:rPr>
              <w:t>od</w:t>
            </w:r>
            <w:r w:rsidRPr="004C14B2">
              <w:rPr>
                <w:spacing w:val="-1"/>
                <w:sz w:val="20"/>
              </w:rPr>
              <w:t xml:space="preserve"> </w:t>
            </w:r>
            <w:r w:rsidRPr="004C14B2">
              <w:rPr>
                <w:sz w:val="20"/>
              </w:rPr>
              <w:t>51</w:t>
            </w:r>
            <w:r w:rsidRPr="004C14B2">
              <w:rPr>
                <w:spacing w:val="-2"/>
                <w:sz w:val="20"/>
              </w:rPr>
              <w:t xml:space="preserve"> </w:t>
            </w:r>
            <w:r w:rsidRPr="004C14B2">
              <w:rPr>
                <w:sz w:val="20"/>
              </w:rPr>
              <w:t>do</w:t>
            </w:r>
            <w:r w:rsidRPr="004C14B2">
              <w:rPr>
                <w:spacing w:val="-1"/>
                <w:sz w:val="20"/>
              </w:rPr>
              <w:t xml:space="preserve"> </w:t>
            </w:r>
            <w:r w:rsidRPr="004C14B2">
              <w:rPr>
                <w:spacing w:val="-5"/>
                <w:sz w:val="20"/>
              </w:rPr>
              <w:t>60</w:t>
            </w:r>
          </w:p>
        </w:tc>
        <w:tc>
          <w:tcPr>
            <w:tcW w:w="2230" w:type="dxa"/>
          </w:tcPr>
          <w:p w14:paraId="0E3B8F0A" w14:textId="77777777" w:rsidR="003D1D2E" w:rsidRPr="004C14B2" w:rsidRDefault="003D1D2E" w:rsidP="004C14B2">
            <w:pPr>
              <w:pStyle w:val="TableParagraph"/>
              <w:jc w:val="left"/>
              <w:rPr>
                <w:sz w:val="20"/>
              </w:rPr>
            </w:pPr>
          </w:p>
        </w:tc>
        <w:tc>
          <w:tcPr>
            <w:tcW w:w="2173" w:type="dxa"/>
          </w:tcPr>
          <w:p w14:paraId="1DEB36E5" w14:textId="77777777" w:rsidR="003D1D2E" w:rsidRPr="004C14B2" w:rsidRDefault="003D1D2E" w:rsidP="004C14B2">
            <w:pPr>
              <w:pStyle w:val="TableParagraph"/>
              <w:spacing w:before="122"/>
              <w:ind w:left="11"/>
              <w:rPr>
                <w:sz w:val="20"/>
              </w:rPr>
            </w:pPr>
            <w:r w:rsidRPr="004C14B2">
              <w:rPr>
                <w:spacing w:val="-4"/>
                <w:sz w:val="20"/>
              </w:rPr>
              <w:t>0,62</w:t>
            </w:r>
          </w:p>
        </w:tc>
      </w:tr>
      <w:tr w:rsidR="00795ACA" w14:paraId="1C8D57F9" w14:textId="77777777" w:rsidTr="004C14B2">
        <w:trPr>
          <w:trHeight w:val="503"/>
        </w:trPr>
        <w:tc>
          <w:tcPr>
            <w:tcW w:w="4657" w:type="dxa"/>
          </w:tcPr>
          <w:p w14:paraId="6718CC5D" w14:textId="77777777" w:rsidR="003D1D2E" w:rsidRPr="004C14B2" w:rsidRDefault="003D1D2E" w:rsidP="004C14B2">
            <w:pPr>
              <w:pStyle w:val="TableParagraph"/>
              <w:spacing w:before="120"/>
              <w:ind w:left="110"/>
              <w:jc w:val="left"/>
              <w:rPr>
                <w:sz w:val="20"/>
              </w:rPr>
            </w:pPr>
            <w:r w:rsidRPr="004C14B2">
              <w:rPr>
                <w:sz w:val="20"/>
              </w:rPr>
              <w:t>od</w:t>
            </w:r>
            <w:r w:rsidRPr="004C14B2">
              <w:rPr>
                <w:spacing w:val="-1"/>
                <w:sz w:val="20"/>
              </w:rPr>
              <w:t xml:space="preserve"> </w:t>
            </w:r>
            <w:r w:rsidRPr="004C14B2">
              <w:rPr>
                <w:sz w:val="20"/>
              </w:rPr>
              <w:t>61</w:t>
            </w:r>
            <w:r w:rsidRPr="004C14B2">
              <w:rPr>
                <w:spacing w:val="-2"/>
                <w:sz w:val="20"/>
              </w:rPr>
              <w:t xml:space="preserve"> </w:t>
            </w:r>
            <w:r w:rsidRPr="004C14B2">
              <w:rPr>
                <w:sz w:val="20"/>
              </w:rPr>
              <w:t>do</w:t>
            </w:r>
            <w:r w:rsidRPr="004C14B2">
              <w:rPr>
                <w:spacing w:val="-1"/>
                <w:sz w:val="20"/>
              </w:rPr>
              <w:t xml:space="preserve"> </w:t>
            </w:r>
            <w:r w:rsidRPr="004C14B2">
              <w:rPr>
                <w:spacing w:val="-5"/>
                <w:sz w:val="20"/>
              </w:rPr>
              <w:t>70</w:t>
            </w:r>
          </w:p>
        </w:tc>
        <w:tc>
          <w:tcPr>
            <w:tcW w:w="2230" w:type="dxa"/>
          </w:tcPr>
          <w:p w14:paraId="3D650791" w14:textId="77777777" w:rsidR="003D1D2E" w:rsidRPr="004C14B2" w:rsidRDefault="003D1D2E" w:rsidP="004C14B2">
            <w:pPr>
              <w:pStyle w:val="TableParagraph"/>
              <w:jc w:val="left"/>
              <w:rPr>
                <w:sz w:val="20"/>
              </w:rPr>
            </w:pPr>
          </w:p>
        </w:tc>
        <w:tc>
          <w:tcPr>
            <w:tcW w:w="2173" w:type="dxa"/>
          </w:tcPr>
          <w:p w14:paraId="67E02236" w14:textId="77777777" w:rsidR="003D1D2E" w:rsidRPr="004C14B2" w:rsidRDefault="003D1D2E" w:rsidP="004C14B2">
            <w:pPr>
              <w:pStyle w:val="TableParagraph"/>
              <w:spacing w:before="120"/>
              <w:ind w:left="11"/>
              <w:rPr>
                <w:sz w:val="20"/>
              </w:rPr>
            </w:pPr>
            <w:r w:rsidRPr="004C14B2">
              <w:rPr>
                <w:spacing w:val="-4"/>
                <w:sz w:val="20"/>
              </w:rPr>
              <w:t>0,52</w:t>
            </w:r>
          </w:p>
        </w:tc>
      </w:tr>
      <w:tr w:rsidR="00795ACA" w14:paraId="3D177AD7" w14:textId="77777777" w:rsidTr="004C14B2">
        <w:trPr>
          <w:trHeight w:val="505"/>
        </w:trPr>
        <w:tc>
          <w:tcPr>
            <w:tcW w:w="4657" w:type="dxa"/>
          </w:tcPr>
          <w:p w14:paraId="7574A393" w14:textId="77777777" w:rsidR="003D1D2E" w:rsidRPr="004C14B2" w:rsidRDefault="003D1D2E" w:rsidP="004C14B2">
            <w:pPr>
              <w:pStyle w:val="TableParagraph"/>
              <w:spacing w:before="120"/>
              <w:ind w:left="110"/>
              <w:jc w:val="left"/>
              <w:rPr>
                <w:sz w:val="20"/>
              </w:rPr>
            </w:pPr>
            <w:r w:rsidRPr="004C14B2">
              <w:rPr>
                <w:sz w:val="20"/>
              </w:rPr>
              <w:t>od</w:t>
            </w:r>
            <w:r w:rsidRPr="004C14B2">
              <w:rPr>
                <w:spacing w:val="-1"/>
                <w:sz w:val="20"/>
              </w:rPr>
              <w:t xml:space="preserve"> </w:t>
            </w:r>
            <w:r w:rsidRPr="004C14B2">
              <w:rPr>
                <w:sz w:val="20"/>
              </w:rPr>
              <w:t>71</w:t>
            </w:r>
            <w:r w:rsidRPr="004C14B2">
              <w:rPr>
                <w:spacing w:val="-2"/>
                <w:sz w:val="20"/>
              </w:rPr>
              <w:t xml:space="preserve"> </w:t>
            </w:r>
            <w:r w:rsidRPr="004C14B2">
              <w:rPr>
                <w:sz w:val="20"/>
              </w:rPr>
              <w:t>do</w:t>
            </w:r>
            <w:r w:rsidRPr="004C14B2">
              <w:rPr>
                <w:spacing w:val="-1"/>
                <w:sz w:val="20"/>
              </w:rPr>
              <w:t xml:space="preserve"> </w:t>
            </w:r>
            <w:r w:rsidRPr="004C14B2">
              <w:rPr>
                <w:spacing w:val="-5"/>
                <w:sz w:val="20"/>
              </w:rPr>
              <w:t>80</w:t>
            </w:r>
          </w:p>
        </w:tc>
        <w:tc>
          <w:tcPr>
            <w:tcW w:w="2230" w:type="dxa"/>
          </w:tcPr>
          <w:p w14:paraId="16B4407B" w14:textId="77777777" w:rsidR="003D1D2E" w:rsidRPr="004C14B2" w:rsidRDefault="003D1D2E" w:rsidP="004C14B2">
            <w:pPr>
              <w:pStyle w:val="TableParagraph"/>
              <w:jc w:val="left"/>
              <w:rPr>
                <w:sz w:val="20"/>
              </w:rPr>
            </w:pPr>
          </w:p>
        </w:tc>
        <w:tc>
          <w:tcPr>
            <w:tcW w:w="2173" w:type="dxa"/>
          </w:tcPr>
          <w:p w14:paraId="1C1A6EC0" w14:textId="77777777" w:rsidR="003D1D2E" w:rsidRPr="004C14B2" w:rsidRDefault="003D1D2E" w:rsidP="004C14B2">
            <w:pPr>
              <w:pStyle w:val="TableParagraph"/>
              <w:spacing w:before="120"/>
              <w:ind w:left="11"/>
              <w:rPr>
                <w:sz w:val="20"/>
              </w:rPr>
            </w:pPr>
            <w:r w:rsidRPr="004C14B2">
              <w:rPr>
                <w:spacing w:val="-4"/>
                <w:sz w:val="20"/>
              </w:rPr>
              <w:t>0,42</w:t>
            </w:r>
          </w:p>
        </w:tc>
      </w:tr>
      <w:tr w:rsidR="00795ACA" w14:paraId="65D8D951" w14:textId="77777777" w:rsidTr="004C14B2">
        <w:trPr>
          <w:trHeight w:val="503"/>
        </w:trPr>
        <w:tc>
          <w:tcPr>
            <w:tcW w:w="4657" w:type="dxa"/>
          </w:tcPr>
          <w:p w14:paraId="48D061B2" w14:textId="77777777" w:rsidR="003D1D2E" w:rsidRPr="004C14B2" w:rsidRDefault="003D1D2E" w:rsidP="004C14B2">
            <w:pPr>
              <w:pStyle w:val="TableParagraph"/>
              <w:spacing w:before="120"/>
              <w:ind w:left="110"/>
              <w:jc w:val="left"/>
              <w:rPr>
                <w:sz w:val="20"/>
              </w:rPr>
            </w:pPr>
            <w:r w:rsidRPr="004C14B2">
              <w:rPr>
                <w:sz w:val="20"/>
              </w:rPr>
              <w:t>od</w:t>
            </w:r>
            <w:r w:rsidRPr="004C14B2">
              <w:rPr>
                <w:spacing w:val="-1"/>
                <w:sz w:val="20"/>
              </w:rPr>
              <w:t xml:space="preserve"> </w:t>
            </w:r>
            <w:r w:rsidRPr="004C14B2">
              <w:rPr>
                <w:sz w:val="20"/>
              </w:rPr>
              <w:t>81</w:t>
            </w:r>
            <w:r w:rsidRPr="004C14B2">
              <w:rPr>
                <w:spacing w:val="-2"/>
                <w:sz w:val="20"/>
              </w:rPr>
              <w:t xml:space="preserve"> </w:t>
            </w:r>
            <w:r w:rsidRPr="004C14B2">
              <w:rPr>
                <w:sz w:val="20"/>
              </w:rPr>
              <w:t>do</w:t>
            </w:r>
            <w:r w:rsidRPr="004C14B2">
              <w:rPr>
                <w:spacing w:val="-1"/>
                <w:sz w:val="20"/>
              </w:rPr>
              <w:t xml:space="preserve"> </w:t>
            </w:r>
            <w:r w:rsidRPr="004C14B2">
              <w:rPr>
                <w:spacing w:val="-5"/>
                <w:sz w:val="20"/>
              </w:rPr>
              <w:t>90</w:t>
            </w:r>
          </w:p>
        </w:tc>
        <w:tc>
          <w:tcPr>
            <w:tcW w:w="2230" w:type="dxa"/>
          </w:tcPr>
          <w:p w14:paraId="7D40D076" w14:textId="77777777" w:rsidR="003D1D2E" w:rsidRPr="004C14B2" w:rsidRDefault="003D1D2E" w:rsidP="004C14B2">
            <w:pPr>
              <w:pStyle w:val="TableParagraph"/>
              <w:jc w:val="left"/>
              <w:rPr>
                <w:sz w:val="20"/>
              </w:rPr>
            </w:pPr>
          </w:p>
        </w:tc>
        <w:tc>
          <w:tcPr>
            <w:tcW w:w="2173" w:type="dxa"/>
          </w:tcPr>
          <w:p w14:paraId="3A8A472A" w14:textId="77777777" w:rsidR="003D1D2E" w:rsidRPr="004C14B2" w:rsidRDefault="003D1D2E" w:rsidP="004C14B2">
            <w:pPr>
              <w:pStyle w:val="TableParagraph"/>
              <w:spacing w:before="120"/>
              <w:ind w:left="11"/>
              <w:rPr>
                <w:sz w:val="20"/>
              </w:rPr>
            </w:pPr>
            <w:r w:rsidRPr="004C14B2">
              <w:rPr>
                <w:spacing w:val="-4"/>
                <w:sz w:val="20"/>
              </w:rPr>
              <w:t>0,32</w:t>
            </w:r>
          </w:p>
        </w:tc>
      </w:tr>
      <w:tr w:rsidR="00795ACA" w14:paraId="17AAA1F0" w14:textId="77777777" w:rsidTr="004C14B2">
        <w:trPr>
          <w:trHeight w:val="505"/>
        </w:trPr>
        <w:tc>
          <w:tcPr>
            <w:tcW w:w="4657" w:type="dxa"/>
          </w:tcPr>
          <w:p w14:paraId="4B15E812" w14:textId="77777777" w:rsidR="003D1D2E" w:rsidRPr="004C14B2" w:rsidRDefault="003D1D2E" w:rsidP="004C14B2">
            <w:pPr>
              <w:pStyle w:val="TableParagraph"/>
              <w:spacing w:before="120"/>
              <w:ind w:left="110"/>
              <w:jc w:val="left"/>
              <w:rPr>
                <w:sz w:val="20"/>
              </w:rPr>
            </w:pPr>
            <w:r w:rsidRPr="004C14B2">
              <w:rPr>
                <w:sz w:val="20"/>
              </w:rPr>
              <w:t>od</w:t>
            </w:r>
            <w:r w:rsidRPr="004C14B2">
              <w:rPr>
                <w:spacing w:val="-1"/>
                <w:sz w:val="20"/>
              </w:rPr>
              <w:t xml:space="preserve"> </w:t>
            </w:r>
            <w:r w:rsidRPr="004C14B2">
              <w:rPr>
                <w:sz w:val="20"/>
              </w:rPr>
              <w:t>91</w:t>
            </w:r>
            <w:r w:rsidRPr="004C14B2">
              <w:rPr>
                <w:spacing w:val="-2"/>
                <w:sz w:val="20"/>
              </w:rPr>
              <w:t xml:space="preserve"> </w:t>
            </w:r>
            <w:r w:rsidRPr="004C14B2">
              <w:rPr>
                <w:sz w:val="20"/>
              </w:rPr>
              <w:t>do</w:t>
            </w:r>
            <w:r w:rsidRPr="004C14B2">
              <w:rPr>
                <w:spacing w:val="-1"/>
                <w:sz w:val="20"/>
              </w:rPr>
              <w:t xml:space="preserve"> </w:t>
            </w:r>
            <w:r w:rsidRPr="004C14B2">
              <w:rPr>
                <w:spacing w:val="-5"/>
                <w:sz w:val="20"/>
              </w:rPr>
              <w:t>100</w:t>
            </w:r>
          </w:p>
        </w:tc>
        <w:tc>
          <w:tcPr>
            <w:tcW w:w="2230" w:type="dxa"/>
          </w:tcPr>
          <w:p w14:paraId="2274C6BE" w14:textId="77777777" w:rsidR="003D1D2E" w:rsidRPr="004C14B2" w:rsidRDefault="003D1D2E" w:rsidP="004C14B2">
            <w:pPr>
              <w:pStyle w:val="TableParagraph"/>
              <w:jc w:val="left"/>
              <w:rPr>
                <w:sz w:val="20"/>
              </w:rPr>
            </w:pPr>
          </w:p>
        </w:tc>
        <w:tc>
          <w:tcPr>
            <w:tcW w:w="2173" w:type="dxa"/>
          </w:tcPr>
          <w:p w14:paraId="74F93672" w14:textId="77777777" w:rsidR="003D1D2E" w:rsidRPr="004C14B2" w:rsidRDefault="003D1D2E" w:rsidP="004C14B2">
            <w:pPr>
              <w:pStyle w:val="TableParagraph"/>
              <w:spacing w:before="120"/>
              <w:ind w:left="11"/>
              <w:rPr>
                <w:sz w:val="20"/>
              </w:rPr>
            </w:pPr>
            <w:r w:rsidRPr="004C14B2">
              <w:rPr>
                <w:spacing w:val="-4"/>
                <w:sz w:val="20"/>
              </w:rPr>
              <w:t>0,20</w:t>
            </w:r>
          </w:p>
        </w:tc>
      </w:tr>
      <w:tr w:rsidR="00795ACA" w14:paraId="1ABB49D0" w14:textId="77777777" w:rsidTr="004C14B2">
        <w:trPr>
          <w:trHeight w:val="503"/>
        </w:trPr>
        <w:tc>
          <w:tcPr>
            <w:tcW w:w="4657" w:type="dxa"/>
          </w:tcPr>
          <w:p w14:paraId="081324AB" w14:textId="77777777" w:rsidR="003D1D2E" w:rsidRPr="004C14B2" w:rsidRDefault="003D1D2E" w:rsidP="004C14B2">
            <w:pPr>
              <w:pStyle w:val="TableParagraph"/>
              <w:spacing w:before="120"/>
              <w:ind w:left="110"/>
              <w:jc w:val="left"/>
              <w:rPr>
                <w:sz w:val="20"/>
              </w:rPr>
            </w:pPr>
            <w:r w:rsidRPr="004C14B2">
              <w:rPr>
                <w:sz w:val="20"/>
              </w:rPr>
              <w:t>preko</w:t>
            </w:r>
            <w:r w:rsidRPr="004C14B2">
              <w:rPr>
                <w:spacing w:val="-4"/>
                <w:sz w:val="20"/>
              </w:rPr>
              <w:t xml:space="preserve"> </w:t>
            </w:r>
            <w:r w:rsidRPr="004C14B2">
              <w:rPr>
                <w:spacing w:val="-5"/>
                <w:sz w:val="20"/>
              </w:rPr>
              <w:t>100</w:t>
            </w:r>
          </w:p>
        </w:tc>
        <w:tc>
          <w:tcPr>
            <w:tcW w:w="2230" w:type="dxa"/>
          </w:tcPr>
          <w:p w14:paraId="61727B9A" w14:textId="77777777" w:rsidR="003D1D2E" w:rsidRPr="004C14B2" w:rsidRDefault="003D1D2E" w:rsidP="004C14B2">
            <w:pPr>
              <w:pStyle w:val="TableParagraph"/>
              <w:jc w:val="left"/>
              <w:rPr>
                <w:sz w:val="20"/>
              </w:rPr>
            </w:pPr>
          </w:p>
        </w:tc>
        <w:tc>
          <w:tcPr>
            <w:tcW w:w="2173" w:type="dxa"/>
          </w:tcPr>
          <w:p w14:paraId="7FFCA7B8" w14:textId="77777777" w:rsidR="003D1D2E" w:rsidRPr="004C14B2" w:rsidRDefault="003D1D2E" w:rsidP="004C14B2">
            <w:pPr>
              <w:pStyle w:val="TableParagraph"/>
              <w:spacing w:before="120"/>
              <w:ind w:left="11"/>
              <w:rPr>
                <w:sz w:val="20"/>
              </w:rPr>
            </w:pPr>
            <w:r w:rsidRPr="004C14B2">
              <w:rPr>
                <w:spacing w:val="-4"/>
                <w:sz w:val="20"/>
              </w:rPr>
              <w:t>0,20</w:t>
            </w:r>
          </w:p>
        </w:tc>
      </w:tr>
    </w:tbl>
    <w:p w14:paraId="1E0B6FBB" w14:textId="77777777" w:rsidR="003D1D2E" w:rsidRDefault="003D1D2E" w:rsidP="003D1D2E">
      <w:pPr>
        <w:pStyle w:val="TableParagraph"/>
        <w:rPr>
          <w:sz w:val="20"/>
        </w:rPr>
        <w:sectPr w:rsidR="003D1D2E" w:rsidSect="000A7F0D">
          <w:type w:val="continuous"/>
          <w:pgSz w:w="11910" w:h="16840"/>
          <w:pgMar w:top="720" w:right="720" w:bottom="720" w:left="720" w:header="406" w:footer="1458" w:gutter="0"/>
          <w:cols w:space="720"/>
          <w:docGrid w:linePitch="326"/>
        </w:sectPr>
      </w:pPr>
    </w:p>
    <w:p w14:paraId="37CA1121" w14:textId="77777777" w:rsidR="00795ACA" w:rsidRDefault="00795ACA" w:rsidP="003D1D2E">
      <w:pPr>
        <w:pStyle w:val="Heading1"/>
        <w:ind w:left="17" w:right="443"/>
      </w:pPr>
    </w:p>
    <w:p w14:paraId="5E0001AB" w14:textId="77777777" w:rsidR="00795ACA" w:rsidRDefault="00795ACA" w:rsidP="003D1D2E">
      <w:pPr>
        <w:pStyle w:val="Heading1"/>
        <w:ind w:left="17" w:right="443"/>
      </w:pPr>
    </w:p>
    <w:p w14:paraId="414CDF6D" w14:textId="77777777" w:rsidR="00795ACA" w:rsidRDefault="00795ACA" w:rsidP="003D1D2E">
      <w:pPr>
        <w:pStyle w:val="Heading1"/>
        <w:ind w:left="17" w:right="443"/>
      </w:pPr>
    </w:p>
    <w:p w14:paraId="3D243E6D" w14:textId="77777777" w:rsidR="00795ACA" w:rsidRDefault="00795ACA" w:rsidP="003D1D2E">
      <w:pPr>
        <w:pStyle w:val="Heading1"/>
        <w:ind w:left="17" w:right="443"/>
      </w:pPr>
    </w:p>
    <w:p w14:paraId="327BAFAB" w14:textId="77777777" w:rsidR="00795ACA" w:rsidRDefault="00795ACA" w:rsidP="003D1D2E">
      <w:pPr>
        <w:pStyle w:val="Heading1"/>
        <w:ind w:left="17" w:right="443"/>
      </w:pPr>
    </w:p>
    <w:p w14:paraId="4E0F0551" w14:textId="77777777" w:rsidR="00795ACA" w:rsidRDefault="00795ACA" w:rsidP="003D1D2E">
      <w:pPr>
        <w:pStyle w:val="Heading1"/>
        <w:ind w:left="17" w:right="443"/>
      </w:pPr>
    </w:p>
    <w:p w14:paraId="314BD83B" w14:textId="77777777" w:rsidR="00795ACA" w:rsidRDefault="00795ACA" w:rsidP="003D1D2E">
      <w:pPr>
        <w:pStyle w:val="Heading1"/>
        <w:ind w:left="17" w:right="443"/>
      </w:pPr>
    </w:p>
    <w:p w14:paraId="45B3272D" w14:textId="77777777" w:rsidR="00795ACA" w:rsidRDefault="00795ACA" w:rsidP="003D1D2E">
      <w:pPr>
        <w:pStyle w:val="Heading1"/>
        <w:ind w:left="17" w:right="443"/>
      </w:pPr>
    </w:p>
    <w:p w14:paraId="04F2B7BA" w14:textId="77777777" w:rsidR="00795ACA" w:rsidRDefault="00795ACA" w:rsidP="003D1D2E">
      <w:pPr>
        <w:pStyle w:val="Heading1"/>
        <w:ind w:left="17" w:right="443"/>
      </w:pPr>
    </w:p>
    <w:p w14:paraId="6E7F0DE5" w14:textId="77777777" w:rsidR="00795ACA" w:rsidRDefault="00795ACA" w:rsidP="003D1D2E">
      <w:pPr>
        <w:pStyle w:val="Heading1"/>
        <w:ind w:left="17" w:right="443"/>
      </w:pPr>
    </w:p>
    <w:p w14:paraId="1B44F44B" w14:textId="77777777" w:rsidR="00795ACA" w:rsidRDefault="00795ACA" w:rsidP="003D1D2E">
      <w:pPr>
        <w:pStyle w:val="Heading1"/>
        <w:ind w:left="17" w:right="443"/>
      </w:pPr>
    </w:p>
    <w:p w14:paraId="3F5C9C84" w14:textId="77777777" w:rsidR="00795ACA" w:rsidRDefault="00795ACA" w:rsidP="003D1D2E">
      <w:pPr>
        <w:pStyle w:val="Heading1"/>
        <w:ind w:left="17" w:right="443"/>
      </w:pPr>
    </w:p>
    <w:p w14:paraId="5EED416D" w14:textId="77777777" w:rsidR="00795ACA" w:rsidRDefault="00795ACA" w:rsidP="003D1D2E">
      <w:pPr>
        <w:pStyle w:val="Heading1"/>
        <w:ind w:left="17" w:right="443"/>
      </w:pPr>
    </w:p>
    <w:p w14:paraId="4EF3EBC2" w14:textId="77777777" w:rsidR="00795ACA" w:rsidRDefault="00795ACA" w:rsidP="003D1D2E">
      <w:pPr>
        <w:pStyle w:val="Heading1"/>
        <w:ind w:left="17" w:right="443"/>
      </w:pPr>
    </w:p>
    <w:p w14:paraId="7EA8404C" w14:textId="77777777" w:rsidR="00795ACA" w:rsidRDefault="00795ACA" w:rsidP="003D1D2E">
      <w:pPr>
        <w:pStyle w:val="Heading1"/>
        <w:ind w:left="17" w:right="443"/>
      </w:pPr>
    </w:p>
    <w:p w14:paraId="17B7A71C" w14:textId="77777777" w:rsidR="00795ACA" w:rsidRDefault="00795ACA" w:rsidP="003D1D2E">
      <w:pPr>
        <w:pStyle w:val="Heading1"/>
        <w:ind w:left="17" w:right="443"/>
      </w:pPr>
    </w:p>
    <w:p w14:paraId="7B92AE9E" w14:textId="77777777" w:rsidR="00795ACA" w:rsidRDefault="00795ACA" w:rsidP="003D1D2E">
      <w:pPr>
        <w:pStyle w:val="Heading1"/>
        <w:ind w:left="17" w:right="443"/>
      </w:pPr>
    </w:p>
    <w:p w14:paraId="4541CE3F" w14:textId="77777777" w:rsidR="00795ACA" w:rsidRPr="00795ACA" w:rsidRDefault="00795ACA" w:rsidP="00795ACA">
      <w:pPr>
        <w:rPr>
          <w:lang w:val="hr-HR" w:eastAsia="hr-HR"/>
        </w:rPr>
      </w:pPr>
    </w:p>
    <w:p w14:paraId="089221A1" w14:textId="77777777" w:rsidR="00795ACA" w:rsidRDefault="00795ACA" w:rsidP="003D1D2E">
      <w:pPr>
        <w:pStyle w:val="Heading1"/>
        <w:ind w:left="17" w:right="443"/>
      </w:pPr>
    </w:p>
    <w:p w14:paraId="6920CFB0" w14:textId="77777777" w:rsidR="003D1D2E" w:rsidRDefault="003D1D2E" w:rsidP="003D1D2E">
      <w:pPr>
        <w:pStyle w:val="Heading1"/>
        <w:ind w:left="17" w:right="443"/>
      </w:pPr>
      <w:r>
        <w:t>PRILOG</w:t>
      </w:r>
      <w:r>
        <w:rPr>
          <w:spacing w:val="-2"/>
        </w:rPr>
        <w:t xml:space="preserve"> </w:t>
      </w:r>
      <w:r>
        <w:rPr>
          <w:spacing w:val="-5"/>
        </w:rPr>
        <w:t>4.</w:t>
      </w:r>
    </w:p>
    <w:p w14:paraId="2ACC879A" w14:textId="77777777" w:rsidR="003D1D2E" w:rsidRDefault="003D1D2E" w:rsidP="003D1D2E">
      <w:pPr>
        <w:pStyle w:val="BodyText"/>
        <w:rPr>
          <w:b/>
        </w:rPr>
      </w:pPr>
    </w:p>
    <w:p w14:paraId="037AF1AC" w14:textId="77777777" w:rsidR="003D1D2E" w:rsidRDefault="003D1D2E" w:rsidP="003D1D2E">
      <w:pPr>
        <w:pStyle w:val="BodyText"/>
        <w:spacing w:before="208"/>
        <w:rPr>
          <w:b/>
        </w:rPr>
      </w:pPr>
    </w:p>
    <w:p w14:paraId="1E95F4FB" w14:textId="77777777" w:rsidR="003D1D2E" w:rsidRDefault="003D1D2E" w:rsidP="003D1D2E">
      <w:pPr>
        <w:spacing w:before="1"/>
        <w:ind w:left="141"/>
      </w:pPr>
      <w:r>
        <w:rPr>
          <w:b/>
        </w:rPr>
        <w:t>Tablica</w:t>
      </w:r>
      <w:r>
        <w:rPr>
          <w:b/>
          <w:spacing w:val="-2"/>
        </w:rPr>
        <w:t xml:space="preserve"> </w:t>
      </w:r>
      <w:r>
        <w:rPr>
          <w:b/>
        </w:rPr>
        <w:t>15.</w:t>
      </w:r>
      <w:r>
        <w:rPr>
          <w:b/>
          <w:spacing w:val="-2"/>
        </w:rPr>
        <w:t xml:space="preserve"> </w:t>
      </w:r>
      <w:r>
        <w:t>Koeficijent</w:t>
      </w:r>
      <w:r>
        <w:rPr>
          <w:spacing w:val="-2"/>
        </w:rPr>
        <w:t xml:space="preserve"> </w:t>
      </w:r>
      <w:r>
        <w:t>za</w:t>
      </w:r>
      <w:r>
        <w:rPr>
          <w:spacing w:val="-2"/>
        </w:rPr>
        <w:t xml:space="preserve"> </w:t>
      </w:r>
      <w:r>
        <w:t>izračun</w:t>
      </w:r>
      <w:r>
        <w:rPr>
          <w:spacing w:val="-2"/>
        </w:rPr>
        <w:t xml:space="preserve"> </w:t>
      </w:r>
      <w:r>
        <w:t>veličine</w:t>
      </w:r>
      <w:r>
        <w:rPr>
          <w:spacing w:val="-1"/>
        </w:rPr>
        <w:t xml:space="preserve"> </w:t>
      </w:r>
      <w:r>
        <w:rPr>
          <w:spacing w:val="-2"/>
        </w:rPr>
        <w:t>građevine</w:t>
      </w:r>
    </w:p>
    <w:p w14:paraId="79E3FC13" w14:textId="77777777" w:rsidR="003D1D2E" w:rsidRDefault="003D1D2E" w:rsidP="003D1D2E">
      <w:pPr>
        <w:pStyle w:val="BodyText"/>
        <w:spacing w:before="10" w:after="1"/>
        <w:rPr>
          <w:sz w:val="20"/>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47"/>
        <w:gridCol w:w="1512"/>
      </w:tblGrid>
      <w:tr w:rsidR="00795ACA" w14:paraId="2895EED9" w14:textId="77777777" w:rsidTr="004C14B2">
        <w:trPr>
          <w:trHeight w:val="265"/>
        </w:trPr>
        <w:tc>
          <w:tcPr>
            <w:tcW w:w="7547" w:type="dxa"/>
            <w:shd w:val="clear" w:color="auto" w:fill="A4C8EB"/>
          </w:tcPr>
          <w:p w14:paraId="3A4A5C44" w14:textId="77777777" w:rsidR="003D1D2E" w:rsidRPr="004C14B2" w:rsidRDefault="003D1D2E" w:rsidP="004C14B2">
            <w:pPr>
              <w:pStyle w:val="TableParagraph"/>
              <w:ind w:left="13"/>
              <w:rPr>
                <w:b/>
                <w:sz w:val="20"/>
              </w:rPr>
            </w:pPr>
            <w:r w:rsidRPr="004C14B2">
              <w:rPr>
                <w:b/>
                <w:sz w:val="20"/>
              </w:rPr>
              <w:t>Vrsta</w:t>
            </w:r>
            <w:r w:rsidRPr="004C14B2">
              <w:rPr>
                <w:b/>
                <w:spacing w:val="-4"/>
                <w:sz w:val="20"/>
              </w:rPr>
              <w:t xml:space="preserve"> </w:t>
            </w:r>
            <w:r w:rsidRPr="004C14B2">
              <w:rPr>
                <w:b/>
                <w:spacing w:val="-2"/>
                <w:sz w:val="20"/>
              </w:rPr>
              <w:t>građevine</w:t>
            </w:r>
          </w:p>
        </w:tc>
        <w:tc>
          <w:tcPr>
            <w:tcW w:w="1512" w:type="dxa"/>
            <w:shd w:val="clear" w:color="auto" w:fill="A4C8EB"/>
          </w:tcPr>
          <w:p w14:paraId="51C25DD1" w14:textId="77777777" w:rsidR="003D1D2E" w:rsidRPr="004C14B2" w:rsidRDefault="003D1D2E" w:rsidP="004C14B2">
            <w:pPr>
              <w:pStyle w:val="TableParagraph"/>
              <w:ind w:left="15" w:right="3"/>
              <w:rPr>
                <w:b/>
                <w:sz w:val="20"/>
              </w:rPr>
            </w:pPr>
            <w:r w:rsidRPr="004C14B2">
              <w:rPr>
                <w:b/>
                <w:spacing w:val="-2"/>
                <w:sz w:val="20"/>
              </w:rPr>
              <w:t>Koeficijent</w:t>
            </w:r>
          </w:p>
        </w:tc>
      </w:tr>
      <w:tr w:rsidR="00795ACA" w14:paraId="31536369" w14:textId="77777777" w:rsidTr="004C14B2">
        <w:trPr>
          <w:trHeight w:val="501"/>
        </w:trPr>
        <w:tc>
          <w:tcPr>
            <w:tcW w:w="7547" w:type="dxa"/>
          </w:tcPr>
          <w:p w14:paraId="1AF8BF18" w14:textId="77777777" w:rsidR="003D1D2E" w:rsidRPr="004C14B2" w:rsidRDefault="003D1D2E" w:rsidP="004C14B2">
            <w:pPr>
              <w:pStyle w:val="TableParagraph"/>
              <w:spacing w:before="117"/>
              <w:ind w:left="110"/>
              <w:jc w:val="left"/>
              <w:rPr>
                <w:sz w:val="20"/>
              </w:rPr>
            </w:pPr>
            <w:r w:rsidRPr="004C14B2">
              <w:rPr>
                <w:sz w:val="20"/>
              </w:rPr>
              <w:t>Kamene</w:t>
            </w:r>
            <w:r w:rsidRPr="004C14B2">
              <w:rPr>
                <w:spacing w:val="-5"/>
                <w:sz w:val="20"/>
              </w:rPr>
              <w:t xml:space="preserve"> </w:t>
            </w:r>
            <w:r w:rsidRPr="004C14B2">
              <w:rPr>
                <w:spacing w:val="-2"/>
                <w:sz w:val="20"/>
              </w:rPr>
              <w:t>zgrade</w:t>
            </w:r>
          </w:p>
        </w:tc>
        <w:tc>
          <w:tcPr>
            <w:tcW w:w="1512" w:type="dxa"/>
          </w:tcPr>
          <w:p w14:paraId="53C7C167" w14:textId="77777777" w:rsidR="003D1D2E" w:rsidRPr="004C14B2" w:rsidRDefault="003D1D2E" w:rsidP="004C14B2">
            <w:pPr>
              <w:pStyle w:val="TableParagraph"/>
              <w:spacing w:before="117"/>
              <w:ind w:left="15"/>
              <w:rPr>
                <w:sz w:val="20"/>
              </w:rPr>
            </w:pPr>
            <w:r w:rsidRPr="004C14B2">
              <w:rPr>
                <w:spacing w:val="-4"/>
                <w:sz w:val="20"/>
              </w:rPr>
              <w:t>0,65</w:t>
            </w:r>
          </w:p>
        </w:tc>
      </w:tr>
      <w:tr w:rsidR="00795ACA" w14:paraId="57C3E32F" w14:textId="77777777" w:rsidTr="004C14B2">
        <w:trPr>
          <w:trHeight w:val="551"/>
        </w:trPr>
        <w:tc>
          <w:tcPr>
            <w:tcW w:w="7547" w:type="dxa"/>
          </w:tcPr>
          <w:p w14:paraId="67198890" w14:textId="77777777" w:rsidR="003D1D2E" w:rsidRPr="004C14B2" w:rsidRDefault="003D1D2E" w:rsidP="004C14B2">
            <w:pPr>
              <w:pStyle w:val="TableParagraph"/>
              <w:spacing w:before="144"/>
              <w:ind w:left="110"/>
              <w:jc w:val="left"/>
              <w:rPr>
                <w:sz w:val="20"/>
              </w:rPr>
            </w:pPr>
            <w:r w:rsidRPr="004C14B2">
              <w:rPr>
                <w:sz w:val="20"/>
              </w:rPr>
              <w:t>starije</w:t>
            </w:r>
            <w:r w:rsidRPr="004C14B2">
              <w:rPr>
                <w:spacing w:val="-5"/>
                <w:sz w:val="20"/>
              </w:rPr>
              <w:t xml:space="preserve"> </w:t>
            </w:r>
            <w:r w:rsidRPr="004C14B2">
              <w:rPr>
                <w:sz w:val="20"/>
              </w:rPr>
              <w:t>zidane</w:t>
            </w:r>
            <w:r w:rsidRPr="004C14B2">
              <w:rPr>
                <w:spacing w:val="-4"/>
                <w:sz w:val="20"/>
              </w:rPr>
              <w:t xml:space="preserve"> </w:t>
            </w:r>
            <w:r w:rsidRPr="004C14B2">
              <w:rPr>
                <w:spacing w:val="-2"/>
                <w:sz w:val="20"/>
              </w:rPr>
              <w:t>zgrade</w:t>
            </w:r>
          </w:p>
        </w:tc>
        <w:tc>
          <w:tcPr>
            <w:tcW w:w="1512" w:type="dxa"/>
          </w:tcPr>
          <w:p w14:paraId="5998D8D9" w14:textId="77777777" w:rsidR="003D1D2E" w:rsidRPr="004C14B2" w:rsidRDefault="003D1D2E" w:rsidP="004C14B2">
            <w:pPr>
              <w:pStyle w:val="TableParagraph"/>
              <w:spacing w:before="144"/>
              <w:ind w:left="15"/>
              <w:rPr>
                <w:sz w:val="20"/>
              </w:rPr>
            </w:pPr>
            <w:r w:rsidRPr="004C14B2">
              <w:rPr>
                <w:spacing w:val="-4"/>
                <w:sz w:val="20"/>
              </w:rPr>
              <w:t>0,70</w:t>
            </w:r>
          </w:p>
        </w:tc>
      </w:tr>
      <w:tr w:rsidR="00795ACA" w14:paraId="33431ED3" w14:textId="77777777" w:rsidTr="004C14B2">
        <w:trPr>
          <w:trHeight w:val="561"/>
        </w:trPr>
        <w:tc>
          <w:tcPr>
            <w:tcW w:w="7547" w:type="dxa"/>
          </w:tcPr>
          <w:p w14:paraId="10EF6090" w14:textId="77777777" w:rsidR="003D1D2E" w:rsidRPr="004C14B2" w:rsidRDefault="003D1D2E" w:rsidP="004C14B2">
            <w:pPr>
              <w:pStyle w:val="TableParagraph"/>
              <w:spacing w:before="149"/>
              <w:ind w:left="110"/>
              <w:jc w:val="left"/>
              <w:rPr>
                <w:sz w:val="20"/>
              </w:rPr>
            </w:pPr>
            <w:r w:rsidRPr="004C14B2">
              <w:rPr>
                <w:sz w:val="20"/>
              </w:rPr>
              <w:t>Suvremene</w:t>
            </w:r>
            <w:r w:rsidRPr="004C14B2">
              <w:rPr>
                <w:spacing w:val="-7"/>
                <w:sz w:val="20"/>
              </w:rPr>
              <w:t xml:space="preserve"> </w:t>
            </w:r>
            <w:r w:rsidRPr="004C14B2">
              <w:rPr>
                <w:sz w:val="20"/>
              </w:rPr>
              <w:t>zidane</w:t>
            </w:r>
            <w:r w:rsidRPr="004C14B2">
              <w:rPr>
                <w:spacing w:val="-6"/>
                <w:sz w:val="20"/>
              </w:rPr>
              <w:t xml:space="preserve"> </w:t>
            </w:r>
            <w:r w:rsidRPr="004C14B2">
              <w:rPr>
                <w:sz w:val="20"/>
              </w:rPr>
              <w:t>i</w:t>
            </w:r>
            <w:r w:rsidRPr="004C14B2">
              <w:rPr>
                <w:spacing w:val="-8"/>
                <w:sz w:val="20"/>
              </w:rPr>
              <w:t xml:space="preserve"> </w:t>
            </w:r>
            <w:r w:rsidRPr="004C14B2">
              <w:rPr>
                <w:sz w:val="20"/>
              </w:rPr>
              <w:t>armiranobetonske</w:t>
            </w:r>
            <w:r w:rsidRPr="004C14B2">
              <w:rPr>
                <w:spacing w:val="-3"/>
                <w:sz w:val="20"/>
              </w:rPr>
              <w:t xml:space="preserve"> </w:t>
            </w:r>
            <w:r w:rsidRPr="004C14B2">
              <w:rPr>
                <w:spacing w:val="-2"/>
                <w:sz w:val="20"/>
              </w:rPr>
              <w:t>zgrade</w:t>
            </w:r>
          </w:p>
        </w:tc>
        <w:tc>
          <w:tcPr>
            <w:tcW w:w="1512" w:type="dxa"/>
          </w:tcPr>
          <w:p w14:paraId="4A5829A9" w14:textId="77777777" w:rsidR="003D1D2E" w:rsidRPr="004C14B2" w:rsidRDefault="003D1D2E" w:rsidP="004C14B2">
            <w:pPr>
              <w:pStyle w:val="TableParagraph"/>
              <w:spacing w:before="149"/>
              <w:ind w:left="15"/>
              <w:rPr>
                <w:sz w:val="20"/>
              </w:rPr>
            </w:pPr>
            <w:r w:rsidRPr="004C14B2">
              <w:rPr>
                <w:spacing w:val="-4"/>
                <w:sz w:val="20"/>
              </w:rPr>
              <w:t>0,80</w:t>
            </w:r>
          </w:p>
        </w:tc>
      </w:tr>
      <w:tr w:rsidR="00795ACA" w14:paraId="3E4418D6" w14:textId="77777777" w:rsidTr="004C14B2">
        <w:trPr>
          <w:trHeight w:val="540"/>
        </w:trPr>
        <w:tc>
          <w:tcPr>
            <w:tcW w:w="7547" w:type="dxa"/>
          </w:tcPr>
          <w:p w14:paraId="310243BE" w14:textId="77777777" w:rsidR="003D1D2E" w:rsidRPr="004C14B2" w:rsidRDefault="003D1D2E" w:rsidP="004C14B2">
            <w:pPr>
              <w:pStyle w:val="TableParagraph"/>
              <w:spacing w:before="137"/>
              <w:ind w:left="110"/>
              <w:jc w:val="left"/>
              <w:rPr>
                <w:sz w:val="20"/>
              </w:rPr>
            </w:pPr>
            <w:r w:rsidRPr="004C14B2">
              <w:rPr>
                <w:sz w:val="20"/>
              </w:rPr>
              <w:t>Zgrade</w:t>
            </w:r>
            <w:r w:rsidRPr="004C14B2">
              <w:rPr>
                <w:spacing w:val="-4"/>
                <w:sz w:val="20"/>
              </w:rPr>
              <w:t xml:space="preserve"> </w:t>
            </w:r>
            <w:r w:rsidRPr="004C14B2">
              <w:rPr>
                <w:sz w:val="20"/>
              </w:rPr>
              <w:t>od</w:t>
            </w:r>
            <w:r w:rsidRPr="004C14B2">
              <w:rPr>
                <w:spacing w:val="-2"/>
                <w:sz w:val="20"/>
              </w:rPr>
              <w:t xml:space="preserve"> </w:t>
            </w:r>
            <w:r w:rsidRPr="004C14B2">
              <w:rPr>
                <w:sz w:val="20"/>
              </w:rPr>
              <w:t>čelika</w:t>
            </w:r>
            <w:r w:rsidRPr="004C14B2">
              <w:rPr>
                <w:spacing w:val="-2"/>
                <w:sz w:val="20"/>
              </w:rPr>
              <w:t xml:space="preserve"> </w:t>
            </w:r>
            <w:r w:rsidRPr="004C14B2">
              <w:rPr>
                <w:sz w:val="20"/>
              </w:rPr>
              <w:t>i</w:t>
            </w:r>
            <w:r w:rsidRPr="004C14B2">
              <w:rPr>
                <w:spacing w:val="-5"/>
                <w:sz w:val="20"/>
              </w:rPr>
              <w:t xml:space="preserve"> </w:t>
            </w:r>
            <w:r w:rsidRPr="004C14B2">
              <w:rPr>
                <w:spacing w:val="-4"/>
                <w:sz w:val="20"/>
              </w:rPr>
              <w:t>drva</w:t>
            </w:r>
          </w:p>
        </w:tc>
        <w:tc>
          <w:tcPr>
            <w:tcW w:w="1512" w:type="dxa"/>
          </w:tcPr>
          <w:p w14:paraId="3EEDA79D" w14:textId="77777777" w:rsidR="003D1D2E" w:rsidRPr="004C14B2" w:rsidRDefault="003D1D2E" w:rsidP="004C14B2">
            <w:pPr>
              <w:pStyle w:val="TableParagraph"/>
              <w:spacing w:before="137"/>
              <w:ind w:left="15"/>
              <w:rPr>
                <w:sz w:val="20"/>
              </w:rPr>
            </w:pPr>
            <w:r w:rsidRPr="004C14B2">
              <w:rPr>
                <w:spacing w:val="-4"/>
                <w:sz w:val="20"/>
              </w:rPr>
              <w:t>0,85</w:t>
            </w:r>
          </w:p>
        </w:tc>
      </w:tr>
      <w:tr w:rsidR="00795ACA" w14:paraId="3AFAAA0E" w14:textId="77777777" w:rsidTr="004C14B2">
        <w:trPr>
          <w:trHeight w:val="541"/>
        </w:trPr>
        <w:tc>
          <w:tcPr>
            <w:tcW w:w="7547" w:type="dxa"/>
          </w:tcPr>
          <w:p w14:paraId="5579ABAC" w14:textId="77777777" w:rsidR="003D1D2E" w:rsidRPr="004C14B2" w:rsidRDefault="003D1D2E" w:rsidP="004C14B2">
            <w:pPr>
              <w:pStyle w:val="TableParagraph"/>
              <w:spacing w:before="139"/>
              <w:ind w:left="110"/>
              <w:jc w:val="left"/>
              <w:rPr>
                <w:sz w:val="20"/>
              </w:rPr>
            </w:pPr>
            <w:r w:rsidRPr="004C14B2">
              <w:rPr>
                <w:sz w:val="20"/>
              </w:rPr>
              <w:t>Pomoćne</w:t>
            </w:r>
            <w:r w:rsidRPr="004C14B2">
              <w:rPr>
                <w:spacing w:val="-6"/>
                <w:sz w:val="20"/>
              </w:rPr>
              <w:t xml:space="preserve"> </w:t>
            </w:r>
            <w:r w:rsidRPr="004C14B2">
              <w:rPr>
                <w:sz w:val="20"/>
              </w:rPr>
              <w:t>prostorije</w:t>
            </w:r>
            <w:r w:rsidRPr="004C14B2">
              <w:rPr>
                <w:spacing w:val="-6"/>
                <w:sz w:val="20"/>
              </w:rPr>
              <w:t xml:space="preserve"> </w:t>
            </w:r>
            <w:r w:rsidRPr="004C14B2">
              <w:rPr>
                <w:sz w:val="20"/>
              </w:rPr>
              <w:t>(garaže,</w:t>
            </w:r>
            <w:r w:rsidRPr="004C14B2">
              <w:rPr>
                <w:spacing w:val="-6"/>
                <w:sz w:val="20"/>
              </w:rPr>
              <w:t xml:space="preserve"> </w:t>
            </w:r>
            <w:r w:rsidRPr="004C14B2">
              <w:rPr>
                <w:sz w:val="20"/>
              </w:rPr>
              <w:t>podrumi,</w:t>
            </w:r>
            <w:r w:rsidRPr="004C14B2">
              <w:rPr>
                <w:spacing w:val="-7"/>
                <w:sz w:val="20"/>
              </w:rPr>
              <w:t xml:space="preserve"> </w:t>
            </w:r>
            <w:r w:rsidRPr="004C14B2">
              <w:rPr>
                <w:sz w:val="20"/>
              </w:rPr>
              <w:t>stubišta,</w:t>
            </w:r>
            <w:r w:rsidRPr="004C14B2">
              <w:rPr>
                <w:spacing w:val="-6"/>
                <w:sz w:val="20"/>
              </w:rPr>
              <w:t xml:space="preserve"> </w:t>
            </w:r>
            <w:r w:rsidRPr="004C14B2">
              <w:rPr>
                <w:sz w:val="20"/>
              </w:rPr>
              <w:t>ostave,</w:t>
            </w:r>
            <w:r w:rsidRPr="004C14B2">
              <w:rPr>
                <w:spacing w:val="-5"/>
                <w:sz w:val="20"/>
              </w:rPr>
              <w:t xml:space="preserve"> </w:t>
            </w:r>
            <w:r w:rsidRPr="004C14B2">
              <w:rPr>
                <w:sz w:val="20"/>
              </w:rPr>
              <w:t>pušnice,</w:t>
            </w:r>
            <w:r w:rsidRPr="004C14B2">
              <w:rPr>
                <w:spacing w:val="-6"/>
                <w:sz w:val="20"/>
              </w:rPr>
              <w:t xml:space="preserve"> </w:t>
            </w:r>
            <w:r w:rsidRPr="004C14B2">
              <w:rPr>
                <w:sz w:val="20"/>
              </w:rPr>
              <w:t>ljetne</w:t>
            </w:r>
            <w:r w:rsidRPr="004C14B2">
              <w:rPr>
                <w:spacing w:val="-6"/>
                <w:sz w:val="20"/>
              </w:rPr>
              <w:t xml:space="preserve"> </w:t>
            </w:r>
            <w:r w:rsidRPr="004C14B2">
              <w:rPr>
                <w:sz w:val="20"/>
              </w:rPr>
              <w:t>kuhinje</w:t>
            </w:r>
            <w:r w:rsidRPr="004C14B2">
              <w:rPr>
                <w:spacing w:val="-6"/>
                <w:sz w:val="20"/>
              </w:rPr>
              <w:t xml:space="preserve"> </w:t>
            </w:r>
            <w:r w:rsidRPr="004C14B2">
              <w:rPr>
                <w:sz w:val="20"/>
              </w:rPr>
              <w:t>i</w:t>
            </w:r>
            <w:r w:rsidRPr="004C14B2">
              <w:rPr>
                <w:spacing w:val="-7"/>
                <w:sz w:val="20"/>
              </w:rPr>
              <w:t xml:space="preserve"> </w:t>
            </w:r>
            <w:r w:rsidRPr="004C14B2">
              <w:rPr>
                <w:spacing w:val="-4"/>
                <w:sz w:val="20"/>
              </w:rPr>
              <w:t>sl.)</w:t>
            </w:r>
          </w:p>
        </w:tc>
        <w:tc>
          <w:tcPr>
            <w:tcW w:w="1512" w:type="dxa"/>
          </w:tcPr>
          <w:p w14:paraId="37BBCED6" w14:textId="77777777" w:rsidR="003D1D2E" w:rsidRPr="004C14B2" w:rsidRDefault="003D1D2E" w:rsidP="004C14B2">
            <w:pPr>
              <w:pStyle w:val="TableParagraph"/>
              <w:spacing w:before="139"/>
              <w:ind w:left="15"/>
              <w:rPr>
                <w:sz w:val="20"/>
              </w:rPr>
            </w:pPr>
            <w:r w:rsidRPr="004C14B2">
              <w:rPr>
                <w:spacing w:val="-4"/>
                <w:sz w:val="20"/>
              </w:rPr>
              <w:t>0,50</w:t>
            </w:r>
          </w:p>
        </w:tc>
      </w:tr>
    </w:tbl>
    <w:p w14:paraId="3D5AAB69" w14:textId="77777777" w:rsidR="003D1D2E" w:rsidRDefault="003D1D2E" w:rsidP="003D1D2E">
      <w:pPr>
        <w:pStyle w:val="TableParagraph"/>
        <w:rPr>
          <w:sz w:val="20"/>
        </w:rPr>
        <w:sectPr w:rsidR="003D1D2E" w:rsidSect="000A7F0D">
          <w:type w:val="continuous"/>
          <w:pgSz w:w="11910" w:h="16840"/>
          <w:pgMar w:top="720" w:right="720" w:bottom="720" w:left="720" w:header="406" w:footer="1458" w:gutter="0"/>
          <w:cols w:space="720"/>
          <w:docGrid w:linePitch="326"/>
        </w:sectPr>
      </w:pPr>
    </w:p>
    <w:p w14:paraId="5A6EAA31" w14:textId="77777777" w:rsidR="00795ACA" w:rsidRDefault="00795ACA" w:rsidP="003D1D2E">
      <w:pPr>
        <w:pStyle w:val="Heading1"/>
        <w:ind w:left="17" w:right="443"/>
      </w:pPr>
    </w:p>
    <w:p w14:paraId="62840BD7" w14:textId="77777777" w:rsidR="00795ACA" w:rsidRDefault="00795ACA" w:rsidP="003D1D2E">
      <w:pPr>
        <w:pStyle w:val="Heading1"/>
        <w:ind w:left="17" w:right="443"/>
      </w:pPr>
    </w:p>
    <w:p w14:paraId="7EC72279" w14:textId="77777777" w:rsidR="00795ACA" w:rsidRDefault="00795ACA" w:rsidP="003D1D2E">
      <w:pPr>
        <w:pStyle w:val="Heading1"/>
        <w:ind w:left="17" w:right="443"/>
      </w:pPr>
    </w:p>
    <w:p w14:paraId="38828753" w14:textId="77777777" w:rsidR="003D1D2E" w:rsidRDefault="003D1D2E" w:rsidP="003D1D2E">
      <w:pPr>
        <w:pStyle w:val="Heading1"/>
        <w:ind w:left="17" w:right="443"/>
      </w:pPr>
      <w:r>
        <w:t>PRILOG</w:t>
      </w:r>
      <w:r>
        <w:rPr>
          <w:spacing w:val="-2"/>
        </w:rPr>
        <w:t xml:space="preserve"> </w:t>
      </w:r>
      <w:r>
        <w:rPr>
          <w:spacing w:val="-5"/>
        </w:rPr>
        <w:t>5.</w:t>
      </w:r>
    </w:p>
    <w:p w14:paraId="028E4F4D" w14:textId="77777777" w:rsidR="003D1D2E" w:rsidRDefault="003D1D2E" w:rsidP="003D1D2E">
      <w:pPr>
        <w:pStyle w:val="BodyText"/>
        <w:rPr>
          <w:b/>
        </w:rPr>
      </w:pPr>
    </w:p>
    <w:p w14:paraId="2884EFC7" w14:textId="77777777" w:rsidR="003D1D2E" w:rsidRDefault="003D1D2E" w:rsidP="003D1D2E">
      <w:pPr>
        <w:pStyle w:val="BodyText"/>
        <w:spacing w:before="208"/>
        <w:rPr>
          <w:b/>
        </w:rPr>
      </w:pPr>
    </w:p>
    <w:p w14:paraId="0EEF5E9E" w14:textId="77777777" w:rsidR="003D1D2E" w:rsidRDefault="003D1D2E" w:rsidP="003D1D2E">
      <w:pPr>
        <w:spacing w:before="1"/>
        <w:ind w:left="141"/>
      </w:pPr>
      <w:r>
        <w:rPr>
          <w:b/>
        </w:rPr>
        <w:t>Tablica</w:t>
      </w:r>
      <w:r>
        <w:rPr>
          <w:b/>
          <w:spacing w:val="-2"/>
        </w:rPr>
        <w:t xml:space="preserve"> </w:t>
      </w:r>
      <w:r>
        <w:rPr>
          <w:b/>
        </w:rPr>
        <w:t>16.</w:t>
      </w:r>
      <w:r>
        <w:rPr>
          <w:b/>
          <w:spacing w:val="-2"/>
        </w:rPr>
        <w:t xml:space="preserve"> </w:t>
      </w:r>
      <w:r>
        <w:t>Koeficijent</w:t>
      </w:r>
      <w:r>
        <w:rPr>
          <w:spacing w:val="-2"/>
        </w:rPr>
        <w:t xml:space="preserve"> </w:t>
      </w:r>
      <w:r>
        <w:t>istrošenosti</w:t>
      </w:r>
      <w:r>
        <w:rPr>
          <w:spacing w:val="-2"/>
        </w:rPr>
        <w:t xml:space="preserve"> opreme</w:t>
      </w:r>
    </w:p>
    <w:p w14:paraId="100D9C28" w14:textId="77777777" w:rsidR="003D1D2E" w:rsidRDefault="003D1D2E" w:rsidP="003D1D2E">
      <w:pPr>
        <w:pStyle w:val="BodyText"/>
        <w:spacing w:before="10" w:after="1"/>
        <w:rPr>
          <w:sz w:val="20"/>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47"/>
        <w:gridCol w:w="2611"/>
      </w:tblGrid>
      <w:tr w:rsidR="00795ACA" w14:paraId="0B18D7A4" w14:textId="77777777" w:rsidTr="004C14B2">
        <w:trPr>
          <w:trHeight w:val="465"/>
        </w:trPr>
        <w:tc>
          <w:tcPr>
            <w:tcW w:w="6447" w:type="dxa"/>
            <w:shd w:val="clear" w:color="auto" w:fill="A4C8EB"/>
          </w:tcPr>
          <w:p w14:paraId="752C6C51" w14:textId="77777777" w:rsidR="003D1D2E" w:rsidRPr="004C14B2" w:rsidRDefault="003D1D2E" w:rsidP="004C14B2">
            <w:pPr>
              <w:pStyle w:val="TableParagraph"/>
              <w:ind w:left="110"/>
              <w:jc w:val="left"/>
              <w:rPr>
                <w:b/>
                <w:sz w:val="20"/>
              </w:rPr>
            </w:pPr>
            <w:r w:rsidRPr="004C14B2">
              <w:rPr>
                <w:b/>
                <w:sz w:val="20"/>
              </w:rPr>
              <w:t>Vijek</w:t>
            </w:r>
            <w:r w:rsidRPr="004C14B2">
              <w:rPr>
                <w:b/>
                <w:spacing w:val="-5"/>
                <w:sz w:val="20"/>
              </w:rPr>
              <w:t xml:space="preserve"> </w:t>
            </w:r>
            <w:r w:rsidRPr="004C14B2">
              <w:rPr>
                <w:b/>
                <w:sz w:val="20"/>
              </w:rPr>
              <w:t>trajanja</w:t>
            </w:r>
            <w:r w:rsidRPr="004C14B2">
              <w:rPr>
                <w:b/>
                <w:spacing w:val="-7"/>
                <w:sz w:val="20"/>
              </w:rPr>
              <w:t xml:space="preserve"> </w:t>
            </w:r>
            <w:r w:rsidRPr="004C14B2">
              <w:rPr>
                <w:b/>
                <w:spacing w:val="-2"/>
                <w:sz w:val="20"/>
              </w:rPr>
              <w:t>opreme</w:t>
            </w:r>
          </w:p>
        </w:tc>
        <w:tc>
          <w:tcPr>
            <w:tcW w:w="2611" w:type="dxa"/>
            <w:shd w:val="clear" w:color="auto" w:fill="A4C8EB"/>
          </w:tcPr>
          <w:p w14:paraId="44444BB2" w14:textId="77777777" w:rsidR="003D1D2E" w:rsidRPr="004C14B2" w:rsidRDefault="003D1D2E" w:rsidP="004C14B2">
            <w:pPr>
              <w:pStyle w:val="TableParagraph"/>
              <w:ind w:left="108"/>
              <w:jc w:val="left"/>
              <w:rPr>
                <w:b/>
                <w:sz w:val="20"/>
              </w:rPr>
            </w:pPr>
            <w:r w:rsidRPr="004C14B2">
              <w:rPr>
                <w:b/>
                <w:sz w:val="20"/>
              </w:rPr>
              <w:t>Koeficijent</w:t>
            </w:r>
            <w:r w:rsidRPr="004C14B2">
              <w:rPr>
                <w:b/>
                <w:spacing w:val="-8"/>
                <w:sz w:val="20"/>
              </w:rPr>
              <w:t xml:space="preserve"> </w:t>
            </w:r>
            <w:r w:rsidRPr="004C14B2">
              <w:rPr>
                <w:b/>
                <w:spacing w:val="-2"/>
                <w:sz w:val="20"/>
              </w:rPr>
              <w:t>istrošenosti</w:t>
            </w:r>
          </w:p>
        </w:tc>
      </w:tr>
      <w:tr w:rsidR="00795ACA" w14:paraId="5B6CB030" w14:textId="77777777" w:rsidTr="004C14B2">
        <w:trPr>
          <w:trHeight w:val="465"/>
        </w:trPr>
        <w:tc>
          <w:tcPr>
            <w:tcW w:w="6447" w:type="dxa"/>
          </w:tcPr>
          <w:p w14:paraId="5315583D" w14:textId="77777777" w:rsidR="003D1D2E" w:rsidRPr="004C14B2" w:rsidRDefault="003D1D2E" w:rsidP="004C14B2">
            <w:pPr>
              <w:pStyle w:val="TableParagraph"/>
              <w:ind w:left="110"/>
              <w:jc w:val="left"/>
              <w:rPr>
                <w:sz w:val="20"/>
              </w:rPr>
            </w:pPr>
            <w:r w:rsidRPr="004C14B2">
              <w:rPr>
                <w:sz w:val="20"/>
              </w:rPr>
              <w:t>Nova</w:t>
            </w:r>
            <w:r w:rsidRPr="004C14B2">
              <w:rPr>
                <w:spacing w:val="-2"/>
                <w:sz w:val="20"/>
              </w:rPr>
              <w:t xml:space="preserve"> </w:t>
            </w:r>
            <w:r w:rsidRPr="004C14B2">
              <w:rPr>
                <w:sz w:val="20"/>
              </w:rPr>
              <w:t>ili</w:t>
            </w:r>
            <w:r w:rsidRPr="004C14B2">
              <w:rPr>
                <w:spacing w:val="-3"/>
                <w:sz w:val="20"/>
              </w:rPr>
              <w:t xml:space="preserve"> </w:t>
            </w:r>
            <w:r w:rsidRPr="004C14B2">
              <w:rPr>
                <w:sz w:val="20"/>
              </w:rPr>
              <w:t>do</w:t>
            </w:r>
            <w:r w:rsidRPr="004C14B2">
              <w:rPr>
                <w:spacing w:val="-3"/>
                <w:sz w:val="20"/>
              </w:rPr>
              <w:t xml:space="preserve"> </w:t>
            </w:r>
            <w:r w:rsidRPr="004C14B2">
              <w:rPr>
                <w:sz w:val="20"/>
              </w:rPr>
              <w:t>1/3</w:t>
            </w:r>
            <w:r w:rsidRPr="004C14B2">
              <w:rPr>
                <w:spacing w:val="-1"/>
                <w:sz w:val="20"/>
              </w:rPr>
              <w:t xml:space="preserve"> </w:t>
            </w:r>
            <w:r w:rsidRPr="004C14B2">
              <w:rPr>
                <w:sz w:val="20"/>
              </w:rPr>
              <w:t>vijeka</w:t>
            </w:r>
            <w:r w:rsidRPr="004C14B2">
              <w:rPr>
                <w:spacing w:val="-2"/>
                <w:sz w:val="20"/>
              </w:rPr>
              <w:t xml:space="preserve"> trajanja</w:t>
            </w:r>
          </w:p>
        </w:tc>
        <w:tc>
          <w:tcPr>
            <w:tcW w:w="2611" w:type="dxa"/>
          </w:tcPr>
          <w:p w14:paraId="74E6F5B2" w14:textId="77777777" w:rsidR="003D1D2E" w:rsidRPr="004C14B2" w:rsidRDefault="003D1D2E" w:rsidP="004C14B2">
            <w:pPr>
              <w:pStyle w:val="TableParagraph"/>
              <w:ind w:left="17" w:right="2"/>
              <w:rPr>
                <w:sz w:val="20"/>
              </w:rPr>
            </w:pPr>
            <w:r w:rsidRPr="004C14B2">
              <w:rPr>
                <w:spacing w:val="-10"/>
                <w:sz w:val="20"/>
              </w:rPr>
              <w:t>1</w:t>
            </w:r>
          </w:p>
        </w:tc>
      </w:tr>
      <w:tr w:rsidR="00795ACA" w14:paraId="7FE69B26" w14:textId="77777777" w:rsidTr="004C14B2">
        <w:trPr>
          <w:trHeight w:val="462"/>
        </w:trPr>
        <w:tc>
          <w:tcPr>
            <w:tcW w:w="6447" w:type="dxa"/>
          </w:tcPr>
          <w:p w14:paraId="73B00B75" w14:textId="77777777" w:rsidR="003D1D2E" w:rsidRPr="004C14B2" w:rsidRDefault="003D1D2E" w:rsidP="004C14B2">
            <w:pPr>
              <w:pStyle w:val="TableParagraph"/>
              <w:ind w:left="110"/>
              <w:jc w:val="left"/>
              <w:rPr>
                <w:sz w:val="20"/>
              </w:rPr>
            </w:pPr>
            <w:r w:rsidRPr="004C14B2">
              <w:rPr>
                <w:sz w:val="20"/>
              </w:rPr>
              <w:t>Od</w:t>
            </w:r>
            <w:r w:rsidRPr="004C14B2">
              <w:rPr>
                <w:spacing w:val="-2"/>
                <w:sz w:val="20"/>
              </w:rPr>
              <w:t xml:space="preserve"> </w:t>
            </w:r>
            <w:r w:rsidRPr="004C14B2">
              <w:rPr>
                <w:sz w:val="20"/>
              </w:rPr>
              <w:t>1/3</w:t>
            </w:r>
            <w:r w:rsidRPr="004C14B2">
              <w:rPr>
                <w:spacing w:val="-2"/>
                <w:sz w:val="20"/>
              </w:rPr>
              <w:t xml:space="preserve"> </w:t>
            </w:r>
            <w:r w:rsidRPr="004C14B2">
              <w:rPr>
                <w:sz w:val="20"/>
              </w:rPr>
              <w:t>do</w:t>
            </w:r>
            <w:r w:rsidRPr="004C14B2">
              <w:rPr>
                <w:spacing w:val="-1"/>
                <w:sz w:val="20"/>
              </w:rPr>
              <w:t xml:space="preserve"> </w:t>
            </w:r>
            <w:r w:rsidRPr="004C14B2">
              <w:rPr>
                <w:sz w:val="20"/>
              </w:rPr>
              <w:t>2/3</w:t>
            </w:r>
            <w:r w:rsidRPr="004C14B2">
              <w:rPr>
                <w:spacing w:val="-4"/>
                <w:sz w:val="20"/>
              </w:rPr>
              <w:t xml:space="preserve"> </w:t>
            </w:r>
            <w:r w:rsidRPr="004C14B2">
              <w:rPr>
                <w:sz w:val="20"/>
              </w:rPr>
              <w:t>vijeka</w:t>
            </w:r>
            <w:r w:rsidRPr="004C14B2">
              <w:rPr>
                <w:spacing w:val="-3"/>
                <w:sz w:val="20"/>
              </w:rPr>
              <w:t xml:space="preserve"> </w:t>
            </w:r>
            <w:r w:rsidRPr="004C14B2">
              <w:rPr>
                <w:spacing w:val="-2"/>
                <w:sz w:val="20"/>
              </w:rPr>
              <w:t>trajanja</w:t>
            </w:r>
          </w:p>
        </w:tc>
        <w:tc>
          <w:tcPr>
            <w:tcW w:w="2611" w:type="dxa"/>
          </w:tcPr>
          <w:p w14:paraId="43B48888" w14:textId="77777777" w:rsidR="003D1D2E" w:rsidRPr="004C14B2" w:rsidRDefault="003D1D2E" w:rsidP="004C14B2">
            <w:pPr>
              <w:pStyle w:val="TableParagraph"/>
              <w:ind w:left="17"/>
              <w:rPr>
                <w:sz w:val="20"/>
              </w:rPr>
            </w:pPr>
            <w:r w:rsidRPr="004C14B2">
              <w:rPr>
                <w:spacing w:val="-5"/>
                <w:sz w:val="20"/>
              </w:rPr>
              <w:t>0,7</w:t>
            </w:r>
          </w:p>
        </w:tc>
      </w:tr>
      <w:tr w:rsidR="00795ACA" w14:paraId="21F88DAD" w14:textId="77777777" w:rsidTr="004C14B2">
        <w:trPr>
          <w:trHeight w:val="465"/>
        </w:trPr>
        <w:tc>
          <w:tcPr>
            <w:tcW w:w="6447" w:type="dxa"/>
          </w:tcPr>
          <w:p w14:paraId="4CDB0786" w14:textId="77777777" w:rsidR="003D1D2E" w:rsidRPr="004C14B2" w:rsidRDefault="003D1D2E" w:rsidP="004C14B2">
            <w:pPr>
              <w:pStyle w:val="TableParagraph"/>
              <w:spacing w:before="2"/>
              <w:ind w:left="110"/>
              <w:jc w:val="left"/>
              <w:rPr>
                <w:sz w:val="20"/>
              </w:rPr>
            </w:pPr>
            <w:r w:rsidRPr="004C14B2">
              <w:rPr>
                <w:sz w:val="20"/>
              </w:rPr>
              <w:t>Od</w:t>
            </w:r>
            <w:r w:rsidRPr="004C14B2">
              <w:rPr>
                <w:spacing w:val="-2"/>
                <w:sz w:val="20"/>
              </w:rPr>
              <w:t xml:space="preserve"> </w:t>
            </w:r>
            <w:r w:rsidRPr="004C14B2">
              <w:rPr>
                <w:sz w:val="20"/>
              </w:rPr>
              <w:t>2/3</w:t>
            </w:r>
            <w:r w:rsidRPr="004C14B2">
              <w:rPr>
                <w:spacing w:val="-2"/>
                <w:sz w:val="20"/>
              </w:rPr>
              <w:t xml:space="preserve"> </w:t>
            </w:r>
            <w:r w:rsidRPr="004C14B2">
              <w:rPr>
                <w:sz w:val="20"/>
              </w:rPr>
              <w:t>do</w:t>
            </w:r>
            <w:r w:rsidRPr="004C14B2">
              <w:rPr>
                <w:spacing w:val="-1"/>
                <w:sz w:val="20"/>
              </w:rPr>
              <w:t xml:space="preserve"> </w:t>
            </w:r>
            <w:r w:rsidRPr="004C14B2">
              <w:rPr>
                <w:sz w:val="20"/>
              </w:rPr>
              <w:t>1/1</w:t>
            </w:r>
            <w:r w:rsidRPr="004C14B2">
              <w:rPr>
                <w:spacing w:val="-4"/>
                <w:sz w:val="20"/>
              </w:rPr>
              <w:t xml:space="preserve"> </w:t>
            </w:r>
            <w:r w:rsidRPr="004C14B2">
              <w:rPr>
                <w:sz w:val="20"/>
              </w:rPr>
              <w:t>vijeka</w:t>
            </w:r>
            <w:r w:rsidRPr="004C14B2">
              <w:rPr>
                <w:spacing w:val="-3"/>
                <w:sz w:val="20"/>
              </w:rPr>
              <w:t xml:space="preserve"> </w:t>
            </w:r>
            <w:r w:rsidRPr="004C14B2">
              <w:rPr>
                <w:spacing w:val="-2"/>
                <w:sz w:val="20"/>
              </w:rPr>
              <w:t>trajanja</w:t>
            </w:r>
          </w:p>
        </w:tc>
        <w:tc>
          <w:tcPr>
            <w:tcW w:w="2611" w:type="dxa"/>
          </w:tcPr>
          <w:p w14:paraId="09BC904D" w14:textId="77777777" w:rsidR="003D1D2E" w:rsidRPr="004C14B2" w:rsidRDefault="003D1D2E" w:rsidP="004C14B2">
            <w:pPr>
              <w:pStyle w:val="TableParagraph"/>
              <w:spacing w:before="2"/>
              <w:ind w:left="17"/>
              <w:rPr>
                <w:sz w:val="20"/>
              </w:rPr>
            </w:pPr>
            <w:r w:rsidRPr="004C14B2">
              <w:rPr>
                <w:spacing w:val="-5"/>
                <w:sz w:val="20"/>
              </w:rPr>
              <w:t>0,4</w:t>
            </w:r>
          </w:p>
        </w:tc>
      </w:tr>
      <w:tr w:rsidR="00795ACA" w14:paraId="3237C775" w14:textId="77777777" w:rsidTr="004C14B2">
        <w:trPr>
          <w:trHeight w:val="465"/>
        </w:trPr>
        <w:tc>
          <w:tcPr>
            <w:tcW w:w="6447" w:type="dxa"/>
          </w:tcPr>
          <w:p w14:paraId="575FE60F" w14:textId="77777777" w:rsidR="003D1D2E" w:rsidRPr="004C14B2" w:rsidRDefault="003D1D2E" w:rsidP="004C14B2">
            <w:pPr>
              <w:pStyle w:val="TableParagraph"/>
              <w:spacing w:before="3"/>
              <w:ind w:left="110"/>
              <w:jc w:val="left"/>
              <w:rPr>
                <w:sz w:val="20"/>
              </w:rPr>
            </w:pPr>
            <w:r w:rsidRPr="004C14B2">
              <w:rPr>
                <w:sz w:val="20"/>
              </w:rPr>
              <w:t>Veća</w:t>
            </w:r>
            <w:r w:rsidRPr="004C14B2">
              <w:rPr>
                <w:spacing w:val="-3"/>
                <w:sz w:val="20"/>
              </w:rPr>
              <w:t xml:space="preserve"> </w:t>
            </w:r>
            <w:r w:rsidRPr="004C14B2">
              <w:rPr>
                <w:sz w:val="20"/>
              </w:rPr>
              <w:t>od</w:t>
            </w:r>
            <w:r w:rsidRPr="004C14B2">
              <w:rPr>
                <w:spacing w:val="-2"/>
                <w:sz w:val="20"/>
              </w:rPr>
              <w:t xml:space="preserve"> </w:t>
            </w:r>
            <w:r w:rsidRPr="004C14B2">
              <w:rPr>
                <w:sz w:val="20"/>
              </w:rPr>
              <w:t>vijeka</w:t>
            </w:r>
            <w:r w:rsidRPr="004C14B2">
              <w:rPr>
                <w:spacing w:val="-2"/>
                <w:sz w:val="20"/>
              </w:rPr>
              <w:t xml:space="preserve"> trajanja</w:t>
            </w:r>
          </w:p>
        </w:tc>
        <w:tc>
          <w:tcPr>
            <w:tcW w:w="2611" w:type="dxa"/>
          </w:tcPr>
          <w:p w14:paraId="1509C0D7" w14:textId="77777777" w:rsidR="003D1D2E" w:rsidRPr="004C14B2" w:rsidRDefault="003D1D2E" w:rsidP="004C14B2">
            <w:pPr>
              <w:pStyle w:val="TableParagraph"/>
              <w:spacing w:before="3"/>
              <w:ind w:left="17"/>
              <w:rPr>
                <w:sz w:val="20"/>
              </w:rPr>
            </w:pPr>
            <w:r w:rsidRPr="004C14B2">
              <w:rPr>
                <w:spacing w:val="-5"/>
                <w:sz w:val="20"/>
              </w:rPr>
              <w:t>0,3</w:t>
            </w:r>
          </w:p>
        </w:tc>
      </w:tr>
    </w:tbl>
    <w:p w14:paraId="20EB94B2" w14:textId="77777777" w:rsidR="003D1D2E" w:rsidRDefault="003D1D2E" w:rsidP="003D1D2E">
      <w:pPr>
        <w:pStyle w:val="TableParagraph"/>
        <w:rPr>
          <w:sz w:val="20"/>
        </w:rPr>
        <w:sectPr w:rsidR="003D1D2E" w:rsidSect="000A7F0D">
          <w:type w:val="continuous"/>
          <w:pgSz w:w="11910" w:h="16840"/>
          <w:pgMar w:top="720" w:right="720" w:bottom="720" w:left="720" w:header="406" w:footer="1458" w:gutter="0"/>
          <w:cols w:space="720"/>
          <w:docGrid w:linePitch="326"/>
        </w:sectPr>
      </w:pPr>
    </w:p>
    <w:p w14:paraId="08B42531" w14:textId="77777777" w:rsidR="003D1D2E" w:rsidRPr="00795ACA" w:rsidRDefault="003D1D2E" w:rsidP="00795ACA">
      <w:pPr>
        <w:pStyle w:val="Heading1"/>
        <w:spacing w:before="71"/>
        <w:ind w:left="6" w:right="288"/>
      </w:pPr>
      <w:r>
        <w:lastRenderedPageBreak/>
        <w:t>PRILOG</w:t>
      </w:r>
      <w:r>
        <w:rPr>
          <w:spacing w:val="-2"/>
        </w:rPr>
        <w:t xml:space="preserve"> </w:t>
      </w:r>
      <w:r>
        <w:rPr>
          <w:spacing w:val="-5"/>
        </w:rPr>
        <w:t>6.</w:t>
      </w:r>
    </w:p>
    <w:p w14:paraId="020388F2" w14:textId="77777777" w:rsidR="003D1D2E" w:rsidRDefault="003D1D2E" w:rsidP="003D1D2E">
      <w:pPr>
        <w:pStyle w:val="BodyText"/>
        <w:ind w:left="1"/>
      </w:pPr>
      <w:r>
        <w:t>OPĆINSKO</w:t>
      </w:r>
      <w:r>
        <w:rPr>
          <w:spacing w:val="-4"/>
        </w:rPr>
        <w:t xml:space="preserve"> </w:t>
      </w:r>
      <w:r>
        <w:t>IZVJEŠĆE</w:t>
      </w:r>
      <w:r>
        <w:rPr>
          <w:spacing w:val="-3"/>
        </w:rPr>
        <w:t xml:space="preserve"> </w:t>
      </w:r>
      <w:r>
        <w:t>O</w:t>
      </w:r>
      <w:r>
        <w:rPr>
          <w:spacing w:val="-5"/>
        </w:rPr>
        <w:t xml:space="preserve"> </w:t>
      </w:r>
      <w:r>
        <w:t>UTROŠKU</w:t>
      </w:r>
      <w:r>
        <w:rPr>
          <w:spacing w:val="-4"/>
        </w:rPr>
        <w:t xml:space="preserve"> </w:t>
      </w:r>
      <w:r>
        <w:t>SREDSTAVA</w:t>
      </w:r>
      <w:r>
        <w:rPr>
          <w:spacing w:val="-4"/>
        </w:rPr>
        <w:t xml:space="preserve"> </w:t>
      </w:r>
      <w:r>
        <w:rPr>
          <w:spacing w:val="-2"/>
        </w:rPr>
        <w:t>POMOĆI</w:t>
      </w:r>
    </w:p>
    <w:p w14:paraId="5CA94B9B" w14:textId="77777777" w:rsidR="003D1D2E" w:rsidRDefault="003D1D2E" w:rsidP="003D1D2E">
      <w:pPr>
        <w:pStyle w:val="BodyText"/>
        <w:spacing w:before="13"/>
        <w:rPr>
          <w:sz w:val="20"/>
        </w:rPr>
      </w:pPr>
    </w:p>
    <w:tbl>
      <w:tblPr>
        <w:tblW w:w="0" w:type="auto"/>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3"/>
        <w:gridCol w:w="1812"/>
        <w:gridCol w:w="1700"/>
        <w:gridCol w:w="1135"/>
        <w:gridCol w:w="1277"/>
        <w:gridCol w:w="992"/>
        <w:gridCol w:w="1277"/>
        <w:gridCol w:w="991"/>
        <w:gridCol w:w="1277"/>
        <w:gridCol w:w="1274"/>
        <w:gridCol w:w="1277"/>
      </w:tblGrid>
      <w:tr w:rsidR="00795ACA" w14:paraId="093C2A43" w14:textId="77777777" w:rsidTr="004C14B2">
        <w:trPr>
          <w:trHeight w:val="263"/>
        </w:trPr>
        <w:tc>
          <w:tcPr>
            <w:tcW w:w="14145" w:type="dxa"/>
            <w:gridSpan w:val="11"/>
            <w:shd w:val="clear" w:color="auto" w:fill="A4C8EB"/>
          </w:tcPr>
          <w:p w14:paraId="65C67324" w14:textId="77777777" w:rsidR="003D1D2E" w:rsidRPr="004C14B2" w:rsidRDefault="003D1D2E" w:rsidP="004C14B2">
            <w:pPr>
              <w:pStyle w:val="TableParagraph"/>
              <w:ind w:left="10"/>
              <w:rPr>
                <w:sz w:val="20"/>
              </w:rPr>
            </w:pPr>
            <w:r w:rsidRPr="004C14B2">
              <w:rPr>
                <w:sz w:val="20"/>
              </w:rPr>
              <w:t>NAZIV</w:t>
            </w:r>
            <w:r w:rsidRPr="004C14B2">
              <w:rPr>
                <w:spacing w:val="-7"/>
                <w:sz w:val="20"/>
              </w:rPr>
              <w:t xml:space="preserve"> </w:t>
            </w:r>
            <w:r w:rsidRPr="004C14B2">
              <w:rPr>
                <w:spacing w:val="-2"/>
                <w:sz w:val="20"/>
              </w:rPr>
              <w:t>OPĆINE:</w:t>
            </w:r>
          </w:p>
        </w:tc>
      </w:tr>
      <w:tr w:rsidR="00795ACA" w14:paraId="530F4E5B" w14:textId="77777777" w:rsidTr="004C14B2">
        <w:trPr>
          <w:trHeight w:val="263"/>
        </w:trPr>
        <w:tc>
          <w:tcPr>
            <w:tcW w:w="14145" w:type="dxa"/>
            <w:gridSpan w:val="11"/>
            <w:shd w:val="clear" w:color="auto" w:fill="A4C8EB"/>
          </w:tcPr>
          <w:p w14:paraId="642DFB51" w14:textId="77777777" w:rsidR="003D1D2E" w:rsidRPr="004C14B2" w:rsidRDefault="003D1D2E" w:rsidP="004C14B2">
            <w:pPr>
              <w:pStyle w:val="TableParagraph"/>
              <w:ind w:left="10" w:right="2"/>
              <w:rPr>
                <w:sz w:val="20"/>
              </w:rPr>
            </w:pPr>
            <w:r w:rsidRPr="004C14B2">
              <w:rPr>
                <w:sz w:val="20"/>
              </w:rPr>
              <w:t>TEMELJEM</w:t>
            </w:r>
            <w:r w:rsidRPr="004C14B2">
              <w:rPr>
                <w:spacing w:val="-10"/>
                <w:sz w:val="20"/>
              </w:rPr>
              <w:t xml:space="preserve"> </w:t>
            </w:r>
            <w:r w:rsidRPr="004C14B2">
              <w:rPr>
                <w:sz w:val="20"/>
              </w:rPr>
              <w:t>ODLUKE</w:t>
            </w:r>
            <w:r w:rsidRPr="004C14B2">
              <w:rPr>
                <w:spacing w:val="-8"/>
                <w:sz w:val="20"/>
              </w:rPr>
              <w:t xml:space="preserve"> </w:t>
            </w:r>
            <w:r w:rsidRPr="004C14B2">
              <w:rPr>
                <w:sz w:val="20"/>
              </w:rPr>
              <w:t>VLADE</w:t>
            </w:r>
            <w:r w:rsidRPr="004C14B2">
              <w:rPr>
                <w:spacing w:val="-9"/>
                <w:sz w:val="20"/>
              </w:rPr>
              <w:t xml:space="preserve"> </w:t>
            </w:r>
            <w:r w:rsidRPr="004C14B2">
              <w:rPr>
                <w:sz w:val="20"/>
              </w:rPr>
              <w:t>REPUBLIKE</w:t>
            </w:r>
            <w:r w:rsidRPr="004C14B2">
              <w:rPr>
                <w:spacing w:val="-9"/>
                <w:sz w:val="20"/>
              </w:rPr>
              <w:t xml:space="preserve"> </w:t>
            </w:r>
            <w:r w:rsidRPr="004C14B2">
              <w:rPr>
                <w:spacing w:val="-2"/>
                <w:sz w:val="20"/>
              </w:rPr>
              <w:t>HRVATSKE*</w:t>
            </w:r>
          </w:p>
        </w:tc>
      </w:tr>
      <w:tr w:rsidR="00795ACA" w14:paraId="0927F3AC" w14:textId="77777777" w:rsidTr="004C14B2">
        <w:trPr>
          <w:trHeight w:val="280"/>
        </w:trPr>
        <w:tc>
          <w:tcPr>
            <w:tcW w:w="1133" w:type="dxa"/>
            <w:vMerge w:val="restart"/>
            <w:shd w:val="clear" w:color="auto" w:fill="A4C8EB"/>
          </w:tcPr>
          <w:p w14:paraId="0D3DE389" w14:textId="77777777" w:rsidR="003D1D2E" w:rsidRPr="004C14B2" w:rsidRDefault="003D1D2E" w:rsidP="004C14B2">
            <w:pPr>
              <w:pStyle w:val="TableParagraph"/>
              <w:jc w:val="left"/>
              <w:rPr>
                <w:sz w:val="20"/>
              </w:rPr>
            </w:pPr>
          </w:p>
          <w:p w14:paraId="1A4EB685" w14:textId="77777777" w:rsidR="003D1D2E" w:rsidRPr="004C14B2" w:rsidRDefault="003D1D2E" w:rsidP="004C14B2">
            <w:pPr>
              <w:pStyle w:val="TableParagraph"/>
              <w:spacing w:before="54"/>
              <w:jc w:val="left"/>
              <w:rPr>
                <w:sz w:val="20"/>
              </w:rPr>
            </w:pPr>
          </w:p>
          <w:p w14:paraId="58BCC530" w14:textId="77777777" w:rsidR="003D1D2E" w:rsidRPr="004C14B2" w:rsidRDefault="003D1D2E" w:rsidP="004C14B2">
            <w:pPr>
              <w:pStyle w:val="TableParagraph"/>
              <w:ind w:left="364"/>
              <w:jc w:val="left"/>
              <w:rPr>
                <w:sz w:val="20"/>
              </w:rPr>
            </w:pPr>
            <w:r w:rsidRPr="004C14B2">
              <w:rPr>
                <w:spacing w:val="-5"/>
                <w:sz w:val="20"/>
              </w:rPr>
              <w:t>RBR</w:t>
            </w:r>
          </w:p>
        </w:tc>
        <w:tc>
          <w:tcPr>
            <w:tcW w:w="1812" w:type="dxa"/>
            <w:vMerge w:val="restart"/>
            <w:shd w:val="clear" w:color="auto" w:fill="A4C8EB"/>
          </w:tcPr>
          <w:p w14:paraId="5CE5971B" w14:textId="77777777" w:rsidR="003D1D2E" w:rsidRPr="004C14B2" w:rsidRDefault="003D1D2E" w:rsidP="004C14B2">
            <w:pPr>
              <w:pStyle w:val="TableParagraph"/>
              <w:jc w:val="left"/>
              <w:rPr>
                <w:sz w:val="20"/>
              </w:rPr>
            </w:pPr>
          </w:p>
          <w:p w14:paraId="6EE2CA63" w14:textId="77777777" w:rsidR="003D1D2E" w:rsidRPr="004C14B2" w:rsidRDefault="003D1D2E" w:rsidP="004C14B2">
            <w:pPr>
              <w:pStyle w:val="TableParagraph"/>
              <w:spacing w:before="54"/>
              <w:jc w:val="left"/>
              <w:rPr>
                <w:sz w:val="20"/>
              </w:rPr>
            </w:pPr>
          </w:p>
          <w:p w14:paraId="0D7B212B" w14:textId="77777777" w:rsidR="003D1D2E" w:rsidRPr="004C14B2" w:rsidRDefault="003D1D2E" w:rsidP="004C14B2">
            <w:pPr>
              <w:pStyle w:val="TableParagraph"/>
              <w:ind w:left="211"/>
              <w:jc w:val="left"/>
              <w:rPr>
                <w:sz w:val="20"/>
              </w:rPr>
            </w:pPr>
            <w:r w:rsidRPr="004C14B2">
              <w:rPr>
                <w:sz w:val="20"/>
              </w:rPr>
              <w:t>IME</w:t>
            </w:r>
            <w:r w:rsidRPr="004C14B2">
              <w:rPr>
                <w:spacing w:val="-2"/>
                <w:sz w:val="20"/>
              </w:rPr>
              <w:t xml:space="preserve"> </w:t>
            </w:r>
            <w:r w:rsidRPr="004C14B2">
              <w:rPr>
                <w:sz w:val="20"/>
              </w:rPr>
              <w:t>I</w:t>
            </w:r>
            <w:r w:rsidRPr="004C14B2">
              <w:rPr>
                <w:spacing w:val="-2"/>
                <w:sz w:val="20"/>
              </w:rPr>
              <w:t xml:space="preserve"> PREZIME</w:t>
            </w:r>
          </w:p>
        </w:tc>
        <w:tc>
          <w:tcPr>
            <w:tcW w:w="1700" w:type="dxa"/>
            <w:vMerge w:val="restart"/>
            <w:shd w:val="clear" w:color="auto" w:fill="A4C8EB"/>
          </w:tcPr>
          <w:p w14:paraId="47B422FF" w14:textId="77777777" w:rsidR="003D1D2E" w:rsidRPr="004C14B2" w:rsidRDefault="003D1D2E" w:rsidP="004C14B2">
            <w:pPr>
              <w:pStyle w:val="TableParagraph"/>
              <w:jc w:val="left"/>
              <w:rPr>
                <w:sz w:val="20"/>
              </w:rPr>
            </w:pPr>
          </w:p>
          <w:p w14:paraId="64AF6933" w14:textId="77777777" w:rsidR="003D1D2E" w:rsidRPr="004C14B2" w:rsidRDefault="003D1D2E" w:rsidP="004C14B2">
            <w:pPr>
              <w:pStyle w:val="TableParagraph"/>
              <w:spacing w:before="54"/>
              <w:jc w:val="left"/>
              <w:rPr>
                <w:sz w:val="20"/>
              </w:rPr>
            </w:pPr>
          </w:p>
          <w:p w14:paraId="3863BE31" w14:textId="77777777" w:rsidR="003D1D2E" w:rsidRPr="004C14B2" w:rsidRDefault="003D1D2E" w:rsidP="004C14B2">
            <w:pPr>
              <w:pStyle w:val="TableParagraph"/>
              <w:ind w:left="7"/>
              <w:rPr>
                <w:sz w:val="20"/>
              </w:rPr>
            </w:pPr>
            <w:r w:rsidRPr="004C14B2">
              <w:rPr>
                <w:spacing w:val="-5"/>
                <w:sz w:val="20"/>
              </w:rPr>
              <w:t>OIB</w:t>
            </w:r>
          </w:p>
        </w:tc>
        <w:tc>
          <w:tcPr>
            <w:tcW w:w="2412" w:type="dxa"/>
            <w:gridSpan w:val="2"/>
            <w:shd w:val="clear" w:color="auto" w:fill="A4C8EB"/>
          </w:tcPr>
          <w:p w14:paraId="65843085" w14:textId="77777777" w:rsidR="003D1D2E" w:rsidRPr="004C14B2" w:rsidRDefault="003D1D2E" w:rsidP="004C14B2">
            <w:pPr>
              <w:pStyle w:val="TableParagraph"/>
              <w:spacing w:before="10"/>
              <w:ind w:left="467"/>
              <w:jc w:val="left"/>
              <w:rPr>
                <w:sz w:val="20"/>
              </w:rPr>
            </w:pPr>
            <w:r w:rsidRPr="004C14B2">
              <w:rPr>
                <w:sz w:val="20"/>
              </w:rPr>
              <w:t>FIZIČKE</w:t>
            </w:r>
            <w:r w:rsidRPr="004C14B2">
              <w:rPr>
                <w:spacing w:val="-8"/>
                <w:sz w:val="20"/>
              </w:rPr>
              <w:t xml:space="preserve"> </w:t>
            </w:r>
            <w:r w:rsidRPr="004C14B2">
              <w:rPr>
                <w:spacing w:val="-2"/>
                <w:sz w:val="20"/>
              </w:rPr>
              <w:t>OSOBE</w:t>
            </w:r>
          </w:p>
        </w:tc>
        <w:tc>
          <w:tcPr>
            <w:tcW w:w="2269" w:type="dxa"/>
            <w:gridSpan w:val="2"/>
            <w:shd w:val="clear" w:color="auto" w:fill="A4C8EB"/>
          </w:tcPr>
          <w:p w14:paraId="1B464C8A" w14:textId="77777777" w:rsidR="003D1D2E" w:rsidRPr="004C14B2" w:rsidRDefault="003D1D2E" w:rsidP="004C14B2">
            <w:pPr>
              <w:pStyle w:val="TableParagraph"/>
              <w:spacing w:before="10"/>
              <w:ind w:left="379"/>
              <w:jc w:val="left"/>
              <w:rPr>
                <w:sz w:val="20"/>
              </w:rPr>
            </w:pPr>
            <w:r w:rsidRPr="004C14B2">
              <w:rPr>
                <w:sz w:val="20"/>
              </w:rPr>
              <w:t>PRAVNE</w:t>
            </w:r>
            <w:r w:rsidRPr="004C14B2">
              <w:rPr>
                <w:spacing w:val="-11"/>
                <w:sz w:val="20"/>
              </w:rPr>
              <w:t xml:space="preserve"> </w:t>
            </w:r>
            <w:r w:rsidRPr="004C14B2">
              <w:rPr>
                <w:spacing w:val="-2"/>
                <w:sz w:val="20"/>
              </w:rPr>
              <w:t>OSOBE</w:t>
            </w:r>
          </w:p>
        </w:tc>
        <w:tc>
          <w:tcPr>
            <w:tcW w:w="2268" w:type="dxa"/>
            <w:gridSpan w:val="2"/>
            <w:shd w:val="clear" w:color="auto" w:fill="A4C8EB"/>
          </w:tcPr>
          <w:p w14:paraId="72F30506" w14:textId="77777777" w:rsidR="003D1D2E" w:rsidRPr="004C14B2" w:rsidRDefault="003D1D2E" w:rsidP="004C14B2">
            <w:pPr>
              <w:pStyle w:val="TableParagraph"/>
              <w:spacing w:before="10"/>
              <w:ind w:left="714"/>
              <w:jc w:val="left"/>
              <w:rPr>
                <w:sz w:val="20"/>
              </w:rPr>
            </w:pPr>
            <w:r w:rsidRPr="004C14B2">
              <w:rPr>
                <w:spacing w:val="-2"/>
                <w:sz w:val="20"/>
              </w:rPr>
              <w:t>UKUPNO</w:t>
            </w:r>
          </w:p>
        </w:tc>
        <w:tc>
          <w:tcPr>
            <w:tcW w:w="1274" w:type="dxa"/>
            <w:vMerge w:val="restart"/>
            <w:shd w:val="clear" w:color="auto" w:fill="A4C8EB"/>
          </w:tcPr>
          <w:p w14:paraId="7014AE8A" w14:textId="77777777" w:rsidR="003D1D2E" w:rsidRPr="004C14B2" w:rsidRDefault="003D1D2E" w:rsidP="004C14B2">
            <w:pPr>
              <w:pStyle w:val="TableParagraph"/>
              <w:spacing w:before="118" w:line="276" w:lineRule="auto"/>
              <w:ind w:left="186" w:right="176" w:firstLine="3"/>
              <w:rPr>
                <w:sz w:val="20"/>
              </w:rPr>
            </w:pPr>
            <w:r w:rsidRPr="004C14B2">
              <w:rPr>
                <w:spacing w:val="-2"/>
                <w:sz w:val="20"/>
              </w:rPr>
              <w:t xml:space="preserve">Povrat </w:t>
            </w:r>
            <w:r w:rsidRPr="004C14B2">
              <w:rPr>
                <w:sz w:val="20"/>
              </w:rPr>
              <w:t>sredstava</w:t>
            </w:r>
            <w:r w:rsidRPr="004C14B2">
              <w:rPr>
                <w:spacing w:val="-13"/>
                <w:sz w:val="20"/>
              </w:rPr>
              <w:t xml:space="preserve"> </w:t>
            </w:r>
            <w:r w:rsidRPr="004C14B2">
              <w:rPr>
                <w:sz w:val="20"/>
              </w:rPr>
              <w:t xml:space="preserve">u </w:t>
            </w:r>
            <w:r w:rsidRPr="004C14B2">
              <w:rPr>
                <w:spacing w:val="-2"/>
                <w:sz w:val="20"/>
              </w:rPr>
              <w:t>državni proračun</w:t>
            </w:r>
          </w:p>
        </w:tc>
        <w:tc>
          <w:tcPr>
            <w:tcW w:w="1277" w:type="dxa"/>
            <w:vMerge w:val="restart"/>
            <w:shd w:val="clear" w:color="auto" w:fill="A4C8EB"/>
          </w:tcPr>
          <w:p w14:paraId="6478CB9B" w14:textId="77777777" w:rsidR="003D1D2E" w:rsidRPr="004C14B2" w:rsidRDefault="003D1D2E" w:rsidP="004C14B2">
            <w:pPr>
              <w:pStyle w:val="TableParagraph"/>
              <w:spacing w:before="118" w:line="276" w:lineRule="auto"/>
              <w:ind w:left="168" w:right="154" w:firstLine="2"/>
              <w:rPr>
                <w:sz w:val="20"/>
              </w:rPr>
            </w:pPr>
            <w:r w:rsidRPr="004C14B2">
              <w:rPr>
                <w:spacing w:val="-2"/>
                <w:sz w:val="20"/>
              </w:rPr>
              <w:t xml:space="preserve">Dodjela </w:t>
            </w:r>
            <w:r w:rsidRPr="004C14B2">
              <w:rPr>
                <w:sz w:val="20"/>
              </w:rPr>
              <w:t>sredstava</w:t>
            </w:r>
            <w:r w:rsidRPr="004C14B2">
              <w:rPr>
                <w:spacing w:val="-13"/>
                <w:sz w:val="20"/>
              </w:rPr>
              <w:t xml:space="preserve"> </w:t>
            </w:r>
            <w:r w:rsidRPr="004C14B2">
              <w:rPr>
                <w:sz w:val="20"/>
              </w:rPr>
              <w:t xml:space="preserve">iz </w:t>
            </w:r>
            <w:r w:rsidRPr="004C14B2">
              <w:rPr>
                <w:spacing w:val="-2"/>
                <w:sz w:val="20"/>
              </w:rPr>
              <w:t>drugih izvora</w:t>
            </w:r>
          </w:p>
        </w:tc>
      </w:tr>
      <w:tr w:rsidR="00795ACA" w14:paraId="548D2B05" w14:textId="77777777" w:rsidTr="004C14B2">
        <w:trPr>
          <w:trHeight w:val="992"/>
        </w:trPr>
        <w:tc>
          <w:tcPr>
            <w:tcW w:w="1133" w:type="dxa"/>
            <w:vMerge/>
            <w:tcBorders>
              <w:top w:val="nil"/>
            </w:tcBorders>
            <w:shd w:val="clear" w:color="auto" w:fill="A4C8EB"/>
          </w:tcPr>
          <w:p w14:paraId="5CBBB259" w14:textId="77777777" w:rsidR="003D1D2E" w:rsidRPr="004C14B2" w:rsidRDefault="003D1D2E" w:rsidP="004C14B2">
            <w:pPr>
              <w:widowControl w:val="0"/>
              <w:autoSpaceDE w:val="0"/>
              <w:autoSpaceDN w:val="0"/>
              <w:rPr>
                <w:rFonts w:ascii="Calibri" w:eastAsia="Calibri" w:hAnsi="Calibri"/>
                <w:sz w:val="2"/>
                <w:szCs w:val="2"/>
              </w:rPr>
            </w:pPr>
          </w:p>
        </w:tc>
        <w:tc>
          <w:tcPr>
            <w:tcW w:w="1812" w:type="dxa"/>
            <w:vMerge/>
            <w:tcBorders>
              <w:top w:val="nil"/>
            </w:tcBorders>
            <w:shd w:val="clear" w:color="auto" w:fill="A4C8EB"/>
          </w:tcPr>
          <w:p w14:paraId="27B5E842" w14:textId="77777777" w:rsidR="003D1D2E" w:rsidRPr="004C14B2" w:rsidRDefault="003D1D2E" w:rsidP="004C14B2">
            <w:pPr>
              <w:widowControl w:val="0"/>
              <w:autoSpaceDE w:val="0"/>
              <w:autoSpaceDN w:val="0"/>
              <w:rPr>
                <w:rFonts w:ascii="Calibri" w:eastAsia="Calibri" w:hAnsi="Calibri"/>
                <w:sz w:val="2"/>
                <w:szCs w:val="2"/>
              </w:rPr>
            </w:pPr>
          </w:p>
        </w:tc>
        <w:tc>
          <w:tcPr>
            <w:tcW w:w="1700" w:type="dxa"/>
            <w:vMerge/>
            <w:tcBorders>
              <w:top w:val="nil"/>
            </w:tcBorders>
            <w:shd w:val="clear" w:color="auto" w:fill="A4C8EB"/>
          </w:tcPr>
          <w:p w14:paraId="089C0359" w14:textId="77777777" w:rsidR="003D1D2E" w:rsidRPr="004C14B2" w:rsidRDefault="003D1D2E" w:rsidP="004C14B2">
            <w:pPr>
              <w:widowControl w:val="0"/>
              <w:autoSpaceDE w:val="0"/>
              <w:autoSpaceDN w:val="0"/>
              <w:rPr>
                <w:rFonts w:ascii="Calibri" w:eastAsia="Calibri" w:hAnsi="Calibri"/>
                <w:sz w:val="2"/>
                <w:szCs w:val="2"/>
              </w:rPr>
            </w:pPr>
          </w:p>
        </w:tc>
        <w:tc>
          <w:tcPr>
            <w:tcW w:w="1135" w:type="dxa"/>
            <w:shd w:val="clear" w:color="auto" w:fill="A4C8EB"/>
          </w:tcPr>
          <w:p w14:paraId="643918DD" w14:textId="77777777" w:rsidR="003D1D2E" w:rsidRPr="004C14B2" w:rsidRDefault="003D1D2E" w:rsidP="004C14B2">
            <w:pPr>
              <w:pStyle w:val="TableParagraph"/>
              <w:spacing w:before="132" w:line="276" w:lineRule="auto"/>
              <w:ind w:left="232" w:right="220" w:firstLine="156"/>
              <w:jc w:val="left"/>
              <w:rPr>
                <w:sz w:val="20"/>
              </w:rPr>
            </w:pPr>
            <w:r w:rsidRPr="004C14B2">
              <w:rPr>
                <w:spacing w:val="-4"/>
                <w:sz w:val="20"/>
              </w:rPr>
              <w:t xml:space="preserve">Broj </w:t>
            </w:r>
            <w:r w:rsidRPr="004C14B2">
              <w:rPr>
                <w:spacing w:val="-2"/>
                <w:sz w:val="20"/>
              </w:rPr>
              <w:t>osoba**</w:t>
            </w:r>
          </w:p>
        </w:tc>
        <w:tc>
          <w:tcPr>
            <w:tcW w:w="1277" w:type="dxa"/>
            <w:shd w:val="clear" w:color="auto" w:fill="A4C8EB"/>
          </w:tcPr>
          <w:p w14:paraId="7D7BC494" w14:textId="77777777" w:rsidR="003D1D2E" w:rsidRPr="004C14B2" w:rsidRDefault="003D1D2E" w:rsidP="004C14B2">
            <w:pPr>
              <w:pStyle w:val="TableParagraph"/>
              <w:spacing w:line="276" w:lineRule="auto"/>
              <w:ind w:left="266" w:right="250" w:hanging="2"/>
              <w:rPr>
                <w:sz w:val="20"/>
              </w:rPr>
            </w:pPr>
            <w:r w:rsidRPr="004C14B2">
              <w:rPr>
                <w:spacing w:val="-2"/>
                <w:sz w:val="20"/>
              </w:rPr>
              <w:t>Iznos isplaćene pomoći</w:t>
            </w:r>
          </w:p>
        </w:tc>
        <w:tc>
          <w:tcPr>
            <w:tcW w:w="992" w:type="dxa"/>
            <w:shd w:val="clear" w:color="auto" w:fill="A4C8EB"/>
          </w:tcPr>
          <w:p w14:paraId="103149FE" w14:textId="77777777" w:rsidR="003D1D2E" w:rsidRPr="004C14B2" w:rsidRDefault="003D1D2E" w:rsidP="004C14B2">
            <w:pPr>
              <w:pStyle w:val="TableParagraph"/>
              <w:spacing w:before="132" w:line="276" w:lineRule="auto"/>
              <w:ind w:left="158" w:right="151" w:firstLine="156"/>
              <w:jc w:val="left"/>
              <w:rPr>
                <w:sz w:val="20"/>
              </w:rPr>
            </w:pPr>
            <w:r w:rsidRPr="004C14B2">
              <w:rPr>
                <w:spacing w:val="-4"/>
                <w:sz w:val="20"/>
              </w:rPr>
              <w:t xml:space="preserve">Broj </w:t>
            </w:r>
            <w:r w:rsidRPr="004C14B2">
              <w:rPr>
                <w:spacing w:val="-2"/>
                <w:sz w:val="20"/>
              </w:rPr>
              <w:t>osoba**</w:t>
            </w:r>
          </w:p>
        </w:tc>
        <w:tc>
          <w:tcPr>
            <w:tcW w:w="1277" w:type="dxa"/>
            <w:shd w:val="clear" w:color="auto" w:fill="A4C8EB"/>
          </w:tcPr>
          <w:p w14:paraId="4DF06239" w14:textId="77777777" w:rsidR="003D1D2E" w:rsidRPr="004C14B2" w:rsidRDefault="003D1D2E" w:rsidP="004C14B2">
            <w:pPr>
              <w:pStyle w:val="TableParagraph"/>
              <w:spacing w:line="276" w:lineRule="auto"/>
              <w:ind w:left="265" w:right="251" w:hanging="2"/>
              <w:rPr>
                <w:sz w:val="20"/>
              </w:rPr>
            </w:pPr>
            <w:r w:rsidRPr="004C14B2">
              <w:rPr>
                <w:spacing w:val="-2"/>
                <w:sz w:val="20"/>
              </w:rPr>
              <w:t>Iznos isplaćene pomoći</w:t>
            </w:r>
          </w:p>
        </w:tc>
        <w:tc>
          <w:tcPr>
            <w:tcW w:w="991" w:type="dxa"/>
            <w:shd w:val="clear" w:color="auto" w:fill="A4C8EB"/>
          </w:tcPr>
          <w:p w14:paraId="19F51374" w14:textId="77777777" w:rsidR="003D1D2E" w:rsidRPr="004C14B2" w:rsidRDefault="003D1D2E" w:rsidP="004C14B2">
            <w:pPr>
              <w:pStyle w:val="TableParagraph"/>
              <w:spacing w:before="132" w:line="276" w:lineRule="auto"/>
              <w:ind w:left="157" w:right="151" w:firstLine="156"/>
              <w:jc w:val="left"/>
              <w:rPr>
                <w:sz w:val="20"/>
              </w:rPr>
            </w:pPr>
            <w:r w:rsidRPr="004C14B2">
              <w:rPr>
                <w:spacing w:val="-4"/>
                <w:sz w:val="20"/>
              </w:rPr>
              <w:t xml:space="preserve">Broj </w:t>
            </w:r>
            <w:r w:rsidRPr="004C14B2">
              <w:rPr>
                <w:spacing w:val="-2"/>
                <w:sz w:val="20"/>
              </w:rPr>
              <w:t>osoba**</w:t>
            </w:r>
          </w:p>
        </w:tc>
        <w:tc>
          <w:tcPr>
            <w:tcW w:w="1277" w:type="dxa"/>
            <w:shd w:val="clear" w:color="auto" w:fill="A4C8EB"/>
          </w:tcPr>
          <w:p w14:paraId="69F80E72" w14:textId="77777777" w:rsidR="003D1D2E" w:rsidRPr="004C14B2" w:rsidRDefault="003D1D2E" w:rsidP="004C14B2">
            <w:pPr>
              <w:pStyle w:val="TableParagraph"/>
              <w:spacing w:line="276" w:lineRule="auto"/>
              <w:ind w:left="266" w:right="250" w:hanging="2"/>
              <w:rPr>
                <w:sz w:val="20"/>
              </w:rPr>
            </w:pPr>
            <w:r w:rsidRPr="004C14B2">
              <w:rPr>
                <w:spacing w:val="-2"/>
                <w:sz w:val="20"/>
              </w:rPr>
              <w:t>Iznos isplaćene pomoći</w:t>
            </w:r>
          </w:p>
        </w:tc>
        <w:tc>
          <w:tcPr>
            <w:tcW w:w="1274" w:type="dxa"/>
            <w:vMerge/>
            <w:tcBorders>
              <w:top w:val="nil"/>
            </w:tcBorders>
            <w:shd w:val="clear" w:color="auto" w:fill="A4C8EB"/>
          </w:tcPr>
          <w:p w14:paraId="6C4F2C4A" w14:textId="77777777" w:rsidR="003D1D2E" w:rsidRPr="004C14B2" w:rsidRDefault="003D1D2E" w:rsidP="004C14B2">
            <w:pPr>
              <w:widowControl w:val="0"/>
              <w:autoSpaceDE w:val="0"/>
              <w:autoSpaceDN w:val="0"/>
              <w:rPr>
                <w:rFonts w:ascii="Calibri" w:eastAsia="Calibri" w:hAnsi="Calibri"/>
                <w:sz w:val="2"/>
                <w:szCs w:val="2"/>
              </w:rPr>
            </w:pPr>
          </w:p>
        </w:tc>
        <w:tc>
          <w:tcPr>
            <w:tcW w:w="1277" w:type="dxa"/>
            <w:vMerge/>
            <w:tcBorders>
              <w:top w:val="nil"/>
            </w:tcBorders>
            <w:shd w:val="clear" w:color="auto" w:fill="A4C8EB"/>
          </w:tcPr>
          <w:p w14:paraId="3462FCE8" w14:textId="77777777" w:rsidR="003D1D2E" w:rsidRPr="004C14B2" w:rsidRDefault="003D1D2E" w:rsidP="004C14B2">
            <w:pPr>
              <w:widowControl w:val="0"/>
              <w:autoSpaceDE w:val="0"/>
              <w:autoSpaceDN w:val="0"/>
              <w:rPr>
                <w:rFonts w:ascii="Calibri" w:eastAsia="Calibri" w:hAnsi="Calibri"/>
                <w:sz w:val="2"/>
                <w:szCs w:val="2"/>
              </w:rPr>
            </w:pPr>
          </w:p>
        </w:tc>
      </w:tr>
      <w:tr w:rsidR="00795ACA" w14:paraId="0E49844A" w14:textId="77777777" w:rsidTr="004C14B2">
        <w:trPr>
          <w:trHeight w:val="517"/>
        </w:trPr>
        <w:tc>
          <w:tcPr>
            <w:tcW w:w="1133" w:type="dxa"/>
          </w:tcPr>
          <w:p w14:paraId="46B83762" w14:textId="77777777" w:rsidR="003D1D2E" w:rsidRPr="004C14B2" w:rsidRDefault="003D1D2E" w:rsidP="004C14B2">
            <w:pPr>
              <w:pStyle w:val="TableParagraph"/>
              <w:spacing w:line="275" w:lineRule="exact"/>
              <w:ind w:left="107"/>
              <w:jc w:val="left"/>
              <w:rPr>
                <w:sz w:val="24"/>
              </w:rPr>
            </w:pPr>
            <w:r w:rsidRPr="004C14B2">
              <w:rPr>
                <w:spacing w:val="-5"/>
                <w:sz w:val="24"/>
              </w:rPr>
              <w:t>1.</w:t>
            </w:r>
          </w:p>
        </w:tc>
        <w:tc>
          <w:tcPr>
            <w:tcW w:w="1812" w:type="dxa"/>
          </w:tcPr>
          <w:p w14:paraId="243178E7" w14:textId="77777777" w:rsidR="003D1D2E" w:rsidRPr="004C14B2" w:rsidRDefault="003D1D2E" w:rsidP="004C14B2">
            <w:pPr>
              <w:pStyle w:val="TableParagraph"/>
              <w:jc w:val="left"/>
              <w:rPr>
                <w:sz w:val="20"/>
              </w:rPr>
            </w:pPr>
          </w:p>
        </w:tc>
        <w:tc>
          <w:tcPr>
            <w:tcW w:w="1700" w:type="dxa"/>
          </w:tcPr>
          <w:p w14:paraId="18F808A4" w14:textId="77777777" w:rsidR="003D1D2E" w:rsidRPr="004C14B2" w:rsidRDefault="003D1D2E" w:rsidP="004C14B2">
            <w:pPr>
              <w:pStyle w:val="TableParagraph"/>
              <w:jc w:val="left"/>
              <w:rPr>
                <w:sz w:val="20"/>
              </w:rPr>
            </w:pPr>
          </w:p>
        </w:tc>
        <w:tc>
          <w:tcPr>
            <w:tcW w:w="1135" w:type="dxa"/>
          </w:tcPr>
          <w:p w14:paraId="7E70436E" w14:textId="77777777" w:rsidR="003D1D2E" w:rsidRPr="004C14B2" w:rsidRDefault="003D1D2E" w:rsidP="004C14B2">
            <w:pPr>
              <w:pStyle w:val="TableParagraph"/>
              <w:jc w:val="left"/>
              <w:rPr>
                <w:sz w:val="20"/>
              </w:rPr>
            </w:pPr>
          </w:p>
        </w:tc>
        <w:tc>
          <w:tcPr>
            <w:tcW w:w="1277" w:type="dxa"/>
          </w:tcPr>
          <w:p w14:paraId="33D7DA95" w14:textId="77777777" w:rsidR="003D1D2E" w:rsidRPr="004C14B2" w:rsidRDefault="003D1D2E" w:rsidP="004C14B2">
            <w:pPr>
              <w:pStyle w:val="TableParagraph"/>
              <w:jc w:val="left"/>
              <w:rPr>
                <w:sz w:val="20"/>
              </w:rPr>
            </w:pPr>
          </w:p>
        </w:tc>
        <w:tc>
          <w:tcPr>
            <w:tcW w:w="992" w:type="dxa"/>
          </w:tcPr>
          <w:p w14:paraId="7AE95746" w14:textId="77777777" w:rsidR="003D1D2E" w:rsidRPr="004C14B2" w:rsidRDefault="003D1D2E" w:rsidP="004C14B2">
            <w:pPr>
              <w:pStyle w:val="TableParagraph"/>
              <w:jc w:val="left"/>
              <w:rPr>
                <w:sz w:val="20"/>
              </w:rPr>
            </w:pPr>
          </w:p>
        </w:tc>
        <w:tc>
          <w:tcPr>
            <w:tcW w:w="1277" w:type="dxa"/>
          </w:tcPr>
          <w:p w14:paraId="64C60DC4" w14:textId="77777777" w:rsidR="003D1D2E" w:rsidRPr="004C14B2" w:rsidRDefault="003D1D2E" w:rsidP="004C14B2">
            <w:pPr>
              <w:pStyle w:val="TableParagraph"/>
              <w:jc w:val="left"/>
              <w:rPr>
                <w:sz w:val="20"/>
              </w:rPr>
            </w:pPr>
          </w:p>
        </w:tc>
        <w:tc>
          <w:tcPr>
            <w:tcW w:w="991" w:type="dxa"/>
          </w:tcPr>
          <w:p w14:paraId="1D0B036E" w14:textId="77777777" w:rsidR="003D1D2E" w:rsidRPr="004C14B2" w:rsidRDefault="003D1D2E" w:rsidP="004C14B2">
            <w:pPr>
              <w:pStyle w:val="TableParagraph"/>
              <w:jc w:val="left"/>
              <w:rPr>
                <w:sz w:val="20"/>
              </w:rPr>
            </w:pPr>
          </w:p>
        </w:tc>
        <w:tc>
          <w:tcPr>
            <w:tcW w:w="1277" w:type="dxa"/>
          </w:tcPr>
          <w:p w14:paraId="4A8F43AA" w14:textId="77777777" w:rsidR="003D1D2E" w:rsidRPr="004C14B2" w:rsidRDefault="003D1D2E" w:rsidP="004C14B2">
            <w:pPr>
              <w:pStyle w:val="TableParagraph"/>
              <w:jc w:val="left"/>
              <w:rPr>
                <w:sz w:val="20"/>
              </w:rPr>
            </w:pPr>
          </w:p>
        </w:tc>
        <w:tc>
          <w:tcPr>
            <w:tcW w:w="1274" w:type="dxa"/>
          </w:tcPr>
          <w:p w14:paraId="7523AD24" w14:textId="77777777" w:rsidR="003D1D2E" w:rsidRPr="004C14B2" w:rsidRDefault="003D1D2E" w:rsidP="004C14B2">
            <w:pPr>
              <w:pStyle w:val="TableParagraph"/>
              <w:jc w:val="left"/>
              <w:rPr>
                <w:sz w:val="20"/>
              </w:rPr>
            </w:pPr>
          </w:p>
        </w:tc>
        <w:tc>
          <w:tcPr>
            <w:tcW w:w="1277" w:type="dxa"/>
          </w:tcPr>
          <w:p w14:paraId="74B63CDB" w14:textId="77777777" w:rsidR="003D1D2E" w:rsidRPr="004C14B2" w:rsidRDefault="003D1D2E" w:rsidP="004C14B2">
            <w:pPr>
              <w:pStyle w:val="TableParagraph"/>
              <w:jc w:val="left"/>
              <w:rPr>
                <w:sz w:val="20"/>
              </w:rPr>
            </w:pPr>
          </w:p>
        </w:tc>
      </w:tr>
      <w:tr w:rsidR="00795ACA" w14:paraId="77BF0D5B" w14:textId="77777777" w:rsidTr="004C14B2">
        <w:trPr>
          <w:trHeight w:val="517"/>
        </w:trPr>
        <w:tc>
          <w:tcPr>
            <w:tcW w:w="1133" w:type="dxa"/>
          </w:tcPr>
          <w:p w14:paraId="3564BF8F" w14:textId="77777777" w:rsidR="003D1D2E" w:rsidRPr="004C14B2" w:rsidRDefault="003D1D2E" w:rsidP="004C14B2">
            <w:pPr>
              <w:pStyle w:val="TableParagraph"/>
              <w:spacing w:line="275" w:lineRule="exact"/>
              <w:ind w:left="107"/>
              <w:jc w:val="left"/>
              <w:rPr>
                <w:sz w:val="24"/>
              </w:rPr>
            </w:pPr>
            <w:r w:rsidRPr="004C14B2">
              <w:rPr>
                <w:spacing w:val="-5"/>
                <w:sz w:val="24"/>
              </w:rPr>
              <w:t>2.</w:t>
            </w:r>
          </w:p>
        </w:tc>
        <w:tc>
          <w:tcPr>
            <w:tcW w:w="1812" w:type="dxa"/>
          </w:tcPr>
          <w:p w14:paraId="75159F06" w14:textId="77777777" w:rsidR="003D1D2E" w:rsidRPr="004C14B2" w:rsidRDefault="003D1D2E" w:rsidP="004C14B2">
            <w:pPr>
              <w:pStyle w:val="TableParagraph"/>
              <w:jc w:val="left"/>
              <w:rPr>
                <w:sz w:val="20"/>
              </w:rPr>
            </w:pPr>
          </w:p>
        </w:tc>
        <w:tc>
          <w:tcPr>
            <w:tcW w:w="1700" w:type="dxa"/>
          </w:tcPr>
          <w:p w14:paraId="59828D5C" w14:textId="77777777" w:rsidR="003D1D2E" w:rsidRPr="004C14B2" w:rsidRDefault="003D1D2E" w:rsidP="004C14B2">
            <w:pPr>
              <w:pStyle w:val="TableParagraph"/>
              <w:jc w:val="left"/>
              <w:rPr>
                <w:sz w:val="20"/>
              </w:rPr>
            </w:pPr>
          </w:p>
        </w:tc>
        <w:tc>
          <w:tcPr>
            <w:tcW w:w="1135" w:type="dxa"/>
          </w:tcPr>
          <w:p w14:paraId="0075D6B8" w14:textId="77777777" w:rsidR="003D1D2E" w:rsidRPr="004C14B2" w:rsidRDefault="003D1D2E" w:rsidP="004C14B2">
            <w:pPr>
              <w:pStyle w:val="TableParagraph"/>
              <w:jc w:val="left"/>
              <w:rPr>
                <w:sz w:val="20"/>
              </w:rPr>
            </w:pPr>
          </w:p>
        </w:tc>
        <w:tc>
          <w:tcPr>
            <w:tcW w:w="1277" w:type="dxa"/>
          </w:tcPr>
          <w:p w14:paraId="43BB1195" w14:textId="77777777" w:rsidR="003D1D2E" w:rsidRPr="004C14B2" w:rsidRDefault="003D1D2E" w:rsidP="004C14B2">
            <w:pPr>
              <w:pStyle w:val="TableParagraph"/>
              <w:jc w:val="left"/>
              <w:rPr>
                <w:sz w:val="20"/>
              </w:rPr>
            </w:pPr>
          </w:p>
        </w:tc>
        <w:tc>
          <w:tcPr>
            <w:tcW w:w="992" w:type="dxa"/>
          </w:tcPr>
          <w:p w14:paraId="7A9E5891" w14:textId="77777777" w:rsidR="003D1D2E" w:rsidRPr="004C14B2" w:rsidRDefault="003D1D2E" w:rsidP="004C14B2">
            <w:pPr>
              <w:pStyle w:val="TableParagraph"/>
              <w:jc w:val="left"/>
              <w:rPr>
                <w:sz w:val="20"/>
              </w:rPr>
            </w:pPr>
          </w:p>
        </w:tc>
        <w:tc>
          <w:tcPr>
            <w:tcW w:w="1277" w:type="dxa"/>
          </w:tcPr>
          <w:p w14:paraId="27B8BD5F" w14:textId="77777777" w:rsidR="003D1D2E" w:rsidRPr="004C14B2" w:rsidRDefault="003D1D2E" w:rsidP="004C14B2">
            <w:pPr>
              <w:pStyle w:val="TableParagraph"/>
              <w:jc w:val="left"/>
              <w:rPr>
                <w:sz w:val="20"/>
              </w:rPr>
            </w:pPr>
          </w:p>
        </w:tc>
        <w:tc>
          <w:tcPr>
            <w:tcW w:w="991" w:type="dxa"/>
          </w:tcPr>
          <w:p w14:paraId="7545A160" w14:textId="77777777" w:rsidR="003D1D2E" w:rsidRPr="004C14B2" w:rsidRDefault="003D1D2E" w:rsidP="004C14B2">
            <w:pPr>
              <w:pStyle w:val="TableParagraph"/>
              <w:jc w:val="left"/>
              <w:rPr>
                <w:sz w:val="20"/>
              </w:rPr>
            </w:pPr>
          </w:p>
        </w:tc>
        <w:tc>
          <w:tcPr>
            <w:tcW w:w="1277" w:type="dxa"/>
          </w:tcPr>
          <w:p w14:paraId="0B4CE51A" w14:textId="77777777" w:rsidR="003D1D2E" w:rsidRPr="004C14B2" w:rsidRDefault="003D1D2E" w:rsidP="004C14B2">
            <w:pPr>
              <w:pStyle w:val="TableParagraph"/>
              <w:jc w:val="left"/>
              <w:rPr>
                <w:sz w:val="20"/>
              </w:rPr>
            </w:pPr>
          </w:p>
        </w:tc>
        <w:tc>
          <w:tcPr>
            <w:tcW w:w="1274" w:type="dxa"/>
          </w:tcPr>
          <w:p w14:paraId="1FFDC86D" w14:textId="77777777" w:rsidR="003D1D2E" w:rsidRPr="004C14B2" w:rsidRDefault="003D1D2E" w:rsidP="004C14B2">
            <w:pPr>
              <w:pStyle w:val="TableParagraph"/>
              <w:jc w:val="left"/>
              <w:rPr>
                <w:sz w:val="20"/>
              </w:rPr>
            </w:pPr>
          </w:p>
        </w:tc>
        <w:tc>
          <w:tcPr>
            <w:tcW w:w="1277" w:type="dxa"/>
          </w:tcPr>
          <w:p w14:paraId="65FEB6FE" w14:textId="77777777" w:rsidR="003D1D2E" w:rsidRPr="004C14B2" w:rsidRDefault="003D1D2E" w:rsidP="004C14B2">
            <w:pPr>
              <w:pStyle w:val="TableParagraph"/>
              <w:jc w:val="left"/>
              <w:rPr>
                <w:sz w:val="20"/>
              </w:rPr>
            </w:pPr>
          </w:p>
        </w:tc>
      </w:tr>
      <w:tr w:rsidR="00795ACA" w14:paraId="0F8AFE9C" w14:textId="77777777" w:rsidTr="004C14B2">
        <w:trPr>
          <w:trHeight w:val="518"/>
        </w:trPr>
        <w:tc>
          <w:tcPr>
            <w:tcW w:w="1133" w:type="dxa"/>
          </w:tcPr>
          <w:p w14:paraId="77704927" w14:textId="77777777" w:rsidR="003D1D2E" w:rsidRPr="004C14B2" w:rsidRDefault="003D1D2E" w:rsidP="004C14B2">
            <w:pPr>
              <w:pStyle w:val="TableParagraph"/>
              <w:spacing w:line="275" w:lineRule="exact"/>
              <w:ind w:left="107"/>
              <w:jc w:val="left"/>
              <w:rPr>
                <w:sz w:val="24"/>
              </w:rPr>
            </w:pPr>
            <w:r w:rsidRPr="004C14B2">
              <w:rPr>
                <w:spacing w:val="-5"/>
                <w:sz w:val="24"/>
              </w:rPr>
              <w:t>3.</w:t>
            </w:r>
          </w:p>
        </w:tc>
        <w:tc>
          <w:tcPr>
            <w:tcW w:w="1812" w:type="dxa"/>
          </w:tcPr>
          <w:p w14:paraId="29B348FE" w14:textId="77777777" w:rsidR="003D1D2E" w:rsidRPr="004C14B2" w:rsidRDefault="003D1D2E" w:rsidP="004C14B2">
            <w:pPr>
              <w:pStyle w:val="TableParagraph"/>
              <w:jc w:val="left"/>
              <w:rPr>
                <w:sz w:val="20"/>
              </w:rPr>
            </w:pPr>
          </w:p>
        </w:tc>
        <w:tc>
          <w:tcPr>
            <w:tcW w:w="1700" w:type="dxa"/>
          </w:tcPr>
          <w:p w14:paraId="5E03FA6F" w14:textId="77777777" w:rsidR="003D1D2E" w:rsidRPr="004C14B2" w:rsidRDefault="003D1D2E" w:rsidP="004C14B2">
            <w:pPr>
              <w:pStyle w:val="TableParagraph"/>
              <w:jc w:val="left"/>
              <w:rPr>
                <w:sz w:val="20"/>
              </w:rPr>
            </w:pPr>
          </w:p>
        </w:tc>
        <w:tc>
          <w:tcPr>
            <w:tcW w:w="1135" w:type="dxa"/>
          </w:tcPr>
          <w:p w14:paraId="59AB5D13" w14:textId="77777777" w:rsidR="003D1D2E" w:rsidRPr="004C14B2" w:rsidRDefault="003D1D2E" w:rsidP="004C14B2">
            <w:pPr>
              <w:pStyle w:val="TableParagraph"/>
              <w:jc w:val="left"/>
              <w:rPr>
                <w:sz w:val="20"/>
              </w:rPr>
            </w:pPr>
          </w:p>
        </w:tc>
        <w:tc>
          <w:tcPr>
            <w:tcW w:w="1277" w:type="dxa"/>
          </w:tcPr>
          <w:p w14:paraId="1E1E7932" w14:textId="77777777" w:rsidR="003D1D2E" w:rsidRPr="004C14B2" w:rsidRDefault="003D1D2E" w:rsidP="004C14B2">
            <w:pPr>
              <w:pStyle w:val="TableParagraph"/>
              <w:jc w:val="left"/>
              <w:rPr>
                <w:sz w:val="20"/>
              </w:rPr>
            </w:pPr>
          </w:p>
        </w:tc>
        <w:tc>
          <w:tcPr>
            <w:tcW w:w="992" w:type="dxa"/>
          </w:tcPr>
          <w:p w14:paraId="121C3E18" w14:textId="77777777" w:rsidR="003D1D2E" w:rsidRPr="004C14B2" w:rsidRDefault="003D1D2E" w:rsidP="004C14B2">
            <w:pPr>
              <w:pStyle w:val="TableParagraph"/>
              <w:jc w:val="left"/>
              <w:rPr>
                <w:sz w:val="20"/>
              </w:rPr>
            </w:pPr>
          </w:p>
        </w:tc>
        <w:tc>
          <w:tcPr>
            <w:tcW w:w="1277" w:type="dxa"/>
          </w:tcPr>
          <w:p w14:paraId="6086EAC5" w14:textId="77777777" w:rsidR="003D1D2E" w:rsidRPr="004C14B2" w:rsidRDefault="003D1D2E" w:rsidP="004C14B2">
            <w:pPr>
              <w:pStyle w:val="TableParagraph"/>
              <w:jc w:val="left"/>
              <w:rPr>
                <w:sz w:val="20"/>
              </w:rPr>
            </w:pPr>
          </w:p>
        </w:tc>
        <w:tc>
          <w:tcPr>
            <w:tcW w:w="991" w:type="dxa"/>
          </w:tcPr>
          <w:p w14:paraId="32E96F6B" w14:textId="77777777" w:rsidR="003D1D2E" w:rsidRPr="004C14B2" w:rsidRDefault="003D1D2E" w:rsidP="004C14B2">
            <w:pPr>
              <w:pStyle w:val="TableParagraph"/>
              <w:jc w:val="left"/>
              <w:rPr>
                <w:sz w:val="20"/>
              </w:rPr>
            </w:pPr>
          </w:p>
        </w:tc>
        <w:tc>
          <w:tcPr>
            <w:tcW w:w="1277" w:type="dxa"/>
          </w:tcPr>
          <w:p w14:paraId="40642C45" w14:textId="77777777" w:rsidR="003D1D2E" w:rsidRPr="004C14B2" w:rsidRDefault="003D1D2E" w:rsidP="004C14B2">
            <w:pPr>
              <w:pStyle w:val="TableParagraph"/>
              <w:jc w:val="left"/>
              <w:rPr>
                <w:sz w:val="20"/>
              </w:rPr>
            </w:pPr>
          </w:p>
        </w:tc>
        <w:tc>
          <w:tcPr>
            <w:tcW w:w="1274" w:type="dxa"/>
          </w:tcPr>
          <w:p w14:paraId="5E032915" w14:textId="77777777" w:rsidR="003D1D2E" w:rsidRPr="004C14B2" w:rsidRDefault="003D1D2E" w:rsidP="004C14B2">
            <w:pPr>
              <w:pStyle w:val="TableParagraph"/>
              <w:jc w:val="left"/>
              <w:rPr>
                <w:sz w:val="20"/>
              </w:rPr>
            </w:pPr>
          </w:p>
        </w:tc>
        <w:tc>
          <w:tcPr>
            <w:tcW w:w="1277" w:type="dxa"/>
          </w:tcPr>
          <w:p w14:paraId="3A4BF88D" w14:textId="77777777" w:rsidR="003D1D2E" w:rsidRPr="004C14B2" w:rsidRDefault="003D1D2E" w:rsidP="004C14B2">
            <w:pPr>
              <w:pStyle w:val="TableParagraph"/>
              <w:jc w:val="left"/>
              <w:rPr>
                <w:sz w:val="20"/>
              </w:rPr>
            </w:pPr>
          </w:p>
        </w:tc>
      </w:tr>
      <w:tr w:rsidR="00795ACA" w14:paraId="0BB83335" w14:textId="77777777" w:rsidTr="004C14B2">
        <w:trPr>
          <w:trHeight w:val="515"/>
        </w:trPr>
        <w:tc>
          <w:tcPr>
            <w:tcW w:w="1133" w:type="dxa"/>
          </w:tcPr>
          <w:p w14:paraId="625661CA" w14:textId="77777777" w:rsidR="003D1D2E" w:rsidRPr="004C14B2" w:rsidRDefault="003D1D2E" w:rsidP="004C14B2">
            <w:pPr>
              <w:pStyle w:val="TableParagraph"/>
              <w:spacing w:line="275" w:lineRule="exact"/>
              <w:ind w:left="107"/>
              <w:jc w:val="left"/>
              <w:rPr>
                <w:sz w:val="24"/>
              </w:rPr>
            </w:pPr>
            <w:r w:rsidRPr="004C14B2">
              <w:rPr>
                <w:spacing w:val="-5"/>
                <w:sz w:val="24"/>
              </w:rPr>
              <w:t>4.</w:t>
            </w:r>
          </w:p>
        </w:tc>
        <w:tc>
          <w:tcPr>
            <w:tcW w:w="1812" w:type="dxa"/>
          </w:tcPr>
          <w:p w14:paraId="26F2684A" w14:textId="77777777" w:rsidR="003D1D2E" w:rsidRPr="004C14B2" w:rsidRDefault="003D1D2E" w:rsidP="004C14B2">
            <w:pPr>
              <w:pStyle w:val="TableParagraph"/>
              <w:jc w:val="left"/>
              <w:rPr>
                <w:sz w:val="20"/>
              </w:rPr>
            </w:pPr>
          </w:p>
        </w:tc>
        <w:tc>
          <w:tcPr>
            <w:tcW w:w="1700" w:type="dxa"/>
          </w:tcPr>
          <w:p w14:paraId="3C97938F" w14:textId="77777777" w:rsidR="003D1D2E" w:rsidRPr="004C14B2" w:rsidRDefault="003D1D2E" w:rsidP="004C14B2">
            <w:pPr>
              <w:pStyle w:val="TableParagraph"/>
              <w:jc w:val="left"/>
              <w:rPr>
                <w:sz w:val="20"/>
              </w:rPr>
            </w:pPr>
          </w:p>
        </w:tc>
        <w:tc>
          <w:tcPr>
            <w:tcW w:w="1135" w:type="dxa"/>
          </w:tcPr>
          <w:p w14:paraId="1E04A307" w14:textId="77777777" w:rsidR="003D1D2E" w:rsidRPr="004C14B2" w:rsidRDefault="003D1D2E" w:rsidP="004C14B2">
            <w:pPr>
              <w:pStyle w:val="TableParagraph"/>
              <w:jc w:val="left"/>
              <w:rPr>
                <w:sz w:val="20"/>
              </w:rPr>
            </w:pPr>
          </w:p>
        </w:tc>
        <w:tc>
          <w:tcPr>
            <w:tcW w:w="1277" w:type="dxa"/>
          </w:tcPr>
          <w:p w14:paraId="32EF015C" w14:textId="77777777" w:rsidR="003D1D2E" w:rsidRPr="004C14B2" w:rsidRDefault="003D1D2E" w:rsidP="004C14B2">
            <w:pPr>
              <w:pStyle w:val="TableParagraph"/>
              <w:jc w:val="left"/>
              <w:rPr>
                <w:sz w:val="20"/>
              </w:rPr>
            </w:pPr>
          </w:p>
        </w:tc>
        <w:tc>
          <w:tcPr>
            <w:tcW w:w="992" w:type="dxa"/>
          </w:tcPr>
          <w:p w14:paraId="1613FAA5" w14:textId="77777777" w:rsidR="003D1D2E" w:rsidRPr="004C14B2" w:rsidRDefault="003D1D2E" w:rsidP="004C14B2">
            <w:pPr>
              <w:pStyle w:val="TableParagraph"/>
              <w:jc w:val="left"/>
              <w:rPr>
                <w:sz w:val="20"/>
              </w:rPr>
            </w:pPr>
          </w:p>
        </w:tc>
        <w:tc>
          <w:tcPr>
            <w:tcW w:w="1277" w:type="dxa"/>
          </w:tcPr>
          <w:p w14:paraId="178345B7" w14:textId="77777777" w:rsidR="003D1D2E" w:rsidRPr="004C14B2" w:rsidRDefault="003D1D2E" w:rsidP="004C14B2">
            <w:pPr>
              <w:pStyle w:val="TableParagraph"/>
              <w:jc w:val="left"/>
              <w:rPr>
                <w:sz w:val="20"/>
              </w:rPr>
            </w:pPr>
          </w:p>
        </w:tc>
        <w:tc>
          <w:tcPr>
            <w:tcW w:w="991" w:type="dxa"/>
          </w:tcPr>
          <w:p w14:paraId="221632AF" w14:textId="77777777" w:rsidR="003D1D2E" w:rsidRPr="004C14B2" w:rsidRDefault="003D1D2E" w:rsidP="004C14B2">
            <w:pPr>
              <w:pStyle w:val="TableParagraph"/>
              <w:jc w:val="left"/>
              <w:rPr>
                <w:sz w:val="20"/>
              </w:rPr>
            </w:pPr>
          </w:p>
        </w:tc>
        <w:tc>
          <w:tcPr>
            <w:tcW w:w="1277" w:type="dxa"/>
          </w:tcPr>
          <w:p w14:paraId="48A315B3" w14:textId="77777777" w:rsidR="003D1D2E" w:rsidRPr="004C14B2" w:rsidRDefault="003D1D2E" w:rsidP="004C14B2">
            <w:pPr>
              <w:pStyle w:val="TableParagraph"/>
              <w:jc w:val="left"/>
              <w:rPr>
                <w:sz w:val="20"/>
              </w:rPr>
            </w:pPr>
          </w:p>
        </w:tc>
        <w:tc>
          <w:tcPr>
            <w:tcW w:w="1274" w:type="dxa"/>
          </w:tcPr>
          <w:p w14:paraId="338461B9" w14:textId="77777777" w:rsidR="003D1D2E" w:rsidRPr="004C14B2" w:rsidRDefault="003D1D2E" w:rsidP="004C14B2">
            <w:pPr>
              <w:pStyle w:val="TableParagraph"/>
              <w:jc w:val="left"/>
              <w:rPr>
                <w:sz w:val="20"/>
              </w:rPr>
            </w:pPr>
          </w:p>
        </w:tc>
        <w:tc>
          <w:tcPr>
            <w:tcW w:w="1277" w:type="dxa"/>
          </w:tcPr>
          <w:p w14:paraId="78A5CD0C" w14:textId="77777777" w:rsidR="003D1D2E" w:rsidRPr="004C14B2" w:rsidRDefault="003D1D2E" w:rsidP="004C14B2">
            <w:pPr>
              <w:pStyle w:val="TableParagraph"/>
              <w:jc w:val="left"/>
              <w:rPr>
                <w:sz w:val="20"/>
              </w:rPr>
            </w:pPr>
          </w:p>
        </w:tc>
      </w:tr>
      <w:tr w:rsidR="00795ACA" w14:paraId="612EF95B" w14:textId="77777777" w:rsidTr="004C14B2">
        <w:trPr>
          <w:trHeight w:val="517"/>
        </w:trPr>
        <w:tc>
          <w:tcPr>
            <w:tcW w:w="1133" w:type="dxa"/>
          </w:tcPr>
          <w:p w14:paraId="349136D2" w14:textId="77777777" w:rsidR="003D1D2E" w:rsidRPr="004C14B2" w:rsidRDefault="003D1D2E" w:rsidP="004C14B2">
            <w:pPr>
              <w:pStyle w:val="TableParagraph"/>
              <w:spacing w:before="1"/>
              <w:ind w:left="107"/>
              <w:jc w:val="left"/>
              <w:rPr>
                <w:sz w:val="24"/>
              </w:rPr>
            </w:pPr>
            <w:r w:rsidRPr="004C14B2">
              <w:rPr>
                <w:spacing w:val="-5"/>
                <w:sz w:val="24"/>
              </w:rPr>
              <w:t>5.</w:t>
            </w:r>
          </w:p>
        </w:tc>
        <w:tc>
          <w:tcPr>
            <w:tcW w:w="1812" w:type="dxa"/>
          </w:tcPr>
          <w:p w14:paraId="41F0E377" w14:textId="77777777" w:rsidR="003D1D2E" w:rsidRPr="004C14B2" w:rsidRDefault="003D1D2E" w:rsidP="004C14B2">
            <w:pPr>
              <w:pStyle w:val="TableParagraph"/>
              <w:jc w:val="left"/>
              <w:rPr>
                <w:sz w:val="20"/>
              </w:rPr>
            </w:pPr>
          </w:p>
        </w:tc>
        <w:tc>
          <w:tcPr>
            <w:tcW w:w="1700" w:type="dxa"/>
          </w:tcPr>
          <w:p w14:paraId="51532984" w14:textId="77777777" w:rsidR="003D1D2E" w:rsidRPr="004C14B2" w:rsidRDefault="003D1D2E" w:rsidP="004C14B2">
            <w:pPr>
              <w:pStyle w:val="TableParagraph"/>
              <w:jc w:val="left"/>
              <w:rPr>
                <w:sz w:val="20"/>
              </w:rPr>
            </w:pPr>
          </w:p>
        </w:tc>
        <w:tc>
          <w:tcPr>
            <w:tcW w:w="1135" w:type="dxa"/>
          </w:tcPr>
          <w:p w14:paraId="7E6C8C42" w14:textId="77777777" w:rsidR="003D1D2E" w:rsidRPr="004C14B2" w:rsidRDefault="003D1D2E" w:rsidP="004C14B2">
            <w:pPr>
              <w:pStyle w:val="TableParagraph"/>
              <w:jc w:val="left"/>
              <w:rPr>
                <w:sz w:val="20"/>
              </w:rPr>
            </w:pPr>
          </w:p>
        </w:tc>
        <w:tc>
          <w:tcPr>
            <w:tcW w:w="1277" w:type="dxa"/>
          </w:tcPr>
          <w:p w14:paraId="254DC1FB" w14:textId="77777777" w:rsidR="003D1D2E" w:rsidRPr="004C14B2" w:rsidRDefault="003D1D2E" w:rsidP="004C14B2">
            <w:pPr>
              <w:pStyle w:val="TableParagraph"/>
              <w:jc w:val="left"/>
              <w:rPr>
                <w:sz w:val="20"/>
              </w:rPr>
            </w:pPr>
          </w:p>
        </w:tc>
        <w:tc>
          <w:tcPr>
            <w:tcW w:w="992" w:type="dxa"/>
          </w:tcPr>
          <w:p w14:paraId="3317735B" w14:textId="77777777" w:rsidR="003D1D2E" w:rsidRPr="004C14B2" w:rsidRDefault="003D1D2E" w:rsidP="004C14B2">
            <w:pPr>
              <w:pStyle w:val="TableParagraph"/>
              <w:jc w:val="left"/>
              <w:rPr>
                <w:sz w:val="20"/>
              </w:rPr>
            </w:pPr>
          </w:p>
        </w:tc>
        <w:tc>
          <w:tcPr>
            <w:tcW w:w="1277" w:type="dxa"/>
          </w:tcPr>
          <w:p w14:paraId="25B1343D" w14:textId="77777777" w:rsidR="003D1D2E" w:rsidRPr="004C14B2" w:rsidRDefault="003D1D2E" w:rsidP="004C14B2">
            <w:pPr>
              <w:pStyle w:val="TableParagraph"/>
              <w:jc w:val="left"/>
              <w:rPr>
                <w:sz w:val="20"/>
              </w:rPr>
            </w:pPr>
          </w:p>
        </w:tc>
        <w:tc>
          <w:tcPr>
            <w:tcW w:w="991" w:type="dxa"/>
          </w:tcPr>
          <w:p w14:paraId="1A2DDB42" w14:textId="77777777" w:rsidR="003D1D2E" w:rsidRPr="004C14B2" w:rsidRDefault="003D1D2E" w:rsidP="004C14B2">
            <w:pPr>
              <w:pStyle w:val="TableParagraph"/>
              <w:jc w:val="left"/>
              <w:rPr>
                <w:sz w:val="20"/>
              </w:rPr>
            </w:pPr>
          </w:p>
        </w:tc>
        <w:tc>
          <w:tcPr>
            <w:tcW w:w="1277" w:type="dxa"/>
          </w:tcPr>
          <w:p w14:paraId="6C41374F" w14:textId="77777777" w:rsidR="003D1D2E" w:rsidRPr="004C14B2" w:rsidRDefault="003D1D2E" w:rsidP="004C14B2">
            <w:pPr>
              <w:pStyle w:val="TableParagraph"/>
              <w:jc w:val="left"/>
              <w:rPr>
                <w:sz w:val="20"/>
              </w:rPr>
            </w:pPr>
          </w:p>
        </w:tc>
        <w:tc>
          <w:tcPr>
            <w:tcW w:w="1274" w:type="dxa"/>
          </w:tcPr>
          <w:p w14:paraId="1CF3C4B7" w14:textId="77777777" w:rsidR="003D1D2E" w:rsidRPr="004C14B2" w:rsidRDefault="003D1D2E" w:rsidP="004C14B2">
            <w:pPr>
              <w:pStyle w:val="TableParagraph"/>
              <w:jc w:val="left"/>
              <w:rPr>
                <w:sz w:val="20"/>
              </w:rPr>
            </w:pPr>
          </w:p>
        </w:tc>
        <w:tc>
          <w:tcPr>
            <w:tcW w:w="1277" w:type="dxa"/>
          </w:tcPr>
          <w:p w14:paraId="4ECE736D" w14:textId="77777777" w:rsidR="003D1D2E" w:rsidRPr="004C14B2" w:rsidRDefault="003D1D2E" w:rsidP="004C14B2">
            <w:pPr>
              <w:pStyle w:val="TableParagraph"/>
              <w:jc w:val="left"/>
              <w:rPr>
                <w:sz w:val="20"/>
              </w:rPr>
            </w:pPr>
          </w:p>
        </w:tc>
      </w:tr>
      <w:tr w:rsidR="00795ACA" w14:paraId="3102A719" w14:textId="77777777" w:rsidTr="004C14B2">
        <w:trPr>
          <w:trHeight w:val="517"/>
        </w:trPr>
        <w:tc>
          <w:tcPr>
            <w:tcW w:w="1133" w:type="dxa"/>
          </w:tcPr>
          <w:p w14:paraId="62211350" w14:textId="77777777" w:rsidR="003D1D2E" w:rsidRPr="004C14B2" w:rsidRDefault="003D1D2E" w:rsidP="004C14B2">
            <w:pPr>
              <w:pStyle w:val="TableParagraph"/>
              <w:spacing w:line="275" w:lineRule="exact"/>
              <w:ind w:left="107"/>
              <w:jc w:val="left"/>
              <w:rPr>
                <w:sz w:val="24"/>
              </w:rPr>
            </w:pPr>
            <w:r w:rsidRPr="004C14B2">
              <w:rPr>
                <w:spacing w:val="-5"/>
                <w:sz w:val="24"/>
              </w:rPr>
              <w:t>6.</w:t>
            </w:r>
          </w:p>
        </w:tc>
        <w:tc>
          <w:tcPr>
            <w:tcW w:w="1812" w:type="dxa"/>
          </w:tcPr>
          <w:p w14:paraId="29EEDC8D" w14:textId="77777777" w:rsidR="003D1D2E" w:rsidRPr="004C14B2" w:rsidRDefault="003D1D2E" w:rsidP="004C14B2">
            <w:pPr>
              <w:pStyle w:val="TableParagraph"/>
              <w:jc w:val="left"/>
              <w:rPr>
                <w:sz w:val="20"/>
              </w:rPr>
            </w:pPr>
          </w:p>
        </w:tc>
        <w:tc>
          <w:tcPr>
            <w:tcW w:w="1700" w:type="dxa"/>
          </w:tcPr>
          <w:p w14:paraId="4B8FC3B2" w14:textId="77777777" w:rsidR="003D1D2E" w:rsidRPr="004C14B2" w:rsidRDefault="003D1D2E" w:rsidP="004C14B2">
            <w:pPr>
              <w:pStyle w:val="TableParagraph"/>
              <w:jc w:val="left"/>
              <w:rPr>
                <w:sz w:val="20"/>
              </w:rPr>
            </w:pPr>
          </w:p>
        </w:tc>
        <w:tc>
          <w:tcPr>
            <w:tcW w:w="1135" w:type="dxa"/>
          </w:tcPr>
          <w:p w14:paraId="65535F86" w14:textId="77777777" w:rsidR="003D1D2E" w:rsidRPr="004C14B2" w:rsidRDefault="003D1D2E" w:rsidP="004C14B2">
            <w:pPr>
              <w:pStyle w:val="TableParagraph"/>
              <w:jc w:val="left"/>
              <w:rPr>
                <w:sz w:val="20"/>
              </w:rPr>
            </w:pPr>
          </w:p>
        </w:tc>
        <w:tc>
          <w:tcPr>
            <w:tcW w:w="1277" w:type="dxa"/>
          </w:tcPr>
          <w:p w14:paraId="4A848C0B" w14:textId="77777777" w:rsidR="003D1D2E" w:rsidRPr="004C14B2" w:rsidRDefault="003D1D2E" w:rsidP="004C14B2">
            <w:pPr>
              <w:pStyle w:val="TableParagraph"/>
              <w:jc w:val="left"/>
              <w:rPr>
                <w:sz w:val="20"/>
              </w:rPr>
            </w:pPr>
          </w:p>
        </w:tc>
        <w:tc>
          <w:tcPr>
            <w:tcW w:w="992" w:type="dxa"/>
          </w:tcPr>
          <w:p w14:paraId="59FD5F35" w14:textId="77777777" w:rsidR="003D1D2E" w:rsidRPr="004C14B2" w:rsidRDefault="003D1D2E" w:rsidP="004C14B2">
            <w:pPr>
              <w:pStyle w:val="TableParagraph"/>
              <w:jc w:val="left"/>
              <w:rPr>
                <w:sz w:val="20"/>
              </w:rPr>
            </w:pPr>
          </w:p>
        </w:tc>
        <w:tc>
          <w:tcPr>
            <w:tcW w:w="1277" w:type="dxa"/>
          </w:tcPr>
          <w:p w14:paraId="683A4C98" w14:textId="77777777" w:rsidR="003D1D2E" w:rsidRPr="004C14B2" w:rsidRDefault="003D1D2E" w:rsidP="004C14B2">
            <w:pPr>
              <w:pStyle w:val="TableParagraph"/>
              <w:jc w:val="left"/>
              <w:rPr>
                <w:sz w:val="20"/>
              </w:rPr>
            </w:pPr>
          </w:p>
        </w:tc>
        <w:tc>
          <w:tcPr>
            <w:tcW w:w="991" w:type="dxa"/>
          </w:tcPr>
          <w:p w14:paraId="1F9942FB" w14:textId="77777777" w:rsidR="003D1D2E" w:rsidRPr="004C14B2" w:rsidRDefault="003D1D2E" w:rsidP="004C14B2">
            <w:pPr>
              <w:pStyle w:val="TableParagraph"/>
              <w:jc w:val="left"/>
              <w:rPr>
                <w:sz w:val="20"/>
              </w:rPr>
            </w:pPr>
          </w:p>
        </w:tc>
        <w:tc>
          <w:tcPr>
            <w:tcW w:w="1277" w:type="dxa"/>
          </w:tcPr>
          <w:p w14:paraId="55AB4FE7" w14:textId="77777777" w:rsidR="003D1D2E" w:rsidRPr="004C14B2" w:rsidRDefault="003D1D2E" w:rsidP="004C14B2">
            <w:pPr>
              <w:pStyle w:val="TableParagraph"/>
              <w:jc w:val="left"/>
              <w:rPr>
                <w:sz w:val="20"/>
              </w:rPr>
            </w:pPr>
          </w:p>
        </w:tc>
        <w:tc>
          <w:tcPr>
            <w:tcW w:w="1274" w:type="dxa"/>
          </w:tcPr>
          <w:p w14:paraId="28253E04" w14:textId="77777777" w:rsidR="003D1D2E" w:rsidRPr="004C14B2" w:rsidRDefault="003D1D2E" w:rsidP="004C14B2">
            <w:pPr>
              <w:pStyle w:val="TableParagraph"/>
              <w:jc w:val="left"/>
              <w:rPr>
                <w:sz w:val="20"/>
              </w:rPr>
            </w:pPr>
          </w:p>
        </w:tc>
        <w:tc>
          <w:tcPr>
            <w:tcW w:w="1277" w:type="dxa"/>
          </w:tcPr>
          <w:p w14:paraId="37C8E4EA" w14:textId="77777777" w:rsidR="003D1D2E" w:rsidRPr="004C14B2" w:rsidRDefault="003D1D2E" w:rsidP="004C14B2">
            <w:pPr>
              <w:pStyle w:val="TableParagraph"/>
              <w:jc w:val="left"/>
              <w:rPr>
                <w:sz w:val="20"/>
              </w:rPr>
            </w:pPr>
          </w:p>
        </w:tc>
      </w:tr>
      <w:tr w:rsidR="00795ACA" w14:paraId="0DFC1A6F" w14:textId="77777777" w:rsidTr="004C14B2">
        <w:trPr>
          <w:trHeight w:val="518"/>
        </w:trPr>
        <w:tc>
          <w:tcPr>
            <w:tcW w:w="1133" w:type="dxa"/>
          </w:tcPr>
          <w:p w14:paraId="4DD12580" w14:textId="77777777" w:rsidR="003D1D2E" w:rsidRPr="004C14B2" w:rsidRDefault="003D1D2E" w:rsidP="004C14B2">
            <w:pPr>
              <w:pStyle w:val="TableParagraph"/>
              <w:spacing w:line="275" w:lineRule="exact"/>
              <w:ind w:left="107"/>
              <w:jc w:val="left"/>
              <w:rPr>
                <w:sz w:val="24"/>
              </w:rPr>
            </w:pPr>
            <w:r w:rsidRPr="004C14B2">
              <w:rPr>
                <w:spacing w:val="-5"/>
                <w:sz w:val="24"/>
              </w:rPr>
              <w:t>7.</w:t>
            </w:r>
          </w:p>
        </w:tc>
        <w:tc>
          <w:tcPr>
            <w:tcW w:w="1812" w:type="dxa"/>
          </w:tcPr>
          <w:p w14:paraId="6B987AE9" w14:textId="77777777" w:rsidR="003D1D2E" w:rsidRPr="004C14B2" w:rsidRDefault="003D1D2E" w:rsidP="004C14B2">
            <w:pPr>
              <w:pStyle w:val="TableParagraph"/>
              <w:jc w:val="left"/>
              <w:rPr>
                <w:sz w:val="20"/>
              </w:rPr>
            </w:pPr>
          </w:p>
        </w:tc>
        <w:tc>
          <w:tcPr>
            <w:tcW w:w="1700" w:type="dxa"/>
          </w:tcPr>
          <w:p w14:paraId="53B02D90" w14:textId="77777777" w:rsidR="003D1D2E" w:rsidRPr="004C14B2" w:rsidRDefault="003D1D2E" w:rsidP="004C14B2">
            <w:pPr>
              <w:pStyle w:val="TableParagraph"/>
              <w:jc w:val="left"/>
              <w:rPr>
                <w:sz w:val="20"/>
              </w:rPr>
            </w:pPr>
          </w:p>
        </w:tc>
        <w:tc>
          <w:tcPr>
            <w:tcW w:w="1135" w:type="dxa"/>
          </w:tcPr>
          <w:p w14:paraId="28D0BCF7" w14:textId="77777777" w:rsidR="003D1D2E" w:rsidRPr="004C14B2" w:rsidRDefault="003D1D2E" w:rsidP="004C14B2">
            <w:pPr>
              <w:pStyle w:val="TableParagraph"/>
              <w:jc w:val="left"/>
              <w:rPr>
                <w:sz w:val="20"/>
              </w:rPr>
            </w:pPr>
          </w:p>
        </w:tc>
        <w:tc>
          <w:tcPr>
            <w:tcW w:w="1277" w:type="dxa"/>
          </w:tcPr>
          <w:p w14:paraId="6AEE066D" w14:textId="77777777" w:rsidR="003D1D2E" w:rsidRPr="004C14B2" w:rsidRDefault="003D1D2E" w:rsidP="004C14B2">
            <w:pPr>
              <w:pStyle w:val="TableParagraph"/>
              <w:jc w:val="left"/>
              <w:rPr>
                <w:sz w:val="20"/>
              </w:rPr>
            </w:pPr>
          </w:p>
        </w:tc>
        <w:tc>
          <w:tcPr>
            <w:tcW w:w="992" w:type="dxa"/>
          </w:tcPr>
          <w:p w14:paraId="4879745D" w14:textId="77777777" w:rsidR="003D1D2E" w:rsidRPr="004C14B2" w:rsidRDefault="003D1D2E" w:rsidP="004C14B2">
            <w:pPr>
              <w:pStyle w:val="TableParagraph"/>
              <w:jc w:val="left"/>
              <w:rPr>
                <w:sz w:val="20"/>
              </w:rPr>
            </w:pPr>
          </w:p>
        </w:tc>
        <w:tc>
          <w:tcPr>
            <w:tcW w:w="1277" w:type="dxa"/>
          </w:tcPr>
          <w:p w14:paraId="7671FBDC" w14:textId="77777777" w:rsidR="003D1D2E" w:rsidRPr="004C14B2" w:rsidRDefault="003D1D2E" w:rsidP="004C14B2">
            <w:pPr>
              <w:pStyle w:val="TableParagraph"/>
              <w:jc w:val="left"/>
              <w:rPr>
                <w:sz w:val="20"/>
              </w:rPr>
            </w:pPr>
          </w:p>
        </w:tc>
        <w:tc>
          <w:tcPr>
            <w:tcW w:w="991" w:type="dxa"/>
          </w:tcPr>
          <w:p w14:paraId="0DD80C3A" w14:textId="77777777" w:rsidR="003D1D2E" w:rsidRPr="004C14B2" w:rsidRDefault="003D1D2E" w:rsidP="004C14B2">
            <w:pPr>
              <w:pStyle w:val="TableParagraph"/>
              <w:jc w:val="left"/>
              <w:rPr>
                <w:sz w:val="20"/>
              </w:rPr>
            </w:pPr>
          </w:p>
        </w:tc>
        <w:tc>
          <w:tcPr>
            <w:tcW w:w="1277" w:type="dxa"/>
          </w:tcPr>
          <w:p w14:paraId="3459D6BA" w14:textId="77777777" w:rsidR="003D1D2E" w:rsidRPr="004C14B2" w:rsidRDefault="003D1D2E" w:rsidP="004C14B2">
            <w:pPr>
              <w:pStyle w:val="TableParagraph"/>
              <w:jc w:val="left"/>
              <w:rPr>
                <w:sz w:val="20"/>
              </w:rPr>
            </w:pPr>
          </w:p>
        </w:tc>
        <w:tc>
          <w:tcPr>
            <w:tcW w:w="1274" w:type="dxa"/>
          </w:tcPr>
          <w:p w14:paraId="758F663F" w14:textId="77777777" w:rsidR="003D1D2E" w:rsidRPr="004C14B2" w:rsidRDefault="003D1D2E" w:rsidP="004C14B2">
            <w:pPr>
              <w:pStyle w:val="TableParagraph"/>
              <w:jc w:val="left"/>
              <w:rPr>
                <w:sz w:val="20"/>
              </w:rPr>
            </w:pPr>
          </w:p>
        </w:tc>
        <w:tc>
          <w:tcPr>
            <w:tcW w:w="1277" w:type="dxa"/>
          </w:tcPr>
          <w:p w14:paraId="1952866F" w14:textId="77777777" w:rsidR="003D1D2E" w:rsidRPr="004C14B2" w:rsidRDefault="003D1D2E" w:rsidP="004C14B2">
            <w:pPr>
              <w:pStyle w:val="TableParagraph"/>
              <w:jc w:val="left"/>
              <w:rPr>
                <w:sz w:val="20"/>
              </w:rPr>
            </w:pPr>
          </w:p>
        </w:tc>
      </w:tr>
      <w:tr w:rsidR="00795ACA" w14:paraId="28027CD4" w14:textId="77777777" w:rsidTr="004C14B2">
        <w:trPr>
          <w:trHeight w:val="517"/>
        </w:trPr>
        <w:tc>
          <w:tcPr>
            <w:tcW w:w="1133" w:type="dxa"/>
          </w:tcPr>
          <w:p w14:paraId="1B8EBA17" w14:textId="77777777" w:rsidR="003D1D2E" w:rsidRPr="004C14B2" w:rsidRDefault="003D1D2E" w:rsidP="004C14B2">
            <w:pPr>
              <w:pStyle w:val="TableParagraph"/>
              <w:spacing w:line="275" w:lineRule="exact"/>
              <w:ind w:left="107"/>
              <w:jc w:val="left"/>
              <w:rPr>
                <w:sz w:val="24"/>
              </w:rPr>
            </w:pPr>
            <w:r w:rsidRPr="004C14B2">
              <w:rPr>
                <w:spacing w:val="-5"/>
                <w:sz w:val="24"/>
              </w:rPr>
              <w:t>8.</w:t>
            </w:r>
          </w:p>
        </w:tc>
        <w:tc>
          <w:tcPr>
            <w:tcW w:w="1812" w:type="dxa"/>
          </w:tcPr>
          <w:p w14:paraId="4D85CCD0" w14:textId="77777777" w:rsidR="003D1D2E" w:rsidRPr="004C14B2" w:rsidRDefault="003D1D2E" w:rsidP="004C14B2">
            <w:pPr>
              <w:pStyle w:val="TableParagraph"/>
              <w:jc w:val="left"/>
              <w:rPr>
                <w:sz w:val="20"/>
              </w:rPr>
            </w:pPr>
          </w:p>
        </w:tc>
        <w:tc>
          <w:tcPr>
            <w:tcW w:w="1700" w:type="dxa"/>
          </w:tcPr>
          <w:p w14:paraId="210F13D7" w14:textId="77777777" w:rsidR="003D1D2E" w:rsidRPr="004C14B2" w:rsidRDefault="003D1D2E" w:rsidP="004C14B2">
            <w:pPr>
              <w:pStyle w:val="TableParagraph"/>
              <w:jc w:val="left"/>
              <w:rPr>
                <w:sz w:val="20"/>
              </w:rPr>
            </w:pPr>
          </w:p>
        </w:tc>
        <w:tc>
          <w:tcPr>
            <w:tcW w:w="1135" w:type="dxa"/>
          </w:tcPr>
          <w:p w14:paraId="5A78F57F" w14:textId="77777777" w:rsidR="003D1D2E" w:rsidRPr="004C14B2" w:rsidRDefault="003D1D2E" w:rsidP="004C14B2">
            <w:pPr>
              <w:pStyle w:val="TableParagraph"/>
              <w:jc w:val="left"/>
              <w:rPr>
                <w:sz w:val="20"/>
              </w:rPr>
            </w:pPr>
          </w:p>
        </w:tc>
        <w:tc>
          <w:tcPr>
            <w:tcW w:w="1277" w:type="dxa"/>
          </w:tcPr>
          <w:p w14:paraId="6D6EF388" w14:textId="77777777" w:rsidR="003D1D2E" w:rsidRPr="004C14B2" w:rsidRDefault="003D1D2E" w:rsidP="004C14B2">
            <w:pPr>
              <w:pStyle w:val="TableParagraph"/>
              <w:jc w:val="left"/>
              <w:rPr>
                <w:sz w:val="20"/>
              </w:rPr>
            </w:pPr>
          </w:p>
        </w:tc>
        <w:tc>
          <w:tcPr>
            <w:tcW w:w="992" w:type="dxa"/>
          </w:tcPr>
          <w:p w14:paraId="5481A5E9" w14:textId="77777777" w:rsidR="003D1D2E" w:rsidRPr="004C14B2" w:rsidRDefault="003D1D2E" w:rsidP="004C14B2">
            <w:pPr>
              <w:pStyle w:val="TableParagraph"/>
              <w:jc w:val="left"/>
              <w:rPr>
                <w:sz w:val="20"/>
              </w:rPr>
            </w:pPr>
          </w:p>
        </w:tc>
        <w:tc>
          <w:tcPr>
            <w:tcW w:w="1277" w:type="dxa"/>
          </w:tcPr>
          <w:p w14:paraId="0CC6BF14" w14:textId="77777777" w:rsidR="003D1D2E" w:rsidRPr="004C14B2" w:rsidRDefault="003D1D2E" w:rsidP="004C14B2">
            <w:pPr>
              <w:pStyle w:val="TableParagraph"/>
              <w:jc w:val="left"/>
              <w:rPr>
                <w:sz w:val="20"/>
              </w:rPr>
            </w:pPr>
          </w:p>
        </w:tc>
        <w:tc>
          <w:tcPr>
            <w:tcW w:w="991" w:type="dxa"/>
          </w:tcPr>
          <w:p w14:paraId="3F9D172A" w14:textId="77777777" w:rsidR="003D1D2E" w:rsidRPr="004C14B2" w:rsidRDefault="003D1D2E" w:rsidP="004C14B2">
            <w:pPr>
              <w:pStyle w:val="TableParagraph"/>
              <w:jc w:val="left"/>
              <w:rPr>
                <w:sz w:val="20"/>
              </w:rPr>
            </w:pPr>
          </w:p>
        </w:tc>
        <w:tc>
          <w:tcPr>
            <w:tcW w:w="1277" w:type="dxa"/>
          </w:tcPr>
          <w:p w14:paraId="088E893E" w14:textId="77777777" w:rsidR="003D1D2E" w:rsidRPr="004C14B2" w:rsidRDefault="003D1D2E" w:rsidP="004C14B2">
            <w:pPr>
              <w:pStyle w:val="TableParagraph"/>
              <w:jc w:val="left"/>
              <w:rPr>
                <w:sz w:val="20"/>
              </w:rPr>
            </w:pPr>
          </w:p>
        </w:tc>
        <w:tc>
          <w:tcPr>
            <w:tcW w:w="1274" w:type="dxa"/>
          </w:tcPr>
          <w:p w14:paraId="5F33C0F9" w14:textId="77777777" w:rsidR="003D1D2E" w:rsidRPr="004C14B2" w:rsidRDefault="003D1D2E" w:rsidP="004C14B2">
            <w:pPr>
              <w:pStyle w:val="TableParagraph"/>
              <w:jc w:val="left"/>
              <w:rPr>
                <w:sz w:val="20"/>
              </w:rPr>
            </w:pPr>
          </w:p>
        </w:tc>
        <w:tc>
          <w:tcPr>
            <w:tcW w:w="1277" w:type="dxa"/>
          </w:tcPr>
          <w:p w14:paraId="5F7F0C29" w14:textId="77777777" w:rsidR="003D1D2E" w:rsidRPr="004C14B2" w:rsidRDefault="003D1D2E" w:rsidP="004C14B2">
            <w:pPr>
              <w:pStyle w:val="TableParagraph"/>
              <w:jc w:val="left"/>
              <w:rPr>
                <w:sz w:val="20"/>
              </w:rPr>
            </w:pPr>
          </w:p>
        </w:tc>
      </w:tr>
      <w:tr w:rsidR="00795ACA" w14:paraId="6E4E9A89" w14:textId="77777777" w:rsidTr="004C14B2">
        <w:trPr>
          <w:trHeight w:val="517"/>
        </w:trPr>
        <w:tc>
          <w:tcPr>
            <w:tcW w:w="1133" w:type="dxa"/>
          </w:tcPr>
          <w:p w14:paraId="027B9521" w14:textId="77777777" w:rsidR="003D1D2E" w:rsidRPr="004C14B2" w:rsidRDefault="003D1D2E" w:rsidP="004C14B2">
            <w:pPr>
              <w:pStyle w:val="TableParagraph"/>
              <w:spacing w:line="275" w:lineRule="exact"/>
              <w:ind w:left="107"/>
              <w:jc w:val="left"/>
              <w:rPr>
                <w:sz w:val="24"/>
              </w:rPr>
            </w:pPr>
            <w:r w:rsidRPr="004C14B2">
              <w:rPr>
                <w:spacing w:val="-5"/>
                <w:sz w:val="24"/>
              </w:rPr>
              <w:t>9.</w:t>
            </w:r>
          </w:p>
        </w:tc>
        <w:tc>
          <w:tcPr>
            <w:tcW w:w="1812" w:type="dxa"/>
          </w:tcPr>
          <w:p w14:paraId="5A14CABC" w14:textId="77777777" w:rsidR="003D1D2E" w:rsidRPr="004C14B2" w:rsidRDefault="003D1D2E" w:rsidP="004C14B2">
            <w:pPr>
              <w:pStyle w:val="TableParagraph"/>
              <w:jc w:val="left"/>
              <w:rPr>
                <w:sz w:val="20"/>
              </w:rPr>
            </w:pPr>
          </w:p>
        </w:tc>
        <w:tc>
          <w:tcPr>
            <w:tcW w:w="1700" w:type="dxa"/>
          </w:tcPr>
          <w:p w14:paraId="6AB26D88" w14:textId="77777777" w:rsidR="003D1D2E" w:rsidRPr="004C14B2" w:rsidRDefault="003D1D2E" w:rsidP="004C14B2">
            <w:pPr>
              <w:pStyle w:val="TableParagraph"/>
              <w:jc w:val="left"/>
              <w:rPr>
                <w:sz w:val="20"/>
              </w:rPr>
            </w:pPr>
          </w:p>
        </w:tc>
        <w:tc>
          <w:tcPr>
            <w:tcW w:w="1135" w:type="dxa"/>
          </w:tcPr>
          <w:p w14:paraId="5A20E614" w14:textId="77777777" w:rsidR="003D1D2E" w:rsidRPr="004C14B2" w:rsidRDefault="003D1D2E" w:rsidP="004C14B2">
            <w:pPr>
              <w:pStyle w:val="TableParagraph"/>
              <w:jc w:val="left"/>
              <w:rPr>
                <w:sz w:val="20"/>
              </w:rPr>
            </w:pPr>
          </w:p>
        </w:tc>
        <w:tc>
          <w:tcPr>
            <w:tcW w:w="1277" w:type="dxa"/>
          </w:tcPr>
          <w:p w14:paraId="3B2767C8" w14:textId="77777777" w:rsidR="003D1D2E" w:rsidRPr="004C14B2" w:rsidRDefault="003D1D2E" w:rsidP="004C14B2">
            <w:pPr>
              <w:pStyle w:val="TableParagraph"/>
              <w:jc w:val="left"/>
              <w:rPr>
                <w:sz w:val="20"/>
              </w:rPr>
            </w:pPr>
          </w:p>
        </w:tc>
        <w:tc>
          <w:tcPr>
            <w:tcW w:w="992" w:type="dxa"/>
          </w:tcPr>
          <w:p w14:paraId="71C52750" w14:textId="77777777" w:rsidR="003D1D2E" w:rsidRPr="004C14B2" w:rsidRDefault="003D1D2E" w:rsidP="004C14B2">
            <w:pPr>
              <w:pStyle w:val="TableParagraph"/>
              <w:jc w:val="left"/>
              <w:rPr>
                <w:sz w:val="20"/>
              </w:rPr>
            </w:pPr>
          </w:p>
        </w:tc>
        <w:tc>
          <w:tcPr>
            <w:tcW w:w="1277" w:type="dxa"/>
          </w:tcPr>
          <w:p w14:paraId="33822917" w14:textId="77777777" w:rsidR="003D1D2E" w:rsidRPr="004C14B2" w:rsidRDefault="003D1D2E" w:rsidP="004C14B2">
            <w:pPr>
              <w:pStyle w:val="TableParagraph"/>
              <w:jc w:val="left"/>
              <w:rPr>
                <w:sz w:val="20"/>
              </w:rPr>
            </w:pPr>
          </w:p>
        </w:tc>
        <w:tc>
          <w:tcPr>
            <w:tcW w:w="991" w:type="dxa"/>
          </w:tcPr>
          <w:p w14:paraId="236F291B" w14:textId="77777777" w:rsidR="003D1D2E" w:rsidRPr="004C14B2" w:rsidRDefault="003D1D2E" w:rsidP="004C14B2">
            <w:pPr>
              <w:pStyle w:val="TableParagraph"/>
              <w:jc w:val="left"/>
              <w:rPr>
                <w:sz w:val="20"/>
              </w:rPr>
            </w:pPr>
          </w:p>
        </w:tc>
        <w:tc>
          <w:tcPr>
            <w:tcW w:w="1277" w:type="dxa"/>
          </w:tcPr>
          <w:p w14:paraId="7A88AACD" w14:textId="77777777" w:rsidR="003D1D2E" w:rsidRPr="004C14B2" w:rsidRDefault="003D1D2E" w:rsidP="004C14B2">
            <w:pPr>
              <w:pStyle w:val="TableParagraph"/>
              <w:jc w:val="left"/>
              <w:rPr>
                <w:sz w:val="20"/>
              </w:rPr>
            </w:pPr>
          </w:p>
        </w:tc>
        <w:tc>
          <w:tcPr>
            <w:tcW w:w="1274" w:type="dxa"/>
          </w:tcPr>
          <w:p w14:paraId="680D6AF0" w14:textId="77777777" w:rsidR="003D1D2E" w:rsidRPr="004C14B2" w:rsidRDefault="003D1D2E" w:rsidP="004C14B2">
            <w:pPr>
              <w:pStyle w:val="TableParagraph"/>
              <w:jc w:val="left"/>
              <w:rPr>
                <w:sz w:val="20"/>
              </w:rPr>
            </w:pPr>
          </w:p>
        </w:tc>
        <w:tc>
          <w:tcPr>
            <w:tcW w:w="1277" w:type="dxa"/>
          </w:tcPr>
          <w:p w14:paraId="65CC6BC0" w14:textId="77777777" w:rsidR="003D1D2E" w:rsidRPr="004C14B2" w:rsidRDefault="003D1D2E" w:rsidP="004C14B2">
            <w:pPr>
              <w:pStyle w:val="TableParagraph"/>
              <w:jc w:val="left"/>
              <w:rPr>
                <w:sz w:val="20"/>
              </w:rPr>
            </w:pPr>
          </w:p>
        </w:tc>
      </w:tr>
      <w:tr w:rsidR="00795ACA" w14:paraId="4FB01A59" w14:textId="77777777" w:rsidTr="004C14B2">
        <w:trPr>
          <w:trHeight w:val="517"/>
        </w:trPr>
        <w:tc>
          <w:tcPr>
            <w:tcW w:w="1133" w:type="dxa"/>
          </w:tcPr>
          <w:p w14:paraId="588B684A" w14:textId="77777777" w:rsidR="003D1D2E" w:rsidRPr="004C14B2" w:rsidRDefault="003D1D2E" w:rsidP="004C14B2">
            <w:pPr>
              <w:pStyle w:val="TableParagraph"/>
              <w:spacing w:line="275" w:lineRule="exact"/>
              <w:ind w:left="107"/>
              <w:jc w:val="left"/>
              <w:rPr>
                <w:sz w:val="24"/>
              </w:rPr>
            </w:pPr>
            <w:r w:rsidRPr="004C14B2">
              <w:rPr>
                <w:spacing w:val="-5"/>
                <w:sz w:val="24"/>
              </w:rPr>
              <w:t>10.</w:t>
            </w:r>
          </w:p>
        </w:tc>
        <w:tc>
          <w:tcPr>
            <w:tcW w:w="1812" w:type="dxa"/>
          </w:tcPr>
          <w:p w14:paraId="772CB5B9" w14:textId="77777777" w:rsidR="003D1D2E" w:rsidRPr="004C14B2" w:rsidRDefault="003D1D2E" w:rsidP="004C14B2">
            <w:pPr>
              <w:pStyle w:val="TableParagraph"/>
              <w:jc w:val="left"/>
              <w:rPr>
                <w:sz w:val="20"/>
              </w:rPr>
            </w:pPr>
          </w:p>
        </w:tc>
        <w:tc>
          <w:tcPr>
            <w:tcW w:w="1700" w:type="dxa"/>
          </w:tcPr>
          <w:p w14:paraId="0944680E" w14:textId="77777777" w:rsidR="003D1D2E" w:rsidRPr="004C14B2" w:rsidRDefault="003D1D2E" w:rsidP="004C14B2">
            <w:pPr>
              <w:pStyle w:val="TableParagraph"/>
              <w:jc w:val="left"/>
              <w:rPr>
                <w:sz w:val="20"/>
              </w:rPr>
            </w:pPr>
          </w:p>
        </w:tc>
        <w:tc>
          <w:tcPr>
            <w:tcW w:w="1135" w:type="dxa"/>
          </w:tcPr>
          <w:p w14:paraId="20589FA7" w14:textId="77777777" w:rsidR="003D1D2E" w:rsidRPr="004C14B2" w:rsidRDefault="003D1D2E" w:rsidP="004C14B2">
            <w:pPr>
              <w:pStyle w:val="TableParagraph"/>
              <w:jc w:val="left"/>
              <w:rPr>
                <w:sz w:val="20"/>
              </w:rPr>
            </w:pPr>
          </w:p>
        </w:tc>
        <w:tc>
          <w:tcPr>
            <w:tcW w:w="1277" w:type="dxa"/>
          </w:tcPr>
          <w:p w14:paraId="02F196D9" w14:textId="77777777" w:rsidR="003D1D2E" w:rsidRPr="004C14B2" w:rsidRDefault="003D1D2E" w:rsidP="004C14B2">
            <w:pPr>
              <w:pStyle w:val="TableParagraph"/>
              <w:jc w:val="left"/>
              <w:rPr>
                <w:sz w:val="20"/>
              </w:rPr>
            </w:pPr>
          </w:p>
        </w:tc>
        <w:tc>
          <w:tcPr>
            <w:tcW w:w="992" w:type="dxa"/>
          </w:tcPr>
          <w:p w14:paraId="0934B9C2" w14:textId="77777777" w:rsidR="003D1D2E" w:rsidRPr="004C14B2" w:rsidRDefault="003D1D2E" w:rsidP="004C14B2">
            <w:pPr>
              <w:pStyle w:val="TableParagraph"/>
              <w:jc w:val="left"/>
              <w:rPr>
                <w:sz w:val="20"/>
              </w:rPr>
            </w:pPr>
          </w:p>
        </w:tc>
        <w:tc>
          <w:tcPr>
            <w:tcW w:w="1277" w:type="dxa"/>
          </w:tcPr>
          <w:p w14:paraId="46C7006D" w14:textId="77777777" w:rsidR="003D1D2E" w:rsidRPr="004C14B2" w:rsidRDefault="003D1D2E" w:rsidP="004C14B2">
            <w:pPr>
              <w:pStyle w:val="TableParagraph"/>
              <w:jc w:val="left"/>
              <w:rPr>
                <w:sz w:val="20"/>
              </w:rPr>
            </w:pPr>
          </w:p>
        </w:tc>
        <w:tc>
          <w:tcPr>
            <w:tcW w:w="991" w:type="dxa"/>
          </w:tcPr>
          <w:p w14:paraId="5B6821DD" w14:textId="77777777" w:rsidR="003D1D2E" w:rsidRPr="004C14B2" w:rsidRDefault="003D1D2E" w:rsidP="004C14B2">
            <w:pPr>
              <w:pStyle w:val="TableParagraph"/>
              <w:jc w:val="left"/>
              <w:rPr>
                <w:sz w:val="20"/>
              </w:rPr>
            </w:pPr>
          </w:p>
        </w:tc>
        <w:tc>
          <w:tcPr>
            <w:tcW w:w="1277" w:type="dxa"/>
          </w:tcPr>
          <w:p w14:paraId="44E808C1" w14:textId="77777777" w:rsidR="003D1D2E" w:rsidRPr="004C14B2" w:rsidRDefault="003D1D2E" w:rsidP="004C14B2">
            <w:pPr>
              <w:pStyle w:val="TableParagraph"/>
              <w:jc w:val="left"/>
              <w:rPr>
                <w:sz w:val="20"/>
              </w:rPr>
            </w:pPr>
          </w:p>
        </w:tc>
        <w:tc>
          <w:tcPr>
            <w:tcW w:w="1274" w:type="dxa"/>
          </w:tcPr>
          <w:p w14:paraId="14A4BC6B" w14:textId="77777777" w:rsidR="003D1D2E" w:rsidRPr="004C14B2" w:rsidRDefault="003D1D2E" w:rsidP="004C14B2">
            <w:pPr>
              <w:pStyle w:val="TableParagraph"/>
              <w:jc w:val="left"/>
              <w:rPr>
                <w:sz w:val="20"/>
              </w:rPr>
            </w:pPr>
          </w:p>
        </w:tc>
        <w:tc>
          <w:tcPr>
            <w:tcW w:w="1277" w:type="dxa"/>
          </w:tcPr>
          <w:p w14:paraId="0EDD025B" w14:textId="77777777" w:rsidR="003D1D2E" w:rsidRPr="004C14B2" w:rsidRDefault="003D1D2E" w:rsidP="004C14B2">
            <w:pPr>
              <w:pStyle w:val="TableParagraph"/>
              <w:jc w:val="left"/>
              <w:rPr>
                <w:sz w:val="20"/>
              </w:rPr>
            </w:pPr>
          </w:p>
        </w:tc>
      </w:tr>
    </w:tbl>
    <w:p w14:paraId="31EFB880" w14:textId="77777777" w:rsidR="003D1D2E" w:rsidRDefault="003D1D2E" w:rsidP="003D1D2E">
      <w:pPr>
        <w:pStyle w:val="TableParagraph"/>
        <w:jc w:val="left"/>
        <w:rPr>
          <w:sz w:val="20"/>
        </w:rPr>
        <w:sectPr w:rsidR="003D1D2E" w:rsidSect="000A7F0D">
          <w:headerReference w:type="default" r:id="rId19"/>
          <w:footerReference w:type="default" r:id="rId20"/>
          <w:type w:val="continuous"/>
          <w:pgSz w:w="16840" w:h="11910" w:orient="landscape"/>
          <w:pgMar w:top="720" w:right="720" w:bottom="720" w:left="720" w:header="0" w:footer="0" w:gutter="0"/>
          <w:cols w:space="720"/>
          <w:docGrid w:linePitch="326"/>
        </w:sectPr>
      </w:pPr>
    </w:p>
    <w:p w14:paraId="5485DD1E" w14:textId="77777777" w:rsidR="003D1D2E" w:rsidRDefault="003D1D2E" w:rsidP="003D1D2E">
      <w:pPr>
        <w:pStyle w:val="BodyText"/>
        <w:rPr>
          <w:sz w:val="7"/>
        </w:rPr>
      </w:pPr>
    </w:p>
    <w:tbl>
      <w:tblPr>
        <w:tblW w:w="0" w:type="auto"/>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45"/>
        <w:gridCol w:w="1700"/>
        <w:gridCol w:w="1135"/>
        <w:gridCol w:w="1277"/>
        <w:gridCol w:w="992"/>
        <w:gridCol w:w="1277"/>
        <w:gridCol w:w="991"/>
        <w:gridCol w:w="1277"/>
        <w:gridCol w:w="1274"/>
        <w:gridCol w:w="1277"/>
      </w:tblGrid>
      <w:tr w:rsidR="00795ACA" w14:paraId="285E1890" w14:textId="77777777" w:rsidTr="004C14B2">
        <w:trPr>
          <w:trHeight w:val="517"/>
        </w:trPr>
        <w:tc>
          <w:tcPr>
            <w:tcW w:w="2945" w:type="dxa"/>
          </w:tcPr>
          <w:p w14:paraId="2E80A0D7" w14:textId="77777777" w:rsidR="003D1D2E" w:rsidRPr="004C14B2" w:rsidRDefault="003D1D2E" w:rsidP="004C14B2">
            <w:pPr>
              <w:pStyle w:val="TableParagraph"/>
              <w:spacing w:line="275" w:lineRule="exact"/>
              <w:ind w:left="107"/>
              <w:jc w:val="left"/>
              <w:rPr>
                <w:sz w:val="24"/>
              </w:rPr>
            </w:pPr>
            <w:r w:rsidRPr="004C14B2">
              <w:rPr>
                <w:spacing w:val="-2"/>
                <w:sz w:val="24"/>
              </w:rPr>
              <w:t>UKUPNO:</w:t>
            </w:r>
          </w:p>
        </w:tc>
        <w:tc>
          <w:tcPr>
            <w:tcW w:w="1700" w:type="dxa"/>
          </w:tcPr>
          <w:p w14:paraId="17A722E3" w14:textId="77777777" w:rsidR="003D1D2E" w:rsidRDefault="003D1D2E" w:rsidP="004C14B2">
            <w:pPr>
              <w:pStyle w:val="TableParagraph"/>
              <w:jc w:val="left"/>
            </w:pPr>
          </w:p>
        </w:tc>
        <w:tc>
          <w:tcPr>
            <w:tcW w:w="1135" w:type="dxa"/>
          </w:tcPr>
          <w:p w14:paraId="01F21C96" w14:textId="77777777" w:rsidR="003D1D2E" w:rsidRDefault="003D1D2E" w:rsidP="004C14B2">
            <w:pPr>
              <w:pStyle w:val="TableParagraph"/>
              <w:jc w:val="left"/>
            </w:pPr>
          </w:p>
        </w:tc>
        <w:tc>
          <w:tcPr>
            <w:tcW w:w="1277" w:type="dxa"/>
          </w:tcPr>
          <w:p w14:paraId="403F49DC" w14:textId="77777777" w:rsidR="003D1D2E" w:rsidRDefault="003D1D2E" w:rsidP="004C14B2">
            <w:pPr>
              <w:pStyle w:val="TableParagraph"/>
              <w:jc w:val="left"/>
            </w:pPr>
          </w:p>
        </w:tc>
        <w:tc>
          <w:tcPr>
            <w:tcW w:w="992" w:type="dxa"/>
          </w:tcPr>
          <w:p w14:paraId="57014C92" w14:textId="77777777" w:rsidR="003D1D2E" w:rsidRDefault="003D1D2E" w:rsidP="004C14B2">
            <w:pPr>
              <w:pStyle w:val="TableParagraph"/>
              <w:jc w:val="left"/>
            </w:pPr>
          </w:p>
        </w:tc>
        <w:tc>
          <w:tcPr>
            <w:tcW w:w="1277" w:type="dxa"/>
          </w:tcPr>
          <w:p w14:paraId="67E3711A" w14:textId="77777777" w:rsidR="003D1D2E" w:rsidRDefault="003D1D2E" w:rsidP="004C14B2">
            <w:pPr>
              <w:pStyle w:val="TableParagraph"/>
              <w:jc w:val="left"/>
            </w:pPr>
          </w:p>
        </w:tc>
        <w:tc>
          <w:tcPr>
            <w:tcW w:w="991" w:type="dxa"/>
          </w:tcPr>
          <w:p w14:paraId="1B76DA26" w14:textId="77777777" w:rsidR="003D1D2E" w:rsidRDefault="003D1D2E" w:rsidP="004C14B2">
            <w:pPr>
              <w:pStyle w:val="TableParagraph"/>
              <w:jc w:val="left"/>
            </w:pPr>
          </w:p>
        </w:tc>
        <w:tc>
          <w:tcPr>
            <w:tcW w:w="1277" w:type="dxa"/>
          </w:tcPr>
          <w:p w14:paraId="399BA644" w14:textId="77777777" w:rsidR="003D1D2E" w:rsidRDefault="003D1D2E" w:rsidP="004C14B2">
            <w:pPr>
              <w:pStyle w:val="TableParagraph"/>
              <w:jc w:val="left"/>
            </w:pPr>
          </w:p>
        </w:tc>
        <w:tc>
          <w:tcPr>
            <w:tcW w:w="1274" w:type="dxa"/>
          </w:tcPr>
          <w:p w14:paraId="23465CF7" w14:textId="77777777" w:rsidR="003D1D2E" w:rsidRDefault="003D1D2E" w:rsidP="004C14B2">
            <w:pPr>
              <w:pStyle w:val="TableParagraph"/>
              <w:jc w:val="left"/>
            </w:pPr>
          </w:p>
        </w:tc>
        <w:tc>
          <w:tcPr>
            <w:tcW w:w="1277" w:type="dxa"/>
          </w:tcPr>
          <w:p w14:paraId="5D693689" w14:textId="77777777" w:rsidR="003D1D2E" w:rsidRDefault="003D1D2E" w:rsidP="004C14B2">
            <w:pPr>
              <w:pStyle w:val="TableParagraph"/>
              <w:jc w:val="left"/>
            </w:pPr>
          </w:p>
        </w:tc>
      </w:tr>
      <w:tr w:rsidR="00795ACA" w14:paraId="205427F4" w14:textId="77777777" w:rsidTr="004C14B2">
        <w:trPr>
          <w:trHeight w:val="517"/>
        </w:trPr>
        <w:tc>
          <w:tcPr>
            <w:tcW w:w="14145" w:type="dxa"/>
            <w:gridSpan w:val="10"/>
          </w:tcPr>
          <w:p w14:paraId="3CE10A47" w14:textId="77777777" w:rsidR="003D1D2E" w:rsidRPr="004C14B2" w:rsidRDefault="003D1D2E" w:rsidP="004C14B2">
            <w:pPr>
              <w:pStyle w:val="TableParagraph"/>
              <w:spacing w:line="275" w:lineRule="exact"/>
              <w:ind w:left="107"/>
              <w:jc w:val="left"/>
              <w:rPr>
                <w:sz w:val="24"/>
              </w:rPr>
            </w:pPr>
            <w:r w:rsidRPr="004C14B2">
              <w:rPr>
                <w:spacing w:val="-2"/>
                <w:sz w:val="24"/>
              </w:rPr>
              <w:t>NAPOMENA***</w:t>
            </w:r>
          </w:p>
        </w:tc>
      </w:tr>
    </w:tbl>
    <w:p w14:paraId="578D6D2B" w14:textId="77777777" w:rsidR="00795ACA" w:rsidRDefault="00795ACA" w:rsidP="003D1D2E">
      <w:pPr>
        <w:pStyle w:val="BodyText"/>
        <w:ind w:left="1"/>
      </w:pPr>
    </w:p>
    <w:p w14:paraId="67A1E6EE" w14:textId="77777777" w:rsidR="00795ACA" w:rsidRDefault="00795ACA" w:rsidP="003D1D2E">
      <w:pPr>
        <w:pStyle w:val="BodyText"/>
        <w:ind w:left="1"/>
      </w:pPr>
    </w:p>
    <w:p w14:paraId="49253045" w14:textId="77777777" w:rsidR="003D1D2E" w:rsidRDefault="003D1D2E" w:rsidP="003D1D2E">
      <w:pPr>
        <w:pStyle w:val="BodyText"/>
        <w:ind w:left="1"/>
      </w:pPr>
      <w:r>
        <w:t>*navesti</w:t>
      </w:r>
      <w:r>
        <w:rPr>
          <w:spacing w:val="-2"/>
        </w:rPr>
        <w:t xml:space="preserve"> </w:t>
      </w:r>
      <w:r>
        <w:t>klasu</w:t>
      </w:r>
      <w:r>
        <w:rPr>
          <w:spacing w:val="-1"/>
        </w:rPr>
        <w:t xml:space="preserve"> </w:t>
      </w:r>
      <w:r>
        <w:t>i</w:t>
      </w:r>
      <w:r>
        <w:rPr>
          <w:spacing w:val="-1"/>
        </w:rPr>
        <w:t xml:space="preserve"> </w:t>
      </w:r>
      <w:r>
        <w:t>urudžbeni</w:t>
      </w:r>
      <w:r>
        <w:rPr>
          <w:spacing w:val="-1"/>
        </w:rPr>
        <w:t xml:space="preserve"> </w:t>
      </w:r>
      <w:r>
        <w:t>broj</w:t>
      </w:r>
      <w:r>
        <w:rPr>
          <w:spacing w:val="-1"/>
        </w:rPr>
        <w:t xml:space="preserve"> </w:t>
      </w:r>
      <w:r>
        <w:t>Odluke</w:t>
      </w:r>
      <w:r>
        <w:rPr>
          <w:spacing w:val="-1"/>
        </w:rPr>
        <w:t xml:space="preserve"> </w:t>
      </w:r>
      <w:r>
        <w:t>Vlade</w:t>
      </w:r>
      <w:r>
        <w:rPr>
          <w:spacing w:val="-2"/>
        </w:rPr>
        <w:t xml:space="preserve"> </w:t>
      </w:r>
      <w:r>
        <w:t>Republike</w:t>
      </w:r>
      <w:r>
        <w:rPr>
          <w:spacing w:val="-2"/>
        </w:rPr>
        <w:t xml:space="preserve"> </w:t>
      </w:r>
      <w:r>
        <w:t>Hrvatske</w:t>
      </w:r>
      <w:r>
        <w:rPr>
          <w:spacing w:val="-1"/>
        </w:rPr>
        <w:t xml:space="preserve"> </w:t>
      </w:r>
      <w:r>
        <w:t>o</w:t>
      </w:r>
      <w:r>
        <w:rPr>
          <w:spacing w:val="-1"/>
        </w:rPr>
        <w:t xml:space="preserve"> </w:t>
      </w:r>
      <w:r>
        <w:t>dodjeli</w:t>
      </w:r>
      <w:r>
        <w:rPr>
          <w:spacing w:val="2"/>
        </w:rPr>
        <w:t xml:space="preserve"> </w:t>
      </w:r>
      <w:r>
        <w:t>sredstava</w:t>
      </w:r>
      <w:r>
        <w:rPr>
          <w:spacing w:val="-2"/>
        </w:rPr>
        <w:t xml:space="preserve"> pomoći</w:t>
      </w:r>
    </w:p>
    <w:p w14:paraId="32B9B1EA" w14:textId="77777777" w:rsidR="003D1D2E" w:rsidRDefault="003D1D2E" w:rsidP="003D1D2E">
      <w:pPr>
        <w:pStyle w:val="BodyText"/>
        <w:spacing w:before="240"/>
        <w:ind w:left="1"/>
      </w:pPr>
      <w:r>
        <w:t xml:space="preserve">**popuniti kolonu </w:t>
      </w:r>
      <w:r>
        <w:rPr>
          <w:spacing w:val="-2"/>
        </w:rPr>
        <w:t>ukupno</w:t>
      </w:r>
    </w:p>
    <w:p w14:paraId="18EB3899" w14:textId="77777777" w:rsidR="003D1D2E" w:rsidRDefault="003D1D2E" w:rsidP="003D1D2E">
      <w:pPr>
        <w:pStyle w:val="BodyText"/>
        <w:spacing w:before="243"/>
        <w:ind w:left="1"/>
      </w:pPr>
      <w:r>
        <w:t>***navesti u</w:t>
      </w:r>
      <w:r>
        <w:rPr>
          <w:spacing w:val="-1"/>
        </w:rPr>
        <w:t xml:space="preserve"> </w:t>
      </w:r>
      <w:r>
        <w:t>obrazloženje</w:t>
      </w:r>
      <w:r>
        <w:rPr>
          <w:spacing w:val="-1"/>
        </w:rPr>
        <w:t xml:space="preserve"> </w:t>
      </w:r>
      <w:r>
        <w:t>povrata</w:t>
      </w:r>
      <w:r>
        <w:rPr>
          <w:spacing w:val="-1"/>
        </w:rPr>
        <w:t xml:space="preserve"> </w:t>
      </w:r>
      <w:r>
        <w:t>sredstava</w:t>
      </w:r>
      <w:r>
        <w:rPr>
          <w:spacing w:val="-2"/>
        </w:rPr>
        <w:t xml:space="preserve"> </w:t>
      </w:r>
      <w:r>
        <w:t>u</w:t>
      </w:r>
      <w:r>
        <w:rPr>
          <w:spacing w:val="-1"/>
        </w:rPr>
        <w:t xml:space="preserve"> </w:t>
      </w:r>
      <w:r>
        <w:t>državni proračun;</w:t>
      </w:r>
      <w:r>
        <w:rPr>
          <w:spacing w:val="-1"/>
        </w:rPr>
        <w:t xml:space="preserve"> </w:t>
      </w:r>
      <w:r>
        <w:t>navesti</w:t>
      </w:r>
      <w:r>
        <w:rPr>
          <w:spacing w:val="1"/>
        </w:rPr>
        <w:t xml:space="preserve"> </w:t>
      </w:r>
      <w:r>
        <w:t>druge</w:t>
      </w:r>
      <w:r>
        <w:rPr>
          <w:spacing w:val="-2"/>
        </w:rPr>
        <w:t xml:space="preserve"> </w:t>
      </w:r>
      <w:r>
        <w:t>izvore</w:t>
      </w:r>
      <w:r>
        <w:rPr>
          <w:spacing w:val="-1"/>
        </w:rPr>
        <w:t xml:space="preserve"> </w:t>
      </w:r>
      <w:r>
        <w:t>dodjele</w:t>
      </w:r>
      <w:r>
        <w:rPr>
          <w:spacing w:val="-2"/>
        </w:rPr>
        <w:t xml:space="preserve"> </w:t>
      </w:r>
      <w:r>
        <w:t>sredstava</w:t>
      </w:r>
      <w:r>
        <w:rPr>
          <w:spacing w:val="-1"/>
        </w:rPr>
        <w:t xml:space="preserve"> </w:t>
      </w:r>
      <w:r>
        <w:rPr>
          <w:spacing w:val="-2"/>
        </w:rPr>
        <w:t>pomoći</w:t>
      </w:r>
    </w:p>
    <w:p w14:paraId="12E71037" w14:textId="77777777" w:rsidR="003D1D2E" w:rsidRDefault="003D1D2E" w:rsidP="003D1D2E">
      <w:pPr>
        <w:pStyle w:val="BodyText"/>
        <w:sectPr w:rsidR="003D1D2E" w:rsidSect="000A7F0D">
          <w:headerReference w:type="default" r:id="rId21"/>
          <w:footerReference w:type="default" r:id="rId22"/>
          <w:type w:val="continuous"/>
          <w:pgSz w:w="16840" w:h="11910" w:orient="landscape"/>
          <w:pgMar w:top="720" w:right="720" w:bottom="720" w:left="720" w:header="406" w:footer="1538" w:gutter="0"/>
          <w:pgNumType w:start="47"/>
          <w:cols w:space="720"/>
          <w:docGrid w:linePitch="326"/>
        </w:sectPr>
      </w:pPr>
    </w:p>
    <w:p w14:paraId="4565BE29" w14:textId="77777777" w:rsidR="00795ACA" w:rsidRDefault="00795ACA" w:rsidP="003D1D2E">
      <w:pPr>
        <w:pStyle w:val="Heading1"/>
        <w:spacing w:before="80"/>
        <w:ind w:left="6" w:right="288"/>
      </w:pPr>
    </w:p>
    <w:p w14:paraId="6B3CFCDD" w14:textId="77777777" w:rsidR="00795ACA" w:rsidRDefault="00795ACA" w:rsidP="003D1D2E">
      <w:pPr>
        <w:pStyle w:val="Heading1"/>
        <w:spacing w:before="80"/>
        <w:ind w:left="6" w:right="288"/>
      </w:pPr>
    </w:p>
    <w:p w14:paraId="1DBD9F8D" w14:textId="77777777" w:rsidR="003D1D2E" w:rsidRDefault="003D1D2E" w:rsidP="003D1D2E">
      <w:pPr>
        <w:pStyle w:val="Heading1"/>
        <w:spacing w:before="80"/>
        <w:ind w:left="6" w:right="288"/>
      </w:pPr>
      <w:r>
        <w:t>PRILOG</w:t>
      </w:r>
      <w:r>
        <w:rPr>
          <w:spacing w:val="-2"/>
        </w:rPr>
        <w:t xml:space="preserve"> </w:t>
      </w:r>
      <w:r>
        <w:rPr>
          <w:spacing w:val="-5"/>
        </w:rPr>
        <w:t>7.</w:t>
      </w:r>
    </w:p>
    <w:p w14:paraId="0E9EA20B" w14:textId="77777777" w:rsidR="003D1D2E" w:rsidRDefault="003D1D2E" w:rsidP="003D1D2E">
      <w:pPr>
        <w:pStyle w:val="BodyText"/>
        <w:spacing w:before="240"/>
        <w:ind w:left="6" w:right="288"/>
        <w:jc w:val="center"/>
      </w:pPr>
      <w:r>
        <w:t>ŽUPANIJSKO</w:t>
      </w:r>
      <w:r>
        <w:rPr>
          <w:spacing w:val="-6"/>
        </w:rPr>
        <w:t xml:space="preserve"> </w:t>
      </w:r>
      <w:r>
        <w:t>IZVJEŠĆE</w:t>
      </w:r>
      <w:r>
        <w:rPr>
          <w:spacing w:val="-5"/>
        </w:rPr>
        <w:t xml:space="preserve"> </w:t>
      </w:r>
      <w:r>
        <w:t>O</w:t>
      </w:r>
      <w:r>
        <w:rPr>
          <w:spacing w:val="-5"/>
        </w:rPr>
        <w:t xml:space="preserve"> </w:t>
      </w:r>
      <w:r>
        <w:t>UTROŠKU</w:t>
      </w:r>
      <w:r>
        <w:rPr>
          <w:spacing w:val="-6"/>
        </w:rPr>
        <w:t xml:space="preserve"> </w:t>
      </w:r>
      <w:r>
        <w:t>SREDSTAVA</w:t>
      </w:r>
      <w:r>
        <w:rPr>
          <w:spacing w:val="-5"/>
        </w:rPr>
        <w:t xml:space="preserve"> </w:t>
      </w:r>
      <w:r>
        <w:rPr>
          <w:spacing w:val="-2"/>
        </w:rPr>
        <w:t>POMOĆI</w:t>
      </w:r>
    </w:p>
    <w:p w14:paraId="76BB2DD9" w14:textId="77777777" w:rsidR="003D1D2E" w:rsidRDefault="003D1D2E" w:rsidP="003D1D2E">
      <w:pPr>
        <w:pStyle w:val="BodyText"/>
        <w:spacing w:before="13"/>
        <w:rPr>
          <w:sz w:val="20"/>
        </w:rPr>
      </w:pPr>
    </w:p>
    <w:tbl>
      <w:tblPr>
        <w:tblW w:w="0" w:type="auto"/>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03"/>
        <w:gridCol w:w="1927"/>
        <w:gridCol w:w="1205"/>
        <w:gridCol w:w="1356"/>
        <w:gridCol w:w="1207"/>
        <w:gridCol w:w="1356"/>
        <w:gridCol w:w="1056"/>
        <w:gridCol w:w="1357"/>
        <w:gridCol w:w="1659"/>
        <w:gridCol w:w="1664"/>
      </w:tblGrid>
      <w:tr w:rsidR="00795ACA" w14:paraId="39764627" w14:textId="77777777" w:rsidTr="004C14B2">
        <w:trPr>
          <w:trHeight w:val="263"/>
        </w:trPr>
        <w:tc>
          <w:tcPr>
            <w:tcW w:w="13990" w:type="dxa"/>
            <w:gridSpan w:val="10"/>
            <w:shd w:val="clear" w:color="auto" w:fill="A4C8EB"/>
          </w:tcPr>
          <w:p w14:paraId="05DAE455" w14:textId="77777777" w:rsidR="003D1D2E" w:rsidRPr="004C14B2" w:rsidRDefault="003D1D2E" w:rsidP="004C14B2">
            <w:pPr>
              <w:pStyle w:val="TableParagraph"/>
              <w:ind w:left="10"/>
              <w:rPr>
                <w:sz w:val="20"/>
              </w:rPr>
            </w:pPr>
            <w:r w:rsidRPr="004C14B2">
              <w:rPr>
                <w:sz w:val="20"/>
              </w:rPr>
              <w:t>NAZIV</w:t>
            </w:r>
            <w:r w:rsidRPr="004C14B2">
              <w:rPr>
                <w:spacing w:val="-7"/>
                <w:sz w:val="20"/>
              </w:rPr>
              <w:t xml:space="preserve"> </w:t>
            </w:r>
            <w:r w:rsidRPr="004C14B2">
              <w:rPr>
                <w:spacing w:val="-2"/>
                <w:sz w:val="20"/>
              </w:rPr>
              <w:t>ŽUPANIJE:</w:t>
            </w:r>
          </w:p>
        </w:tc>
      </w:tr>
      <w:tr w:rsidR="00795ACA" w14:paraId="61A654B2" w14:textId="77777777" w:rsidTr="004C14B2">
        <w:trPr>
          <w:trHeight w:val="265"/>
        </w:trPr>
        <w:tc>
          <w:tcPr>
            <w:tcW w:w="13990" w:type="dxa"/>
            <w:gridSpan w:val="10"/>
            <w:shd w:val="clear" w:color="auto" w:fill="A4C8EB"/>
          </w:tcPr>
          <w:p w14:paraId="096E25A1" w14:textId="77777777" w:rsidR="003D1D2E" w:rsidRPr="004C14B2" w:rsidRDefault="003D1D2E" w:rsidP="004C14B2">
            <w:pPr>
              <w:pStyle w:val="TableParagraph"/>
              <w:spacing w:before="2"/>
              <w:ind w:left="10" w:right="5"/>
              <w:rPr>
                <w:sz w:val="20"/>
              </w:rPr>
            </w:pPr>
            <w:r w:rsidRPr="004C14B2">
              <w:rPr>
                <w:sz w:val="20"/>
              </w:rPr>
              <w:t>TEMELJEM</w:t>
            </w:r>
            <w:r w:rsidRPr="004C14B2">
              <w:rPr>
                <w:spacing w:val="-10"/>
                <w:sz w:val="20"/>
              </w:rPr>
              <w:t xml:space="preserve"> </w:t>
            </w:r>
            <w:r w:rsidRPr="004C14B2">
              <w:rPr>
                <w:sz w:val="20"/>
              </w:rPr>
              <w:t>ODLUKE</w:t>
            </w:r>
            <w:r w:rsidRPr="004C14B2">
              <w:rPr>
                <w:spacing w:val="-8"/>
                <w:sz w:val="20"/>
              </w:rPr>
              <w:t xml:space="preserve"> </w:t>
            </w:r>
            <w:r w:rsidRPr="004C14B2">
              <w:rPr>
                <w:sz w:val="20"/>
              </w:rPr>
              <w:t>VLADE</w:t>
            </w:r>
            <w:r w:rsidRPr="004C14B2">
              <w:rPr>
                <w:spacing w:val="-9"/>
                <w:sz w:val="20"/>
              </w:rPr>
              <w:t xml:space="preserve"> </w:t>
            </w:r>
            <w:r w:rsidRPr="004C14B2">
              <w:rPr>
                <w:sz w:val="20"/>
              </w:rPr>
              <w:t>REPUBLIKE</w:t>
            </w:r>
            <w:r w:rsidRPr="004C14B2">
              <w:rPr>
                <w:spacing w:val="-9"/>
                <w:sz w:val="20"/>
              </w:rPr>
              <w:t xml:space="preserve"> </w:t>
            </w:r>
            <w:r w:rsidRPr="004C14B2">
              <w:rPr>
                <w:spacing w:val="-2"/>
                <w:sz w:val="20"/>
              </w:rPr>
              <w:t>HRVATSKE*</w:t>
            </w:r>
          </w:p>
        </w:tc>
      </w:tr>
      <w:tr w:rsidR="00795ACA" w14:paraId="41BCC456" w14:textId="77777777" w:rsidTr="004C14B2">
        <w:trPr>
          <w:trHeight w:val="277"/>
        </w:trPr>
        <w:tc>
          <w:tcPr>
            <w:tcW w:w="1203" w:type="dxa"/>
            <w:vMerge w:val="restart"/>
            <w:shd w:val="clear" w:color="auto" w:fill="A4C8EB"/>
          </w:tcPr>
          <w:p w14:paraId="450C2E3E" w14:textId="77777777" w:rsidR="003D1D2E" w:rsidRPr="004C14B2" w:rsidRDefault="003D1D2E" w:rsidP="004C14B2">
            <w:pPr>
              <w:pStyle w:val="TableParagraph"/>
              <w:spacing w:before="200"/>
              <w:jc w:val="left"/>
              <w:rPr>
                <w:sz w:val="20"/>
              </w:rPr>
            </w:pPr>
          </w:p>
          <w:p w14:paraId="7F56EAD8" w14:textId="77777777" w:rsidR="003D1D2E" w:rsidRPr="004C14B2" w:rsidRDefault="003D1D2E" w:rsidP="004C14B2">
            <w:pPr>
              <w:pStyle w:val="TableParagraph"/>
              <w:ind w:left="12"/>
              <w:rPr>
                <w:sz w:val="20"/>
              </w:rPr>
            </w:pPr>
            <w:r w:rsidRPr="004C14B2">
              <w:rPr>
                <w:spacing w:val="-5"/>
                <w:sz w:val="20"/>
              </w:rPr>
              <w:t>RB</w:t>
            </w:r>
          </w:p>
        </w:tc>
        <w:tc>
          <w:tcPr>
            <w:tcW w:w="1927" w:type="dxa"/>
            <w:vMerge w:val="restart"/>
            <w:shd w:val="clear" w:color="auto" w:fill="A4C8EB"/>
          </w:tcPr>
          <w:p w14:paraId="447C5701" w14:textId="77777777" w:rsidR="003D1D2E" w:rsidRPr="004C14B2" w:rsidRDefault="003D1D2E" w:rsidP="004C14B2">
            <w:pPr>
              <w:pStyle w:val="TableParagraph"/>
              <w:spacing w:before="200"/>
              <w:jc w:val="left"/>
              <w:rPr>
                <w:sz w:val="20"/>
              </w:rPr>
            </w:pPr>
          </w:p>
          <w:p w14:paraId="7122A8FD" w14:textId="77777777" w:rsidR="003D1D2E" w:rsidRPr="004C14B2" w:rsidRDefault="003D1D2E" w:rsidP="004C14B2">
            <w:pPr>
              <w:pStyle w:val="TableParagraph"/>
              <w:ind w:left="589"/>
              <w:jc w:val="left"/>
              <w:rPr>
                <w:sz w:val="20"/>
              </w:rPr>
            </w:pPr>
            <w:r w:rsidRPr="004C14B2">
              <w:rPr>
                <w:spacing w:val="-2"/>
                <w:sz w:val="20"/>
              </w:rPr>
              <w:t>OPĆINA</w:t>
            </w:r>
          </w:p>
        </w:tc>
        <w:tc>
          <w:tcPr>
            <w:tcW w:w="2561" w:type="dxa"/>
            <w:gridSpan w:val="2"/>
            <w:shd w:val="clear" w:color="auto" w:fill="A4C8EB"/>
          </w:tcPr>
          <w:p w14:paraId="59B9D3C4" w14:textId="77777777" w:rsidR="003D1D2E" w:rsidRPr="004C14B2" w:rsidRDefault="003D1D2E" w:rsidP="004C14B2">
            <w:pPr>
              <w:pStyle w:val="TableParagraph"/>
              <w:spacing w:before="7"/>
              <w:ind w:left="545"/>
              <w:jc w:val="left"/>
              <w:rPr>
                <w:sz w:val="20"/>
              </w:rPr>
            </w:pPr>
            <w:r w:rsidRPr="004C14B2">
              <w:rPr>
                <w:sz w:val="20"/>
              </w:rPr>
              <w:t>FIZIČKE</w:t>
            </w:r>
            <w:r w:rsidRPr="004C14B2">
              <w:rPr>
                <w:spacing w:val="-8"/>
                <w:sz w:val="20"/>
              </w:rPr>
              <w:t xml:space="preserve"> </w:t>
            </w:r>
            <w:r w:rsidRPr="004C14B2">
              <w:rPr>
                <w:spacing w:val="-2"/>
                <w:sz w:val="20"/>
              </w:rPr>
              <w:t>OSOBE</w:t>
            </w:r>
          </w:p>
        </w:tc>
        <w:tc>
          <w:tcPr>
            <w:tcW w:w="2563" w:type="dxa"/>
            <w:gridSpan w:val="2"/>
            <w:shd w:val="clear" w:color="auto" w:fill="A4C8EB"/>
          </w:tcPr>
          <w:p w14:paraId="48FDE8BC" w14:textId="77777777" w:rsidR="003D1D2E" w:rsidRPr="004C14B2" w:rsidRDefault="003D1D2E" w:rsidP="004C14B2">
            <w:pPr>
              <w:pStyle w:val="TableParagraph"/>
              <w:spacing w:before="7"/>
              <w:ind w:left="528"/>
              <w:jc w:val="left"/>
              <w:rPr>
                <w:sz w:val="20"/>
              </w:rPr>
            </w:pPr>
            <w:r w:rsidRPr="004C14B2">
              <w:rPr>
                <w:sz w:val="20"/>
              </w:rPr>
              <w:t>PRAVNE</w:t>
            </w:r>
            <w:r w:rsidRPr="004C14B2">
              <w:rPr>
                <w:spacing w:val="-11"/>
                <w:sz w:val="20"/>
              </w:rPr>
              <w:t xml:space="preserve"> </w:t>
            </w:r>
            <w:r w:rsidRPr="004C14B2">
              <w:rPr>
                <w:spacing w:val="-2"/>
                <w:sz w:val="20"/>
              </w:rPr>
              <w:t>OSOBE</w:t>
            </w:r>
          </w:p>
        </w:tc>
        <w:tc>
          <w:tcPr>
            <w:tcW w:w="2413" w:type="dxa"/>
            <w:gridSpan w:val="2"/>
            <w:shd w:val="clear" w:color="auto" w:fill="A4C8EB"/>
          </w:tcPr>
          <w:p w14:paraId="4FD648AA" w14:textId="77777777" w:rsidR="003D1D2E" w:rsidRPr="004C14B2" w:rsidRDefault="003D1D2E" w:rsidP="004C14B2">
            <w:pPr>
              <w:pStyle w:val="TableParagraph"/>
              <w:spacing w:before="7"/>
              <w:ind w:left="790"/>
              <w:jc w:val="left"/>
              <w:rPr>
                <w:sz w:val="20"/>
              </w:rPr>
            </w:pPr>
            <w:r w:rsidRPr="004C14B2">
              <w:rPr>
                <w:spacing w:val="-2"/>
                <w:sz w:val="20"/>
              </w:rPr>
              <w:t>UKUPNO</w:t>
            </w:r>
          </w:p>
        </w:tc>
        <w:tc>
          <w:tcPr>
            <w:tcW w:w="1659" w:type="dxa"/>
            <w:vMerge w:val="restart"/>
            <w:shd w:val="clear" w:color="auto" w:fill="A4C8EB"/>
          </w:tcPr>
          <w:p w14:paraId="6AAE8FD3" w14:textId="77777777" w:rsidR="003D1D2E" w:rsidRPr="004C14B2" w:rsidRDefault="003D1D2E" w:rsidP="004C14B2">
            <w:pPr>
              <w:pStyle w:val="TableParagraph"/>
              <w:spacing w:before="163" w:line="276" w:lineRule="auto"/>
              <w:ind w:left="453" w:right="155" w:hanging="284"/>
              <w:jc w:val="left"/>
              <w:rPr>
                <w:sz w:val="20"/>
              </w:rPr>
            </w:pPr>
            <w:r w:rsidRPr="004C14B2">
              <w:rPr>
                <w:sz w:val="20"/>
              </w:rPr>
              <w:t>Povrat</w:t>
            </w:r>
            <w:r w:rsidRPr="004C14B2">
              <w:rPr>
                <w:spacing w:val="-13"/>
                <w:sz w:val="20"/>
              </w:rPr>
              <w:t xml:space="preserve"> </w:t>
            </w:r>
            <w:r w:rsidRPr="004C14B2">
              <w:rPr>
                <w:sz w:val="20"/>
              </w:rPr>
              <w:t xml:space="preserve">sredstava u državni </w:t>
            </w:r>
            <w:r w:rsidRPr="004C14B2">
              <w:rPr>
                <w:spacing w:val="-2"/>
                <w:sz w:val="20"/>
              </w:rPr>
              <w:t>proračun</w:t>
            </w:r>
          </w:p>
        </w:tc>
        <w:tc>
          <w:tcPr>
            <w:tcW w:w="1664" w:type="dxa"/>
            <w:vMerge w:val="restart"/>
            <w:shd w:val="clear" w:color="auto" w:fill="A4C8EB"/>
          </w:tcPr>
          <w:p w14:paraId="45D08B56" w14:textId="77777777" w:rsidR="003D1D2E" w:rsidRPr="004C14B2" w:rsidRDefault="003D1D2E" w:rsidP="004C14B2">
            <w:pPr>
              <w:pStyle w:val="TableParagraph"/>
              <w:spacing w:before="65"/>
              <w:jc w:val="left"/>
              <w:rPr>
                <w:sz w:val="20"/>
              </w:rPr>
            </w:pPr>
          </w:p>
          <w:p w14:paraId="6C7E3B7B" w14:textId="77777777" w:rsidR="003D1D2E" w:rsidRPr="004C14B2" w:rsidRDefault="003D1D2E" w:rsidP="004C14B2">
            <w:pPr>
              <w:pStyle w:val="TableParagraph"/>
              <w:spacing w:line="278" w:lineRule="auto"/>
              <w:ind w:left="196" w:right="103" w:hanging="80"/>
              <w:jc w:val="left"/>
              <w:rPr>
                <w:sz w:val="20"/>
              </w:rPr>
            </w:pPr>
            <w:r w:rsidRPr="004C14B2">
              <w:rPr>
                <w:sz w:val="20"/>
              </w:rPr>
              <w:t>Dodjela</w:t>
            </w:r>
            <w:r w:rsidRPr="004C14B2">
              <w:rPr>
                <w:spacing w:val="-13"/>
                <w:sz w:val="20"/>
              </w:rPr>
              <w:t xml:space="preserve"> </w:t>
            </w:r>
            <w:r w:rsidRPr="004C14B2">
              <w:rPr>
                <w:sz w:val="20"/>
              </w:rPr>
              <w:t>sredstava iz drugih izvora</w:t>
            </w:r>
          </w:p>
        </w:tc>
      </w:tr>
      <w:tr w:rsidR="00795ACA" w14:paraId="1FCE6041" w14:textId="77777777" w:rsidTr="004C14B2">
        <w:trPr>
          <w:trHeight w:val="827"/>
        </w:trPr>
        <w:tc>
          <w:tcPr>
            <w:tcW w:w="1203" w:type="dxa"/>
            <w:vMerge/>
            <w:tcBorders>
              <w:top w:val="nil"/>
            </w:tcBorders>
            <w:shd w:val="clear" w:color="auto" w:fill="A4C8EB"/>
          </w:tcPr>
          <w:p w14:paraId="01C4EB64" w14:textId="77777777" w:rsidR="003D1D2E" w:rsidRPr="004C14B2" w:rsidRDefault="003D1D2E" w:rsidP="004C14B2">
            <w:pPr>
              <w:widowControl w:val="0"/>
              <w:autoSpaceDE w:val="0"/>
              <w:autoSpaceDN w:val="0"/>
              <w:rPr>
                <w:rFonts w:ascii="Calibri" w:eastAsia="Calibri" w:hAnsi="Calibri"/>
                <w:sz w:val="2"/>
                <w:szCs w:val="2"/>
              </w:rPr>
            </w:pPr>
          </w:p>
        </w:tc>
        <w:tc>
          <w:tcPr>
            <w:tcW w:w="1927" w:type="dxa"/>
            <w:vMerge/>
            <w:tcBorders>
              <w:top w:val="nil"/>
            </w:tcBorders>
            <w:shd w:val="clear" w:color="auto" w:fill="A4C8EB"/>
          </w:tcPr>
          <w:p w14:paraId="7A870E20" w14:textId="77777777" w:rsidR="003D1D2E" w:rsidRPr="004C14B2" w:rsidRDefault="003D1D2E" w:rsidP="004C14B2">
            <w:pPr>
              <w:widowControl w:val="0"/>
              <w:autoSpaceDE w:val="0"/>
              <w:autoSpaceDN w:val="0"/>
              <w:rPr>
                <w:rFonts w:ascii="Calibri" w:eastAsia="Calibri" w:hAnsi="Calibri"/>
                <w:sz w:val="2"/>
                <w:szCs w:val="2"/>
              </w:rPr>
            </w:pPr>
          </w:p>
        </w:tc>
        <w:tc>
          <w:tcPr>
            <w:tcW w:w="1205" w:type="dxa"/>
            <w:shd w:val="clear" w:color="auto" w:fill="A4C8EB"/>
          </w:tcPr>
          <w:p w14:paraId="2A35E7AD" w14:textId="77777777" w:rsidR="003D1D2E" w:rsidRPr="004C14B2" w:rsidRDefault="003D1D2E" w:rsidP="004C14B2">
            <w:pPr>
              <w:pStyle w:val="TableParagraph"/>
              <w:spacing w:before="54"/>
              <w:jc w:val="left"/>
              <w:rPr>
                <w:sz w:val="20"/>
              </w:rPr>
            </w:pPr>
          </w:p>
          <w:p w14:paraId="7105A09A" w14:textId="77777777" w:rsidR="003D1D2E" w:rsidRPr="004C14B2" w:rsidRDefault="003D1D2E" w:rsidP="004C14B2">
            <w:pPr>
              <w:pStyle w:val="TableParagraph"/>
              <w:ind w:left="165"/>
              <w:jc w:val="left"/>
              <w:rPr>
                <w:sz w:val="20"/>
              </w:rPr>
            </w:pPr>
            <w:r w:rsidRPr="004C14B2">
              <w:rPr>
                <w:sz w:val="20"/>
              </w:rPr>
              <w:t>Broj</w:t>
            </w:r>
            <w:r w:rsidRPr="004C14B2">
              <w:rPr>
                <w:spacing w:val="-5"/>
                <w:sz w:val="20"/>
              </w:rPr>
              <w:t xml:space="preserve"> </w:t>
            </w:r>
            <w:r w:rsidRPr="004C14B2">
              <w:rPr>
                <w:spacing w:val="-2"/>
                <w:sz w:val="20"/>
              </w:rPr>
              <w:t>osoba</w:t>
            </w:r>
          </w:p>
        </w:tc>
        <w:tc>
          <w:tcPr>
            <w:tcW w:w="1356" w:type="dxa"/>
            <w:shd w:val="clear" w:color="auto" w:fill="A4C8EB"/>
          </w:tcPr>
          <w:p w14:paraId="7FEF1C18" w14:textId="77777777" w:rsidR="003D1D2E" w:rsidRPr="004C14B2" w:rsidRDefault="003D1D2E" w:rsidP="004C14B2">
            <w:pPr>
              <w:pStyle w:val="TableParagraph"/>
              <w:spacing w:before="19"/>
              <w:ind w:left="304" w:firstLine="156"/>
              <w:jc w:val="left"/>
              <w:rPr>
                <w:sz w:val="20"/>
              </w:rPr>
            </w:pPr>
            <w:r w:rsidRPr="004C14B2">
              <w:rPr>
                <w:spacing w:val="-2"/>
                <w:sz w:val="20"/>
              </w:rPr>
              <w:t>Iznos</w:t>
            </w:r>
          </w:p>
          <w:p w14:paraId="1315B125" w14:textId="77777777" w:rsidR="003D1D2E" w:rsidRPr="004C14B2" w:rsidRDefault="003D1D2E" w:rsidP="004C14B2">
            <w:pPr>
              <w:pStyle w:val="TableParagraph"/>
              <w:spacing w:before="5" w:line="260" w:lineRule="atLeast"/>
              <w:ind w:left="376" w:right="290" w:hanging="72"/>
              <w:jc w:val="left"/>
              <w:rPr>
                <w:sz w:val="20"/>
              </w:rPr>
            </w:pPr>
            <w:r w:rsidRPr="004C14B2">
              <w:rPr>
                <w:spacing w:val="-2"/>
                <w:sz w:val="20"/>
              </w:rPr>
              <w:t>isplaćene pomoći</w:t>
            </w:r>
          </w:p>
        </w:tc>
        <w:tc>
          <w:tcPr>
            <w:tcW w:w="1207" w:type="dxa"/>
            <w:shd w:val="clear" w:color="auto" w:fill="A4C8EB"/>
          </w:tcPr>
          <w:p w14:paraId="423985A0" w14:textId="77777777" w:rsidR="003D1D2E" w:rsidRPr="004C14B2" w:rsidRDefault="003D1D2E" w:rsidP="004C14B2">
            <w:pPr>
              <w:pStyle w:val="TableParagraph"/>
              <w:spacing w:before="54"/>
              <w:jc w:val="left"/>
              <w:rPr>
                <w:sz w:val="20"/>
              </w:rPr>
            </w:pPr>
          </w:p>
          <w:p w14:paraId="33C812E8" w14:textId="77777777" w:rsidR="003D1D2E" w:rsidRPr="004C14B2" w:rsidRDefault="003D1D2E" w:rsidP="004C14B2">
            <w:pPr>
              <w:pStyle w:val="TableParagraph"/>
              <w:ind w:left="168"/>
              <w:jc w:val="left"/>
              <w:rPr>
                <w:sz w:val="20"/>
              </w:rPr>
            </w:pPr>
            <w:r w:rsidRPr="004C14B2">
              <w:rPr>
                <w:sz w:val="20"/>
              </w:rPr>
              <w:t>Broj</w:t>
            </w:r>
            <w:r w:rsidRPr="004C14B2">
              <w:rPr>
                <w:spacing w:val="-5"/>
                <w:sz w:val="20"/>
              </w:rPr>
              <w:t xml:space="preserve"> </w:t>
            </w:r>
            <w:r w:rsidRPr="004C14B2">
              <w:rPr>
                <w:spacing w:val="-2"/>
                <w:sz w:val="20"/>
              </w:rPr>
              <w:t>osoba</w:t>
            </w:r>
          </w:p>
        </w:tc>
        <w:tc>
          <w:tcPr>
            <w:tcW w:w="1356" w:type="dxa"/>
            <w:shd w:val="clear" w:color="auto" w:fill="A4C8EB"/>
          </w:tcPr>
          <w:p w14:paraId="1D8A2893" w14:textId="77777777" w:rsidR="003D1D2E" w:rsidRPr="004C14B2" w:rsidRDefault="003D1D2E" w:rsidP="004C14B2">
            <w:pPr>
              <w:pStyle w:val="TableParagraph"/>
              <w:spacing w:before="19"/>
              <w:ind w:left="305" w:firstLine="156"/>
              <w:jc w:val="left"/>
              <w:rPr>
                <w:sz w:val="20"/>
              </w:rPr>
            </w:pPr>
            <w:r w:rsidRPr="004C14B2">
              <w:rPr>
                <w:spacing w:val="-2"/>
                <w:sz w:val="20"/>
              </w:rPr>
              <w:t>Iznos</w:t>
            </w:r>
          </w:p>
          <w:p w14:paraId="58433E28" w14:textId="77777777" w:rsidR="003D1D2E" w:rsidRPr="004C14B2" w:rsidRDefault="003D1D2E" w:rsidP="004C14B2">
            <w:pPr>
              <w:pStyle w:val="TableParagraph"/>
              <w:spacing w:before="5" w:line="260" w:lineRule="atLeast"/>
              <w:ind w:left="377" w:right="289" w:hanging="72"/>
              <w:jc w:val="left"/>
              <w:rPr>
                <w:sz w:val="20"/>
              </w:rPr>
            </w:pPr>
            <w:r w:rsidRPr="004C14B2">
              <w:rPr>
                <w:spacing w:val="-2"/>
                <w:sz w:val="20"/>
              </w:rPr>
              <w:t>isplaćene pomoći</w:t>
            </w:r>
          </w:p>
        </w:tc>
        <w:tc>
          <w:tcPr>
            <w:tcW w:w="1056" w:type="dxa"/>
            <w:shd w:val="clear" w:color="auto" w:fill="A4C8EB"/>
          </w:tcPr>
          <w:p w14:paraId="26B46B8F" w14:textId="77777777" w:rsidR="003D1D2E" w:rsidRPr="004C14B2" w:rsidRDefault="003D1D2E" w:rsidP="004C14B2">
            <w:pPr>
              <w:pStyle w:val="TableParagraph"/>
              <w:spacing w:before="152" w:line="276" w:lineRule="auto"/>
              <w:ind w:left="295" w:right="276" w:firstLine="55"/>
              <w:jc w:val="left"/>
              <w:rPr>
                <w:sz w:val="20"/>
              </w:rPr>
            </w:pPr>
            <w:r w:rsidRPr="004C14B2">
              <w:rPr>
                <w:spacing w:val="-4"/>
                <w:sz w:val="20"/>
              </w:rPr>
              <w:t xml:space="preserve">Broj </w:t>
            </w:r>
            <w:r w:rsidRPr="004C14B2">
              <w:rPr>
                <w:spacing w:val="-2"/>
                <w:sz w:val="20"/>
              </w:rPr>
              <w:t>osoba</w:t>
            </w:r>
          </w:p>
        </w:tc>
        <w:tc>
          <w:tcPr>
            <w:tcW w:w="1357" w:type="dxa"/>
            <w:shd w:val="clear" w:color="auto" w:fill="A4C8EB"/>
          </w:tcPr>
          <w:p w14:paraId="728F1D6B" w14:textId="77777777" w:rsidR="003D1D2E" w:rsidRPr="004C14B2" w:rsidRDefault="003D1D2E" w:rsidP="004C14B2">
            <w:pPr>
              <w:pStyle w:val="TableParagraph"/>
              <w:spacing w:before="19"/>
              <w:ind w:left="305" w:firstLine="156"/>
              <w:jc w:val="left"/>
              <w:rPr>
                <w:sz w:val="20"/>
              </w:rPr>
            </w:pPr>
            <w:r w:rsidRPr="004C14B2">
              <w:rPr>
                <w:spacing w:val="-2"/>
                <w:sz w:val="20"/>
              </w:rPr>
              <w:t>Iznos</w:t>
            </w:r>
          </w:p>
          <w:p w14:paraId="77689538" w14:textId="77777777" w:rsidR="003D1D2E" w:rsidRPr="004C14B2" w:rsidRDefault="003D1D2E" w:rsidP="004C14B2">
            <w:pPr>
              <w:pStyle w:val="TableParagraph"/>
              <w:spacing w:before="5" w:line="260" w:lineRule="atLeast"/>
              <w:ind w:left="377" w:right="291" w:hanging="72"/>
              <w:jc w:val="left"/>
              <w:rPr>
                <w:sz w:val="20"/>
              </w:rPr>
            </w:pPr>
            <w:r w:rsidRPr="004C14B2">
              <w:rPr>
                <w:spacing w:val="-2"/>
                <w:sz w:val="20"/>
              </w:rPr>
              <w:t>isplaćene pomoći</w:t>
            </w:r>
          </w:p>
        </w:tc>
        <w:tc>
          <w:tcPr>
            <w:tcW w:w="1659" w:type="dxa"/>
            <w:vMerge/>
            <w:tcBorders>
              <w:top w:val="nil"/>
            </w:tcBorders>
            <w:shd w:val="clear" w:color="auto" w:fill="A4C8EB"/>
          </w:tcPr>
          <w:p w14:paraId="02316F39" w14:textId="77777777" w:rsidR="003D1D2E" w:rsidRPr="004C14B2" w:rsidRDefault="003D1D2E" w:rsidP="004C14B2">
            <w:pPr>
              <w:widowControl w:val="0"/>
              <w:autoSpaceDE w:val="0"/>
              <w:autoSpaceDN w:val="0"/>
              <w:rPr>
                <w:rFonts w:ascii="Calibri" w:eastAsia="Calibri" w:hAnsi="Calibri"/>
                <w:sz w:val="2"/>
                <w:szCs w:val="2"/>
              </w:rPr>
            </w:pPr>
          </w:p>
        </w:tc>
        <w:tc>
          <w:tcPr>
            <w:tcW w:w="1664" w:type="dxa"/>
            <w:vMerge/>
            <w:tcBorders>
              <w:top w:val="nil"/>
            </w:tcBorders>
            <w:shd w:val="clear" w:color="auto" w:fill="A4C8EB"/>
          </w:tcPr>
          <w:p w14:paraId="3D848425" w14:textId="77777777" w:rsidR="003D1D2E" w:rsidRPr="004C14B2" w:rsidRDefault="003D1D2E" w:rsidP="004C14B2">
            <w:pPr>
              <w:widowControl w:val="0"/>
              <w:autoSpaceDE w:val="0"/>
              <w:autoSpaceDN w:val="0"/>
              <w:rPr>
                <w:rFonts w:ascii="Calibri" w:eastAsia="Calibri" w:hAnsi="Calibri"/>
                <w:sz w:val="2"/>
                <w:szCs w:val="2"/>
              </w:rPr>
            </w:pPr>
          </w:p>
        </w:tc>
      </w:tr>
      <w:tr w:rsidR="00795ACA" w14:paraId="067B1A27" w14:textId="77777777" w:rsidTr="004C14B2">
        <w:trPr>
          <w:trHeight w:val="465"/>
        </w:trPr>
        <w:tc>
          <w:tcPr>
            <w:tcW w:w="1203" w:type="dxa"/>
          </w:tcPr>
          <w:p w14:paraId="4B4F5BCE" w14:textId="77777777" w:rsidR="003D1D2E" w:rsidRPr="004C14B2" w:rsidRDefault="003D1D2E" w:rsidP="004C14B2">
            <w:pPr>
              <w:pStyle w:val="TableParagraph"/>
              <w:ind w:left="107"/>
              <w:jc w:val="left"/>
              <w:rPr>
                <w:sz w:val="20"/>
              </w:rPr>
            </w:pPr>
            <w:r w:rsidRPr="004C14B2">
              <w:rPr>
                <w:spacing w:val="-5"/>
                <w:sz w:val="20"/>
              </w:rPr>
              <w:t>1.</w:t>
            </w:r>
          </w:p>
        </w:tc>
        <w:tc>
          <w:tcPr>
            <w:tcW w:w="1927" w:type="dxa"/>
          </w:tcPr>
          <w:p w14:paraId="3E81BE89" w14:textId="77777777" w:rsidR="003D1D2E" w:rsidRPr="004C14B2" w:rsidRDefault="003D1D2E" w:rsidP="004C14B2">
            <w:pPr>
              <w:pStyle w:val="TableParagraph"/>
              <w:jc w:val="left"/>
              <w:rPr>
                <w:sz w:val="20"/>
              </w:rPr>
            </w:pPr>
          </w:p>
        </w:tc>
        <w:tc>
          <w:tcPr>
            <w:tcW w:w="1205" w:type="dxa"/>
          </w:tcPr>
          <w:p w14:paraId="1277594D" w14:textId="77777777" w:rsidR="003D1D2E" w:rsidRPr="004C14B2" w:rsidRDefault="003D1D2E" w:rsidP="004C14B2">
            <w:pPr>
              <w:pStyle w:val="TableParagraph"/>
              <w:jc w:val="left"/>
              <w:rPr>
                <w:sz w:val="20"/>
              </w:rPr>
            </w:pPr>
          </w:p>
        </w:tc>
        <w:tc>
          <w:tcPr>
            <w:tcW w:w="1356" w:type="dxa"/>
          </w:tcPr>
          <w:p w14:paraId="07A9960C" w14:textId="77777777" w:rsidR="003D1D2E" w:rsidRPr="004C14B2" w:rsidRDefault="003D1D2E" w:rsidP="004C14B2">
            <w:pPr>
              <w:pStyle w:val="TableParagraph"/>
              <w:jc w:val="left"/>
              <w:rPr>
                <w:sz w:val="20"/>
              </w:rPr>
            </w:pPr>
          </w:p>
        </w:tc>
        <w:tc>
          <w:tcPr>
            <w:tcW w:w="1207" w:type="dxa"/>
          </w:tcPr>
          <w:p w14:paraId="0FEE113F" w14:textId="77777777" w:rsidR="003D1D2E" w:rsidRPr="004C14B2" w:rsidRDefault="003D1D2E" w:rsidP="004C14B2">
            <w:pPr>
              <w:pStyle w:val="TableParagraph"/>
              <w:jc w:val="left"/>
              <w:rPr>
                <w:sz w:val="20"/>
              </w:rPr>
            </w:pPr>
          </w:p>
        </w:tc>
        <w:tc>
          <w:tcPr>
            <w:tcW w:w="1356" w:type="dxa"/>
          </w:tcPr>
          <w:p w14:paraId="3B184AEB" w14:textId="77777777" w:rsidR="003D1D2E" w:rsidRPr="004C14B2" w:rsidRDefault="003D1D2E" w:rsidP="004C14B2">
            <w:pPr>
              <w:pStyle w:val="TableParagraph"/>
              <w:jc w:val="left"/>
              <w:rPr>
                <w:sz w:val="20"/>
              </w:rPr>
            </w:pPr>
          </w:p>
        </w:tc>
        <w:tc>
          <w:tcPr>
            <w:tcW w:w="1056" w:type="dxa"/>
          </w:tcPr>
          <w:p w14:paraId="2DFEF995" w14:textId="77777777" w:rsidR="003D1D2E" w:rsidRPr="004C14B2" w:rsidRDefault="003D1D2E" w:rsidP="004C14B2">
            <w:pPr>
              <w:pStyle w:val="TableParagraph"/>
              <w:jc w:val="left"/>
              <w:rPr>
                <w:sz w:val="20"/>
              </w:rPr>
            </w:pPr>
          </w:p>
        </w:tc>
        <w:tc>
          <w:tcPr>
            <w:tcW w:w="1357" w:type="dxa"/>
          </w:tcPr>
          <w:p w14:paraId="29B9854C" w14:textId="77777777" w:rsidR="003D1D2E" w:rsidRPr="004C14B2" w:rsidRDefault="003D1D2E" w:rsidP="004C14B2">
            <w:pPr>
              <w:pStyle w:val="TableParagraph"/>
              <w:jc w:val="left"/>
              <w:rPr>
                <w:sz w:val="20"/>
              </w:rPr>
            </w:pPr>
          </w:p>
        </w:tc>
        <w:tc>
          <w:tcPr>
            <w:tcW w:w="1659" w:type="dxa"/>
          </w:tcPr>
          <w:p w14:paraId="4D3B88FA" w14:textId="77777777" w:rsidR="003D1D2E" w:rsidRPr="004C14B2" w:rsidRDefault="003D1D2E" w:rsidP="004C14B2">
            <w:pPr>
              <w:pStyle w:val="TableParagraph"/>
              <w:jc w:val="left"/>
              <w:rPr>
                <w:sz w:val="20"/>
              </w:rPr>
            </w:pPr>
          </w:p>
        </w:tc>
        <w:tc>
          <w:tcPr>
            <w:tcW w:w="1664" w:type="dxa"/>
          </w:tcPr>
          <w:p w14:paraId="0002CCE5" w14:textId="77777777" w:rsidR="003D1D2E" w:rsidRPr="004C14B2" w:rsidRDefault="003D1D2E" w:rsidP="004C14B2">
            <w:pPr>
              <w:pStyle w:val="TableParagraph"/>
              <w:jc w:val="left"/>
              <w:rPr>
                <w:sz w:val="20"/>
              </w:rPr>
            </w:pPr>
          </w:p>
        </w:tc>
      </w:tr>
      <w:tr w:rsidR="00795ACA" w14:paraId="09C46553" w14:textId="77777777" w:rsidTr="004C14B2">
        <w:trPr>
          <w:trHeight w:val="465"/>
        </w:trPr>
        <w:tc>
          <w:tcPr>
            <w:tcW w:w="1203" w:type="dxa"/>
          </w:tcPr>
          <w:p w14:paraId="3BA6FD0C" w14:textId="77777777" w:rsidR="003D1D2E" w:rsidRPr="004C14B2" w:rsidRDefault="003D1D2E" w:rsidP="004C14B2">
            <w:pPr>
              <w:pStyle w:val="TableParagraph"/>
              <w:ind w:left="107"/>
              <w:jc w:val="left"/>
              <w:rPr>
                <w:sz w:val="20"/>
              </w:rPr>
            </w:pPr>
            <w:r w:rsidRPr="004C14B2">
              <w:rPr>
                <w:spacing w:val="-5"/>
                <w:sz w:val="20"/>
              </w:rPr>
              <w:t>2.</w:t>
            </w:r>
          </w:p>
        </w:tc>
        <w:tc>
          <w:tcPr>
            <w:tcW w:w="1927" w:type="dxa"/>
          </w:tcPr>
          <w:p w14:paraId="1046837C" w14:textId="77777777" w:rsidR="003D1D2E" w:rsidRPr="004C14B2" w:rsidRDefault="003D1D2E" w:rsidP="004C14B2">
            <w:pPr>
              <w:pStyle w:val="TableParagraph"/>
              <w:jc w:val="left"/>
              <w:rPr>
                <w:sz w:val="20"/>
              </w:rPr>
            </w:pPr>
          </w:p>
        </w:tc>
        <w:tc>
          <w:tcPr>
            <w:tcW w:w="1205" w:type="dxa"/>
          </w:tcPr>
          <w:p w14:paraId="7C2EE969" w14:textId="77777777" w:rsidR="003D1D2E" w:rsidRPr="004C14B2" w:rsidRDefault="003D1D2E" w:rsidP="004C14B2">
            <w:pPr>
              <w:pStyle w:val="TableParagraph"/>
              <w:jc w:val="left"/>
              <w:rPr>
                <w:sz w:val="20"/>
              </w:rPr>
            </w:pPr>
          </w:p>
        </w:tc>
        <w:tc>
          <w:tcPr>
            <w:tcW w:w="1356" w:type="dxa"/>
          </w:tcPr>
          <w:p w14:paraId="2EBD5848" w14:textId="77777777" w:rsidR="003D1D2E" w:rsidRPr="004C14B2" w:rsidRDefault="003D1D2E" w:rsidP="004C14B2">
            <w:pPr>
              <w:pStyle w:val="TableParagraph"/>
              <w:jc w:val="left"/>
              <w:rPr>
                <w:sz w:val="20"/>
              </w:rPr>
            </w:pPr>
          </w:p>
        </w:tc>
        <w:tc>
          <w:tcPr>
            <w:tcW w:w="1207" w:type="dxa"/>
          </w:tcPr>
          <w:p w14:paraId="30F094CE" w14:textId="77777777" w:rsidR="003D1D2E" w:rsidRPr="004C14B2" w:rsidRDefault="003D1D2E" w:rsidP="004C14B2">
            <w:pPr>
              <w:pStyle w:val="TableParagraph"/>
              <w:jc w:val="left"/>
              <w:rPr>
                <w:sz w:val="20"/>
              </w:rPr>
            </w:pPr>
          </w:p>
        </w:tc>
        <w:tc>
          <w:tcPr>
            <w:tcW w:w="1356" w:type="dxa"/>
          </w:tcPr>
          <w:p w14:paraId="188963BA" w14:textId="77777777" w:rsidR="003D1D2E" w:rsidRPr="004C14B2" w:rsidRDefault="003D1D2E" w:rsidP="004C14B2">
            <w:pPr>
              <w:pStyle w:val="TableParagraph"/>
              <w:jc w:val="left"/>
              <w:rPr>
                <w:sz w:val="20"/>
              </w:rPr>
            </w:pPr>
          </w:p>
        </w:tc>
        <w:tc>
          <w:tcPr>
            <w:tcW w:w="1056" w:type="dxa"/>
          </w:tcPr>
          <w:p w14:paraId="69C39595" w14:textId="77777777" w:rsidR="003D1D2E" w:rsidRPr="004C14B2" w:rsidRDefault="003D1D2E" w:rsidP="004C14B2">
            <w:pPr>
              <w:pStyle w:val="TableParagraph"/>
              <w:jc w:val="left"/>
              <w:rPr>
                <w:sz w:val="20"/>
              </w:rPr>
            </w:pPr>
          </w:p>
        </w:tc>
        <w:tc>
          <w:tcPr>
            <w:tcW w:w="1357" w:type="dxa"/>
          </w:tcPr>
          <w:p w14:paraId="0F4E6C1E" w14:textId="77777777" w:rsidR="003D1D2E" w:rsidRPr="004C14B2" w:rsidRDefault="003D1D2E" w:rsidP="004C14B2">
            <w:pPr>
              <w:pStyle w:val="TableParagraph"/>
              <w:jc w:val="left"/>
              <w:rPr>
                <w:sz w:val="20"/>
              </w:rPr>
            </w:pPr>
          </w:p>
        </w:tc>
        <w:tc>
          <w:tcPr>
            <w:tcW w:w="1659" w:type="dxa"/>
          </w:tcPr>
          <w:p w14:paraId="4E967F75" w14:textId="77777777" w:rsidR="003D1D2E" w:rsidRPr="004C14B2" w:rsidRDefault="003D1D2E" w:rsidP="004C14B2">
            <w:pPr>
              <w:pStyle w:val="TableParagraph"/>
              <w:jc w:val="left"/>
              <w:rPr>
                <w:sz w:val="20"/>
              </w:rPr>
            </w:pPr>
          </w:p>
        </w:tc>
        <w:tc>
          <w:tcPr>
            <w:tcW w:w="1664" w:type="dxa"/>
          </w:tcPr>
          <w:p w14:paraId="7EA48D0F" w14:textId="77777777" w:rsidR="003D1D2E" w:rsidRPr="004C14B2" w:rsidRDefault="003D1D2E" w:rsidP="004C14B2">
            <w:pPr>
              <w:pStyle w:val="TableParagraph"/>
              <w:jc w:val="left"/>
              <w:rPr>
                <w:sz w:val="20"/>
              </w:rPr>
            </w:pPr>
          </w:p>
        </w:tc>
      </w:tr>
      <w:tr w:rsidR="00795ACA" w14:paraId="344F1DA4" w14:textId="77777777" w:rsidTr="004C14B2">
        <w:trPr>
          <w:trHeight w:val="464"/>
        </w:trPr>
        <w:tc>
          <w:tcPr>
            <w:tcW w:w="1203" w:type="dxa"/>
          </w:tcPr>
          <w:p w14:paraId="4E6FD1C8" w14:textId="77777777" w:rsidR="003D1D2E" w:rsidRPr="004C14B2" w:rsidRDefault="003D1D2E" w:rsidP="004C14B2">
            <w:pPr>
              <w:pStyle w:val="TableParagraph"/>
              <w:ind w:left="107"/>
              <w:jc w:val="left"/>
              <w:rPr>
                <w:sz w:val="20"/>
              </w:rPr>
            </w:pPr>
            <w:r w:rsidRPr="004C14B2">
              <w:rPr>
                <w:spacing w:val="-5"/>
                <w:sz w:val="20"/>
              </w:rPr>
              <w:t>3.</w:t>
            </w:r>
          </w:p>
        </w:tc>
        <w:tc>
          <w:tcPr>
            <w:tcW w:w="1927" w:type="dxa"/>
          </w:tcPr>
          <w:p w14:paraId="32CFBB13" w14:textId="77777777" w:rsidR="003D1D2E" w:rsidRPr="004C14B2" w:rsidRDefault="003D1D2E" w:rsidP="004C14B2">
            <w:pPr>
              <w:pStyle w:val="TableParagraph"/>
              <w:jc w:val="left"/>
              <w:rPr>
                <w:sz w:val="20"/>
              </w:rPr>
            </w:pPr>
          </w:p>
        </w:tc>
        <w:tc>
          <w:tcPr>
            <w:tcW w:w="1205" w:type="dxa"/>
          </w:tcPr>
          <w:p w14:paraId="6648A470" w14:textId="77777777" w:rsidR="003D1D2E" w:rsidRPr="004C14B2" w:rsidRDefault="003D1D2E" w:rsidP="004C14B2">
            <w:pPr>
              <w:pStyle w:val="TableParagraph"/>
              <w:jc w:val="left"/>
              <w:rPr>
                <w:sz w:val="20"/>
              </w:rPr>
            </w:pPr>
          </w:p>
        </w:tc>
        <w:tc>
          <w:tcPr>
            <w:tcW w:w="1356" w:type="dxa"/>
          </w:tcPr>
          <w:p w14:paraId="0BD9430B" w14:textId="77777777" w:rsidR="003D1D2E" w:rsidRPr="004C14B2" w:rsidRDefault="003D1D2E" w:rsidP="004C14B2">
            <w:pPr>
              <w:pStyle w:val="TableParagraph"/>
              <w:jc w:val="left"/>
              <w:rPr>
                <w:sz w:val="20"/>
              </w:rPr>
            </w:pPr>
          </w:p>
        </w:tc>
        <w:tc>
          <w:tcPr>
            <w:tcW w:w="1207" w:type="dxa"/>
          </w:tcPr>
          <w:p w14:paraId="28EDB51E" w14:textId="77777777" w:rsidR="003D1D2E" w:rsidRPr="004C14B2" w:rsidRDefault="003D1D2E" w:rsidP="004C14B2">
            <w:pPr>
              <w:pStyle w:val="TableParagraph"/>
              <w:jc w:val="left"/>
              <w:rPr>
                <w:sz w:val="20"/>
              </w:rPr>
            </w:pPr>
          </w:p>
        </w:tc>
        <w:tc>
          <w:tcPr>
            <w:tcW w:w="1356" w:type="dxa"/>
          </w:tcPr>
          <w:p w14:paraId="424A1B9C" w14:textId="77777777" w:rsidR="003D1D2E" w:rsidRPr="004C14B2" w:rsidRDefault="003D1D2E" w:rsidP="004C14B2">
            <w:pPr>
              <w:pStyle w:val="TableParagraph"/>
              <w:jc w:val="left"/>
              <w:rPr>
                <w:sz w:val="20"/>
              </w:rPr>
            </w:pPr>
          </w:p>
        </w:tc>
        <w:tc>
          <w:tcPr>
            <w:tcW w:w="1056" w:type="dxa"/>
          </w:tcPr>
          <w:p w14:paraId="3012161A" w14:textId="77777777" w:rsidR="003D1D2E" w:rsidRPr="004C14B2" w:rsidRDefault="003D1D2E" w:rsidP="004C14B2">
            <w:pPr>
              <w:pStyle w:val="TableParagraph"/>
              <w:jc w:val="left"/>
              <w:rPr>
                <w:sz w:val="20"/>
              </w:rPr>
            </w:pPr>
          </w:p>
        </w:tc>
        <w:tc>
          <w:tcPr>
            <w:tcW w:w="1357" w:type="dxa"/>
          </w:tcPr>
          <w:p w14:paraId="40E6A289" w14:textId="77777777" w:rsidR="003D1D2E" w:rsidRPr="004C14B2" w:rsidRDefault="003D1D2E" w:rsidP="004C14B2">
            <w:pPr>
              <w:pStyle w:val="TableParagraph"/>
              <w:jc w:val="left"/>
              <w:rPr>
                <w:sz w:val="20"/>
              </w:rPr>
            </w:pPr>
          </w:p>
        </w:tc>
        <w:tc>
          <w:tcPr>
            <w:tcW w:w="1659" w:type="dxa"/>
          </w:tcPr>
          <w:p w14:paraId="6AF6395C" w14:textId="77777777" w:rsidR="003D1D2E" w:rsidRPr="004C14B2" w:rsidRDefault="003D1D2E" w:rsidP="004C14B2">
            <w:pPr>
              <w:pStyle w:val="TableParagraph"/>
              <w:jc w:val="left"/>
              <w:rPr>
                <w:sz w:val="20"/>
              </w:rPr>
            </w:pPr>
          </w:p>
        </w:tc>
        <w:tc>
          <w:tcPr>
            <w:tcW w:w="1664" w:type="dxa"/>
          </w:tcPr>
          <w:p w14:paraId="0303653A" w14:textId="77777777" w:rsidR="003D1D2E" w:rsidRPr="004C14B2" w:rsidRDefault="003D1D2E" w:rsidP="004C14B2">
            <w:pPr>
              <w:pStyle w:val="TableParagraph"/>
              <w:jc w:val="left"/>
              <w:rPr>
                <w:sz w:val="20"/>
              </w:rPr>
            </w:pPr>
          </w:p>
        </w:tc>
      </w:tr>
      <w:tr w:rsidR="00795ACA" w14:paraId="6D9118CC" w14:textId="77777777" w:rsidTr="004C14B2">
        <w:trPr>
          <w:trHeight w:val="462"/>
        </w:trPr>
        <w:tc>
          <w:tcPr>
            <w:tcW w:w="1203" w:type="dxa"/>
          </w:tcPr>
          <w:p w14:paraId="5A30DF91" w14:textId="77777777" w:rsidR="003D1D2E" w:rsidRPr="004C14B2" w:rsidRDefault="003D1D2E" w:rsidP="004C14B2">
            <w:pPr>
              <w:pStyle w:val="TableParagraph"/>
              <w:ind w:left="107"/>
              <w:jc w:val="left"/>
              <w:rPr>
                <w:sz w:val="20"/>
              </w:rPr>
            </w:pPr>
            <w:r w:rsidRPr="004C14B2">
              <w:rPr>
                <w:spacing w:val="-5"/>
                <w:sz w:val="20"/>
              </w:rPr>
              <w:t>4.</w:t>
            </w:r>
          </w:p>
        </w:tc>
        <w:tc>
          <w:tcPr>
            <w:tcW w:w="1927" w:type="dxa"/>
          </w:tcPr>
          <w:p w14:paraId="1FFD96FE" w14:textId="77777777" w:rsidR="003D1D2E" w:rsidRPr="004C14B2" w:rsidRDefault="003D1D2E" w:rsidP="004C14B2">
            <w:pPr>
              <w:pStyle w:val="TableParagraph"/>
              <w:jc w:val="left"/>
              <w:rPr>
                <w:sz w:val="20"/>
              </w:rPr>
            </w:pPr>
          </w:p>
        </w:tc>
        <w:tc>
          <w:tcPr>
            <w:tcW w:w="1205" w:type="dxa"/>
          </w:tcPr>
          <w:p w14:paraId="5E965587" w14:textId="77777777" w:rsidR="003D1D2E" w:rsidRPr="004C14B2" w:rsidRDefault="003D1D2E" w:rsidP="004C14B2">
            <w:pPr>
              <w:pStyle w:val="TableParagraph"/>
              <w:jc w:val="left"/>
              <w:rPr>
                <w:sz w:val="20"/>
              </w:rPr>
            </w:pPr>
          </w:p>
        </w:tc>
        <w:tc>
          <w:tcPr>
            <w:tcW w:w="1356" w:type="dxa"/>
          </w:tcPr>
          <w:p w14:paraId="485C1248" w14:textId="77777777" w:rsidR="003D1D2E" w:rsidRPr="004C14B2" w:rsidRDefault="003D1D2E" w:rsidP="004C14B2">
            <w:pPr>
              <w:pStyle w:val="TableParagraph"/>
              <w:jc w:val="left"/>
              <w:rPr>
                <w:sz w:val="20"/>
              </w:rPr>
            </w:pPr>
          </w:p>
        </w:tc>
        <w:tc>
          <w:tcPr>
            <w:tcW w:w="1207" w:type="dxa"/>
          </w:tcPr>
          <w:p w14:paraId="0F361FC3" w14:textId="77777777" w:rsidR="003D1D2E" w:rsidRPr="004C14B2" w:rsidRDefault="003D1D2E" w:rsidP="004C14B2">
            <w:pPr>
              <w:pStyle w:val="TableParagraph"/>
              <w:jc w:val="left"/>
              <w:rPr>
                <w:sz w:val="20"/>
              </w:rPr>
            </w:pPr>
          </w:p>
        </w:tc>
        <w:tc>
          <w:tcPr>
            <w:tcW w:w="1356" w:type="dxa"/>
          </w:tcPr>
          <w:p w14:paraId="2A6D39E2" w14:textId="77777777" w:rsidR="003D1D2E" w:rsidRPr="004C14B2" w:rsidRDefault="003D1D2E" w:rsidP="004C14B2">
            <w:pPr>
              <w:pStyle w:val="TableParagraph"/>
              <w:jc w:val="left"/>
              <w:rPr>
                <w:sz w:val="20"/>
              </w:rPr>
            </w:pPr>
          </w:p>
        </w:tc>
        <w:tc>
          <w:tcPr>
            <w:tcW w:w="1056" w:type="dxa"/>
          </w:tcPr>
          <w:p w14:paraId="3B5255DD" w14:textId="77777777" w:rsidR="003D1D2E" w:rsidRPr="004C14B2" w:rsidRDefault="003D1D2E" w:rsidP="004C14B2">
            <w:pPr>
              <w:pStyle w:val="TableParagraph"/>
              <w:jc w:val="left"/>
              <w:rPr>
                <w:sz w:val="20"/>
              </w:rPr>
            </w:pPr>
          </w:p>
        </w:tc>
        <w:tc>
          <w:tcPr>
            <w:tcW w:w="1357" w:type="dxa"/>
          </w:tcPr>
          <w:p w14:paraId="60B4D30E" w14:textId="77777777" w:rsidR="003D1D2E" w:rsidRPr="004C14B2" w:rsidRDefault="003D1D2E" w:rsidP="004C14B2">
            <w:pPr>
              <w:pStyle w:val="TableParagraph"/>
              <w:jc w:val="left"/>
              <w:rPr>
                <w:sz w:val="20"/>
              </w:rPr>
            </w:pPr>
          </w:p>
        </w:tc>
        <w:tc>
          <w:tcPr>
            <w:tcW w:w="1659" w:type="dxa"/>
          </w:tcPr>
          <w:p w14:paraId="14119CC6" w14:textId="77777777" w:rsidR="003D1D2E" w:rsidRPr="004C14B2" w:rsidRDefault="003D1D2E" w:rsidP="004C14B2">
            <w:pPr>
              <w:pStyle w:val="TableParagraph"/>
              <w:jc w:val="left"/>
              <w:rPr>
                <w:sz w:val="20"/>
              </w:rPr>
            </w:pPr>
          </w:p>
        </w:tc>
        <w:tc>
          <w:tcPr>
            <w:tcW w:w="1664" w:type="dxa"/>
          </w:tcPr>
          <w:p w14:paraId="02B825DC" w14:textId="77777777" w:rsidR="003D1D2E" w:rsidRPr="004C14B2" w:rsidRDefault="003D1D2E" w:rsidP="004C14B2">
            <w:pPr>
              <w:pStyle w:val="TableParagraph"/>
              <w:jc w:val="left"/>
              <w:rPr>
                <w:sz w:val="20"/>
              </w:rPr>
            </w:pPr>
          </w:p>
        </w:tc>
      </w:tr>
      <w:tr w:rsidR="00795ACA" w14:paraId="051D362B" w14:textId="77777777" w:rsidTr="004C14B2">
        <w:trPr>
          <w:trHeight w:val="465"/>
        </w:trPr>
        <w:tc>
          <w:tcPr>
            <w:tcW w:w="1203" w:type="dxa"/>
          </w:tcPr>
          <w:p w14:paraId="72714CEF" w14:textId="77777777" w:rsidR="003D1D2E" w:rsidRPr="004C14B2" w:rsidRDefault="003D1D2E" w:rsidP="004C14B2">
            <w:pPr>
              <w:pStyle w:val="TableParagraph"/>
              <w:spacing w:before="2"/>
              <w:ind w:left="107"/>
              <w:jc w:val="left"/>
              <w:rPr>
                <w:sz w:val="20"/>
              </w:rPr>
            </w:pPr>
            <w:r w:rsidRPr="004C14B2">
              <w:rPr>
                <w:spacing w:val="-5"/>
                <w:sz w:val="20"/>
              </w:rPr>
              <w:t>5.</w:t>
            </w:r>
          </w:p>
        </w:tc>
        <w:tc>
          <w:tcPr>
            <w:tcW w:w="1927" w:type="dxa"/>
          </w:tcPr>
          <w:p w14:paraId="7FA16348" w14:textId="77777777" w:rsidR="003D1D2E" w:rsidRPr="004C14B2" w:rsidRDefault="003D1D2E" w:rsidP="004C14B2">
            <w:pPr>
              <w:pStyle w:val="TableParagraph"/>
              <w:jc w:val="left"/>
              <w:rPr>
                <w:sz w:val="20"/>
              </w:rPr>
            </w:pPr>
          </w:p>
        </w:tc>
        <w:tc>
          <w:tcPr>
            <w:tcW w:w="1205" w:type="dxa"/>
          </w:tcPr>
          <w:p w14:paraId="6D6AC81A" w14:textId="77777777" w:rsidR="003D1D2E" w:rsidRPr="004C14B2" w:rsidRDefault="003D1D2E" w:rsidP="004C14B2">
            <w:pPr>
              <w:pStyle w:val="TableParagraph"/>
              <w:jc w:val="left"/>
              <w:rPr>
                <w:sz w:val="20"/>
              </w:rPr>
            </w:pPr>
          </w:p>
        </w:tc>
        <w:tc>
          <w:tcPr>
            <w:tcW w:w="1356" w:type="dxa"/>
          </w:tcPr>
          <w:p w14:paraId="348B6C88" w14:textId="77777777" w:rsidR="003D1D2E" w:rsidRPr="004C14B2" w:rsidRDefault="003D1D2E" w:rsidP="004C14B2">
            <w:pPr>
              <w:pStyle w:val="TableParagraph"/>
              <w:jc w:val="left"/>
              <w:rPr>
                <w:sz w:val="20"/>
              </w:rPr>
            </w:pPr>
          </w:p>
        </w:tc>
        <w:tc>
          <w:tcPr>
            <w:tcW w:w="1207" w:type="dxa"/>
          </w:tcPr>
          <w:p w14:paraId="63CF6436" w14:textId="77777777" w:rsidR="003D1D2E" w:rsidRPr="004C14B2" w:rsidRDefault="003D1D2E" w:rsidP="004C14B2">
            <w:pPr>
              <w:pStyle w:val="TableParagraph"/>
              <w:jc w:val="left"/>
              <w:rPr>
                <w:sz w:val="20"/>
              </w:rPr>
            </w:pPr>
          </w:p>
        </w:tc>
        <w:tc>
          <w:tcPr>
            <w:tcW w:w="1356" w:type="dxa"/>
          </w:tcPr>
          <w:p w14:paraId="26445E69" w14:textId="77777777" w:rsidR="003D1D2E" w:rsidRPr="004C14B2" w:rsidRDefault="003D1D2E" w:rsidP="004C14B2">
            <w:pPr>
              <w:pStyle w:val="TableParagraph"/>
              <w:jc w:val="left"/>
              <w:rPr>
                <w:sz w:val="20"/>
              </w:rPr>
            </w:pPr>
          </w:p>
        </w:tc>
        <w:tc>
          <w:tcPr>
            <w:tcW w:w="1056" w:type="dxa"/>
          </w:tcPr>
          <w:p w14:paraId="27E6A01D" w14:textId="77777777" w:rsidR="003D1D2E" w:rsidRPr="004C14B2" w:rsidRDefault="003D1D2E" w:rsidP="004C14B2">
            <w:pPr>
              <w:pStyle w:val="TableParagraph"/>
              <w:jc w:val="left"/>
              <w:rPr>
                <w:sz w:val="20"/>
              </w:rPr>
            </w:pPr>
          </w:p>
        </w:tc>
        <w:tc>
          <w:tcPr>
            <w:tcW w:w="1357" w:type="dxa"/>
          </w:tcPr>
          <w:p w14:paraId="55993454" w14:textId="77777777" w:rsidR="003D1D2E" w:rsidRPr="004C14B2" w:rsidRDefault="003D1D2E" w:rsidP="004C14B2">
            <w:pPr>
              <w:pStyle w:val="TableParagraph"/>
              <w:jc w:val="left"/>
              <w:rPr>
                <w:sz w:val="20"/>
              </w:rPr>
            </w:pPr>
          </w:p>
        </w:tc>
        <w:tc>
          <w:tcPr>
            <w:tcW w:w="1659" w:type="dxa"/>
          </w:tcPr>
          <w:p w14:paraId="71795267" w14:textId="77777777" w:rsidR="003D1D2E" w:rsidRPr="004C14B2" w:rsidRDefault="003D1D2E" w:rsidP="004C14B2">
            <w:pPr>
              <w:pStyle w:val="TableParagraph"/>
              <w:jc w:val="left"/>
              <w:rPr>
                <w:sz w:val="20"/>
              </w:rPr>
            </w:pPr>
          </w:p>
        </w:tc>
        <w:tc>
          <w:tcPr>
            <w:tcW w:w="1664" w:type="dxa"/>
          </w:tcPr>
          <w:p w14:paraId="565B3C18" w14:textId="77777777" w:rsidR="003D1D2E" w:rsidRPr="004C14B2" w:rsidRDefault="003D1D2E" w:rsidP="004C14B2">
            <w:pPr>
              <w:pStyle w:val="TableParagraph"/>
              <w:jc w:val="left"/>
              <w:rPr>
                <w:sz w:val="20"/>
              </w:rPr>
            </w:pPr>
          </w:p>
        </w:tc>
      </w:tr>
      <w:tr w:rsidR="00795ACA" w14:paraId="6CEEF77B" w14:textId="77777777" w:rsidTr="004C14B2">
        <w:trPr>
          <w:trHeight w:val="465"/>
        </w:trPr>
        <w:tc>
          <w:tcPr>
            <w:tcW w:w="1203" w:type="dxa"/>
          </w:tcPr>
          <w:p w14:paraId="4CB3D41B" w14:textId="77777777" w:rsidR="003D1D2E" w:rsidRPr="004C14B2" w:rsidRDefault="003D1D2E" w:rsidP="004C14B2">
            <w:pPr>
              <w:pStyle w:val="TableParagraph"/>
              <w:ind w:left="107"/>
              <w:jc w:val="left"/>
              <w:rPr>
                <w:sz w:val="20"/>
              </w:rPr>
            </w:pPr>
            <w:r w:rsidRPr="004C14B2">
              <w:rPr>
                <w:spacing w:val="-5"/>
                <w:sz w:val="20"/>
              </w:rPr>
              <w:t>6.</w:t>
            </w:r>
          </w:p>
        </w:tc>
        <w:tc>
          <w:tcPr>
            <w:tcW w:w="1927" w:type="dxa"/>
          </w:tcPr>
          <w:p w14:paraId="29DCEA66" w14:textId="77777777" w:rsidR="003D1D2E" w:rsidRPr="004C14B2" w:rsidRDefault="003D1D2E" w:rsidP="004C14B2">
            <w:pPr>
              <w:pStyle w:val="TableParagraph"/>
              <w:jc w:val="left"/>
              <w:rPr>
                <w:sz w:val="20"/>
              </w:rPr>
            </w:pPr>
          </w:p>
        </w:tc>
        <w:tc>
          <w:tcPr>
            <w:tcW w:w="1205" w:type="dxa"/>
          </w:tcPr>
          <w:p w14:paraId="1B1915B0" w14:textId="77777777" w:rsidR="003D1D2E" w:rsidRPr="004C14B2" w:rsidRDefault="003D1D2E" w:rsidP="004C14B2">
            <w:pPr>
              <w:pStyle w:val="TableParagraph"/>
              <w:jc w:val="left"/>
              <w:rPr>
                <w:sz w:val="20"/>
              </w:rPr>
            </w:pPr>
          </w:p>
        </w:tc>
        <w:tc>
          <w:tcPr>
            <w:tcW w:w="1356" w:type="dxa"/>
          </w:tcPr>
          <w:p w14:paraId="2C61B11E" w14:textId="77777777" w:rsidR="003D1D2E" w:rsidRPr="004C14B2" w:rsidRDefault="003D1D2E" w:rsidP="004C14B2">
            <w:pPr>
              <w:pStyle w:val="TableParagraph"/>
              <w:jc w:val="left"/>
              <w:rPr>
                <w:sz w:val="20"/>
              </w:rPr>
            </w:pPr>
          </w:p>
        </w:tc>
        <w:tc>
          <w:tcPr>
            <w:tcW w:w="1207" w:type="dxa"/>
          </w:tcPr>
          <w:p w14:paraId="3AD49DDF" w14:textId="77777777" w:rsidR="003D1D2E" w:rsidRPr="004C14B2" w:rsidRDefault="003D1D2E" w:rsidP="004C14B2">
            <w:pPr>
              <w:pStyle w:val="TableParagraph"/>
              <w:jc w:val="left"/>
              <w:rPr>
                <w:sz w:val="20"/>
              </w:rPr>
            </w:pPr>
          </w:p>
        </w:tc>
        <w:tc>
          <w:tcPr>
            <w:tcW w:w="1356" w:type="dxa"/>
          </w:tcPr>
          <w:p w14:paraId="09B942EA" w14:textId="77777777" w:rsidR="003D1D2E" w:rsidRPr="004C14B2" w:rsidRDefault="003D1D2E" w:rsidP="004C14B2">
            <w:pPr>
              <w:pStyle w:val="TableParagraph"/>
              <w:jc w:val="left"/>
              <w:rPr>
                <w:sz w:val="20"/>
              </w:rPr>
            </w:pPr>
          </w:p>
        </w:tc>
        <w:tc>
          <w:tcPr>
            <w:tcW w:w="1056" w:type="dxa"/>
          </w:tcPr>
          <w:p w14:paraId="2348C8C0" w14:textId="77777777" w:rsidR="003D1D2E" w:rsidRPr="004C14B2" w:rsidRDefault="003D1D2E" w:rsidP="004C14B2">
            <w:pPr>
              <w:pStyle w:val="TableParagraph"/>
              <w:jc w:val="left"/>
              <w:rPr>
                <w:sz w:val="20"/>
              </w:rPr>
            </w:pPr>
          </w:p>
        </w:tc>
        <w:tc>
          <w:tcPr>
            <w:tcW w:w="1357" w:type="dxa"/>
          </w:tcPr>
          <w:p w14:paraId="3A4A3B00" w14:textId="77777777" w:rsidR="003D1D2E" w:rsidRPr="004C14B2" w:rsidRDefault="003D1D2E" w:rsidP="004C14B2">
            <w:pPr>
              <w:pStyle w:val="TableParagraph"/>
              <w:jc w:val="left"/>
              <w:rPr>
                <w:sz w:val="20"/>
              </w:rPr>
            </w:pPr>
          </w:p>
        </w:tc>
        <w:tc>
          <w:tcPr>
            <w:tcW w:w="1659" w:type="dxa"/>
          </w:tcPr>
          <w:p w14:paraId="4CC65341" w14:textId="77777777" w:rsidR="003D1D2E" w:rsidRPr="004C14B2" w:rsidRDefault="003D1D2E" w:rsidP="004C14B2">
            <w:pPr>
              <w:pStyle w:val="TableParagraph"/>
              <w:jc w:val="left"/>
              <w:rPr>
                <w:sz w:val="20"/>
              </w:rPr>
            </w:pPr>
          </w:p>
        </w:tc>
        <w:tc>
          <w:tcPr>
            <w:tcW w:w="1664" w:type="dxa"/>
          </w:tcPr>
          <w:p w14:paraId="6F74BFCC" w14:textId="77777777" w:rsidR="003D1D2E" w:rsidRPr="004C14B2" w:rsidRDefault="003D1D2E" w:rsidP="004C14B2">
            <w:pPr>
              <w:pStyle w:val="TableParagraph"/>
              <w:jc w:val="left"/>
              <w:rPr>
                <w:sz w:val="20"/>
              </w:rPr>
            </w:pPr>
          </w:p>
        </w:tc>
      </w:tr>
      <w:tr w:rsidR="00795ACA" w14:paraId="208E3ABF" w14:textId="77777777" w:rsidTr="004C14B2">
        <w:trPr>
          <w:trHeight w:val="465"/>
        </w:trPr>
        <w:tc>
          <w:tcPr>
            <w:tcW w:w="1203" w:type="dxa"/>
          </w:tcPr>
          <w:p w14:paraId="26992BFC" w14:textId="77777777" w:rsidR="003D1D2E" w:rsidRPr="004C14B2" w:rsidRDefault="003D1D2E" w:rsidP="004C14B2">
            <w:pPr>
              <w:pStyle w:val="TableParagraph"/>
              <w:ind w:left="107"/>
              <w:jc w:val="left"/>
              <w:rPr>
                <w:sz w:val="20"/>
              </w:rPr>
            </w:pPr>
            <w:r w:rsidRPr="004C14B2">
              <w:rPr>
                <w:spacing w:val="-5"/>
                <w:sz w:val="20"/>
              </w:rPr>
              <w:t>7.</w:t>
            </w:r>
          </w:p>
        </w:tc>
        <w:tc>
          <w:tcPr>
            <w:tcW w:w="1927" w:type="dxa"/>
          </w:tcPr>
          <w:p w14:paraId="5D393797" w14:textId="77777777" w:rsidR="003D1D2E" w:rsidRPr="004C14B2" w:rsidRDefault="003D1D2E" w:rsidP="004C14B2">
            <w:pPr>
              <w:pStyle w:val="TableParagraph"/>
              <w:jc w:val="left"/>
              <w:rPr>
                <w:sz w:val="20"/>
              </w:rPr>
            </w:pPr>
          </w:p>
        </w:tc>
        <w:tc>
          <w:tcPr>
            <w:tcW w:w="1205" w:type="dxa"/>
          </w:tcPr>
          <w:p w14:paraId="77167BE9" w14:textId="77777777" w:rsidR="003D1D2E" w:rsidRPr="004C14B2" w:rsidRDefault="003D1D2E" w:rsidP="004C14B2">
            <w:pPr>
              <w:pStyle w:val="TableParagraph"/>
              <w:jc w:val="left"/>
              <w:rPr>
                <w:sz w:val="20"/>
              </w:rPr>
            </w:pPr>
          </w:p>
        </w:tc>
        <w:tc>
          <w:tcPr>
            <w:tcW w:w="1356" w:type="dxa"/>
          </w:tcPr>
          <w:p w14:paraId="349C949A" w14:textId="77777777" w:rsidR="003D1D2E" w:rsidRPr="004C14B2" w:rsidRDefault="003D1D2E" w:rsidP="004C14B2">
            <w:pPr>
              <w:pStyle w:val="TableParagraph"/>
              <w:jc w:val="left"/>
              <w:rPr>
                <w:sz w:val="20"/>
              </w:rPr>
            </w:pPr>
          </w:p>
        </w:tc>
        <w:tc>
          <w:tcPr>
            <w:tcW w:w="1207" w:type="dxa"/>
          </w:tcPr>
          <w:p w14:paraId="75FDB4A1" w14:textId="77777777" w:rsidR="003D1D2E" w:rsidRPr="004C14B2" w:rsidRDefault="003D1D2E" w:rsidP="004C14B2">
            <w:pPr>
              <w:pStyle w:val="TableParagraph"/>
              <w:jc w:val="left"/>
              <w:rPr>
                <w:sz w:val="20"/>
              </w:rPr>
            </w:pPr>
          </w:p>
        </w:tc>
        <w:tc>
          <w:tcPr>
            <w:tcW w:w="1356" w:type="dxa"/>
          </w:tcPr>
          <w:p w14:paraId="210778C7" w14:textId="77777777" w:rsidR="003D1D2E" w:rsidRPr="004C14B2" w:rsidRDefault="003D1D2E" w:rsidP="004C14B2">
            <w:pPr>
              <w:pStyle w:val="TableParagraph"/>
              <w:jc w:val="left"/>
              <w:rPr>
                <w:sz w:val="20"/>
              </w:rPr>
            </w:pPr>
          </w:p>
        </w:tc>
        <w:tc>
          <w:tcPr>
            <w:tcW w:w="1056" w:type="dxa"/>
          </w:tcPr>
          <w:p w14:paraId="36B14089" w14:textId="77777777" w:rsidR="003D1D2E" w:rsidRPr="004C14B2" w:rsidRDefault="003D1D2E" w:rsidP="004C14B2">
            <w:pPr>
              <w:pStyle w:val="TableParagraph"/>
              <w:jc w:val="left"/>
              <w:rPr>
                <w:sz w:val="20"/>
              </w:rPr>
            </w:pPr>
          </w:p>
        </w:tc>
        <w:tc>
          <w:tcPr>
            <w:tcW w:w="1357" w:type="dxa"/>
          </w:tcPr>
          <w:p w14:paraId="4905A43B" w14:textId="77777777" w:rsidR="003D1D2E" w:rsidRPr="004C14B2" w:rsidRDefault="003D1D2E" w:rsidP="004C14B2">
            <w:pPr>
              <w:pStyle w:val="TableParagraph"/>
              <w:jc w:val="left"/>
              <w:rPr>
                <w:sz w:val="20"/>
              </w:rPr>
            </w:pPr>
          </w:p>
        </w:tc>
        <w:tc>
          <w:tcPr>
            <w:tcW w:w="1659" w:type="dxa"/>
          </w:tcPr>
          <w:p w14:paraId="787A4AD0" w14:textId="77777777" w:rsidR="003D1D2E" w:rsidRPr="004C14B2" w:rsidRDefault="003D1D2E" w:rsidP="004C14B2">
            <w:pPr>
              <w:pStyle w:val="TableParagraph"/>
              <w:jc w:val="left"/>
              <w:rPr>
                <w:sz w:val="20"/>
              </w:rPr>
            </w:pPr>
          </w:p>
        </w:tc>
        <w:tc>
          <w:tcPr>
            <w:tcW w:w="1664" w:type="dxa"/>
          </w:tcPr>
          <w:p w14:paraId="06951689" w14:textId="77777777" w:rsidR="003D1D2E" w:rsidRPr="004C14B2" w:rsidRDefault="003D1D2E" w:rsidP="004C14B2">
            <w:pPr>
              <w:pStyle w:val="TableParagraph"/>
              <w:jc w:val="left"/>
              <w:rPr>
                <w:sz w:val="20"/>
              </w:rPr>
            </w:pPr>
          </w:p>
        </w:tc>
      </w:tr>
      <w:tr w:rsidR="00795ACA" w14:paraId="65B18918" w14:textId="77777777" w:rsidTr="004C14B2">
        <w:trPr>
          <w:trHeight w:val="462"/>
        </w:trPr>
        <w:tc>
          <w:tcPr>
            <w:tcW w:w="1203" w:type="dxa"/>
          </w:tcPr>
          <w:p w14:paraId="0B7074FA" w14:textId="77777777" w:rsidR="003D1D2E" w:rsidRPr="004C14B2" w:rsidRDefault="003D1D2E" w:rsidP="004C14B2">
            <w:pPr>
              <w:pStyle w:val="TableParagraph"/>
              <w:ind w:left="107"/>
              <w:jc w:val="left"/>
              <w:rPr>
                <w:sz w:val="20"/>
              </w:rPr>
            </w:pPr>
            <w:r w:rsidRPr="004C14B2">
              <w:rPr>
                <w:spacing w:val="-5"/>
                <w:sz w:val="20"/>
              </w:rPr>
              <w:lastRenderedPageBreak/>
              <w:t>8.</w:t>
            </w:r>
          </w:p>
        </w:tc>
        <w:tc>
          <w:tcPr>
            <w:tcW w:w="1927" w:type="dxa"/>
          </w:tcPr>
          <w:p w14:paraId="74444826" w14:textId="77777777" w:rsidR="003D1D2E" w:rsidRPr="004C14B2" w:rsidRDefault="003D1D2E" w:rsidP="004C14B2">
            <w:pPr>
              <w:pStyle w:val="TableParagraph"/>
              <w:jc w:val="left"/>
              <w:rPr>
                <w:sz w:val="20"/>
              </w:rPr>
            </w:pPr>
          </w:p>
        </w:tc>
        <w:tc>
          <w:tcPr>
            <w:tcW w:w="1205" w:type="dxa"/>
          </w:tcPr>
          <w:p w14:paraId="7A90D5E2" w14:textId="77777777" w:rsidR="003D1D2E" w:rsidRPr="004C14B2" w:rsidRDefault="003D1D2E" w:rsidP="004C14B2">
            <w:pPr>
              <w:pStyle w:val="TableParagraph"/>
              <w:jc w:val="left"/>
              <w:rPr>
                <w:sz w:val="20"/>
              </w:rPr>
            </w:pPr>
          </w:p>
        </w:tc>
        <w:tc>
          <w:tcPr>
            <w:tcW w:w="1356" w:type="dxa"/>
          </w:tcPr>
          <w:p w14:paraId="216A3783" w14:textId="77777777" w:rsidR="003D1D2E" w:rsidRPr="004C14B2" w:rsidRDefault="003D1D2E" w:rsidP="004C14B2">
            <w:pPr>
              <w:pStyle w:val="TableParagraph"/>
              <w:jc w:val="left"/>
              <w:rPr>
                <w:sz w:val="20"/>
              </w:rPr>
            </w:pPr>
          </w:p>
        </w:tc>
        <w:tc>
          <w:tcPr>
            <w:tcW w:w="1207" w:type="dxa"/>
          </w:tcPr>
          <w:p w14:paraId="02E07289" w14:textId="77777777" w:rsidR="003D1D2E" w:rsidRPr="004C14B2" w:rsidRDefault="003D1D2E" w:rsidP="004C14B2">
            <w:pPr>
              <w:pStyle w:val="TableParagraph"/>
              <w:jc w:val="left"/>
              <w:rPr>
                <w:sz w:val="20"/>
              </w:rPr>
            </w:pPr>
          </w:p>
        </w:tc>
        <w:tc>
          <w:tcPr>
            <w:tcW w:w="1356" w:type="dxa"/>
          </w:tcPr>
          <w:p w14:paraId="7796B25B" w14:textId="77777777" w:rsidR="003D1D2E" w:rsidRPr="004C14B2" w:rsidRDefault="003D1D2E" w:rsidP="004C14B2">
            <w:pPr>
              <w:pStyle w:val="TableParagraph"/>
              <w:jc w:val="left"/>
              <w:rPr>
                <w:sz w:val="20"/>
              </w:rPr>
            </w:pPr>
          </w:p>
        </w:tc>
        <w:tc>
          <w:tcPr>
            <w:tcW w:w="1056" w:type="dxa"/>
          </w:tcPr>
          <w:p w14:paraId="6B453CED" w14:textId="77777777" w:rsidR="003D1D2E" w:rsidRPr="004C14B2" w:rsidRDefault="003D1D2E" w:rsidP="004C14B2">
            <w:pPr>
              <w:pStyle w:val="TableParagraph"/>
              <w:jc w:val="left"/>
              <w:rPr>
                <w:sz w:val="20"/>
              </w:rPr>
            </w:pPr>
          </w:p>
        </w:tc>
        <w:tc>
          <w:tcPr>
            <w:tcW w:w="1357" w:type="dxa"/>
          </w:tcPr>
          <w:p w14:paraId="5A3F4835" w14:textId="77777777" w:rsidR="003D1D2E" w:rsidRPr="004C14B2" w:rsidRDefault="003D1D2E" w:rsidP="004C14B2">
            <w:pPr>
              <w:pStyle w:val="TableParagraph"/>
              <w:jc w:val="left"/>
              <w:rPr>
                <w:sz w:val="20"/>
              </w:rPr>
            </w:pPr>
          </w:p>
        </w:tc>
        <w:tc>
          <w:tcPr>
            <w:tcW w:w="1659" w:type="dxa"/>
          </w:tcPr>
          <w:p w14:paraId="48C1F9B0" w14:textId="77777777" w:rsidR="003D1D2E" w:rsidRPr="004C14B2" w:rsidRDefault="003D1D2E" w:rsidP="004C14B2">
            <w:pPr>
              <w:pStyle w:val="TableParagraph"/>
              <w:jc w:val="left"/>
              <w:rPr>
                <w:sz w:val="20"/>
              </w:rPr>
            </w:pPr>
          </w:p>
        </w:tc>
        <w:tc>
          <w:tcPr>
            <w:tcW w:w="1664" w:type="dxa"/>
          </w:tcPr>
          <w:p w14:paraId="5494A602" w14:textId="77777777" w:rsidR="003D1D2E" w:rsidRPr="004C14B2" w:rsidRDefault="003D1D2E" w:rsidP="004C14B2">
            <w:pPr>
              <w:pStyle w:val="TableParagraph"/>
              <w:jc w:val="left"/>
              <w:rPr>
                <w:sz w:val="20"/>
              </w:rPr>
            </w:pPr>
          </w:p>
        </w:tc>
      </w:tr>
      <w:tr w:rsidR="00795ACA" w14:paraId="7E75E83C" w14:textId="77777777" w:rsidTr="004C14B2">
        <w:trPr>
          <w:trHeight w:val="465"/>
        </w:trPr>
        <w:tc>
          <w:tcPr>
            <w:tcW w:w="1203" w:type="dxa"/>
          </w:tcPr>
          <w:p w14:paraId="66E54CE9" w14:textId="77777777" w:rsidR="003D1D2E" w:rsidRPr="004C14B2" w:rsidRDefault="003D1D2E" w:rsidP="004C14B2">
            <w:pPr>
              <w:pStyle w:val="TableParagraph"/>
              <w:spacing w:before="2"/>
              <w:ind w:left="107"/>
              <w:jc w:val="left"/>
              <w:rPr>
                <w:sz w:val="20"/>
              </w:rPr>
            </w:pPr>
            <w:r w:rsidRPr="004C14B2">
              <w:rPr>
                <w:spacing w:val="-5"/>
                <w:sz w:val="20"/>
              </w:rPr>
              <w:t>9.</w:t>
            </w:r>
          </w:p>
        </w:tc>
        <w:tc>
          <w:tcPr>
            <w:tcW w:w="1927" w:type="dxa"/>
          </w:tcPr>
          <w:p w14:paraId="05C475C4" w14:textId="77777777" w:rsidR="003D1D2E" w:rsidRPr="004C14B2" w:rsidRDefault="003D1D2E" w:rsidP="004C14B2">
            <w:pPr>
              <w:pStyle w:val="TableParagraph"/>
              <w:jc w:val="left"/>
              <w:rPr>
                <w:sz w:val="20"/>
              </w:rPr>
            </w:pPr>
          </w:p>
        </w:tc>
        <w:tc>
          <w:tcPr>
            <w:tcW w:w="1205" w:type="dxa"/>
          </w:tcPr>
          <w:p w14:paraId="5CE6A1FD" w14:textId="77777777" w:rsidR="003D1D2E" w:rsidRPr="004C14B2" w:rsidRDefault="003D1D2E" w:rsidP="004C14B2">
            <w:pPr>
              <w:pStyle w:val="TableParagraph"/>
              <w:jc w:val="left"/>
              <w:rPr>
                <w:sz w:val="20"/>
              </w:rPr>
            </w:pPr>
          </w:p>
        </w:tc>
        <w:tc>
          <w:tcPr>
            <w:tcW w:w="1356" w:type="dxa"/>
          </w:tcPr>
          <w:p w14:paraId="16E1532F" w14:textId="77777777" w:rsidR="003D1D2E" w:rsidRPr="004C14B2" w:rsidRDefault="003D1D2E" w:rsidP="004C14B2">
            <w:pPr>
              <w:pStyle w:val="TableParagraph"/>
              <w:jc w:val="left"/>
              <w:rPr>
                <w:sz w:val="20"/>
              </w:rPr>
            </w:pPr>
          </w:p>
        </w:tc>
        <w:tc>
          <w:tcPr>
            <w:tcW w:w="1207" w:type="dxa"/>
          </w:tcPr>
          <w:p w14:paraId="5D40F79B" w14:textId="77777777" w:rsidR="003D1D2E" w:rsidRPr="004C14B2" w:rsidRDefault="003D1D2E" w:rsidP="004C14B2">
            <w:pPr>
              <w:pStyle w:val="TableParagraph"/>
              <w:jc w:val="left"/>
              <w:rPr>
                <w:sz w:val="20"/>
              </w:rPr>
            </w:pPr>
          </w:p>
        </w:tc>
        <w:tc>
          <w:tcPr>
            <w:tcW w:w="1356" w:type="dxa"/>
          </w:tcPr>
          <w:p w14:paraId="2067E4BB" w14:textId="77777777" w:rsidR="003D1D2E" w:rsidRPr="004C14B2" w:rsidRDefault="003D1D2E" w:rsidP="004C14B2">
            <w:pPr>
              <w:pStyle w:val="TableParagraph"/>
              <w:jc w:val="left"/>
              <w:rPr>
                <w:sz w:val="20"/>
              </w:rPr>
            </w:pPr>
          </w:p>
        </w:tc>
        <w:tc>
          <w:tcPr>
            <w:tcW w:w="1056" w:type="dxa"/>
          </w:tcPr>
          <w:p w14:paraId="4CBE913B" w14:textId="77777777" w:rsidR="003D1D2E" w:rsidRPr="004C14B2" w:rsidRDefault="003D1D2E" w:rsidP="004C14B2">
            <w:pPr>
              <w:pStyle w:val="TableParagraph"/>
              <w:jc w:val="left"/>
              <w:rPr>
                <w:sz w:val="20"/>
              </w:rPr>
            </w:pPr>
          </w:p>
        </w:tc>
        <w:tc>
          <w:tcPr>
            <w:tcW w:w="1357" w:type="dxa"/>
          </w:tcPr>
          <w:p w14:paraId="45D66039" w14:textId="77777777" w:rsidR="003D1D2E" w:rsidRPr="004C14B2" w:rsidRDefault="003D1D2E" w:rsidP="004C14B2">
            <w:pPr>
              <w:pStyle w:val="TableParagraph"/>
              <w:jc w:val="left"/>
              <w:rPr>
                <w:sz w:val="20"/>
              </w:rPr>
            </w:pPr>
          </w:p>
        </w:tc>
        <w:tc>
          <w:tcPr>
            <w:tcW w:w="1659" w:type="dxa"/>
          </w:tcPr>
          <w:p w14:paraId="4C3631BD" w14:textId="77777777" w:rsidR="003D1D2E" w:rsidRPr="004C14B2" w:rsidRDefault="003D1D2E" w:rsidP="004C14B2">
            <w:pPr>
              <w:pStyle w:val="TableParagraph"/>
              <w:jc w:val="left"/>
              <w:rPr>
                <w:sz w:val="20"/>
              </w:rPr>
            </w:pPr>
          </w:p>
        </w:tc>
        <w:tc>
          <w:tcPr>
            <w:tcW w:w="1664" w:type="dxa"/>
          </w:tcPr>
          <w:p w14:paraId="561F00FE" w14:textId="77777777" w:rsidR="003D1D2E" w:rsidRPr="004C14B2" w:rsidRDefault="003D1D2E" w:rsidP="004C14B2">
            <w:pPr>
              <w:pStyle w:val="TableParagraph"/>
              <w:jc w:val="left"/>
              <w:rPr>
                <w:sz w:val="20"/>
              </w:rPr>
            </w:pPr>
          </w:p>
        </w:tc>
      </w:tr>
      <w:tr w:rsidR="00795ACA" w14:paraId="18FFEADA" w14:textId="77777777" w:rsidTr="004C14B2">
        <w:trPr>
          <w:trHeight w:val="465"/>
        </w:trPr>
        <w:tc>
          <w:tcPr>
            <w:tcW w:w="1203" w:type="dxa"/>
          </w:tcPr>
          <w:p w14:paraId="0C5B4F72" w14:textId="77777777" w:rsidR="003D1D2E" w:rsidRPr="004C14B2" w:rsidRDefault="003D1D2E" w:rsidP="004C14B2">
            <w:pPr>
              <w:pStyle w:val="TableParagraph"/>
              <w:ind w:left="107"/>
              <w:jc w:val="left"/>
              <w:rPr>
                <w:sz w:val="20"/>
              </w:rPr>
            </w:pPr>
            <w:r w:rsidRPr="004C14B2">
              <w:rPr>
                <w:spacing w:val="-5"/>
                <w:sz w:val="20"/>
              </w:rPr>
              <w:t>10.</w:t>
            </w:r>
          </w:p>
        </w:tc>
        <w:tc>
          <w:tcPr>
            <w:tcW w:w="1927" w:type="dxa"/>
          </w:tcPr>
          <w:p w14:paraId="26036F74" w14:textId="77777777" w:rsidR="003D1D2E" w:rsidRPr="004C14B2" w:rsidRDefault="003D1D2E" w:rsidP="004C14B2">
            <w:pPr>
              <w:pStyle w:val="TableParagraph"/>
              <w:jc w:val="left"/>
              <w:rPr>
                <w:sz w:val="20"/>
              </w:rPr>
            </w:pPr>
          </w:p>
        </w:tc>
        <w:tc>
          <w:tcPr>
            <w:tcW w:w="1205" w:type="dxa"/>
          </w:tcPr>
          <w:p w14:paraId="6CD780F7" w14:textId="77777777" w:rsidR="003D1D2E" w:rsidRPr="004C14B2" w:rsidRDefault="003D1D2E" w:rsidP="004C14B2">
            <w:pPr>
              <w:pStyle w:val="TableParagraph"/>
              <w:jc w:val="left"/>
              <w:rPr>
                <w:sz w:val="20"/>
              </w:rPr>
            </w:pPr>
          </w:p>
        </w:tc>
        <w:tc>
          <w:tcPr>
            <w:tcW w:w="1356" w:type="dxa"/>
          </w:tcPr>
          <w:p w14:paraId="227B7D0B" w14:textId="77777777" w:rsidR="003D1D2E" w:rsidRPr="004C14B2" w:rsidRDefault="003D1D2E" w:rsidP="004C14B2">
            <w:pPr>
              <w:pStyle w:val="TableParagraph"/>
              <w:jc w:val="left"/>
              <w:rPr>
                <w:sz w:val="20"/>
              </w:rPr>
            </w:pPr>
          </w:p>
        </w:tc>
        <w:tc>
          <w:tcPr>
            <w:tcW w:w="1207" w:type="dxa"/>
          </w:tcPr>
          <w:p w14:paraId="7678C577" w14:textId="77777777" w:rsidR="003D1D2E" w:rsidRPr="004C14B2" w:rsidRDefault="003D1D2E" w:rsidP="004C14B2">
            <w:pPr>
              <w:pStyle w:val="TableParagraph"/>
              <w:jc w:val="left"/>
              <w:rPr>
                <w:sz w:val="20"/>
              </w:rPr>
            </w:pPr>
          </w:p>
        </w:tc>
        <w:tc>
          <w:tcPr>
            <w:tcW w:w="1356" w:type="dxa"/>
          </w:tcPr>
          <w:p w14:paraId="123C6875" w14:textId="77777777" w:rsidR="003D1D2E" w:rsidRPr="004C14B2" w:rsidRDefault="003D1D2E" w:rsidP="004C14B2">
            <w:pPr>
              <w:pStyle w:val="TableParagraph"/>
              <w:jc w:val="left"/>
              <w:rPr>
                <w:sz w:val="20"/>
              </w:rPr>
            </w:pPr>
          </w:p>
        </w:tc>
        <w:tc>
          <w:tcPr>
            <w:tcW w:w="1056" w:type="dxa"/>
          </w:tcPr>
          <w:p w14:paraId="32801EA8" w14:textId="77777777" w:rsidR="003D1D2E" w:rsidRPr="004C14B2" w:rsidRDefault="003D1D2E" w:rsidP="004C14B2">
            <w:pPr>
              <w:pStyle w:val="TableParagraph"/>
              <w:jc w:val="left"/>
              <w:rPr>
                <w:sz w:val="20"/>
              </w:rPr>
            </w:pPr>
          </w:p>
        </w:tc>
        <w:tc>
          <w:tcPr>
            <w:tcW w:w="1357" w:type="dxa"/>
          </w:tcPr>
          <w:p w14:paraId="7824D7D0" w14:textId="77777777" w:rsidR="003D1D2E" w:rsidRPr="004C14B2" w:rsidRDefault="003D1D2E" w:rsidP="004C14B2">
            <w:pPr>
              <w:pStyle w:val="TableParagraph"/>
              <w:jc w:val="left"/>
              <w:rPr>
                <w:sz w:val="20"/>
              </w:rPr>
            </w:pPr>
          </w:p>
        </w:tc>
        <w:tc>
          <w:tcPr>
            <w:tcW w:w="1659" w:type="dxa"/>
          </w:tcPr>
          <w:p w14:paraId="38783D06" w14:textId="77777777" w:rsidR="003D1D2E" w:rsidRPr="004C14B2" w:rsidRDefault="003D1D2E" w:rsidP="004C14B2">
            <w:pPr>
              <w:pStyle w:val="TableParagraph"/>
              <w:jc w:val="left"/>
              <w:rPr>
                <w:sz w:val="20"/>
              </w:rPr>
            </w:pPr>
          </w:p>
        </w:tc>
        <w:tc>
          <w:tcPr>
            <w:tcW w:w="1664" w:type="dxa"/>
          </w:tcPr>
          <w:p w14:paraId="77C9EFC2" w14:textId="77777777" w:rsidR="003D1D2E" w:rsidRPr="004C14B2" w:rsidRDefault="003D1D2E" w:rsidP="004C14B2">
            <w:pPr>
              <w:pStyle w:val="TableParagraph"/>
              <w:jc w:val="left"/>
              <w:rPr>
                <w:sz w:val="20"/>
              </w:rPr>
            </w:pPr>
          </w:p>
        </w:tc>
      </w:tr>
      <w:tr w:rsidR="00795ACA" w14:paraId="56C3A6A0" w14:textId="77777777" w:rsidTr="004C14B2">
        <w:trPr>
          <w:trHeight w:val="465"/>
        </w:trPr>
        <w:tc>
          <w:tcPr>
            <w:tcW w:w="3130" w:type="dxa"/>
            <w:gridSpan w:val="2"/>
          </w:tcPr>
          <w:p w14:paraId="2CE16CF6" w14:textId="77777777" w:rsidR="003D1D2E" w:rsidRPr="004C14B2" w:rsidRDefault="003D1D2E" w:rsidP="004C14B2">
            <w:pPr>
              <w:pStyle w:val="TableParagraph"/>
              <w:ind w:left="107"/>
              <w:jc w:val="left"/>
              <w:rPr>
                <w:sz w:val="20"/>
              </w:rPr>
            </w:pPr>
            <w:r w:rsidRPr="004C14B2">
              <w:rPr>
                <w:spacing w:val="-2"/>
                <w:sz w:val="20"/>
              </w:rPr>
              <w:t>UKUPNO:</w:t>
            </w:r>
          </w:p>
        </w:tc>
        <w:tc>
          <w:tcPr>
            <w:tcW w:w="1205" w:type="dxa"/>
          </w:tcPr>
          <w:p w14:paraId="5F1DE2F2" w14:textId="77777777" w:rsidR="003D1D2E" w:rsidRPr="004C14B2" w:rsidRDefault="003D1D2E" w:rsidP="004C14B2">
            <w:pPr>
              <w:pStyle w:val="TableParagraph"/>
              <w:jc w:val="left"/>
              <w:rPr>
                <w:sz w:val="20"/>
              </w:rPr>
            </w:pPr>
          </w:p>
        </w:tc>
        <w:tc>
          <w:tcPr>
            <w:tcW w:w="1356" w:type="dxa"/>
          </w:tcPr>
          <w:p w14:paraId="189845FE" w14:textId="77777777" w:rsidR="003D1D2E" w:rsidRPr="004C14B2" w:rsidRDefault="003D1D2E" w:rsidP="004C14B2">
            <w:pPr>
              <w:pStyle w:val="TableParagraph"/>
              <w:jc w:val="left"/>
              <w:rPr>
                <w:sz w:val="20"/>
              </w:rPr>
            </w:pPr>
          </w:p>
        </w:tc>
        <w:tc>
          <w:tcPr>
            <w:tcW w:w="1207" w:type="dxa"/>
          </w:tcPr>
          <w:p w14:paraId="24C1E037" w14:textId="77777777" w:rsidR="003D1D2E" w:rsidRPr="004C14B2" w:rsidRDefault="003D1D2E" w:rsidP="004C14B2">
            <w:pPr>
              <w:pStyle w:val="TableParagraph"/>
              <w:jc w:val="left"/>
              <w:rPr>
                <w:sz w:val="20"/>
              </w:rPr>
            </w:pPr>
          </w:p>
        </w:tc>
        <w:tc>
          <w:tcPr>
            <w:tcW w:w="1356" w:type="dxa"/>
          </w:tcPr>
          <w:p w14:paraId="3CC367A3" w14:textId="77777777" w:rsidR="003D1D2E" w:rsidRPr="004C14B2" w:rsidRDefault="003D1D2E" w:rsidP="004C14B2">
            <w:pPr>
              <w:pStyle w:val="TableParagraph"/>
              <w:jc w:val="left"/>
              <w:rPr>
                <w:sz w:val="20"/>
              </w:rPr>
            </w:pPr>
          </w:p>
        </w:tc>
        <w:tc>
          <w:tcPr>
            <w:tcW w:w="1056" w:type="dxa"/>
          </w:tcPr>
          <w:p w14:paraId="2F6BA0E6" w14:textId="77777777" w:rsidR="003D1D2E" w:rsidRPr="004C14B2" w:rsidRDefault="003D1D2E" w:rsidP="004C14B2">
            <w:pPr>
              <w:pStyle w:val="TableParagraph"/>
              <w:jc w:val="left"/>
              <w:rPr>
                <w:sz w:val="20"/>
              </w:rPr>
            </w:pPr>
          </w:p>
        </w:tc>
        <w:tc>
          <w:tcPr>
            <w:tcW w:w="1357" w:type="dxa"/>
          </w:tcPr>
          <w:p w14:paraId="4F08525F" w14:textId="77777777" w:rsidR="003D1D2E" w:rsidRPr="004C14B2" w:rsidRDefault="003D1D2E" w:rsidP="004C14B2">
            <w:pPr>
              <w:pStyle w:val="TableParagraph"/>
              <w:jc w:val="left"/>
              <w:rPr>
                <w:sz w:val="20"/>
              </w:rPr>
            </w:pPr>
          </w:p>
        </w:tc>
        <w:tc>
          <w:tcPr>
            <w:tcW w:w="1659" w:type="dxa"/>
          </w:tcPr>
          <w:p w14:paraId="0D4CF6E8" w14:textId="77777777" w:rsidR="003D1D2E" w:rsidRPr="004C14B2" w:rsidRDefault="003D1D2E" w:rsidP="004C14B2">
            <w:pPr>
              <w:pStyle w:val="TableParagraph"/>
              <w:jc w:val="left"/>
              <w:rPr>
                <w:sz w:val="20"/>
              </w:rPr>
            </w:pPr>
          </w:p>
        </w:tc>
        <w:tc>
          <w:tcPr>
            <w:tcW w:w="1664" w:type="dxa"/>
          </w:tcPr>
          <w:p w14:paraId="5CA8E770" w14:textId="77777777" w:rsidR="003D1D2E" w:rsidRPr="004C14B2" w:rsidRDefault="003D1D2E" w:rsidP="004C14B2">
            <w:pPr>
              <w:pStyle w:val="TableParagraph"/>
              <w:jc w:val="left"/>
              <w:rPr>
                <w:sz w:val="20"/>
              </w:rPr>
            </w:pPr>
          </w:p>
        </w:tc>
      </w:tr>
      <w:tr w:rsidR="00795ACA" w14:paraId="5DB8E83E" w14:textId="77777777" w:rsidTr="004C14B2">
        <w:trPr>
          <w:trHeight w:val="464"/>
        </w:trPr>
        <w:tc>
          <w:tcPr>
            <w:tcW w:w="13990" w:type="dxa"/>
            <w:gridSpan w:val="10"/>
          </w:tcPr>
          <w:p w14:paraId="2ADC3A64" w14:textId="77777777" w:rsidR="003D1D2E" w:rsidRPr="004C14B2" w:rsidRDefault="003D1D2E" w:rsidP="004C14B2">
            <w:pPr>
              <w:pStyle w:val="TableParagraph"/>
              <w:ind w:left="107"/>
              <w:jc w:val="left"/>
              <w:rPr>
                <w:sz w:val="20"/>
              </w:rPr>
            </w:pPr>
            <w:r w:rsidRPr="004C14B2">
              <w:rPr>
                <w:spacing w:val="-2"/>
                <w:sz w:val="20"/>
              </w:rPr>
              <w:t>NAPOMENA**</w:t>
            </w:r>
          </w:p>
        </w:tc>
      </w:tr>
    </w:tbl>
    <w:p w14:paraId="19B26B2B" w14:textId="77777777" w:rsidR="003D1D2E" w:rsidRDefault="003D1D2E" w:rsidP="003D1D2E">
      <w:pPr>
        <w:pStyle w:val="TableParagraph"/>
        <w:jc w:val="left"/>
        <w:rPr>
          <w:sz w:val="20"/>
        </w:rPr>
        <w:sectPr w:rsidR="003D1D2E" w:rsidSect="000A7F0D">
          <w:type w:val="continuous"/>
          <w:pgSz w:w="16840" w:h="11910" w:orient="landscape"/>
          <w:pgMar w:top="720" w:right="720" w:bottom="720" w:left="720" w:header="406" w:footer="1538" w:gutter="0"/>
          <w:cols w:space="720"/>
          <w:docGrid w:linePitch="326"/>
        </w:sectPr>
      </w:pPr>
    </w:p>
    <w:p w14:paraId="6CC5FF86" w14:textId="77777777" w:rsidR="003D1D2E" w:rsidRDefault="003D1D2E" w:rsidP="003D1D2E">
      <w:pPr>
        <w:pStyle w:val="BodyText"/>
        <w:spacing w:before="80"/>
        <w:ind w:left="1"/>
      </w:pPr>
      <w:r>
        <w:t>*navesti</w:t>
      </w:r>
      <w:r>
        <w:rPr>
          <w:spacing w:val="-2"/>
        </w:rPr>
        <w:t xml:space="preserve"> </w:t>
      </w:r>
      <w:r>
        <w:t>klasu</w:t>
      </w:r>
      <w:r>
        <w:rPr>
          <w:spacing w:val="-1"/>
        </w:rPr>
        <w:t xml:space="preserve"> </w:t>
      </w:r>
      <w:r>
        <w:t>i</w:t>
      </w:r>
      <w:r>
        <w:rPr>
          <w:spacing w:val="-1"/>
        </w:rPr>
        <w:t xml:space="preserve"> </w:t>
      </w:r>
      <w:r>
        <w:t>urudžbeni</w:t>
      </w:r>
      <w:r>
        <w:rPr>
          <w:spacing w:val="-1"/>
        </w:rPr>
        <w:t xml:space="preserve"> </w:t>
      </w:r>
      <w:r>
        <w:t>broj</w:t>
      </w:r>
      <w:r>
        <w:rPr>
          <w:spacing w:val="-1"/>
        </w:rPr>
        <w:t xml:space="preserve"> </w:t>
      </w:r>
      <w:r>
        <w:t>Odluke</w:t>
      </w:r>
      <w:r>
        <w:rPr>
          <w:spacing w:val="-1"/>
        </w:rPr>
        <w:t xml:space="preserve"> </w:t>
      </w:r>
      <w:r>
        <w:t>Vlade</w:t>
      </w:r>
      <w:r>
        <w:rPr>
          <w:spacing w:val="-2"/>
        </w:rPr>
        <w:t xml:space="preserve"> </w:t>
      </w:r>
      <w:r>
        <w:t>Republike</w:t>
      </w:r>
      <w:r>
        <w:rPr>
          <w:spacing w:val="-2"/>
        </w:rPr>
        <w:t xml:space="preserve"> </w:t>
      </w:r>
      <w:r>
        <w:t>Hrvatske</w:t>
      </w:r>
      <w:r>
        <w:rPr>
          <w:spacing w:val="-1"/>
        </w:rPr>
        <w:t xml:space="preserve"> </w:t>
      </w:r>
      <w:r>
        <w:t>o</w:t>
      </w:r>
      <w:r>
        <w:rPr>
          <w:spacing w:val="-1"/>
        </w:rPr>
        <w:t xml:space="preserve"> </w:t>
      </w:r>
      <w:r>
        <w:t>dodjeli</w:t>
      </w:r>
      <w:r>
        <w:rPr>
          <w:spacing w:val="2"/>
        </w:rPr>
        <w:t xml:space="preserve"> </w:t>
      </w:r>
      <w:r>
        <w:t>sredstava</w:t>
      </w:r>
      <w:r>
        <w:rPr>
          <w:spacing w:val="-2"/>
        </w:rPr>
        <w:t xml:space="preserve"> pomoći</w:t>
      </w:r>
    </w:p>
    <w:p w14:paraId="02E8ACA6" w14:textId="77777777" w:rsidR="003D1D2E" w:rsidRDefault="003D1D2E" w:rsidP="003D1D2E">
      <w:pPr>
        <w:pStyle w:val="BodyText"/>
        <w:spacing w:before="240"/>
        <w:ind w:left="1"/>
      </w:pPr>
      <w:r>
        <w:t>**navesti u</w:t>
      </w:r>
      <w:r>
        <w:rPr>
          <w:spacing w:val="-1"/>
        </w:rPr>
        <w:t xml:space="preserve"> </w:t>
      </w:r>
      <w:r>
        <w:t>obrazloženje povrata</w:t>
      </w:r>
      <w:r>
        <w:rPr>
          <w:spacing w:val="-1"/>
        </w:rPr>
        <w:t xml:space="preserve"> </w:t>
      </w:r>
      <w:r>
        <w:t>sredstava</w:t>
      </w:r>
      <w:r>
        <w:rPr>
          <w:spacing w:val="-1"/>
        </w:rPr>
        <w:t xml:space="preserve"> </w:t>
      </w:r>
      <w:r>
        <w:t>u</w:t>
      </w:r>
      <w:r>
        <w:rPr>
          <w:spacing w:val="-1"/>
        </w:rPr>
        <w:t xml:space="preserve"> </w:t>
      </w:r>
      <w:r>
        <w:t>državni</w:t>
      </w:r>
      <w:r>
        <w:rPr>
          <w:spacing w:val="-1"/>
        </w:rPr>
        <w:t xml:space="preserve"> </w:t>
      </w:r>
      <w:r>
        <w:t>proračun;</w:t>
      </w:r>
      <w:r>
        <w:rPr>
          <w:spacing w:val="-1"/>
        </w:rPr>
        <w:t xml:space="preserve"> </w:t>
      </w:r>
      <w:r>
        <w:t>navesti</w:t>
      </w:r>
      <w:r>
        <w:rPr>
          <w:spacing w:val="1"/>
        </w:rPr>
        <w:t xml:space="preserve"> </w:t>
      </w:r>
      <w:r>
        <w:t>druge</w:t>
      </w:r>
      <w:r>
        <w:rPr>
          <w:spacing w:val="-2"/>
        </w:rPr>
        <w:t xml:space="preserve"> </w:t>
      </w:r>
      <w:r>
        <w:t>izvore</w:t>
      </w:r>
      <w:r>
        <w:rPr>
          <w:spacing w:val="-2"/>
        </w:rPr>
        <w:t xml:space="preserve"> </w:t>
      </w:r>
      <w:r>
        <w:t>dodjele</w:t>
      </w:r>
      <w:r>
        <w:rPr>
          <w:spacing w:val="-2"/>
        </w:rPr>
        <w:t xml:space="preserve"> </w:t>
      </w:r>
      <w:r>
        <w:t>sredstava</w:t>
      </w:r>
      <w:r>
        <w:rPr>
          <w:spacing w:val="-1"/>
        </w:rPr>
        <w:t xml:space="preserve"> </w:t>
      </w:r>
      <w:r>
        <w:rPr>
          <w:spacing w:val="-2"/>
        </w:rPr>
        <w:t>pomoći</w:t>
      </w:r>
    </w:p>
    <w:p w14:paraId="3333FE40" w14:textId="77777777" w:rsidR="003D1D2E" w:rsidRDefault="003D1D2E" w:rsidP="003D1D2E">
      <w:pPr>
        <w:pStyle w:val="BodyText"/>
        <w:sectPr w:rsidR="003D1D2E" w:rsidSect="000A7F0D">
          <w:type w:val="continuous"/>
          <w:pgSz w:w="16840" w:h="11910" w:orient="landscape"/>
          <w:pgMar w:top="720" w:right="720" w:bottom="720" w:left="720" w:header="406" w:footer="1538" w:gutter="0"/>
          <w:cols w:space="720"/>
          <w:docGrid w:linePitch="326"/>
        </w:sectPr>
      </w:pPr>
    </w:p>
    <w:p w14:paraId="6CAD9B97" w14:textId="77777777" w:rsidR="00795ACA" w:rsidRDefault="00795ACA" w:rsidP="003D1D2E">
      <w:pPr>
        <w:pStyle w:val="Heading1"/>
        <w:spacing w:before="80"/>
        <w:ind w:left="6" w:right="288"/>
      </w:pPr>
    </w:p>
    <w:p w14:paraId="5B36E57E" w14:textId="77777777" w:rsidR="003D1D2E" w:rsidRDefault="003D1D2E" w:rsidP="003D1D2E">
      <w:pPr>
        <w:pStyle w:val="Heading1"/>
        <w:spacing w:before="80"/>
        <w:ind w:left="6" w:right="288"/>
      </w:pPr>
      <w:r>
        <w:t>PRILOG</w:t>
      </w:r>
      <w:r>
        <w:rPr>
          <w:spacing w:val="-2"/>
        </w:rPr>
        <w:t xml:space="preserve"> </w:t>
      </w:r>
      <w:r>
        <w:rPr>
          <w:spacing w:val="-5"/>
        </w:rPr>
        <w:t>8.</w:t>
      </w:r>
    </w:p>
    <w:p w14:paraId="640EF381" w14:textId="77777777" w:rsidR="003D1D2E" w:rsidRDefault="003D1D2E" w:rsidP="003D1D2E">
      <w:pPr>
        <w:pStyle w:val="BodyText"/>
        <w:rPr>
          <w:b/>
        </w:rPr>
      </w:pPr>
    </w:p>
    <w:p w14:paraId="2CA088CF" w14:textId="77777777" w:rsidR="003D1D2E" w:rsidRDefault="003D1D2E" w:rsidP="003D1D2E">
      <w:pPr>
        <w:pStyle w:val="BodyText"/>
        <w:spacing w:before="206"/>
        <w:rPr>
          <w:b/>
        </w:rPr>
      </w:pPr>
    </w:p>
    <w:p w14:paraId="25AD4B16" w14:textId="77777777" w:rsidR="003D1D2E" w:rsidRDefault="003D1D2E" w:rsidP="003D1D2E">
      <w:pPr>
        <w:pStyle w:val="BodyText"/>
        <w:ind w:right="288"/>
        <w:jc w:val="center"/>
      </w:pPr>
      <w:r>
        <w:t>OPĆINSKO</w:t>
      </w:r>
      <w:r>
        <w:rPr>
          <w:spacing w:val="-6"/>
        </w:rPr>
        <w:t xml:space="preserve"> </w:t>
      </w:r>
      <w:r>
        <w:t>POVJERENSTVO</w:t>
      </w:r>
      <w:r>
        <w:rPr>
          <w:spacing w:val="-5"/>
        </w:rPr>
        <w:t xml:space="preserve"> </w:t>
      </w:r>
      <w:r>
        <w:t>ZA</w:t>
      </w:r>
      <w:r>
        <w:rPr>
          <w:spacing w:val="-5"/>
        </w:rPr>
        <w:t xml:space="preserve"> </w:t>
      </w:r>
      <w:r>
        <w:t>PROCJENU</w:t>
      </w:r>
      <w:r>
        <w:rPr>
          <w:spacing w:val="-4"/>
        </w:rPr>
        <w:t xml:space="preserve"> </w:t>
      </w:r>
      <w:r>
        <w:t>ŠTETA</w:t>
      </w:r>
      <w:r>
        <w:rPr>
          <w:spacing w:val="-6"/>
        </w:rPr>
        <w:t xml:space="preserve"> </w:t>
      </w:r>
      <w:r>
        <w:t>OD</w:t>
      </w:r>
      <w:r>
        <w:rPr>
          <w:spacing w:val="-5"/>
        </w:rPr>
        <w:t xml:space="preserve"> </w:t>
      </w:r>
      <w:r>
        <w:t>PRIRODNIH</w:t>
      </w:r>
      <w:r>
        <w:rPr>
          <w:spacing w:val="-5"/>
        </w:rPr>
        <w:t xml:space="preserve"> </w:t>
      </w:r>
      <w:r>
        <w:rPr>
          <w:spacing w:val="-2"/>
        </w:rPr>
        <w:t>NEPOGODA</w:t>
      </w:r>
    </w:p>
    <w:p w14:paraId="04265553" w14:textId="77777777" w:rsidR="003D1D2E" w:rsidRDefault="003D1D2E" w:rsidP="003D1D2E">
      <w:pPr>
        <w:pStyle w:val="BodyText"/>
        <w:spacing w:before="13"/>
        <w:rPr>
          <w:sz w:val="20"/>
        </w:rPr>
      </w:pPr>
    </w:p>
    <w:tbl>
      <w:tblPr>
        <w:tblW w:w="0" w:type="auto"/>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8"/>
        <w:gridCol w:w="3552"/>
        <w:gridCol w:w="3257"/>
        <w:gridCol w:w="3915"/>
        <w:gridCol w:w="2436"/>
      </w:tblGrid>
      <w:tr w:rsidR="00795ACA" w14:paraId="661265F7" w14:textId="77777777" w:rsidTr="004C14B2">
        <w:trPr>
          <w:trHeight w:val="928"/>
        </w:trPr>
        <w:tc>
          <w:tcPr>
            <w:tcW w:w="828" w:type="dxa"/>
            <w:shd w:val="clear" w:color="auto" w:fill="A4C8EB"/>
          </w:tcPr>
          <w:p w14:paraId="4DA40BD2" w14:textId="77777777" w:rsidR="003D1D2E" w:rsidRPr="004C14B2" w:rsidRDefault="003D1D2E" w:rsidP="004C14B2">
            <w:pPr>
              <w:pStyle w:val="TableParagraph"/>
              <w:spacing w:before="3"/>
              <w:jc w:val="left"/>
              <w:rPr>
                <w:sz w:val="20"/>
              </w:rPr>
            </w:pPr>
          </w:p>
          <w:p w14:paraId="296659BF" w14:textId="77777777" w:rsidR="003D1D2E" w:rsidRPr="004C14B2" w:rsidRDefault="003D1D2E" w:rsidP="004C14B2">
            <w:pPr>
              <w:pStyle w:val="TableParagraph"/>
              <w:ind w:left="11" w:right="2"/>
              <w:rPr>
                <w:b/>
                <w:sz w:val="20"/>
              </w:rPr>
            </w:pPr>
            <w:r w:rsidRPr="004C14B2">
              <w:rPr>
                <w:b/>
                <w:spacing w:val="-4"/>
                <w:sz w:val="20"/>
              </w:rPr>
              <w:t>R.B.</w:t>
            </w:r>
          </w:p>
        </w:tc>
        <w:tc>
          <w:tcPr>
            <w:tcW w:w="3552" w:type="dxa"/>
            <w:shd w:val="clear" w:color="auto" w:fill="A4C8EB"/>
          </w:tcPr>
          <w:p w14:paraId="568DC1C9" w14:textId="77777777" w:rsidR="003D1D2E" w:rsidRPr="004C14B2" w:rsidRDefault="003D1D2E" w:rsidP="004C14B2">
            <w:pPr>
              <w:pStyle w:val="TableParagraph"/>
              <w:spacing w:before="3"/>
              <w:jc w:val="left"/>
              <w:rPr>
                <w:sz w:val="20"/>
              </w:rPr>
            </w:pPr>
          </w:p>
          <w:p w14:paraId="17502E37" w14:textId="77777777" w:rsidR="003D1D2E" w:rsidRPr="004C14B2" w:rsidRDefault="003D1D2E" w:rsidP="004C14B2">
            <w:pPr>
              <w:pStyle w:val="TableParagraph"/>
              <w:ind w:left="1017"/>
              <w:jc w:val="left"/>
              <w:rPr>
                <w:b/>
                <w:sz w:val="20"/>
              </w:rPr>
            </w:pPr>
            <w:r w:rsidRPr="004C14B2">
              <w:rPr>
                <w:b/>
                <w:sz w:val="20"/>
              </w:rPr>
              <w:t>IME</w:t>
            </w:r>
            <w:r w:rsidRPr="004C14B2">
              <w:rPr>
                <w:b/>
                <w:spacing w:val="-4"/>
                <w:sz w:val="20"/>
              </w:rPr>
              <w:t xml:space="preserve"> </w:t>
            </w:r>
            <w:r w:rsidRPr="004C14B2">
              <w:rPr>
                <w:b/>
                <w:sz w:val="20"/>
              </w:rPr>
              <w:t>I</w:t>
            </w:r>
            <w:r w:rsidRPr="004C14B2">
              <w:rPr>
                <w:b/>
                <w:spacing w:val="-3"/>
                <w:sz w:val="20"/>
              </w:rPr>
              <w:t xml:space="preserve"> </w:t>
            </w:r>
            <w:r w:rsidRPr="004C14B2">
              <w:rPr>
                <w:b/>
                <w:spacing w:val="-2"/>
                <w:sz w:val="20"/>
              </w:rPr>
              <w:t>PREZIME</w:t>
            </w:r>
          </w:p>
        </w:tc>
        <w:tc>
          <w:tcPr>
            <w:tcW w:w="3257" w:type="dxa"/>
            <w:shd w:val="clear" w:color="auto" w:fill="A4C8EB"/>
          </w:tcPr>
          <w:p w14:paraId="7A09A08F" w14:textId="77777777" w:rsidR="003D1D2E" w:rsidRPr="004C14B2" w:rsidRDefault="003D1D2E" w:rsidP="004C14B2">
            <w:pPr>
              <w:pStyle w:val="TableParagraph"/>
              <w:ind w:left="10"/>
              <w:rPr>
                <w:b/>
                <w:sz w:val="20"/>
              </w:rPr>
            </w:pPr>
            <w:r w:rsidRPr="004C14B2">
              <w:rPr>
                <w:b/>
                <w:sz w:val="20"/>
              </w:rPr>
              <w:t>FUNKCIJA</w:t>
            </w:r>
            <w:r w:rsidRPr="004C14B2">
              <w:rPr>
                <w:b/>
                <w:spacing w:val="-10"/>
                <w:sz w:val="20"/>
              </w:rPr>
              <w:t xml:space="preserve"> </w:t>
            </w:r>
            <w:r w:rsidRPr="004C14B2">
              <w:rPr>
                <w:b/>
                <w:spacing w:val="-2"/>
                <w:sz w:val="20"/>
              </w:rPr>
              <w:t>UNUTAR</w:t>
            </w:r>
          </w:p>
          <w:p w14:paraId="5E619112" w14:textId="77777777" w:rsidR="003D1D2E" w:rsidRPr="004C14B2" w:rsidRDefault="003D1D2E" w:rsidP="004C14B2">
            <w:pPr>
              <w:pStyle w:val="TableParagraph"/>
              <w:spacing w:before="4"/>
              <w:jc w:val="left"/>
              <w:rPr>
                <w:sz w:val="20"/>
              </w:rPr>
            </w:pPr>
          </w:p>
          <w:p w14:paraId="60075AF2" w14:textId="77777777" w:rsidR="003D1D2E" w:rsidRPr="004C14B2" w:rsidRDefault="003D1D2E" w:rsidP="004C14B2">
            <w:pPr>
              <w:pStyle w:val="TableParagraph"/>
              <w:ind w:left="10" w:right="2"/>
              <w:rPr>
                <w:b/>
                <w:sz w:val="20"/>
              </w:rPr>
            </w:pPr>
            <w:r w:rsidRPr="004C14B2">
              <w:rPr>
                <w:b/>
                <w:spacing w:val="-2"/>
                <w:sz w:val="20"/>
              </w:rPr>
              <w:t>POVJERENSTVA</w:t>
            </w:r>
          </w:p>
        </w:tc>
        <w:tc>
          <w:tcPr>
            <w:tcW w:w="3915" w:type="dxa"/>
            <w:shd w:val="clear" w:color="auto" w:fill="A4C8EB"/>
          </w:tcPr>
          <w:p w14:paraId="1538D5FA" w14:textId="77777777" w:rsidR="003D1D2E" w:rsidRPr="004C14B2" w:rsidRDefault="003D1D2E" w:rsidP="004C14B2">
            <w:pPr>
              <w:pStyle w:val="TableParagraph"/>
              <w:spacing w:before="3"/>
              <w:jc w:val="left"/>
              <w:rPr>
                <w:sz w:val="20"/>
              </w:rPr>
            </w:pPr>
          </w:p>
          <w:p w14:paraId="4075860D" w14:textId="77777777" w:rsidR="003D1D2E" w:rsidRPr="004C14B2" w:rsidRDefault="003D1D2E" w:rsidP="004C14B2">
            <w:pPr>
              <w:pStyle w:val="TableParagraph"/>
              <w:ind w:left="12"/>
              <w:rPr>
                <w:b/>
                <w:sz w:val="20"/>
              </w:rPr>
            </w:pPr>
            <w:r w:rsidRPr="004C14B2">
              <w:rPr>
                <w:b/>
                <w:spacing w:val="-2"/>
                <w:sz w:val="20"/>
              </w:rPr>
              <w:t>E-</w:t>
            </w:r>
            <w:r w:rsidRPr="004C14B2">
              <w:rPr>
                <w:b/>
                <w:spacing w:val="-4"/>
                <w:sz w:val="20"/>
              </w:rPr>
              <w:t>MAIL</w:t>
            </w:r>
          </w:p>
        </w:tc>
        <w:tc>
          <w:tcPr>
            <w:tcW w:w="2436" w:type="dxa"/>
            <w:shd w:val="clear" w:color="auto" w:fill="A4C8EB"/>
          </w:tcPr>
          <w:p w14:paraId="77A47D55" w14:textId="77777777" w:rsidR="003D1D2E" w:rsidRPr="004C14B2" w:rsidRDefault="003D1D2E" w:rsidP="004C14B2">
            <w:pPr>
              <w:pStyle w:val="TableParagraph"/>
              <w:spacing w:before="3"/>
              <w:jc w:val="left"/>
              <w:rPr>
                <w:sz w:val="20"/>
              </w:rPr>
            </w:pPr>
          </w:p>
          <w:p w14:paraId="7C691332" w14:textId="77777777" w:rsidR="003D1D2E" w:rsidRPr="004C14B2" w:rsidRDefault="003D1D2E" w:rsidP="004C14B2">
            <w:pPr>
              <w:pStyle w:val="TableParagraph"/>
              <w:ind w:left="752"/>
              <w:jc w:val="left"/>
              <w:rPr>
                <w:b/>
                <w:sz w:val="20"/>
              </w:rPr>
            </w:pPr>
            <w:r w:rsidRPr="004C14B2">
              <w:rPr>
                <w:b/>
                <w:spacing w:val="-2"/>
                <w:sz w:val="20"/>
              </w:rPr>
              <w:t>TEL/MOB</w:t>
            </w:r>
          </w:p>
        </w:tc>
      </w:tr>
      <w:tr w:rsidR="00795ACA" w14:paraId="3DBC9CDD" w14:textId="77777777" w:rsidTr="004C14B2">
        <w:trPr>
          <w:trHeight w:val="465"/>
        </w:trPr>
        <w:tc>
          <w:tcPr>
            <w:tcW w:w="828" w:type="dxa"/>
          </w:tcPr>
          <w:p w14:paraId="6ADE97DC" w14:textId="77777777" w:rsidR="003D1D2E" w:rsidRPr="004C14B2" w:rsidRDefault="003D1D2E" w:rsidP="004C14B2">
            <w:pPr>
              <w:pStyle w:val="TableParagraph"/>
              <w:ind w:left="11"/>
              <w:rPr>
                <w:b/>
                <w:sz w:val="20"/>
              </w:rPr>
            </w:pPr>
            <w:r w:rsidRPr="004C14B2">
              <w:rPr>
                <w:b/>
                <w:spacing w:val="-5"/>
                <w:sz w:val="20"/>
              </w:rPr>
              <w:t>1.</w:t>
            </w:r>
          </w:p>
        </w:tc>
        <w:tc>
          <w:tcPr>
            <w:tcW w:w="3552" w:type="dxa"/>
          </w:tcPr>
          <w:p w14:paraId="7874B8AC" w14:textId="77777777" w:rsidR="003D1D2E" w:rsidRPr="004C14B2" w:rsidRDefault="003D1D2E" w:rsidP="004C14B2">
            <w:pPr>
              <w:pStyle w:val="TableParagraph"/>
              <w:spacing w:before="101"/>
              <w:ind w:left="105"/>
              <w:jc w:val="left"/>
              <w:rPr>
                <w:sz w:val="20"/>
              </w:rPr>
            </w:pPr>
            <w:r w:rsidRPr="004C14B2">
              <w:rPr>
                <w:sz w:val="20"/>
              </w:rPr>
              <w:t>Ivan</w:t>
            </w:r>
            <w:r w:rsidRPr="004C14B2">
              <w:rPr>
                <w:spacing w:val="-5"/>
                <w:sz w:val="20"/>
              </w:rPr>
              <w:t xml:space="preserve"> </w:t>
            </w:r>
            <w:r w:rsidRPr="004C14B2">
              <w:rPr>
                <w:sz w:val="20"/>
              </w:rPr>
              <w:t>Radovan</w:t>
            </w:r>
            <w:r w:rsidRPr="004C14B2">
              <w:rPr>
                <w:spacing w:val="-4"/>
                <w:sz w:val="20"/>
              </w:rPr>
              <w:t xml:space="preserve"> </w:t>
            </w:r>
            <w:r w:rsidRPr="004C14B2">
              <w:rPr>
                <w:spacing w:val="-2"/>
                <w:sz w:val="20"/>
              </w:rPr>
              <w:t>Jurić</w:t>
            </w:r>
          </w:p>
        </w:tc>
        <w:tc>
          <w:tcPr>
            <w:tcW w:w="3257" w:type="dxa"/>
          </w:tcPr>
          <w:p w14:paraId="30DD921A" w14:textId="77777777" w:rsidR="003D1D2E" w:rsidRPr="004C14B2" w:rsidRDefault="003D1D2E" w:rsidP="004C14B2">
            <w:pPr>
              <w:pStyle w:val="TableParagraph"/>
              <w:spacing w:before="101"/>
              <w:ind w:left="106"/>
              <w:jc w:val="left"/>
              <w:rPr>
                <w:sz w:val="20"/>
              </w:rPr>
            </w:pPr>
            <w:r w:rsidRPr="004C14B2">
              <w:rPr>
                <w:spacing w:val="-2"/>
                <w:sz w:val="20"/>
              </w:rPr>
              <w:t>Predsjednik</w:t>
            </w:r>
          </w:p>
        </w:tc>
        <w:tc>
          <w:tcPr>
            <w:tcW w:w="3915" w:type="dxa"/>
          </w:tcPr>
          <w:p w14:paraId="3F3AAD69" w14:textId="77777777" w:rsidR="003D1D2E" w:rsidRPr="004C14B2" w:rsidRDefault="003D1D2E" w:rsidP="004C14B2">
            <w:pPr>
              <w:pStyle w:val="TableParagraph"/>
              <w:jc w:val="left"/>
              <w:rPr>
                <w:sz w:val="20"/>
              </w:rPr>
            </w:pPr>
          </w:p>
        </w:tc>
        <w:tc>
          <w:tcPr>
            <w:tcW w:w="2436" w:type="dxa"/>
          </w:tcPr>
          <w:p w14:paraId="491B774D" w14:textId="77777777" w:rsidR="003D1D2E" w:rsidRPr="004C14B2" w:rsidRDefault="003D1D2E" w:rsidP="004C14B2">
            <w:pPr>
              <w:pStyle w:val="TableParagraph"/>
              <w:jc w:val="left"/>
              <w:rPr>
                <w:sz w:val="20"/>
              </w:rPr>
            </w:pPr>
          </w:p>
        </w:tc>
      </w:tr>
      <w:tr w:rsidR="00795ACA" w14:paraId="363C068B" w14:textId="77777777" w:rsidTr="004C14B2">
        <w:trPr>
          <w:trHeight w:val="462"/>
        </w:trPr>
        <w:tc>
          <w:tcPr>
            <w:tcW w:w="828" w:type="dxa"/>
          </w:tcPr>
          <w:p w14:paraId="07DAA69A" w14:textId="77777777" w:rsidR="003D1D2E" w:rsidRPr="004C14B2" w:rsidRDefault="003D1D2E" w:rsidP="004C14B2">
            <w:pPr>
              <w:pStyle w:val="TableParagraph"/>
              <w:ind w:left="11"/>
              <w:rPr>
                <w:b/>
                <w:sz w:val="20"/>
              </w:rPr>
            </w:pPr>
            <w:r w:rsidRPr="004C14B2">
              <w:rPr>
                <w:b/>
                <w:spacing w:val="-5"/>
                <w:sz w:val="20"/>
              </w:rPr>
              <w:t>2.</w:t>
            </w:r>
          </w:p>
        </w:tc>
        <w:tc>
          <w:tcPr>
            <w:tcW w:w="3552" w:type="dxa"/>
          </w:tcPr>
          <w:p w14:paraId="6A360D07" w14:textId="77777777" w:rsidR="003D1D2E" w:rsidRPr="004C14B2" w:rsidRDefault="003D1D2E" w:rsidP="004C14B2">
            <w:pPr>
              <w:pStyle w:val="TableParagraph"/>
              <w:spacing w:before="101"/>
              <w:ind w:left="105"/>
              <w:jc w:val="left"/>
              <w:rPr>
                <w:sz w:val="20"/>
              </w:rPr>
            </w:pPr>
            <w:r w:rsidRPr="004C14B2">
              <w:rPr>
                <w:sz w:val="20"/>
              </w:rPr>
              <w:t>Drago</w:t>
            </w:r>
            <w:r w:rsidRPr="004C14B2">
              <w:rPr>
                <w:spacing w:val="-3"/>
                <w:sz w:val="20"/>
              </w:rPr>
              <w:t xml:space="preserve"> </w:t>
            </w:r>
            <w:r w:rsidRPr="004C14B2">
              <w:rPr>
                <w:spacing w:val="-2"/>
                <w:sz w:val="20"/>
              </w:rPr>
              <w:t>Giljanović</w:t>
            </w:r>
          </w:p>
        </w:tc>
        <w:tc>
          <w:tcPr>
            <w:tcW w:w="3257" w:type="dxa"/>
          </w:tcPr>
          <w:p w14:paraId="369EB064" w14:textId="77777777" w:rsidR="003D1D2E" w:rsidRPr="004C14B2" w:rsidRDefault="003D1D2E" w:rsidP="004C14B2">
            <w:pPr>
              <w:pStyle w:val="TableParagraph"/>
              <w:spacing w:before="101"/>
              <w:ind w:left="106"/>
              <w:jc w:val="left"/>
              <w:rPr>
                <w:sz w:val="20"/>
              </w:rPr>
            </w:pPr>
            <w:r w:rsidRPr="004C14B2">
              <w:rPr>
                <w:spacing w:val="-4"/>
                <w:sz w:val="20"/>
              </w:rPr>
              <w:t>Član</w:t>
            </w:r>
          </w:p>
        </w:tc>
        <w:tc>
          <w:tcPr>
            <w:tcW w:w="3915" w:type="dxa"/>
          </w:tcPr>
          <w:p w14:paraId="00E1C6EC" w14:textId="77777777" w:rsidR="003D1D2E" w:rsidRPr="004C14B2" w:rsidRDefault="003D1D2E" w:rsidP="004C14B2">
            <w:pPr>
              <w:pStyle w:val="TableParagraph"/>
              <w:jc w:val="left"/>
              <w:rPr>
                <w:sz w:val="20"/>
              </w:rPr>
            </w:pPr>
          </w:p>
        </w:tc>
        <w:tc>
          <w:tcPr>
            <w:tcW w:w="2436" w:type="dxa"/>
          </w:tcPr>
          <w:p w14:paraId="7098EFFF" w14:textId="77777777" w:rsidR="003D1D2E" w:rsidRPr="004C14B2" w:rsidRDefault="003D1D2E" w:rsidP="004C14B2">
            <w:pPr>
              <w:pStyle w:val="TableParagraph"/>
              <w:jc w:val="left"/>
              <w:rPr>
                <w:sz w:val="20"/>
              </w:rPr>
            </w:pPr>
          </w:p>
        </w:tc>
      </w:tr>
      <w:tr w:rsidR="00795ACA" w14:paraId="5EBB29F1" w14:textId="77777777" w:rsidTr="004C14B2">
        <w:trPr>
          <w:trHeight w:val="465"/>
        </w:trPr>
        <w:tc>
          <w:tcPr>
            <w:tcW w:w="828" w:type="dxa"/>
          </w:tcPr>
          <w:p w14:paraId="37D3E015" w14:textId="77777777" w:rsidR="003D1D2E" w:rsidRPr="004C14B2" w:rsidRDefault="003D1D2E" w:rsidP="004C14B2">
            <w:pPr>
              <w:pStyle w:val="TableParagraph"/>
              <w:spacing w:before="2"/>
              <w:ind w:left="11"/>
              <w:rPr>
                <w:b/>
                <w:sz w:val="20"/>
              </w:rPr>
            </w:pPr>
            <w:r w:rsidRPr="004C14B2">
              <w:rPr>
                <w:b/>
                <w:spacing w:val="-5"/>
                <w:sz w:val="20"/>
              </w:rPr>
              <w:t>3.</w:t>
            </w:r>
          </w:p>
        </w:tc>
        <w:tc>
          <w:tcPr>
            <w:tcW w:w="3552" w:type="dxa"/>
          </w:tcPr>
          <w:p w14:paraId="56485A72" w14:textId="77777777" w:rsidR="003D1D2E" w:rsidRPr="004C14B2" w:rsidRDefault="003D1D2E" w:rsidP="004C14B2">
            <w:pPr>
              <w:pStyle w:val="TableParagraph"/>
              <w:spacing w:before="101"/>
              <w:ind w:left="105"/>
              <w:jc w:val="left"/>
              <w:rPr>
                <w:sz w:val="20"/>
              </w:rPr>
            </w:pPr>
            <w:r w:rsidRPr="004C14B2">
              <w:rPr>
                <w:sz w:val="20"/>
              </w:rPr>
              <w:t>Lovre</w:t>
            </w:r>
            <w:r w:rsidRPr="004C14B2">
              <w:rPr>
                <w:spacing w:val="-3"/>
                <w:sz w:val="20"/>
              </w:rPr>
              <w:t xml:space="preserve"> </w:t>
            </w:r>
            <w:r w:rsidRPr="004C14B2">
              <w:rPr>
                <w:spacing w:val="-2"/>
                <w:sz w:val="20"/>
              </w:rPr>
              <w:t>Dlaka</w:t>
            </w:r>
          </w:p>
        </w:tc>
        <w:tc>
          <w:tcPr>
            <w:tcW w:w="3257" w:type="dxa"/>
          </w:tcPr>
          <w:p w14:paraId="30C2B8EF" w14:textId="77777777" w:rsidR="003D1D2E" w:rsidRPr="004C14B2" w:rsidRDefault="003D1D2E" w:rsidP="004C14B2">
            <w:pPr>
              <w:pStyle w:val="TableParagraph"/>
              <w:spacing w:before="101"/>
              <w:ind w:left="106"/>
              <w:jc w:val="left"/>
              <w:rPr>
                <w:sz w:val="20"/>
              </w:rPr>
            </w:pPr>
            <w:r w:rsidRPr="004C14B2">
              <w:rPr>
                <w:spacing w:val="-4"/>
                <w:sz w:val="20"/>
              </w:rPr>
              <w:t>Član</w:t>
            </w:r>
          </w:p>
        </w:tc>
        <w:tc>
          <w:tcPr>
            <w:tcW w:w="3915" w:type="dxa"/>
          </w:tcPr>
          <w:p w14:paraId="393D636B" w14:textId="77777777" w:rsidR="003D1D2E" w:rsidRPr="004C14B2" w:rsidRDefault="003D1D2E" w:rsidP="004C14B2">
            <w:pPr>
              <w:pStyle w:val="TableParagraph"/>
              <w:jc w:val="left"/>
              <w:rPr>
                <w:sz w:val="20"/>
              </w:rPr>
            </w:pPr>
          </w:p>
        </w:tc>
        <w:tc>
          <w:tcPr>
            <w:tcW w:w="2436" w:type="dxa"/>
          </w:tcPr>
          <w:p w14:paraId="031BDB5D" w14:textId="77777777" w:rsidR="003D1D2E" w:rsidRPr="004C14B2" w:rsidRDefault="003D1D2E" w:rsidP="004C14B2">
            <w:pPr>
              <w:pStyle w:val="TableParagraph"/>
              <w:jc w:val="left"/>
              <w:rPr>
                <w:sz w:val="20"/>
              </w:rPr>
            </w:pPr>
          </w:p>
        </w:tc>
      </w:tr>
    </w:tbl>
    <w:p w14:paraId="4D44F45E" w14:textId="77777777" w:rsidR="003D1D2E" w:rsidRDefault="003D1D2E" w:rsidP="003D1D2E">
      <w:pPr>
        <w:pStyle w:val="TableParagraph"/>
        <w:jc w:val="left"/>
        <w:rPr>
          <w:sz w:val="20"/>
        </w:rPr>
        <w:sectPr w:rsidR="003D1D2E" w:rsidSect="000A7F0D">
          <w:type w:val="continuous"/>
          <w:pgSz w:w="16840" w:h="11910" w:orient="landscape"/>
          <w:pgMar w:top="720" w:right="720" w:bottom="720" w:left="720" w:header="406" w:footer="1538" w:gutter="0"/>
          <w:cols w:space="720"/>
          <w:docGrid w:linePitch="326"/>
        </w:sectPr>
      </w:pPr>
    </w:p>
    <w:p w14:paraId="695FA79E" w14:textId="77777777" w:rsidR="00CF6C7F" w:rsidRDefault="00CF6C7F" w:rsidP="00CF6C7F">
      <w:pPr>
        <w:rPr>
          <w:lang w:eastAsia="hr-HR"/>
        </w:rPr>
      </w:pPr>
      <w:r w:rsidRPr="00F62EC7">
        <w:rPr>
          <w:rFonts w:eastAsia="Calibri"/>
        </w:rPr>
        <w:object w:dxaOrig="720" w:dyaOrig="855" w14:anchorId="223508F9">
          <v:shape id="_x0000_i1030" type="#_x0000_t75" style="width:36pt;height:42.6pt" o:ole="" fillcolor="window">
            <v:imagedata r:id="rId8" o:title=""/>
          </v:shape>
          <o:OLEObject Type="Embed" ProgID="PBrush" ShapeID="_x0000_i1030" DrawAspect="Content" ObjectID="_1829288523" r:id="rId23">
            <o:FieldCodes>\s \* mergeformat</o:FieldCodes>
          </o:OLEObject>
        </w:object>
      </w:r>
    </w:p>
    <w:p w14:paraId="15AE40B4" w14:textId="77777777" w:rsidR="00CF6C7F" w:rsidRDefault="00CF6C7F" w:rsidP="00CF6C7F">
      <w:r>
        <w:t>SPLITSKO-DALMATINSKA ŽUPANIJA</w:t>
      </w:r>
    </w:p>
    <w:p w14:paraId="58F4E6DF" w14:textId="77777777" w:rsidR="00CF6C7F" w:rsidRDefault="00CF6C7F" w:rsidP="00CF6C7F">
      <w:r>
        <w:t>OPĆINA PRGOMET</w:t>
      </w:r>
    </w:p>
    <w:p w14:paraId="4649DCAB" w14:textId="77777777" w:rsidR="00CF6C7F" w:rsidRDefault="00CF6C7F" w:rsidP="00CF6C7F">
      <w:r>
        <w:t>OPĆINSKO VIJEĆE</w:t>
      </w:r>
    </w:p>
    <w:p w14:paraId="1AA355EE" w14:textId="77777777" w:rsidR="00CF6C7F" w:rsidRDefault="00CF6C7F" w:rsidP="00CF6C7F">
      <w:r>
        <w:t>KLASA:024-03/25-01/4</w:t>
      </w:r>
    </w:p>
    <w:p w14:paraId="07243BB8" w14:textId="77777777" w:rsidR="00CF6C7F" w:rsidRDefault="00CF6C7F" w:rsidP="00CF6C7F">
      <w:r>
        <w:t>URBROJ:2181-41-01-25-8</w:t>
      </w:r>
    </w:p>
    <w:p w14:paraId="1413B46C" w14:textId="77777777" w:rsidR="00CF6C7F" w:rsidRPr="00E50436" w:rsidRDefault="00CF6C7F" w:rsidP="00CF6C7F">
      <w:pPr>
        <w:pStyle w:val="NoSpacing"/>
        <w:jc w:val="both"/>
        <w:rPr>
          <w:rFonts w:ascii="Times New Roman" w:hAnsi="Times New Roman"/>
          <w:b/>
          <w:bCs/>
          <w:sz w:val="24"/>
          <w:szCs w:val="24"/>
        </w:rPr>
      </w:pPr>
      <w:r w:rsidRPr="00E50436">
        <w:rPr>
          <w:rFonts w:ascii="Times New Roman" w:hAnsi="Times New Roman"/>
          <w:sz w:val="24"/>
          <w:szCs w:val="24"/>
        </w:rPr>
        <w:t>Prgomet, 18. prosinca 2025</w:t>
      </w:r>
    </w:p>
    <w:p w14:paraId="52FD5E03" w14:textId="77777777" w:rsidR="00CF6C7F" w:rsidRDefault="00CF6C7F" w:rsidP="00CF6C7F">
      <w:pPr>
        <w:pStyle w:val="BodyText"/>
        <w:jc w:val="both"/>
      </w:pPr>
    </w:p>
    <w:p w14:paraId="5D0C7D91" w14:textId="77777777" w:rsidR="00CF6C7F" w:rsidRPr="00E10ED8" w:rsidRDefault="00CF6C7F" w:rsidP="00CF6C7F">
      <w:pPr>
        <w:pStyle w:val="BodyText"/>
        <w:jc w:val="both"/>
      </w:pPr>
      <w:r>
        <w:t xml:space="preserve">            Na temelju članka  29. i članka 30. Statuta općine Prgomet, (Službeni glasnik Općine Prgomet broj 2/21), u skladu sa člankom 42. Zakona o proračunu (Narodne novine br.144/21), po prijedlogu načelnika</w:t>
      </w:r>
      <w:r>
        <w:rPr>
          <w:sz w:val="22"/>
          <w:szCs w:val="22"/>
        </w:rPr>
        <w:t xml:space="preserve">, </w:t>
      </w:r>
      <w:r>
        <w:t xml:space="preserve"> općinsko vijeće Općine Prgomet na 4. sjednici održanoj dana  18. prosinca 2025. godine donosi:     </w:t>
      </w:r>
    </w:p>
    <w:p w14:paraId="433A13C5" w14:textId="77777777" w:rsidR="00CF6C7F" w:rsidRDefault="00CF6C7F" w:rsidP="00CF6C7F"/>
    <w:p w14:paraId="26153C38" w14:textId="77777777" w:rsidR="00CF6C7F" w:rsidRDefault="00CF6C7F" w:rsidP="00CF6C7F">
      <w:pPr>
        <w:rPr>
          <w:rFonts w:ascii="Arial" w:hAnsi="Arial" w:cs="Arial"/>
        </w:rPr>
      </w:pPr>
    </w:p>
    <w:p w14:paraId="17B3E70B" w14:textId="77777777" w:rsidR="00CF6C7F" w:rsidRDefault="00CF6C7F" w:rsidP="00CF6C7F">
      <w:pPr>
        <w:jc w:val="center"/>
      </w:pPr>
      <w:r>
        <w:t>ODLUKU</w:t>
      </w:r>
    </w:p>
    <w:p w14:paraId="6BB35B66" w14:textId="77777777" w:rsidR="00CF6C7F" w:rsidRDefault="00CF6C7F" w:rsidP="00CF6C7F">
      <w:pPr>
        <w:jc w:val="center"/>
        <w:rPr>
          <w:bCs/>
          <w:i/>
        </w:rPr>
      </w:pPr>
      <w:r>
        <w:rPr>
          <w:bCs/>
        </w:rPr>
        <w:t xml:space="preserve">o </w:t>
      </w:r>
      <w:r>
        <w:rPr>
          <w:bCs/>
          <w:i/>
        </w:rPr>
        <w:t>Proračunu  općine Prgomet za 2026.god.</w:t>
      </w:r>
    </w:p>
    <w:p w14:paraId="5AC6400E" w14:textId="77777777" w:rsidR="00CF6C7F" w:rsidRDefault="00CF6C7F" w:rsidP="00CF6C7F">
      <w:pPr>
        <w:jc w:val="center"/>
        <w:rPr>
          <w:rFonts w:ascii="Arial" w:hAnsi="Arial" w:cs="Arial"/>
        </w:rPr>
      </w:pPr>
      <w:r>
        <w:rPr>
          <w:bCs/>
          <w:i/>
        </w:rPr>
        <w:t>s projekcijama za 2027 .i 2028.god.</w:t>
      </w:r>
    </w:p>
    <w:p w14:paraId="0294376D" w14:textId="77777777" w:rsidR="00CF6C7F" w:rsidRDefault="00CF6C7F" w:rsidP="00CF6C7F">
      <w:pPr>
        <w:jc w:val="both"/>
        <w:rPr>
          <w:rFonts w:ascii="Arial" w:hAnsi="Arial" w:cs="Arial"/>
        </w:rPr>
      </w:pPr>
    </w:p>
    <w:p w14:paraId="0B1EF803" w14:textId="77777777" w:rsidR="00CF6C7F" w:rsidRDefault="00CF6C7F" w:rsidP="00CF6C7F">
      <w:pPr>
        <w:jc w:val="both"/>
        <w:rPr>
          <w:rFonts w:ascii="Arial" w:hAnsi="Arial" w:cs="Arial"/>
        </w:rPr>
      </w:pPr>
    </w:p>
    <w:p w14:paraId="3E1D5366" w14:textId="77777777" w:rsidR="00CF6C7F" w:rsidRDefault="00CF6C7F" w:rsidP="00CF6C7F">
      <w:pPr>
        <w:jc w:val="center"/>
      </w:pPr>
      <w:r>
        <w:t>Članak 1.</w:t>
      </w:r>
    </w:p>
    <w:p w14:paraId="06154564" w14:textId="77777777" w:rsidR="00CF6C7F" w:rsidRDefault="00CF6C7F" w:rsidP="00CF6C7F">
      <w:pPr>
        <w:jc w:val="center"/>
      </w:pPr>
    </w:p>
    <w:p w14:paraId="7913D39C" w14:textId="77777777" w:rsidR="00CF6C7F" w:rsidRDefault="00CF6C7F" w:rsidP="00CF6C7F">
      <w:pPr>
        <w:jc w:val="both"/>
        <w:rPr>
          <w:lang w:eastAsia="de-DE"/>
        </w:rPr>
      </w:pPr>
      <w:r>
        <w:t>Općinsko vijeće općine Prgomet donosi odluku o usvajanju Proračuna općine Prgomet za 2026. god. sa projekcijama za 2027. god. i 2028.god.</w:t>
      </w:r>
    </w:p>
    <w:p w14:paraId="08A9F00D" w14:textId="77777777" w:rsidR="00CF6C7F" w:rsidRDefault="00CF6C7F" w:rsidP="00CF6C7F">
      <w:pPr>
        <w:ind w:left="720"/>
      </w:pPr>
    </w:p>
    <w:p w14:paraId="7A6AD73F" w14:textId="77777777" w:rsidR="00CF6C7F" w:rsidRDefault="00CF6C7F" w:rsidP="00CF6C7F">
      <w:pPr>
        <w:pStyle w:val="BodyText"/>
      </w:pPr>
      <w:r>
        <w:t xml:space="preserve"> </w:t>
      </w:r>
    </w:p>
    <w:p w14:paraId="6FD07263" w14:textId="77777777" w:rsidR="00CF6C7F" w:rsidRDefault="00CF6C7F" w:rsidP="00CF6C7F">
      <w:pPr>
        <w:jc w:val="center"/>
      </w:pPr>
      <w:r>
        <w:t>Članak 2.</w:t>
      </w:r>
    </w:p>
    <w:p w14:paraId="2AC12C63" w14:textId="77777777" w:rsidR="00CF6C7F" w:rsidRDefault="00CF6C7F" w:rsidP="00CF6C7F">
      <w:pPr>
        <w:jc w:val="center"/>
      </w:pPr>
    </w:p>
    <w:p w14:paraId="4FD0A582" w14:textId="77777777" w:rsidR="00CF6C7F" w:rsidRDefault="00CF6C7F" w:rsidP="00CF6C7F">
      <w:pPr>
        <w:jc w:val="both"/>
      </w:pPr>
      <w:r>
        <w:t>Ova odluka stupa na snagu osmi (8) dan od dana objave u Službenom glasniku Općine Prgomet, a primjenjuje se od 01. siječnja 2026. godine.</w:t>
      </w:r>
    </w:p>
    <w:p w14:paraId="126A5A60" w14:textId="77777777" w:rsidR="00CF6C7F" w:rsidRDefault="00CF6C7F" w:rsidP="00CF6C7F"/>
    <w:p w14:paraId="1519C8CE" w14:textId="77777777" w:rsidR="00CF6C7F" w:rsidRDefault="00CF6C7F" w:rsidP="00CF6C7F"/>
    <w:p w14:paraId="19393598" w14:textId="77777777" w:rsidR="00CF6C7F" w:rsidRDefault="00CF6C7F" w:rsidP="00CF6C7F"/>
    <w:p w14:paraId="42C9C8E2" w14:textId="77777777" w:rsidR="00CF6C7F" w:rsidRDefault="00CF6C7F" w:rsidP="00CF6C7F">
      <w:pPr>
        <w:jc w:val="both"/>
      </w:pPr>
    </w:p>
    <w:p w14:paraId="522C5693" w14:textId="77777777" w:rsidR="00CF6C7F" w:rsidRDefault="00CF6C7F" w:rsidP="00CF6C7F">
      <w:pPr>
        <w:jc w:val="both"/>
      </w:pPr>
    </w:p>
    <w:p w14:paraId="0A022264" w14:textId="77777777" w:rsidR="00CF6C7F" w:rsidRDefault="00CF6C7F" w:rsidP="00CF6C7F">
      <w:pPr>
        <w:jc w:val="both"/>
      </w:pPr>
      <w:r>
        <w:tab/>
      </w:r>
      <w:r>
        <w:tab/>
      </w:r>
      <w:r>
        <w:tab/>
      </w:r>
      <w:r>
        <w:tab/>
      </w:r>
      <w:r>
        <w:tab/>
        <w:t xml:space="preserve">                                        Predsjednik općinskog vijeća :</w:t>
      </w:r>
    </w:p>
    <w:p w14:paraId="0EEE19C4" w14:textId="77777777" w:rsidR="00CF6C7F" w:rsidRDefault="00CF6C7F" w:rsidP="00CF6C7F">
      <w:pPr>
        <w:jc w:val="both"/>
      </w:pPr>
    </w:p>
    <w:p w14:paraId="5F5F39F6" w14:textId="77777777" w:rsidR="00CF6C7F" w:rsidRDefault="00CF6C7F" w:rsidP="00CF6C7F">
      <w:pPr>
        <w:tabs>
          <w:tab w:val="left" w:pos="6300"/>
        </w:tabs>
        <w:jc w:val="both"/>
      </w:pPr>
      <w:r>
        <w:tab/>
      </w:r>
    </w:p>
    <w:p w14:paraId="633F7053" w14:textId="77777777" w:rsidR="00CF6C7F" w:rsidRDefault="00CF6C7F" w:rsidP="00CF6C7F">
      <w:pPr>
        <w:jc w:val="both"/>
      </w:pPr>
      <w:r>
        <w:tab/>
      </w:r>
      <w:r>
        <w:tab/>
      </w:r>
      <w:r>
        <w:tab/>
      </w:r>
      <w:r>
        <w:tab/>
      </w:r>
      <w:r>
        <w:tab/>
      </w:r>
      <w:r>
        <w:tab/>
      </w:r>
      <w:r>
        <w:tab/>
      </w:r>
      <w:r>
        <w:tab/>
        <w:t xml:space="preserve">               Ante Drežćančić</w:t>
      </w:r>
    </w:p>
    <w:p w14:paraId="13C517D1" w14:textId="77777777" w:rsidR="00CF6C7F" w:rsidRDefault="00CF6C7F" w:rsidP="00CF6C7F">
      <w:pPr>
        <w:jc w:val="both"/>
      </w:pPr>
    </w:p>
    <w:p w14:paraId="0B2F637A" w14:textId="77777777" w:rsidR="00CF6C7F" w:rsidRDefault="00CF6C7F" w:rsidP="00CF6C7F">
      <w:pPr>
        <w:tabs>
          <w:tab w:val="left" w:pos="3660"/>
          <w:tab w:val="center" w:pos="5692"/>
        </w:tabs>
        <w:jc w:val="center"/>
      </w:pPr>
    </w:p>
    <w:p w14:paraId="3407FBCA" w14:textId="77777777" w:rsidR="00CF6C7F" w:rsidRDefault="00CF6C7F" w:rsidP="00CF6C7F">
      <w:pPr>
        <w:pStyle w:val="BodyText"/>
        <w:jc w:val="both"/>
      </w:pPr>
    </w:p>
    <w:p w14:paraId="31533E43" w14:textId="77777777" w:rsidR="00CF6C7F" w:rsidRDefault="00CF6C7F" w:rsidP="00CF6C7F">
      <w:pPr>
        <w:pStyle w:val="BodyText"/>
        <w:jc w:val="both"/>
      </w:pPr>
    </w:p>
    <w:p w14:paraId="61886DEC" w14:textId="77777777" w:rsidR="00CF6C7F" w:rsidRDefault="00CF6C7F" w:rsidP="00CF6C7F">
      <w:pPr>
        <w:pStyle w:val="BodyText"/>
        <w:jc w:val="both"/>
      </w:pPr>
    </w:p>
    <w:p w14:paraId="49EDF1EB" w14:textId="77777777" w:rsidR="00CF6C7F" w:rsidRDefault="00CF6C7F" w:rsidP="00CF6C7F">
      <w:pPr>
        <w:pStyle w:val="BodyText"/>
        <w:ind w:right="-334"/>
      </w:pPr>
    </w:p>
    <w:p w14:paraId="48668F86" w14:textId="77777777" w:rsidR="00CF6C7F" w:rsidRDefault="00CF6C7F" w:rsidP="00CF6C7F">
      <w:pPr>
        <w:pStyle w:val="BodyText"/>
        <w:ind w:right="-334"/>
      </w:pPr>
      <w:r>
        <w:tab/>
      </w:r>
      <w:r>
        <w:tab/>
      </w:r>
    </w:p>
    <w:p w14:paraId="219CE8A4" w14:textId="77777777" w:rsidR="00CF6C7F" w:rsidRDefault="00CF6C7F" w:rsidP="00CF6C7F">
      <w:pPr>
        <w:pStyle w:val="BodyText"/>
        <w:ind w:right="-334"/>
      </w:pPr>
    </w:p>
    <w:p w14:paraId="1B9590B4" w14:textId="77777777" w:rsidR="00CF6C7F" w:rsidRDefault="00CF6C7F" w:rsidP="00CF6C7F">
      <w:pPr>
        <w:pStyle w:val="BodyText"/>
        <w:ind w:right="-334"/>
      </w:pPr>
      <w:r>
        <w:tab/>
      </w:r>
      <w:r>
        <w:tab/>
      </w:r>
    </w:p>
    <w:p w14:paraId="53DD1AE9" w14:textId="77777777" w:rsidR="00CF6C7F" w:rsidRPr="00554785" w:rsidRDefault="00CF6C7F" w:rsidP="00CF6C7F">
      <w:pPr>
        <w:pStyle w:val="BodyText"/>
        <w:ind w:right="-334"/>
      </w:pPr>
      <w:r w:rsidRPr="0001425F">
        <w:lastRenderedPageBreak/>
        <w:tab/>
      </w:r>
      <w:r w:rsidRPr="0001425F">
        <w:tab/>
      </w:r>
      <w:r w:rsidRPr="0001425F">
        <w:tab/>
      </w:r>
      <w:r w:rsidRPr="0001425F">
        <w:tab/>
      </w:r>
      <w:r w:rsidRPr="0001425F">
        <w:tab/>
      </w:r>
      <w:r w:rsidRPr="0001425F">
        <w:tab/>
      </w:r>
      <w:r w:rsidRPr="0001425F">
        <w:tab/>
      </w:r>
      <w:r>
        <w:t xml:space="preserve">                </w:t>
      </w:r>
    </w:p>
    <w:p w14:paraId="645E4E75" w14:textId="119C1DD7" w:rsidR="00CF6C7F" w:rsidRDefault="00D22DA3" w:rsidP="0005376A">
      <w:pPr>
        <w:pStyle w:val="BodyText"/>
        <w:jc w:val="both"/>
      </w:pPr>
      <w:r w:rsidRPr="00E00DC8">
        <w:rPr>
          <w:noProof/>
        </w:rPr>
        <w:drawing>
          <wp:inline distT="0" distB="0" distL="0" distR="0" wp14:anchorId="67A60987" wp14:editId="78B9F941">
            <wp:extent cx="6751320" cy="612648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1320" cy="6126480"/>
                    </a:xfrm>
                    <a:prstGeom prst="rect">
                      <a:avLst/>
                    </a:prstGeom>
                    <a:noFill/>
                    <a:ln>
                      <a:noFill/>
                    </a:ln>
                  </pic:spPr>
                </pic:pic>
              </a:graphicData>
            </a:graphic>
          </wp:inline>
        </w:drawing>
      </w:r>
    </w:p>
    <w:p w14:paraId="10F4DB56" w14:textId="77777777" w:rsidR="00E00DC8" w:rsidRDefault="00E00DC8" w:rsidP="0005376A">
      <w:pPr>
        <w:pStyle w:val="BodyText"/>
        <w:jc w:val="both"/>
      </w:pPr>
    </w:p>
    <w:p w14:paraId="1C8F3D3F" w14:textId="77777777" w:rsidR="00E00DC8" w:rsidRDefault="00E00DC8" w:rsidP="0005376A">
      <w:pPr>
        <w:pStyle w:val="BodyText"/>
        <w:jc w:val="both"/>
      </w:pPr>
    </w:p>
    <w:p w14:paraId="3E2D6CE8" w14:textId="77777777" w:rsidR="00E00DC8" w:rsidRDefault="00E00DC8" w:rsidP="0005376A">
      <w:pPr>
        <w:pStyle w:val="BodyText"/>
        <w:jc w:val="both"/>
      </w:pPr>
    </w:p>
    <w:p w14:paraId="6FB7E402" w14:textId="77777777" w:rsidR="00E00DC8" w:rsidRDefault="00E00DC8" w:rsidP="0005376A">
      <w:pPr>
        <w:pStyle w:val="BodyText"/>
        <w:jc w:val="both"/>
      </w:pPr>
    </w:p>
    <w:p w14:paraId="7CB317DC" w14:textId="77777777" w:rsidR="00E00DC8" w:rsidRDefault="00E00DC8" w:rsidP="0005376A">
      <w:pPr>
        <w:pStyle w:val="BodyText"/>
        <w:jc w:val="both"/>
      </w:pPr>
    </w:p>
    <w:p w14:paraId="7DA74BED" w14:textId="77777777" w:rsidR="00E00DC8" w:rsidRDefault="00E00DC8" w:rsidP="0005376A">
      <w:pPr>
        <w:pStyle w:val="BodyText"/>
        <w:jc w:val="both"/>
      </w:pPr>
    </w:p>
    <w:p w14:paraId="1618D0CA" w14:textId="77777777" w:rsidR="00E00DC8" w:rsidRDefault="00E00DC8" w:rsidP="0005376A">
      <w:pPr>
        <w:pStyle w:val="BodyText"/>
        <w:jc w:val="both"/>
      </w:pPr>
    </w:p>
    <w:p w14:paraId="510E9B71" w14:textId="77777777" w:rsidR="00E00DC8" w:rsidRDefault="00E00DC8" w:rsidP="0005376A">
      <w:pPr>
        <w:pStyle w:val="BodyText"/>
        <w:jc w:val="both"/>
      </w:pPr>
    </w:p>
    <w:p w14:paraId="386E1186" w14:textId="77777777" w:rsidR="00E00DC8" w:rsidRDefault="00E00DC8" w:rsidP="0005376A">
      <w:pPr>
        <w:pStyle w:val="BodyText"/>
        <w:jc w:val="both"/>
      </w:pPr>
    </w:p>
    <w:p w14:paraId="71A3027D" w14:textId="77777777" w:rsidR="00E00DC8" w:rsidRDefault="00E00DC8" w:rsidP="0005376A">
      <w:pPr>
        <w:pStyle w:val="BodyText"/>
        <w:jc w:val="both"/>
      </w:pPr>
    </w:p>
    <w:p w14:paraId="15A37A30" w14:textId="77777777" w:rsidR="00E00DC8" w:rsidRDefault="00E00DC8" w:rsidP="0005376A">
      <w:pPr>
        <w:pStyle w:val="BodyText"/>
        <w:jc w:val="both"/>
      </w:pPr>
    </w:p>
    <w:p w14:paraId="3B9331D2" w14:textId="77777777" w:rsidR="00E00DC8" w:rsidRDefault="00E00DC8" w:rsidP="0005376A">
      <w:pPr>
        <w:pStyle w:val="BodyText"/>
        <w:jc w:val="both"/>
      </w:pPr>
    </w:p>
    <w:p w14:paraId="18EB097A" w14:textId="6169C6CE" w:rsidR="00E00DC8" w:rsidRDefault="00D22DA3" w:rsidP="0005376A">
      <w:pPr>
        <w:pStyle w:val="BodyText"/>
        <w:jc w:val="both"/>
      </w:pPr>
      <w:r w:rsidRPr="00E00DC8">
        <w:rPr>
          <w:noProof/>
        </w:rPr>
        <w:drawing>
          <wp:inline distT="0" distB="0" distL="0" distR="0" wp14:anchorId="67C86E69" wp14:editId="7BAAC58E">
            <wp:extent cx="6743700" cy="780288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43700" cy="7802880"/>
                    </a:xfrm>
                    <a:prstGeom prst="rect">
                      <a:avLst/>
                    </a:prstGeom>
                    <a:noFill/>
                    <a:ln>
                      <a:noFill/>
                    </a:ln>
                  </pic:spPr>
                </pic:pic>
              </a:graphicData>
            </a:graphic>
          </wp:inline>
        </w:drawing>
      </w:r>
    </w:p>
    <w:p w14:paraId="0BD74C0A" w14:textId="77777777" w:rsidR="00E00DC8" w:rsidRDefault="00E00DC8" w:rsidP="0005376A">
      <w:pPr>
        <w:pStyle w:val="BodyText"/>
        <w:jc w:val="both"/>
      </w:pPr>
    </w:p>
    <w:p w14:paraId="5D8CD061" w14:textId="77777777" w:rsidR="00E00DC8" w:rsidRDefault="00E00DC8" w:rsidP="0005376A">
      <w:pPr>
        <w:pStyle w:val="BodyText"/>
        <w:jc w:val="both"/>
      </w:pPr>
    </w:p>
    <w:p w14:paraId="7E2314A4" w14:textId="77777777" w:rsidR="00E00DC8" w:rsidRDefault="00E00DC8" w:rsidP="0005376A">
      <w:pPr>
        <w:pStyle w:val="BodyText"/>
        <w:jc w:val="both"/>
      </w:pPr>
    </w:p>
    <w:p w14:paraId="22DBDE00" w14:textId="77777777" w:rsidR="00E00DC8" w:rsidRDefault="00E00DC8" w:rsidP="0005376A">
      <w:pPr>
        <w:pStyle w:val="BodyText"/>
        <w:jc w:val="both"/>
      </w:pPr>
    </w:p>
    <w:p w14:paraId="67E07ABE" w14:textId="77777777" w:rsidR="00E00DC8" w:rsidRDefault="00E00DC8" w:rsidP="0005376A">
      <w:pPr>
        <w:pStyle w:val="BodyText"/>
        <w:jc w:val="both"/>
      </w:pPr>
    </w:p>
    <w:p w14:paraId="29D1B593" w14:textId="77777777" w:rsidR="00E00DC8" w:rsidRDefault="00E00DC8" w:rsidP="0005376A">
      <w:pPr>
        <w:pStyle w:val="BodyText"/>
        <w:jc w:val="both"/>
      </w:pPr>
    </w:p>
    <w:p w14:paraId="6D2F871D" w14:textId="77777777" w:rsidR="00E00DC8" w:rsidRDefault="00E00DC8" w:rsidP="0005376A">
      <w:pPr>
        <w:pStyle w:val="BodyText"/>
        <w:jc w:val="both"/>
      </w:pPr>
    </w:p>
    <w:p w14:paraId="535F6503" w14:textId="5B9FFF3A" w:rsidR="00E00DC8" w:rsidRDefault="00D22DA3" w:rsidP="0005376A">
      <w:pPr>
        <w:pStyle w:val="BodyText"/>
        <w:jc w:val="both"/>
      </w:pPr>
      <w:r w:rsidRPr="00E00DC8">
        <w:rPr>
          <w:noProof/>
        </w:rPr>
        <w:drawing>
          <wp:inline distT="0" distB="0" distL="0" distR="0" wp14:anchorId="0F40A157" wp14:editId="56D8F0F0">
            <wp:extent cx="6751320" cy="565404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1320" cy="5654040"/>
                    </a:xfrm>
                    <a:prstGeom prst="rect">
                      <a:avLst/>
                    </a:prstGeom>
                    <a:noFill/>
                    <a:ln>
                      <a:noFill/>
                    </a:ln>
                  </pic:spPr>
                </pic:pic>
              </a:graphicData>
            </a:graphic>
          </wp:inline>
        </w:drawing>
      </w:r>
    </w:p>
    <w:p w14:paraId="0DB2F923" w14:textId="77777777" w:rsidR="00E00DC8" w:rsidRDefault="00E00DC8" w:rsidP="0005376A">
      <w:pPr>
        <w:pStyle w:val="BodyText"/>
        <w:jc w:val="both"/>
      </w:pPr>
    </w:p>
    <w:p w14:paraId="260C6D69" w14:textId="77777777" w:rsidR="00E00DC8" w:rsidRDefault="00E00DC8" w:rsidP="0005376A">
      <w:pPr>
        <w:pStyle w:val="BodyText"/>
        <w:jc w:val="both"/>
      </w:pPr>
    </w:p>
    <w:p w14:paraId="45CE29BD" w14:textId="77777777" w:rsidR="00E00DC8" w:rsidRDefault="00E00DC8" w:rsidP="0005376A">
      <w:pPr>
        <w:pStyle w:val="BodyText"/>
        <w:jc w:val="both"/>
      </w:pPr>
    </w:p>
    <w:p w14:paraId="11241446" w14:textId="77777777" w:rsidR="00E00DC8" w:rsidRDefault="00E00DC8" w:rsidP="0005376A">
      <w:pPr>
        <w:pStyle w:val="BodyText"/>
        <w:jc w:val="both"/>
      </w:pPr>
    </w:p>
    <w:p w14:paraId="302A8863" w14:textId="77777777" w:rsidR="00E00DC8" w:rsidRDefault="00E00DC8" w:rsidP="0005376A">
      <w:pPr>
        <w:pStyle w:val="BodyText"/>
        <w:jc w:val="both"/>
      </w:pPr>
    </w:p>
    <w:p w14:paraId="6ABF1853" w14:textId="77777777" w:rsidR="00E00DC8" w:rsidRDefault="00E00DC8" w:rsidP="0005376A">
      <w:pPr>
        <w:pStyle w:val="BodyText"/>
        <w:jc w:val="both"/>
      </w:pPr>
    </w:p>
    <w:p w14:paraId="40152A9A" w14:textId="77777777" w:rsidR="00E00DC8" w:rsidRDefault="00E00DC8" w:rsidP="0005376A">
      <w:pPr>
        <w:pStyle w:val="BodyText"/>
        <w:jc w:val="both"/>
      </w:pPr>
    </w:p>
    <w:p w14:paraId="071038DB" w14:textId="77777777" w:rsidR="00E00DC8" w:rsidRDefault="00E00DC8" w:rsidP="0005376A">
      <w:pPr>
        <w:pStyle w:val="BodyText"/>
        <w:jc w:val="both"/>
      </w:pPr>
    </w:p>
    <w:p w14:paraId="1461D40C" w14:textId="77777777" w:rsidR="00E00DC8" w:rsidRDefault="00E00DC8" w:rsidP="0005376A">
      <w:pPr>
        <w:pStyle w:val="BodyText"/>
        <w:jc w:val="both"/>
      </w:pPr>
    </w:p>
    <w:p w14:paraId="08108377" w14:textId="77777777" w:rsidR="00E00DC8" w:rsidRDefault="00E00DC8" w:rsidP="0005376A">
      <w:pPr>
        <w:pStyle w:val="BodyText"/>
        <w:jc w:val="both"/>
      </w:pPr>
    </w:p>
    <w:p w14:paraId="7C901B0F" w14:textId="77777777" w:rsidR="00E00DC8" w:rsidRDefault="00E00DC8" w:rsidP="0005376A">
      <w:pPr>
        <w:pStyle w:val="BodyText"/>
        <w:jc w:val="both"/>
      </w:pPr>
    </w:p>
    <w:p w14:paraId="3F6AFC72" w14:textId="77777777" w:rsidR="00E00DC8" w:rsidRDefault="00E00DC8" w:rsidP="0005376A">
      <w:pPr>
        <w:pStyle w:val="BodyText"/>
        <w:jc w:val="both"/>
      </w:pPr>
    </w:p>
    <w:p w14:paraId="06636DC5" w14:textId="2EDD583F" w:rsidR="00E00DC8" w:rsidRDefault="00D22DA3" w:rsidP="0005376A">
      <w:pPr>
        <w:pStyle w:val="BodyText"/>
        <w:jc w:val="both"/>
      </w:pPr>
      <w:r w:rsidRPr="00E00DC8">
        <w:rPr>
          <w:noProof/>
        </w:rPr>
        <w:lastRenderedPageBreak/>
        <w:drawing>
          <wp:inline distT="0" distB="0" distL="0" distR="0" wp14:anchorId="3D7A4F5C" wp14:editId="318AA4B4">
            <wp:extent cx="6751320" cy="931926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1320" cy="9319260"/>
                    </a:xfrm>
                    <a:prstGeom prst="rect">
                      <a:avLst/>
                    </a:prstGeom>
                    <a:noFill/>
                    <a:ln>
                      <a:noFill/>
                    </a:ln>
                  </pic:spPr>
                </pic:pic>
              </a:graphicData>
            </a:graphic>
          </wp:inline>
        </w:drawing>
      </w:r>
    </w:p>
    <w:p w14:paraId="2F76D591" w14:textId="77777777" w:rsidR="00E00DC8" w:rsidRDefault="00E00DC8" w:rsidP="0005376A">
      <w:pPr>
        <w:pStyle w:val="BodyText"/>
        <w:jc w:val="both"/>
      </w:pPr>
    </w:p>
    <w:p w14:paraId="7CEBDB96" w14:textId="3797ACA7" w:rsidR="00E00DC8" w:rsidRDefault="00D22DA3" w:rsidP="0005376A">
      <w:pPr>
        <w:pStyle w:val="BodyText"/>
        <w:jc w:val="both"/>
      </w:pPr>
      <w:r w:rsidRPr="00E00DC8">
        <w:rPr>
          <w:noProof/>
        </w:rPr>
        <w:drawing>
          <wp:inline distT="0" distB="0" distL="0" distR="0" wp14:anchorId="18436493" wp14:editId="58FB311B">
            <wp:extent cx="6751320" cy="573786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1320" cy="5737860"/>
                    </a:xfrm>
                    <a:prstGeom prst="rect">
                      <a:avLst/>
                    </a:prstGeom>
                    <a:noFill/>
                    <a:ln>
                      <a:noFill/>
                    </a:ln>
                  </pic:spPr>
                </pic:pic>
              </a:graphicData>
            </a:graphic>
          </wp:inline>
        </w:drawing>
      </w:r>
    </w:p>
    <w:p w14:paraId="7F54075E" w14:textId="77777777" w:rsidR="00E00DC8" w:rsidRDefault="00E00DC8" w:rsidP="0005376A">
      <w:pPr>
        <w:pStyle w:val="BodyText"/>
        <w:jc w:val="both"/>
      </w:pPr>
    </w:p>
    <w:p w14:paraId="55ABA758" w14:textId="77777777" w:rsidR="00E00DC8" w:rsidRDefault="00E00DC8" w:rsidP="0005376A">
      <w:pPr>
        <w:pStyle w:val="BodyText"/>
        <w:jc w:val="both"/>
      </w:pPr>
    </w:p>
    <w:p w14:paraId="353FC119" w14:textId="77777777" w:rsidR="00E00DC8" w:rsidRDefault="00E00DC8" w:rsidP="0005376A">
      <w:pPr>
        <w:pStyle w:val="BodyText"/>
        <w:jc w:val="both"/>
      </w:pPr>
    </w:p>
    <w:p w14:paraId="69DFA5A9" w14:textId="77777777" w:rsidR="00E00DC8" w:rsidRDefault="00E00DC8" w:rsidP="0005376A">
      <w:pPr>
        <w:pStyle w:val="BodyText"/>
        <w:jc w:val="both"/>
      </w:pPr>
    </w:p>
    <w:p w14:paraId="43E32C78" w14:textId="77777777" w:rsidR="00E00DC8" w:rsidRDefault="00E00DC8" w:rsidP="0005376A">
      <w:pPr>
        <w:pStyle w:val="BodyText"/>
        <w:jc w:val="both"/>
      </w:pPr>
    </w:p>
    <w:p w14:paraId="7D2DDCE5" w14:textId="77777777" w:rsidR="00E00DC8" w:rsidRDefault="00E00DC8" w:rsidP="0005376A">
      <w:pPr>
        <w:pStyle w:val="BodyText"/>
        <w:jc w:val="both"/>
      </w:pPr>
    </w:p>
    <w:p w14:paraId="63802D35" w14:textId="77777777" w:rsidR="00E00DC8" w:rsidRDefault="00E00DC8" w:rsidP="0005376A">
      <w:pPr>
        <w:pStyle w:val="BodyText"/>
        <w:jc w:val="both"/>
      </w:pPr>
    </w:p>
    <w:p w14:paraId="4753395F" w14:textId="77777777" w:rsidR="00E00DC8" w:rsidRDefault="00E00DC8" w:rsidP="0005376A">
      <w:pPr>
        <w:pStyle w:val="BodyText"/>
        <w:jc w:val="both"/>
      </w:pPr>
    </w:p>
    <w:p w14:paraId="5ECCD9A9" w14:textId="77777777" w:rsidR="00E00DC8" w:rsidRDefault="00E00DC8" w:rsidP="0005376A">
      <w:pPr>
        <w:pStyle w:val="BodyText"/>
        <w:jc w:val="both"/>
      </w:pPr>
    </w:p>
    <w:p w14:paraId="73C714AA" w14:textId="77777777" w:rsidR="00E00DC8" w:rsidRDefault="00E00DC8" w:rsidP="0005376A">
      <w:pPr>
        <w:pStyle w:val="BodyText"/>
        <w:jc w:val="both"/>
      </w:pPr>
    </w:p>
    <w:p w14:paraId="3770A9A8" w14:textId="77777777" w:rsidR="00E00DC8" w:rsidRDefault="00E00DC8" w:rsidP="0005376A">
      <w:pPr>
        <w:pStyle w:val="BodyText"/>
        <w:jc w:val="both"/>
      </w:pPr>
    </w:p>
    <w:p w14:paraId="78295B15" w14:textId="77777777" w:rsidR="00E00DC8" w:rsidRDefault="00E00DC8" w:rsidP="0005376A">
      <w:pPr>
        <w:pStyle w:val="BodyText"/>
        <w:jc w:val="both"/>
      </w:pPr>
    </w:p>
    <w:p w14:paraId="659838A7" w14:textId="77777777" w:rsidR="00E00DC8" w:rsidRDefault="00E00DC8" w:rsidP="0005376A">
      <w:pPr>
        <w:pStyle w:val="BodyText"/>
        <w:jc w:val="both"/>
      </w:pPr>
    </w:p>
    <w:p w14:paraId="1BC23A9C" w14:textId="35816C0F" w:rsidR="00C0181C" w:rsidRDefault="00D22DA3" w:rsidP="0005376A">
      <w:pPr>
        <w:pStyle w:val="BodyText"/>
        <w:jc w:val="both"/>
      </w:pPr>
      <w:r w:rsidRPr="00C0181C">
        <w:rPr>
          <w:noProof/>
        </w:rPr>
        <w:lastRenderedPageBreak/>
        <w:drawing>
          <wp:inline distT="0" distB="0" distL="0" distR="0" wp14:anchorId="6C76214F" wp14:editId="6429DFF3">
            <wp:extent cx="6751320" cy="929640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1320" cy="9296400"/>
                    </a:xfrm>
                    <a:prstGeom prst="rect">
                      <a:avLst/>
                    </a:prstGeom>
                    <a:noFill/>
                    <a:ln>
                      <a:noFill/>
                    </a:ln>
                  </pic:spPr>
                </pic:pic>
              </a:graphicData>
            </a:graphic>
          </wp:inline>
        </w:drawing>
      </w:r>
    </w:p>
    <w:p w14:paraId="054F2148" w14:textId="5EED71C3" w:rsidR="00C0181C" w:rsidRDefault="00D22DA3" w:rsidP="0005376A">
      <w:pPr>
        <w:pStyle w:val="BodyText"/>
        <w:jc w:val="both"/>
      </w:pPr>
      <w:r w:rsidRPr="00C0181C">
        <w:rPr>
          <w:noProof/>
        </w:rPr>
        <w:lastRenderedPageBreak/>
        <w:drawing>
          <wp:inline distT="0" distB="0" distL="0" distR="0" wp14:anchorId="0AE8BF99" wp14:editId="3FE568AC">
            <wp:extent cx="6751320" cy="909828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1320" cy="9098280"/>
                    </a:xfrm>
                    <a:prstGeom prst="rect">
                      <a:avLst/>
                    </a:prstGeom>
                    <a:noFill/>
                    <a:ln>
                      <a:noFill/>
                    </a:ln>
                  </pic:spPr>
                </pic:pic>
              </a:graphicData>
            </a:graphic>
          </wp:inline>
        </w:drawing>
      </w:r>
    </w:p>
    <w:p w14:paraId="47BC79E2" w14:textId="1E85C3D2" w:rsidR="00C0181C" w:rsidRDefault="00D22DA3" w:rsidP="0005376A">
      <w:pPr>
        <w:pStyle w:val="BodyText"/>
        <w:jc w:val="both"/>
      </w:pPr>
      <w:r w:rsidRPr="00C0181C">
        <w:rPr>
          <w:noProof/>
        </w:rPr>
        <w:lastRenderedPageBreak/>
        <w:drawing>
          <wp:inline distT="0" distB="0" distL="0" distR="0" wp14:anchorId="1E0B19A4" wp14:editId="61769D84">
            <wp:extent cx="6751320" cy="9197340"/>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1320" cy="9197340"/>
                    </a:xfrm>
                    <a:prstGeom prst="rect">
                      <a:avLst/>
                    </a:prstGeom>
                    <a:noFill/>
                    <a:ln>
                      <a:noFill/>
                    </a:ln>
                  </pic:spPr>
                </pic:pic>
              </a:graphicData>
            </a:graphic>
          </wp:inline>
        </w:drawing>
      </w:r>
    </w:p>
    <w:p w14:paraId="249CABD2" w14:textId="77777777" w:rsidR="00C0181C" w:rsidRDefault="00C0181C" w:rsidP="0005376A">
      <w:pPr>
        <w:pStyle w:val="BodyText"/>
        <w:jc w:val="both"/>
      </w:pPr>
    </w:p>
    <w:p w14:paraId="29784D2A" w14:textId="087B13CF" w:rsidR="00C0181C" w:rsidRDefault="00D22DA3" w:rsidP="0005376A">
      <w:pPr>
        <w:pStyle w:val="BodyText"/>
        <w:jc w:val="both"/>
      </w:pPr>
      <w:r w:rsidRPr="00C0181C">
        <w:rPr>
          <w:noProof/>
        </w:rPr>
        <w:drawing>
          <wp:inline distT="0" distB="0" distL="0" distR="0" wp14:anchorId="2AE35FE0" wp14:editId="5CDF959A">
            <wp:extent cx="6751320" cy="903732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1320" cy="9037320"/>
                    </a:xfrm>
                    <a:prstGeom prst="rect">
                      <a:avLst/>
                    </a:prstGeom>
                    <a:noFill/>
                    <a:ln>
                      <a:noFill/>
                    </a:ln>
                  </pic:spPr>
                </pic:pic>
              </a:graphicData>
            </a:graphic>
          </wp:inline>
        </w:drawing>
      </w:r>
    </w:p>
    <w:p w14:paraId="07350EBE" w14:textId="77777777" w:rsidR="00C0181C" w:rsidRDefault="00C0181C" w:rsidP="0005376A">
      <w:pPr>
        <w:pStyle w:val="BodyText"/>
        <w:jc w:val="both"/>
      </w:pPr>
    </w:p>
    <w:p w14:paraId="19833145" w14:textId="77777777" w:rsidR="00C0181C" w:rsidRDefault="00C0181C" w:rsidP="0005376A">
      <w:pPr>
        <w:pStyle w:val="BodyText"/>
        <w:jc w:val="both"/>
      </w:pPr>
    </w:p>
    <w:p w14:paraId="5905D7EA" w14:textId="345E2A4B" w:rsidR="00C0181C" w:rsidRDefault="00D22DA3" w:rsidP="0005376A">
      <w:pPr>
        <w:pStyle w:val="BodyText"/>
        <w:jc w:val="both"/>
      </w:pPr>
      <w:r w:rsidRPr="00C0181C">
        <w:rPr>
          <w:noProof/>
        </w:rPr>
        <w:drawing>
          <wp:inline distT="0" distB="0" distL="0" distR="0" wp14:anchorId="6FE1F029" wp14:editId="5478ABA8">
            <wp:extent cx="6751320" cy="295656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1320" cy="2956560"/>
                    </a:xfrm>
                    <a:prstGeom prst="rect">
                      <a:avLst/>
                    </a:prstGeom>
                    <a:noFill/>
                    <a:ln>
                      <a:noFill/>
                    </a:ln>
                  </pic:spPr>
                </pic:pic>
              </a:graphicData>
            </a:graphic>
          </wp:inline>
        </w:drawing>
      </w:r>
    </w:p>
    <w:p w14:paraId="50392085" w14:textId="77777777" w:rsidR="00C0181C" w:rsidRDefault="00C0181C" w:rsidP="0005376A">
      <w:pPr>
        <w:pStyle w:val="BodyText"/>
        <w:jc w:val="both"/>
      </w:pPr>
    </w:p>
    <w:p w14:paraId="3AA17977" w14:textId="77777777" w:rsidR="00C0181C" w:rsidRDefault="00C0181C" w:rsidP="0005376A">
      <w:pPr>
        <w:pStyle w:val="BodyText"/>
        <w:jc w:val="both"/>
      </w:pPr>
    </w:p>
    <w:p w14:paraId="5FBD9A54" w14:textId="77777777" w:rsidR="008D0B51" w:rsidRDefault="008D0B51" w:rsidP="0005376A">
      <w:pPr>
        <w:pStyle w:val="BodyText"/>
        <w:jc w:val="both"/>
      </w:pPr>
    </w:p>
    <w:p w14:paraId="07D66907" w14:textId="77777777" w:rsidR="008D0B51" w:rsidRDefault="008D0B51" w:rsidP="0005376A">
      <w:pPr>
        <w:pStyle w:val="BodyText"/>
        <w:jc w:val="both"/>
      </w:pPr>
    </w:p>
    <w:p w14:paraId="4787E338" w14:textId="77777777" w:rsidR="008D0B51" w:rsidRDefault="008D0B51" w:rsidP="0005376A">
      <w:pPr>
        <w:pStyle w:val="BodyText"/>
        <w:jc w:val="both"/>
      </w:pPr>
    </w:p>
    <w:p w14:paraId="4324C598" w14:textId="77777777" w:rsidR="008D0B51" w:rsidRDefault="008D0B51" w:rsidP="0005376A">
      <w:pPr>
        <w:pStyle w:val="BodyText"/>
        <w:jc w:val="both"/>
      </w:pPr>
    </w:p>
    <w:p w14:paraId="74BD216C" w14:textId="77777777" w:rsidR="008D0B51" w:rsidRDefault="008D0B51" w:rsidP="0005376A">
      <w:pPr>
        <w:pStyle w:val="BodyText"/>
        <w:jc w:val="both"/>
      </w:pPr>
    </w:p>
    <w:p w14:paraId="16B817D6" w14:textId="77777777" w:rsidR="008D0B51" w:rsidRDefault="008D0B51" w:rsidP="0005376A">
      <w:pPr>
        <w:pStyle w:val="BodyText"/>
        <w:jc w:val="both"/>
      </w:pPr>
    </w:p>
    <w:p w14:paraId="2F7719ED" w14:textId="77777777" w:rsidR="008D0B51" w:rsidRDefault="008D0B51" w:rsidP="0005376A">
      <w:pPr>
        <w:pStyle w:val="BodyText"/>
        <w:jc w:val="both"/>
      </w:pPr>
    </w:p>
    <w:p w14:paraId="072A60E2" w14:textId="77777777" w:rsidR="008D0B51" w:rsidRDefault="008D0B51" w:rsidP="0005376A">
      <w:pPr>
        <w:pStyle w:val="BodyText"/>
        <w:jc w:val="both"/>
      </w:pPr>
    </w:p>
    <w:p w14:paraId="7FD37206" w14:textId="77777777" w:rsidR="008D0B51" w:rsidRDefault="008D0B51" w:rsidP="0005376A">
      <w:pPr>
        <w:pStyle w:val="BodyText"/>
        <w:jc w:val="both"/>
      </w:pPr>
    </w:p>
    <w:p w14:paraId="6DCA4BA9" w14:textId="77777777" w:rsidR="008D0B51" w:rsidRDefault="008D0B51" w:rsidP="0005376A">
      <w:pPr>
        <w:pStyle w:val="BodyText"/>
        <w:jc w:val="both"/>
      </w:pPr>
    </w:p>
    <w:p w14:paraId="04C5796D" w14:textId="77777777" w:rsidR="008D0B51" w:rsidRDefault="008D0B51" w:rsidP="0005376A">
      <w:pPr>
        <w:pStyle w:val="BodyText"/>
        <w:jc w:val="both"/>
      </w:pPr>
    </w:p>
    <w:p w14:paraId="26CFF4C9" w14:textId="77777777" w:rsidR="008D0B51" w:rsidRDefault="008D0B51" w:rsidP="0005376A">
      <w:pPr>
        <w:pStyle w:val="BodyText"/>
        <w:jc w:val="both"/>
      </w:pPr>
    </w:p>
    <w:p w14:paraId="12EE809D" w14:textId="77777777" w:rsidR="008D0B51" w:rsidRDefault="008D0B51" w:rsidP="0005376A">
      <w:pPr>
        <w:pStyle w:val="BodyText"/>
        <w:jc w:val="both"/>
      </w:pPr>
    </w:p>
    <w:p w14:paraId="62C8C659" w14:textId="77777777" w:rsidR="008D0B51" w:rsidRDefault="008D0B51" w:rsidP="0005376A">
      <w:pPr>
        <w:pStyle w:val="BodyText"/>
        <w:jc w:val="both"/>
      </w:pPr>
    </w:p>
    <w:p w14:paraId="4B6E30D4" w14:textId="77777777" w:rsidR="00C0181C" w:rsidRDefault="00C0181C" w:rsidP="0005376A">
      <w:pPr>
        <w:pStyle w:val="BodyText"/>
        <w:jc w:val="both"/>
      </w:pPr>
    </w:p>
    <w:p w14:paraId="5D540F74" w14:textId="701B406B" w:rsidR="00C0181C" w:rsidRDefault="00D22DA3" w:rsidP="0005376A">
      <w:pPr>
        <w:pStyle w:val="BodyText"/>
        <w:jc w:val="both"/>
      </w:pPr>
      <w:r w:rsidRPr="008D0B51">
        <w:rPr>
          <w:noProof/>
        </w:rPr>
        <w:lastRenderedPageBreak/>
        <w:drawing>
          <wp:inline distT="0" distB="0" distL="0" distR="0" wp14:anchorId="49C7424A" wp14:editId="0030EDB1">
            <wp:extent cx="6743700" cy="2849880"/>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43700" cy="2849880"/>
                    </a:xfrm>
                    <a:prstGeom prst="rect">
                      <a:avLst/>
                    </a:prstGeom>
                    <a:noFill/>
                    <a:ln>
                      <a:noFill/>
                    </a:ln>
                  </pic:spPr>
                </pic:pic>
              </a:graphicData>
            </a:graphic>
          </wp:inline>
        </w:drawing>
      </w:r>
    </w:p>
    <w:p w14:paraId="7CE1B831" w14:textId="77777777" w:rsidR="00C0181C" w:rsidRDefault="00C0181C" w:rsidP="0005376A">
      <w:pPr>
        <w:pStyle w:val="BodyText"/>
        <w:jc w:val="both"/>
      </w:pPr>
    </w:p>
    <w:p w14:paraId="7A6434F2" w14:textId="77777777" w:rsidR="00C0181C" w:rsidRDefault="00C0181C" w:rsidP="0005376A">
      <w:pPr>
        <w:pStyle w:val="BodyText"/>
        <w:jc w:val="both"/>
      </w:pPr>
    </w:p>
    <w:p w14:paraId="71501F92" w14:textId="77777777" w:rsidR="008D0B51" w:rsidRDefault="008D0B51" w:rsidP="0005376A">
      <w:pPr>
        <w:pStyle w:val="BodyText"/>
        <w:jc w:val="both"/>
      </w:pPr>
    </w:p>
    <w:p w14:paraId="29D82764" w14:textId="77777777" w:rsidR="008D0B51" w:rsidRDefault="008D0B51" w:rsidP="0005376A">
      <w:pPr>
        <w:pStyle w:val="BodyText"/>
        <w:jc w:val="both"/>
      </w:pPr>
    </w:p>
    <w:p w14:paraId="646BEAD6" w14:textId="77777777" w:rsidR="008D0B51" w:rsidRDefault="008D0B51" w:rsidP="0005376A">
      <w:pPr>
        <w:pStyle w:val="BodyText"/>
        <w:jc w:val="both"/>
      </w:pPr>
    </w:p>
    <w:p w14:paraId="1B1D06D6" w14:textId="77777777" w:rsidR="008D0B51" w:rsidRDefault="008D0B51" w:rsidP="0005376A">
      <w:pPr>
        <w:pStyle w:val="BodyText"/>
        <w:jc w:val="both"/>
      </w:pPr>
    </w:p>
    <w:p w14:paraId="439BF338" w14:textId="77777777" w:rsidR="00C0181C" w:rsidRDefault="00C0181C" w:rsidP="0005376A">
      <w:pPr>
        <w:pStyle w:val="BodyText"/>
        <w:jc w:val="both"/>
      </w:pPr>
    </w:p>
    <w:p w14:paraId="50CE7D04" w14:textId="136117EA" w:rsidR="00C0181C" w:rsidRDefault="00D22DA3" w:rsidP="0005376A">
      <w:pPr>
        <w:pStyle w:val="BodyText"/>
        <w:jc w:val="both"/>
      </w:pPr>
      <w:r w:rsidRPr="008D0B51">
        <w:rPr>
          <w:noProof/>
        </w:rPr>
        <w:drawing>
          <wp:inline distT="0" distB="0" distL="0" distR="0" wp14:anchorId="7C46F236" wp14:editId="67A72C73">
            <wp:extent cx="6751320" cy="287274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51320" cy="2872740"/>
                    </a:xfrm>
                    <a:prstGeom prst="rect">
                      <a:avLst/>
                    </a:prstGeom>
                    <a:noFill/>
                    <a:ln>
                      <a:noFill/>
                    </a:ln>
                  </pic:spPr>
                </pic:pic>
              </a:graphicData>
            </a:graphic>
          </wp:inline>
        </w:drawing>
      </w:r>
    </w:p>
    <w:p w14:paraId="1C9EDBD8" w14:textId="77777777" w:rsidR="00C0181C" w:rsidRDefault="00C0181C" w:rsidP="0005376A">
      <w:pPr>
        <w:pStyle w:val="BodyText"/>
        <w:jc w:val="both"/>
      </w:pPr>
    </w:p>
    <w:p w14:paraId="1564BBB2" w14:textId="77777777" w:rsidR="00C0181C" w:rsidRDefault="00C0181C" w:rsidP="0005376A">
      <w:pPr>
        <w:pStyle w:val="BodyText"/>
        <w:jc w:val="both"/>
      </w:pPr>
    </w:p>
    <w:p w14:paraId="5481676A" w14:textId="77777777" w:rsidR="00C0181C" w:rsidRDefault="00C0181C" w:rsidP="0005376A">
      <w:pPr>
        <w:pStyle w:val="BodyText"/>
        <w:jc w:val="both"/>
      </w:pPr>
    </w:p>
    <w:p w14:paraId="03693FDA" w14:textId="77777777" w:rsidR="00C0181C" w:rsidRDefault="00C0181C" w:rsidP="0005376A">
      <w:pPr>
        <w:pStyle w:val="BodyText"/>
        <w:jc w:val="both"/>
      </w:pPr>
    </w:p>
    <w:p w14:paraId="77C348B6" w14:textId="77777777" w:rsidR="00C0181C" w:rsidRDefault="00C0181C" w:rsidP="0005376A">
      <w:pPr>
        <w:pStyle w:val="BodyText"/>
        <w:jc w:val="both"/>
      </w:pPr>
    </w:p>
    <w:p w14:paraId="19C96901" w14:textId="77777777" w:rsidR="00C0181C" w:rsidRDefault="00C0181C" w:rsidP="0005376A">
      <w:pPr>
        <w:pStyle w:val="BodyText"/>
        <w:jc w:val="both"/>
      </w:pPr>
    </w:p>
    <w:p w14:paraId="5ECDFAA4" w14:textId="77777777" w:rsidR="00C0181C" w:rsidRDefault="00C0181C" w:rsidP="0005376A">
      <w:pPr>
        <w:pStyle w:val="BodyText"/>
        <w:jc w:val="both"/>
      </w:pPr>
    </w:p>
    <w:p w14:paraId="1F155706" w14:textId="77777777" w:rsidR="00C0181C" w:rsidRDefault="00C0181C" w:rsidP="0005376A">
      <w:pPr>
        <w:pStyle w:val="BodyText"/>
        <w:jc w:val="both"/>
      </w:pPr>
    </w:p>
    <w:p w14:paraId="10B834CF" w14:textId="77777777" w:rsidR="008D0B51" w:rsidRDefault="008D0B51" w:rsidP="008D0B51">
      <w:pPr>
        <w:jc w:val="center"/>
        <w:rPr>
          <w:rFonts w:ascii="Bookman Old Style" w:hAnsi="Bookman Old Style"/>
          <w:lang w:val="hr-HR"/>
        </w:rPr>
      </w:pPr>
      <w:r w:rsidRPr="003A1407">
        <w:rPr>
          <w:rFonts w:ascii="Bookman Old Style" w:hAnsi="Bookman Old Style"/>
          <w:lang w:val="hr-HR"/>
        </w:rPr>
        <w:t>Čl.3.</w:t>
      </w:r>
    </w:p>
    <w:p w14:paraId="05CEA273" w14:textId="77777777" w:rsidR="008D0B51" w:rsidRPr="003A1407" w:rsidRDefault="008D0B51" w:rsidP="008D0B51">
      <w:pPr>
        <w:jc w:val="center"/>
        <w:rPr>
          <w:rFonts w:ascii="Bookman Old Style" w:hAnsi="Bookman Old Style"/>
          <w:lang w:val="hr-HR"/>
        </w:rPr>
      </w:pPr>
    </w:p>
    <w:p w14:paraId="633AC08F" w14:textId="77777777" w:rsidR="008D0B51" w:rsidRDefault="008D0B51" w:rsidP="008D0B51">
      <w:pPr>
        <w:jc w:val="both"/>
        <w:rPr>
          <w:rFonts w:ascii="Bookman Old Style" w:hAnsi="Bookman Old Style"/>
          <w:lang w:val="hr-HR"/>
        </w:rPr>
      </w:pPr>
      <w:r w:rsidRPr="003A1407">
        <w:rPr>
          <w:rFonts w:ascii="Bookman Old Style" w:hAnsi="Bookman Old Style"/>
          <w:lang w:val="hr-HR"/>
        </w:rPr>
        <w:t>O donošenju proračuna,Općinsko vijeće dužno je izvjestiti sva upravna tijela općine, odnosno druge proračunske korisnike o odobrenim sredstvima.</w:t>
      </w:r>
    </w:p>
    <w:p w14:paraId="5FFA2349" w14:textId="77777777" w:rsidR="008D0B51" w:rsidRDefault="008D0B51" w:rsidP="008D0B51">
      <w:pPr>
        <w:jc w:val="center"/>
        <w:rPr>
          <w:rFonts w:ascii="Bookman Old Style" w:hAnsi="Bookman Old Style"/>
          <w:lang w:val="hr-HR"/>
        </w:rPr>
      </w:pPr>
      <w:r>
        <w:rPr>
          <w:rFonts w:ascii="Bookman Old Style" w:hAnsi="Bookman Old Style"/>
          <w:lang w:val="hr-HR"/>
        </w:rPr>
        <w:t>Čl.4</w:t>
      </w:r>
      <w:r w:rsidRPr="003A1407">
        <w:rPr>
          <w:rFonts w:ascii="Bookman Old Style" w:hAnsi="Bookman Old Style"/>
          <w:lang w:val="hr-HR"/>
        </w:rPr>
        <w:t>.</w:t>
      </w:r>
    </w:p>
    <w:p w14:paraId="1A289298" w14:textId="77777777" w:rsidR="008D0B51" w:rsidRDefault="008D0B51" w:rsidP="008D0B51">
      <w:pPr>
        <w:jc w:val="center"/>
        <w:rPr>
          <w:rFonts w:ascii="Bookman Old Style" w:hAnsi="Bookman Old Style"/>
          <w:lang w:val="hr-HR"/>
        </w:rPr>
      </w:pPr>
    </w:p>
    <w:p w14:paraId="218C9A5A" w14:textId="77777777" w:rsidR="008D0B51" w:rsidRDefault="008D0B51" w:rsidP="008D0B51">
      <w:pPr>
        <w:jc w:val="both"/>
        <w:rPr>
          <w:rFonts w:ascii="Bookman Old Style" w:hAnsi="Bookman Old Style"/>
          <w:lang w:val="hr-HR"/>
        </w:rPr>
      </w:pPr>
      <w:r>
        <w:rPr>
          <w:rFonts w:ascii="Bookman Old Style" w:hAnsi="Bookman Old Style"/>
          <w:lang w:val="hr-HR"/>
        </w:rPr>
        <w:t>Korisnici proračunskih sredstava ne mogu raspolagati sredstvima iznad iznosa utvrđene u bilanci prihoda i rashoda proračuna, niti mogu preuzeti obveze na teret proračunskih sredstava iznad svote koja im je određena u posebnom dijeli proračuna.</w:t>
      </w:r>
    </w:p>
    <w:p w14:paraId="2A0A2CF6" w14:textId="77777777" w:rsidR="008D0B51" w:rsidRDefault="008D0B51" w:rsidP="008D0B51">
      <w:pPr>
        <w:jc w:val="both"/>
        <w:rPr>
          <w:rFonts w:ascii="Bookman Old Style" w:hAnsi="Bookman Old Style"/>
          <w:lang w:val="hr-HR"/>
        </w:rPr>
      </w:pPr>
    </w:p>
    <w:p w14:paraId="636BB108" w14:textId="77777777" w:rsidR="008D0B51" w:rsidRDefault="008D0B51" w:rsidP="008D0B51">
      <w:pPr>
        <w:jc w:val="center"/>
        <w:rPr>
          <w:rFonts w:ascii="Bookman Old Style" w:hAnsi="Bookman Old Style"/>
          <w:lang w:val="hr-HR"/>
        </w:rPr>
      </w:pPr>
      <w:r>
        <w:rPr>
          <w:rFonts w:ascii="Bookman Old Style" w:hAnsi="Bookman Old Style"/>
          <w:lang w:val="hr-HR"/>
        </w:rPr>
        <w:t>Čl.5.</w:t>
      </w:r>
    </w:p>
    <w:p w14:paraId="35736DAD" w14:textId="77777777" w:rsidR="008D0B51" w:rsidRDefault="008D0B51" w:rsidP="008D0B51">
      <w:pPr>
        <w:jc w:val="center"/>
        <w:rPr>
          <w:rFonts w:ascii="Bookman Old Style" w:hAnsi="Bookman Old Style"/>
          <w:lang w:val="hr-HR"/>
        </w:rPr>
      </w:pPr>
    </w:p>
    <w:p w14:paraId="284363A9" w14:textId="77777777" w:rsidR="008D0B51" w:rsidRDefault="008D0B51" w:rsidP="008D0B51">
      <w:pPr>
        <w:jc w:val="both"/>
        <w:rPr>
          <w:rFonts w:ascii="Bookman Old Style" w:hAnsi="Bookman Old Style"/>
          <w:lang w:val="hr-HR"/>
        </w:rPr>
      </w:pPr>
      <w:r>
        <w:rPr>
          <w:rFonts w:ascii="Bookman Old Style" w:hAnsi="Bookman Old Style"/>
          <w:lang w:val="hr-HR"/>
        </w:rPr>
        <w:t>Prihodi što ih upravna tijela općine ostvare obavljanjem vlastite djelatnosti, prihodi su proračun i uplaćuju se na račun istoga.</w:t>
      </w:r>
    </w:p>
    <w:p w14:paraId="3C530DC1" w14:textId="77777777" w:rsidR="008D0B51" w:rsidRDefault="008D0B51" w:rsidP="008D0B51">
      <w:pPr>
        <w:jc w:val="both"/>
        <w:rPr>
          <w:rFonts w:ascii="Bookman Old Style" w:hAnsi="Bookman Old Style"/>
          <w:lang w:val="hr-HR"/>
        </w:rPr>
      </w:pPr>
      <w:r>
        <w:rPr>
          <w:rFonts w:ascii="Bookman Old Style" w:hAnsi="Bookman Old Style"/>
          <w:lang w:val="hr-HR"/>
        </w:rPr>
        <w:t>Prihodi od naknada korisnika usluga koje ostvare ustanove društvenih djelatnosti, ustupaju se tim ustanovama, uz obvezu da o ostvarenju vlastitih prihoda mjesečno izvještavaju nadležno upravno tijelo općine.</w:t>
      </w:r>
    </w:p>
    <w:p w14:paraId="59438A44" w14:textId="77777777" w:rsidR="008D0B51" w:rsidRDefault="008D0B51" w:rsidP="008D0B51">
      <w:pPr>
        <w:jc w:val="both"/>
        <w:rPr>
          <w:rFonts w:ascii="Bookman Old Style" w:hAnsi="Bookman Old Style"/>
          <w:lang w:val="hr-HR"/>
        </w:rPr>
      </w:pPr>
    </w:p>
    <w:p w14:paraId="0F1C34CA" w14:textId="77777777" w:rsidR="008D0B51" w:rsidRDefault="008D0B51" w:rsidP="008D0B51">
      <w:pPr>
        <w:jc w:val="center"/>
        <w:rPr>
          <w:rFonts w:ascii="Bookman Old Style" w:hAnsi="Bookman Old Style"/>
          <w:lang w:val="hr-HR"/>
        </w:rPr>
      </w:pPr>
      <w:r>
        <w:rPr>
          <w:rFonts w:ascii="Bookman Old Style" w:hAnsi="Bookman Old Style"/>
          <w:lang w:val="hr-HR"/>
        </w:rPr>
        <w:t>Čl.6.</w:t>
      </w:r>
    </w:p>
    <w:p w14:paraId="4821D3F1" w14:textId="77777777" w:rsidR="008D0B51" w:rsidRDefault="008D0B51" w:rsidP="008D0B51">
      <w:pPr>
        <w:jc w:val="center"/>
        <w:rPr>
          <w:rFonts w:ascii="Bookman Old Style" w:hAnsi="Bookman Old Style"/>
          <w:lang w:val="hr-HR"/>
        </w:rPr>
      </w:pPr>
    </w:p>
    <w:p w14:paraId="54CCA4FC" w14:textId="77777777" w:rsidR="008D0B51" w:rsidRDefault="008D0B51" w:rsidP="008D0B51">
      <w:pPr>
        <w:rPr>
          <w:rFonts w:ascii="Bookman Old Style" w:hAnsi="Bookman Old Style"/>
          <w:lang w:val="hr-HR"/>
        </w:rPr>
      </w:pPr>
      <w:r>
        <w:rPr>
          <w:rFonts w:ascii="Bookman Old Style" w:hAnsi="Bookman Old Style"/>
          <w:lang w:val="hr-HR"/>
        </w:rPr>
        <w:t>Pogrešno ili više uplaćeni prihodi u proračunu vraćaju se uplatiteljima na teret tih prihoda. Rješenje o tome donosi Općinsko vijeće.</w:t>
      </w:r>
    </w:p>
    <w:p w14:paraId="49E2289E" w14:textId="77777777" w:rsidR="008D0B51" w:rsidRDefault="008D0B51" w:rsidP="008D0B51">
      <w:pPr>
        <w:rPr>
          <w:rFonts w:ascii="Bookman Old Style" w:hAnsi="Bookman Old Style"/>
          <w:lang w:val="hr-HR"/>
        </w:rPr>
      </w:pPr>
    </w:p>
    <w:p w14:paraId="043D23C6" w14:textId="77777777" w:rsidR="008D0B51" w:rsidRDefault="008D0B51" w:rsidP="008D0B51">
      <w:pPr>
        <w:jc w:val="center"/>
        <w:rPr>
          <w:rFonts w:ascii="Bookman Old Style" w:hAnsi="Bookman Old Style"/>
          <w:lang w:val="hr-HR"/>
        </w:rPr>
      </w:pPr>
      <w:r>
        <w:rPr>
          <w:rFonts w:ascii="Bookman Old Style" w:hAnsi="Bookman Old Style"/>
          <w:lang w:val="hr-HR"/>
        </w:rPr>
        <w:t>Čl.7.</w:t>
      </w:r>
    </w:p>
    <w:p w14:paraId="38920566" w14:textId="77777777" w:rsidR="008D0B51" w:rsidRDefault="008D0B51" w:rsidP="008D0B51">
      <w:pPr>
        <w:jc w:val="center"/>
        <w:rPr>
          <w:rFonts w:ascii="Bookman Old Style" w:hAnsi="Bookman Old Style"/>
          <w:lang w:val="hr-HR"/>
        </w:rPr>
      </w:pPr>
    </w:p>
    <w:p w14:paraId="54E5E2CF" w14:textId="77777777" w:rsidR="008D0B51" w:rsidRDefault="008D0B51" w:rsidP="008D0B51">
      <w:pPr>
        <w:jc w:val="both"/>
        <w:rPr>
          <w:rFonts w:ascii="Bookman Old Style" w:hAnsi="Bookman Old Style"/>
          <w:lang w:val="hr-HR"/>
        </w:rPr>
      </w:pPr>
      <w:r>
        <w:rPr>
          <w:rFonts w:ascii="Bookman Old Style" w:hAnsi="Bookman Old Style"/>
          <w:lang w:val="hr-HR"/>
        </w:rPr>
        <w:t xml:space="preserve">Korisnicima proračuna ne osiguravaju se sredstva za amortizaciju </w:t>
      </w:r>
      <w:r w:rsidRPr="002568C0">
        <w:rPr>
          <w:rFonts w:ascii="Bookman Old Style" w:hAnsi="Bookman Old Style"/>
          <w:lang w:val="hr-HR"/>
        </w:rPr>
        <w:t>objekata</w:t>
      </w:r>
      <w:r>
        <w:rPr>
          <w:rFonts w:ascii="Bookman Old Style" w:hAnsi="Bookman Old Style"/>
          <w:lang w:val="hr-HR"/>
        </w:rPr>
        <w:t xml:space="preserve"> i opreme u 2025.god.</w:t>
      </w:r>
    </w:p>
    <w:p w14:paraId="123B075A" w14:textId="77777777" w:rsidR="008D0B51" w:rsidRDefault="008D0B51" w:rsidP="008D0B51">
      <w:pPr>
        <w:jc w:val="both"/>
        <w:rPr>
          <w:rFonts w:ascii="Bookman Old Style" w:hAnsi="Bookman Old Style"/>
          <w:lang w:val="hr-HR"/>
        </w:rPr>
      </w:pPr>
    </w:p>
    <w:p w14:paraId="7D95CD9A" w14:textId="77777777" w:rsidR="008D0B51" w:rsidRDefault="008D0B51" w:rsidP="008D0B51">
      <w:pPr>
        <w:jc w:val="center"/>
        <w:rPr>
          <w:rFonts w:ascii="Bookman Old Style" w:hAnsi="Bookman Old Style"/>
          <w:lang w:val="hr-HR"/>
        </w:rPr>
      </w:pPr>
      <w:r>
        <w:rPr>
          <w:rFonts w:ascii="Bookman Old Style" w:hAnsi="Bookman Old Style"/>
          <w:lang w:val="hr-HR"/>
        </w:rPr>
        <w:t>Čl.8.</w:t>
      </w:r>
    </w:p>
    <w:p w14:paraId="76FD78D7" w14:textId="77777777" w:rsidR="008D0B51" w:rsidRDefault="008D0B51" w:rsidP="008D0B51">
      <w:pPr>
        <w:jc w:val="center"/>
        <w:rPr>
          <w:rFonts w:ascii="Bookman Old Style" w:hAnsi="Bookman Old Style"/>
          <w:lang w:val="hr-HR"/>
        </w:rPr>
      </w:pPr>
    </w:p>
    <w:p w14:paraId="7511BF85" w14:textId="77777777" w:rsidR="008D0B51" w:rsidRDefault="008D0B51" w:rsidP="008D0B51">
      <w:pPr>
        <w:jc w:val="both"/>
        <w:rPr>
          <w:rFonts w:ascii="Bookman Old Style" w:hAnsi="Bookman Old Style"/>
          <w:lang w:val="hr-HR"/>
        </w:rPr>
      </w:pPr>
      <w:r>
        <w:rPr>
          <w:rFonts w:ascii="Bookman Old Style" w:hAnsi="Bookman Old Style"/>
          <w:lang w:val="hr-HR"/>
        </w:rPr>
        <w:t>Korisnicima proračuna osiguravaju se sredstva  sukladno važećim pravilnicima .</w:t>
      </w:r>
    </w:p>
    <w:p w14:paraId="44ED556A" w14:textId="77777777" w:rsidR="008D0B51" w:rsidRDefault="008D0B51" w:rsidP="008D0B51">
      <w:pPr>
        <w:jc w:val="both"/>
        <w:rPr>
          <w:rFonts w:ascii="Bookman Old Style" w:hAnsi="Bookman Old Style"/>
          <w:lang w:val="hr-HR"/>
        </w:rPr>
      </w:pPr>
      <w:r>
        <w:rPr>
          <w:rFonts w:ascii="Bookman Old Style" w:hAnsi="Bookman Old Style"/>
          <w:lang w:val="hr-HR"/>
        </w:rPr>
        <w:t>Naknada troškova prijevoza na posao i s posla isplaćuje se prema stvarnim troškovima prijevoza, sredstvima javnog prometa.Visina ostalih naknada  iz stavka 1. ovoga članka isplaćuje u skladu sa važećim pravilnicima o iznosima naknada, potpora, nagrada i sl.</w:t>
      </w:r>
    </w:p>
    <w:p w14:paraId="5FF2A656" w14:textId="77777777" w:rsidR="008D0B51" w:rsidRDefault="008D0B51" w:rsidP="008D0B51">
      <w:pPr>
        <w:jc w:val="both"/>
        <w:rPr>
          <w:rFonts w:ascii="Bookman Old Style" w:hAnsi="Bookman Old Style"/>
          <w:lang w:val="hr-HR"/>
        </w:rPr>
      </w:pPr>
    </w:p>
    <w:p w14:paraId="7AE4217B" w14:textId="77777777" w:rsidR="008D0B51" w:rsidRDefault="008D0B51" w:rsidP="008D0B51">
      <w:pPr>
        <w:rPr>
          <w:rFonts w:ascii="Bookman Old Style" w:hAnsi="Bookman Old Style"/>
          <w:lang w:val="hr-HR"/>
        </w:rPr>
      </w:pPr>
    </w:p>
    <w:p w14:paraId="1CE56FA3" w14:textId="77777777" w:rsidR="008D0B51" w:rsidRDefault="008D0B51" w:rsidP="008D0B51">
      <w:pPr>
        <w:jc w:val="center"/>
        <w:rPr>
          <w:rFonts w:ascii="Bookman Old Style" w:hAnsi="Bookman Old Style"/>
          <w:lang w:val="hr-HR"/>
        </w:rPr>
      </w:pPr>
      <w:r>
        <w:rPr>
          <w:rFonts w:ascii="Bookman Old Style" w:hAnsi="Bookman Old Style"/>
          <w:lang w:val="hr-HR"/>
        </w:rPr>
        <w:t>Čl.9.</w:t>
      </w:r>
    </w:p>
    <w:p w14:paraId="28F86EBF" w14:textId="77777777" w:rsidR="008D0B51" w:rsidRDefault="008D0B51" w:rsidP="008D0B51">
      <w:pPr>
        <w:jc w:val="both"/>
        <w:rPr>
          <w:rFonts w:ascii="Bookman Old Style" w:hAnsi="Bookman Old Style"/>
          <w:lang w:val="hr-HR"/>
        </w:rPr>
      </w:pPr>
      <w:r>
        <w:rPr>
          <w:rFonts w:ascii="Bookman Old Style" w:hAnsi="Bookman Old Style"/>
          <w:lang w:val="hr-HR"/>
        </w:rPr>
        <w:t>Raspored sredstava korisnicima izvršava općinski načelnik.</w:t>
      </w:r>
    </w:p>
    <w:p w14:paraId="5DBD6782" w14:textId="77777777" w:rsidR="008D0B51" w:rsidRDefault="008D0B51" w:rsidP="008D0B51">
      <w:pPr>
        <w:jc w:val="both"/>
        <w:rPr>
          <w:rFonts w:ascii="Bookman Old Style" w:hAnsi="Bookman Old Style"/>
          <w:lang w:val="hr-HR"/>
        </w:rPr>
      </w:pPr>
      <w:r>
        <w:rPr>
          <w:rFonts w:ascii="Bookman Old Style" w:hAnsi="Bookman Old Style"/>
          <w:lang w:val="hr-HR"/>
        </w:rPr>
        <w:t>Sredstva za tekuće izdatke (osim za održavanje objekata i opreme ) korisnika proračuna izvršavat će se u približnim dvanaestinama godišnjeg proračuna.</w:t>
      </w:r>
    </w:p>
    <w:p w14:paraId="4638C310" w14:textId="77777777" w:rsidR="008D0B51" w:rsidRDefault="008D0B51" w:rsidP="008D0B51">
      <w:pPr>
        <w:jc w:val="both"/>
        <w:rPr>
          <w:rFonts w:ascii="Bookman Old Style" w:hAnsi="Bookman Old Style"/>
          <w:lang w:val="hr-HR"/>
        </w:rPr>
      </w:pPr>
    </w:p>
    <w:p w14:paraId="0AA018AE" w14:textId="77777777" w:rsidR="008D0B51" w:rsidRDefault="008D0B51" w:rsidP="008D0B51">
      <w:pPr>
        <w:jc w:val="both"/>
        <w:rPr>
          <w:rFonts w:ascii="Bookman Old Style" w:hAnsi="Bookman Old Style"/>
          <w:lang w:val="hr-HR"/>
        </w:rPr>
      </w:pPr>
    </w:p>
    <w:p w14:paraId="3ADF72D9" w14:textId="77777777" w:rsidR="008D0B51" w:rsidRDefault="008D0B51" w:rsidP="008D0B51">
      <w:pPr>
        <w:jc w:val="center"/>
        <w:rPr>
          <w:rFonts w:ascii="Bookman Old Style" w:hAnsi="Bookman Old Style"/>
          <w:lang w:val="hr-HR"/>
        </w:rPr>
      </w:pPr>
      <w:r>
        <w:rPr>
          <w:rFonts w:ascii="Bookman Old Style" w:hAnsi="Bookman Old Style"/>
          <w:lang w:val="hr-HR"/>
        </w:rPr>
        <w:t>Čl.10.</w:t>
      </w:r>
    </w:p>
    <w:p w14:paraId="2945CC0B" w14:textId="77777777" w:rsidR="008D0B51" w:rsidRDefault="008D0B51" w:rsidP="008D0B51">
      <w:pPr>
        <w:rPr>
          <w:rFonts w:ascii="Bookman Old Style" w:hAnsi="Bookman Old Style"/>
          <w:lang w:val="hr-HR"/>
        </w:rPr>
      </w:pPr>
      <w:r>
        <w:rPr>
          <w:rFonts w:ascii="Bookman Old Style" w:hAnsi="Bookman Old Style"/>
          <w:lang w:val="hr-HR"/>
        </w:rPr>
        <w:t>Za izvršavanje proračuna u cijelosti je odgovorno Općinsko vijeće.</w:t>
      </w:r>
    </w:p>
    <w:p w14:paraId="75B19A55" w14:textId="77777777" w:rsidR="008D0B51" w:rsidRDefault="008D0B51" w:rsidP="008D0B51">
      <w:pPr>
        <w:rPr>
          <w:rFonts w:ascii="Bookman Old Style" w:hAnsi="Bookman Old Style"/>
          <w:lang w:val="hr-HR"/>
        </w:rPr>
      </w:pPr>
    </w:p>
    <w:p w14:paraId="397AB500" w14:textId="77777777" w:rsidR="008D0B51" w:rsidRDefault="008D0B51" w:rsidP="008D0B51">
      <w:pPr>
        <w:rPr>
          <w:rFonts w:ascii="Bookman Old Style" w:hAnsi="Bookman Old Style"/>
          <w:lang w:val="hr-HR"/>
        </w:rPr>
      </w:pPr>
    </w:p>
    <w:p w14:paraId="337EA03C" w14:textId="77777777" w:rsidR="008D0B51" w:rsidRDefault="008D0B51" w:rsidP="008D0B51">
      <w:pPr>
        <w:jc w:val="center"/>
        <w:rPr>
          <w:rFonts w:ascii="Bookman Old Style" w:hAnsi="Bookman Old Style"/>
          <w:lang w:val="hr-HR"/>
        </w:rPr>
      </w:pPr>
      <w:r>
        <w:rPr>
          <w:rFonts w:ascii="Bookman Old Style" w:hAnsi="Bookman Old Style"/>
          <w:lang w:val="hr-HR"/>
        </w:rPr>
        <w:t>Čl.11.</w:t>
      </w:r>
    </w:p>
    <w:p w14:paraId="1BD5F278" w14:textId="77777777" w:rsidR="008D0B51" w:rsidRDefault="008D0B51" w:rsidP="008D0B51">
      <w:pPr>
        <w:jc w:val="both"/>
        <w:rPr>
          <w:rFonts w:ascii="Bookman Old Style" w:hAnsi="Bookman Old Style"/>
          <w:lang w:val="hr-HR"/>
        </w:rPr>
      </w:pPr>
      <w:r>
        <w:rPr>
          <w:rFonts w:ascii="Bookman Old Style" w:hAnsi="Bookman Old Style"/>
          <w:lang w:val="hr-HR"/>
        </w:rPr>
        <w:t>Hitni i nepredviđeni izdaci koji se pojave tijekom godine podmiruju se iz rezervi utvrđenih proračunom.</w:t>
      </w:r>
    </w:p>
    <w:p w14:paraId="79C3A2CF" w14:textId="77777777" w:rsidR="008D0B51" w:rsidRDefault="008D0B51" w:rsidP="008D0B51">
      <w:pPr>
        <w:jc w:val="both"/>
        <w:rPr>
          <w:rFonts w:ascii="Bookman Old Style" w:hAnsi="Bookman Old Style"/>
          <w:lang w:val="hr-HR"/>
        </w:rPr>
      </w:pPr>
      <w:r>
        <w:rPr>
          <w:rFonts w:ascii="Bookman Old Style" w:hAnsi="Bookman Old Style"/>
          <w:lang w:val="hr-HR"/>
        </w:rPr>
        <w:t>Načelnik je dužan svaki mjesec izvijestiti  općinsko vijeće o korištenju rezervi.</w:t>
      </w:r>
    </w:p>
    <w:p w14:paraId="6149C866" w14:textId="77777777" w:rsidR="008D0B51" w:rsidRDefault="008D0B51" w:rsidP="008D0B51">
      <w:pPr>
        <w:jc w:val="both"/>
        <w:rPr>
          <w:rFonts w:ascii="Bookman Old Style" w:hAnsi="Bookman Old Style"/>
          <w:lang w:val="hr-HR"/>
        </w:rPr>
      </w:pPr>
    </w:p>
    <w:p w14:paraId="6699CBCA" w14:textId="77777777" w:rsidR="008D0B51" w:rsidRDefault="008D0B51" w:rsidP="008D0B51">
      <w:pPr>
        <w:jc w:val="center"/>
        <w:rPr>
          <w:rFonts w:ascii="Bookman Old Style" w:hAnsi="Bookman Old Style"/>
          <w:lang w:val="hr-HR"/>
        </w:rPr>
      </w:pPr>
    </w:p>
    <w:p w14:paraId="352C0350" w14:textId="77777777" w:rsidR="008D0B51" w:rsidRDefault="008D0B51" w:rsidP="008D0B51">
      <w:pPr>
        <w:jc w:val="center"/>
        <w:rPr>
          <w:rFonts w:ascii="Bookman Old Style" w:hAnsi="Bookman Old Style"/>
          <w:lang w:val="hr-HR"/>
        </w:rPr>
      </w:pPr>
    </w:p>
    <w:p w14:paraId="7487E25C" w14:textId="77777777" w:rsidR="008D0B51" w:rsidRDefault="008D0B51" w:rsidP="008D0B51">
      <w:pPr>
        <w:jc w:val="center"/>
        <w:rPr>
          <w:rFonts w:ascii="Bookman Old Style" w:hAnsi="Bookman Old Style"/>
          <w:lang w:val="hr-HR"/>
        </w:rPr>
      </w:pPr>
    </w:p>
    <w:p w14:paraId="1C03DC82" w14:textId="77777777" w:rsidR="008D0B51" w:rsidRDefault="008D0B51" w:rsidP="008D0B51">
      <w:pPr>
        <w:jc w:val="center"/>
        <w:rPr>
          <w:rFonts w:ascii="Bookman Old Style" w:hAnsi="Bookman Old Style"/>
          <w:lang w:val="hr-HR"/>
        </w:rPr>
      </w:pPr>
      <w:r>
        <w:rPr>
          <w:rFonts w:ascii="Bookman Old Style" w:hAnsi="Bookman Old Style"/>
          <w:lang w:val="hr-HR"/>
        </w:rPr>
        <w:t>Čl.12.</w:t>
      </w:r>
    </w:p>
    <w:p w14:paraId="5B2F2F15" w14:textId="77777777" w:rsidR="008D0B51" w:rsidRDefault="008D0B51" w:rsidP="008D0B51">
      <w:pPr>
        <w:jc w:val="both"/>
        <w:rPr>
          <w:rFonts w:ascii="Bookman Old Style" w:hAnsi="Bookman Old Style"/>
          <w:lang w:val="hr-HR"/>
        </w:rPr>
      </w:pPr>
      <w:r>
        <w:rPr>
          <w:rFonts w:ascii="Bookman Old Style" w:hAnsi="Bookman Old Style"/>
          <w:lang w:val="hr-HR"/>
        </w:rPr>
        <w:t>Općinsko vijeće ima pravo nadzora nad financijskim, materijalnim  i računovodstevnim poslovima korisnika, te nad zakonitošću i svrsishodnom uporabom proračunskih sredstava.</w:t>
      </w:r>
    </w:p>
    <w:p w14:paraId="3C2E19E3" w14:textId="77777777" w:rsidR="008D0B51" w:rsidRDefault="008D0B51" w:rsidP="008D0B51">
      <w:pPr>
        <w:jc w:val="both"/>
        <w:rPr>
          <w:rFonts w:ascii="Bookman Old Style" w:hAnsi="Bookman Old Style"/>
          <w:lang w:val="hr-HR"/>
        </w:rPr>
      </w:pPr>
      <w:r>
        <w:rPr>
          <w:rFonts w:ascii="Bookman Old Style" w:hAnsi="Bookman Old Style"/>
          <w:lang w:val="hr-HR"/>
        </w:rPr>
        <w:t>Ako se prilikom vršenja proračunskog nadzora utvrdi  da su sredstva bila uporijebljena protivno Zakonu  ili proračunu, izvjstit će se Općinsko vijeće i poduzeti određene mjere  da se nadokande tako utrošena sredstva.</w:t>
      </w:r>
    </w:p>
    <w:p w14:paraId="4FA3EA76" w14:textId="77777777" w:rsidR="008D0B51" w:rsidRDefault="008D0B51" w:rsidP="008D0B51">
      <w:pPr>
        <w:jc w:val="both"/>
        <w:rPr>
          <w:rFonts w:ascii="Bookman Old Style" w:hAnsi="Bookman Old Style"/>
          <w:lang w:val="hr-HR"/>
        </w:rPr>
      </w:pPr>
    </w:p>
    <w:p w14:paraId="5E669844" w14:textId="77777777" w:rsidR="008D0B51" w:rsidRDefault="008D0B51" w:rsidP="008D0B51">
      <w:pPr>
        <w:jc w:val="center"/>
        <w:rPr>
          <w:rFonts w:ascii="Bookman Old Style" w:hAnsi="Bookman Old Style"/>
          <w:lang w:val="hr-HR"/>
        </w:rPr>
      </w:pPr>
      <w:r>
        <w:rPr>
          <w:rFonts w:ascii="Bookman Old Style" w:hAnsi="Bookman Old Style"/>
          <w:lang w:val="hr-HR"/>
        </w:rPr>
        <w:t>Čl.13.</w:t>
      </w:r>
    </w:p>
    <w:p w14:paraId="20EC5C05" w14:textId="77777777" w:rsidR="008D0B51" w:rsidRDefault="008D0B51" w:rsidP="008D0B51">
      <w:pPr>
        <w:jc w:val="both"/>
        <w:rPr>
          <w:rFonts w:ascii="Bookman Old Style" w:hAnsi="Bookman Old Style"/>
          <w:lang w:val="hr-HR"/>
        </w:rPr>
      </w:pPr>
      <w:r>
        <w:rPr>
          <w:rFonts w:ascii="Bookman Old Style" w:hAnsi="Bookman Old Style"/>
          <w:lang w:val="hr-HR"/>
        </w:rPr>
        <w:t>Proračun se zasniva na načelima potpunosti, uravnoteženosti i usklađenosti sa mjerama  ekonomske politike. Proračun uvažava načelo zadovoljavanja javnih  potreba u okviru zakonskih i materijalnih mogućnosti, bez obzira  na mnogo veće zahtjeve i potrebe korisnika proračunskih sredstava.</w:t>
      </w:r>
    </w:p>
    <w:p w14:paraId="2692F433" w14:textId="77777777" w:rsidR="008D0B51" w:rsidRPr="003A1407" w:rsidRDefault="008D0B51" w:rsidP="008D0B51">
      <w:pPr>
        <w:jc w:val="both"/>
        <w:rPr>
          <w:rFonts w:ascii="Bookman Old Style" w:hAnsi="Bookman Old Style"/>
          <w:lang w:val="hr-HR"/>
        </w:rPr>
      </w:pPr>
    </w:p>
    <w:p w14:paraId="6EAF0DD5" w14:textId="77777777" w:rsidR="00C0181C" w:rsidRDefault="00C0181C" w:rsidP="0005376A">
      <w:pPr>
        <w:pStyle w:val="BodyText"/>
        <w:jc w:val="both"/>
      </w:pPr>
    </w:p>
    <w:p w14:paraId="4CB2A541" w14:textId="77777777" w:rsidR="00C0181C" w:rsidRDefault="00C0181C" w:rsidP="0005376A">
      <w:pPr>
        <w:pStyle w:val="BodyText"/>
        <w:jc w:val="both"/>
      </w:pPr>
    </w:p>
    <w:p w14:paraId="7C7A98A2" w14:textId="77777777" w:rsidR="00C0181C" w:rsidRDefault="00C0181C" w:rsidP="0005376A">
      <w:pPr>
        <w:pStyle w:val="BodyText"/>
        <w:jc w:val="both"/>
      </w:pPr>
    </w:p>
    <w:p w14:paraId="063E7FE2" w14:textId="77777777" w:rsidR="00C0181C" w:rsidRDefault="00C0181C" w:rsidP="0005376A">
      <w:pPr>
        <w:pStyle w:val="BodyText"/>
        <w:jc w:val="both"/>
      </w:pPr>
    </w:p>
    <w:p w14:paraId="26BCAC7D" w14:textId="77777777" w:rsidR="00C0181C" w:rsidRDefault="00C0181C" w:rsidP="0005376A">
      <w:pPr>
        <w:pStyle w:val="BodyText"/>
        <w:jc w:val="both"/>
      </w:pPr>
    </w:p>
    <w:p w14:paraId="2F31F168" w14:textId="77777777" w:rsidR="00C0181C" w:rsidRDefault="00C0181C" w:rsidP="0005376A">
      <w:pPr>
        <w:pStyle w:val="BodyText"/>
        <w:jc w:val="both"/>
      </w:pPr>
    </w:p>
    <w:p w14:paraId="2A06ECE3" w14:textId="77777777" w:rsidR="00C0181C" w:rsidRDefault="00C0181C" w:rsidP="0005376A">
      <w:pPr>
        <w:pStyle w:val="BodyText"/>
        <w:jc w:val="both"/>
      </w:pPr>
    </w:p>
    <w:p w14:paraId="66BA8C97" w14:textId="77777777" w:rsidR="00C0181C" w:rsidRDefault="00C0181C" w:rsidP="0005376A">
      <w:pPr>
        <w:pStyle w:val="BodyText"/>
        <w:jc w:val="both"/>
      </w:pPr>
    </w:p>
    <w:p w14:paraId="1DB06BAD" w14:textId="77777777" w:rsidR="00C0181C" w:rsidRDefault="00C0181C" w:rsidP="0005376A">
      <w:pPr>
        <w:pStyle w:val="BodyText"/>
        <w:jc w:val="both"/>
      </w:pPr>
    </w:p>
    <w:p w14:paraId="141F9821" w14:textId="77777777" w:rsidR="00C0181C" w:rsidRDefault="00C0181C" w:rsidP="0005376A">
      <w:pPr>
        <w:pStyle w:val="BodyText"/>
        <w:jc w:val="both"/>
      </w:pPr>
    </w:p>
    <w:p w14:paraId="1B1BDA05" w14:textId="77777777" w:rsidR="00C0181C" w:rsidRDefault="00C0181C" w:rsidP="0005376A">
      <w:pPr>
        <w:pStyle w:val="BodyText"/>
        <w:jc w:val="both"/>
      </w:pPr>
    </w:p>
    <w:p w14:paraId="1687B5DB" w14:textId="77777777" w:rsidR="008D0B51" w:rsidRDefault="008D0B51" w:rsidP="0005376A">
      <w:pPr>
        <w:pStyle w:val="BodyText"/>
        <w:jc w:val="both"/>
      </w:pPr>
    </w:p>
    <w:p w14:paraId="6F584356" w14:textId="77777777" w:rsidR="008D0B51" w:rsidRDefault="008D0B51" w:rsidP="0005376A">
      <w:pPr>
        <w:pStyle w:val="BodyText"/>
        <w:jc w:val="both"/>
      </w:pPr>
    </w:p>
    <w:p w14:paraId="281C1D99" w14:textId="77777777" w:rsidR="008D0B51" w:rsidRDefault="008D0B51" w:rsidP="0005376A">
      <w:pPr>
        <w:pStyle w:val="BodyText"/>
        <w:jc w:val="both"/>
      </w:pPr>
    </w:p>
    <w:p w14:paraId="59A84B06" w14:textId="77777777" w:rsidR="008D0B51" w:rsidRDefault="008D0B51" w:rsidP="0005376A">
      <w:pPr>
        <w:pStyle w:val="BodyText"/>
        <w:jc w:val="both"/>
      </w:pPr>
    </w:p>
    <w:p w14:paraId="28531A38" w14:textId="77777777" w:rsidR="008D0B51" w:rsidRDefault="008D0B51" w:rsidP="0005376A">
      <w:pPr>
        <w:pStyle w:val="BodyText"/>
        <w:jc w:val="both"/>
      </w:pPr>
    </w:p>
    <w:p w14:paraId="1721A58C" w14:textId="77777777" w:rsidR="008D0B51" w:rsidRDefault="008D0B51" w:rsidP="0005376A">
      <w:pPr>
        <w:pStyle w:val="BodyText"/>
        <w:jc w:val="both"/>
      </w:pPr>
    </w:p>
    <w:p w14:paraId="00D89F1D" w14:textId="77777777" w:rsidR="008D0B51" w:rsidRDefault="008D0B51" w:rsidP="0005376A">
      <w:pPr>
        <w:pStyle w:val="BodyText"/>
        <w:jc w:val="both"/>
      </w:pPr>
    </w:p>
    <w:p w14:paraId="115CD84E" w14:textId="77777777" w:rsidR="008D0B51" w:rsidRDefault="008D0B51" w:rsidP="0005376A">
      <w:pPr>
        <w:pStyle w:val="BodyText"/>
        <w:jc w:val="both"/>
      </w:pPr>
    </w:p>
    <w:p w14:paraId="31E2E7BA" w14:textId="77777777" w:rsidR="008D0B51" w:rsidRDefault="008D0B51" w:rsidP="0005376A">
      <w:pPr>
        <w:pStyle w:val="BodyText"/>
        <w:jc w:val="both"/>
      </w:pPr>
    </w:p>
    <w:p w14:paraId="68E0A32C" w14:textId="77777777" w:rsidR="008D0B51" w:rsidRDefault="008D0B51" w:rsidP="0005376A">
      <w:pPr>
        <w:pStyle w:val="BodyText"/>
        <w:jc w:val="both"/>
      </w:pPr>
    </w:p>
    <w:p w14:paraId="0CE0B3F4" w14:textId="77777777" w:rsidR="008D0B51" w:rsidRDefault="008D0B51" w:rsidP="0005376A">
      <w:pPr>
        <w:pStyle w:val="BodyText"/>
        <w:jc w:val="both"/>
      </w:pPr>
    </w:p>
    <w:p w14:paraId="23645515" w14:textId="77777777" w:rsidR="008D0B51" w:rsidRDefault="008D0B51" w:rsidP="0005376A">
      <w:pPr>
        <w:pStyle w:val="BodyText"/>
        <w:jc w:val="both"/>
      </w:pPr>
    </w:p>
    <w:p w14:paraId="5B20DE5E" w14:textId="77777777" w:rsidR="008D0B51" w:rsidRDefault="008D0B51" w:rsidP="0005376A">
      <w:pPr>
        <w:pStyle w:val="BodyText"/>
        <w:jc w:val="both"/>
      </w:pPr>
    </w:p>
    <w:p w14:paraId="16FFB0E4" w14:textId="77777777" w:rsidR="008D0B51" w:rsidRDefault="008D0B51" w:rsidP="0005376A">
      <w:pPr>
        <w:pStyle w:val="BodyText"/>
        <w:jc w:val="both"/>
      </w:pPr>
    </w:p>
    <w:p w14:paraId="6A31CE27" w14:textId="77777777" w:rsidR="008D0B51" w:rsidRDefault="008D0B51" w:rsidP="0005376A">
      <w:pPr>
        <w:pStyle w:val="BodyText"/>
        <w:jc w:val="both"/>
      </w:pPr>
    </w:p>
    <w:p w14:paraId="13BE9845" w14:textId="77777777" w:rsidR="008D0B51" w:rsidRDefault="008D0B51" w:rsidP="0005376A">
      <w:pPr>
        <w:pStyle w:val="BodyText"/>
        <w:jc w:val="both"/>
      </w:pPr>
    </w:p>
    <w:p w14:paraId="11E44A56" w14:textId="77777777" w:rsidR="008D0B51" w:rsidRDefault="008D0B51" w:rsidP="0005376A">
      <w:pPr>
        <w:pStyle w:val="BodyText"/>
        <w:jc w:val="both"/>
      </w:pPr>
    </w:p>
    <w:tbl>
      <w:tblPr>
        <w:tblW w:w="8640" w:type="dxa"/>
        <w:jc w:val="center"/>
        <w:tblLook w:val="04A0" w:firstRow="1" w:lastRow="0" w:firstColumn="1" w:lastColumn="0" w:noHBand="0" w:noVBand="1"/>
      </w:tblPr>
      <w:tblGrid>
        <w:gridCol w:w="960"/>
        <w:gridCol w:w="960"/>
        <w:gridCol w:w="960"/>
        <w:gridCol w:w="960"/>
        <w:gridCol w:w="960"/>
        <w:gridCol w:w="960"/>
        <w:gridCol w:w="960"/>
        <w:gridCol w:w="960"/>
        <w:gridCol w:w="960"/>
      </w:tblGrid>
      <w:tr w:rsidR="008D0B51" w14:paraId="107D6FA5" w14:textId="77777777" w:rsidTr="008D0B51">
        <w:trPr>
          <w:trHeight w:val="480"/>
          <w:jc w:val="center"/>
        </w:trPr>
        <w:tc>
          <w:tcPr>
            <w:tcW w:w="8640" w:type="dxa"/>
            <w:gridSpan w:val="9"/>
            <w:tcBorders>
              <w:top w:val="nil"/>
              <w:left w:val="nil"/>
              <w:bottom w:val="nil"/>
              <w:right w:val="nil"/>
            </w:tcBorders>
            <w:noWrap/>
            <w:vAlign w:val="bottom"/>
            <w:hideMark/>
          </w:tcPr>
          <w:p w14:paraId="7E0492B7" w14:textId="77777777" w:rsidR="008D0B51" w:rsidRDefault="008D0B51">
            <w:pPr>
              <w:jc w:val="center"/>
              <w:rPr>
                <w:rFonts w:ascii="Aptos Narrow" w:hAnsi="Aptos Narrow"/>
                <w:b/>
                <w:bCs/>
                <w:color w:val="000000"/>
                <w:sz w:val="36"/>
                <w:szCs w:val="36"/>
                <w:lang w:val="hr-HR" w:eastAsia="hr-HR"/>
              </w:rPr>
            </w:pPr>
            <w:r>
              <w:rPr>
                <w:rFonts w:ascii="Aptos Narrow" w:hAnsi="Aptos Narrow"/>
                <w:b/>
                <w:bCs/>
                <w:color w:val="000000"/>
                <w:sz w:val="36"/>
                <w:szCs w:val="36"/>
              </w:rPr>
              <w:t>PRIJELAZNE  I   ZAVRŠNE ODREDBE</w:t>
            </w:r>
          </w:p>
        </w:tc>
      </w:tr>
      <w:tr w:rsidR="008D0B51" w14:paraId="06BD2338" w14:textId="77777777" w:rsidTr="008D0B51">
        <w:trPr>
          <w:trHeight w:val="300"/>
          <w:jc w:val="center"/>
        </w:trPr>
        <w:tc>
          <w:tcPr>
            <w:tcW w:w="960" w:type="dxa"/>
            <w:tcBorders>
              <w:top w:val="nil"/>
              <w:left w:val="nil"/>
              <w:bottom w:val="nil"/>
              <w:right w:val="nil"/>
            </w:tcBorders>
            <w:noWrap/>
            <w:vAlign w:val="bottom"/>
            <w:hideMark/>
          </w:tcPr>
          <w:p w14:paraId="3730B57A" w14:textId="77777777" w:rsidR="008D0B51" w:rsidRDefault="008D0B51">
            <w:pPr>
              <w:jc w:val="center"/>
              <w:rPr>
                <w:rFonts w:ascii="Aptos Narrow" w:hAnsi="Aptos Narrow"/>
                <w:b/>
                <w:bCs/>
                <w:color w:val="000000"/>
                <w:sz w:val="36"/>
                <w:szCs w:val="36"/>
              </w:rPr>
            </w:pPr>
          </w:p>
        </w:tc>
        <w:tc>
          <w:tcPr>
            <w:tcW w:w="960" w:type="dxa"/>
            <w:tcBorders>
              <w:top w:val="nil"/>
              <w:left w:val="nil"/>
              <w:bottom w:val="nil"/>
              <w:right w:val="nil"/>
            </w:tcBorders>
            <w:noWrap/>
            <w:vAlign w:val="bottom"/>
            <w:hideMark/>
          </w:tcPr>
          <w:p w14:paraId="62AEED6C" w14:textId="77777777" w:rsidR="008D0B51" w:rsidRDefault="008D0B51">
            <w:pPr>
              <w:rPr>
                <w:sz w:val="20"/>
                <w:szCs w:val="20"/>
              </w:rPr>
            </w:pPr>
          </w:p>
        </w:tc>
        <w:tc>
          <w:tcPr>
            <w:tcW w:w="960" w:type="dxa"/>
            <w:tcBorders>
              <w:top w:val="nil"/>
              <w:left w:val="nil"/>
              <w:bottom w:val="nil"/>
              <w:right w:val="nil"/>
            </w:tcBorders>
            <w:noWrap/>
            <w:vAlign w:val="bottom"/>
            <w:hideMark/>
          </w:tcPr>
          <w:p w14:paraId="6BD73BD9" w14:textId="77777777" w:rsidR="008D0B51" w:rsidRDefault="008D0B51">
            <w:pPr>
              <w:rPr>
                <w:sz w:val="20"/>
                <w:szCs w:val="20"/>
              </w:rPr>
            </w:pPr>
          </w:p>
        </w:tc>
        <w:tc>
          <w:tcPr>
            <w:tcW w:w="960" w:type="dxa"/>
            <w:tcBorders>
              <w:top w:val="nil"/>
              <w:left w:val="nil"/>
              <w:bottom w:val="nil"/>
              <w:right w:val="nil"/>
            </w:tcBorders>
            <w:noWrap/>
            <w:vAlign w:val="bottom"/>
            <w:hideMark/>
          </w:tcPr>
          <w:p w14:paraId="3B1FD816" w14:textId="77777777" w:rsidR="008D0B51" w:rsidRDefault="008D0B51">
            <w:pPr>
              <w:rPr>
                <w:sz w:val="20"/>
                <w:szCs w:val="20"/>
              </w:rPr>
            </w:pPr>
          </w:p>
        </w:tc>
        <w:tc>
          <w:tcPr>
            <w:tcW w:w="960" w:type="dxa"/>
            <w:tcBorders>
              <w:top w:val="nil"/>
              <w:left w:val="nil"/>
              <w:bottom w:val="nil"/>
              <w:right w:val="nil"/>
            </w:tcBorders>
            <w:noWrap/>
            <w:vAlign w:val="bottom"/>
            <w:hideMark/>
          </w:tcPr>
          <w:p w14:paraId="4FB19F54" w14:textId="77777777" w:rsidR="008D0B51" w:rsidRDefault="008D0B51">
            <w:pPr>
              <w:rPr>
                <w:sz w:val="20"/>
                <w:szCs w:val="20"/>
              </w:rPr>
            </w:pPr>
          </w:p>
        </w:tc>
        <w:tc>
          <w:tcPr>
            <w:tcW w:w="960" w:type="dxa"/>
            <w:tcBorders>
              <w:top w:val="nil"/>
              <w:left w:val="nil"/>
              <w:bottom w:val="nil"/>
              <w:right w:val="nil"/>
            </w:tcBorders>
            <w:noWrap/>
            <w:vAlign w:val="bottom"/>
            <w:hideMark/>
          </w:tcPr>
          <w:p w14:paraId="6C3A4376" w14:textId="77777777" w:rsidR="008D0B51" w:rsidRDefault="008D0B51">
            <w:pPr>
              <w:rPr>
                <w:sz w:val="20"/>
                <w:szCs w:val="20"/>
              </w:rPr>
            </w:pPr>
          </w:p>
        </w:tc>
        <w:tc>
          <w:tcPr>
            <w:tcW w:w="960" w:type="dxa"/>
            <w:tcBorders>
              <w:top w:val="nil"/>
              <w:left w:val="nil"/>
              <w:bottom w:val="nil"/>
              <w:right w:val="nil"/>
            </w:tcBorders>
            <w:noWrap/>
            <w:vAlign w:val="bottom"/>
            <w:hideMark/>
          </w:tcPr>
          <w:p w14:paraId="123AFFEE" w14:textId="77777777" w:rsidR="008D0B51" w:rsidRDefault="008D0B51">
            <w:pPr>
              <w:rPr>
                <w:sz w:val="20"/>
                <w:szCs w:val="20"/>
              </w:rPr>
            </w:pPr>
          </w:p>
        </w:tc>
        <w:tc>
          <w:tcPr>
            <w:tcW w:w="960" w:type="dxa"/>
            <w:tcBorders>
              <w:top w:val="nil"/>
              <w:left w:val="nil"/>
              <w:bottom w:val="nil"/>
              <w:right w:val="nil"/>
            </w:tcBorders>
            <w:noWrap/>
            <w:vAlign w:val="bottom"/>
            <w:hideMark/>
          </w:tcPr>
          <w:p w14:paraId="7C78FCE3" w14:textId="77777777" w:rsidR="008D0B51" w:rsidRDefault="008D0B51">
            <w:pPr>
              <w:rPr>
                <w:sz w:val="20"/>
                <w:szCs w:val="20"/>
              </w:rPr>
            </w:pPr>
          </w:p>
        </w:tc>
        <w:tc>
          <w:tcPr>
            <w:tcW w:w="960" w:type="dxa"/>
            <w:tcBorders>
              <w:top w:val="nil"/>
              <w:left w:val="nil"/>
              <w:bottom w:val="nil"/>
              <w:right w:val="nil"/>
            </w:tcBorders>
            <w:noWrap/>
            <w:vAlign w:val="bottom"/>
            <w:hideMark/>
          </w:tcPr>
          <w:p w14:paraId="488A8FD8" w14:textId="77777777" w:rsidR="008D0B51" w:rsidRDefault="008D0B51">
            <w:pPr>
              <w:rPr>
                <w:sz w:val="20"/>
                <w:szCs w:val="20"/>
              </w:rPr>
            </w:pPr>
          </w:p>
        </w:tc>
      </w:tr>
      <w:tr w:rsidR="008D0B51" w14:paraId="1E9134B6" w14:textId="77777777" w:rsidTr="008D0B51">
        <w:trPr>
          <w:trHeight w:val="300"/>
          <w:jc w:val="center"/>
        </w:trPr>
        <w:tc>
          <w:tcPr>
            <w:tcW w:w="8640" w:type="dxa"/>
            <w:gridSpan w:val="9"/>
            <w:tcBorders>
              <w:top w:val="nil"/>
              <w:left w:val="nil"/>
              <w:bottom w:val="nil"/>
              <w:right w:val="nil"/>
            </w:tcBorders>
            <w:hideMark/>
          </w:tcPr>
          <w:p w14:paraId="20FCD557" w14:textId="77777777" w:rsidR="008D0B51" w:rsidRDefault="008D0B51">
            <w:pPr>
              <w:rPr>
                <w:rFonts w:ascii="Aptos Narrow" w:hAnsi="Aptos Narrow"/>
                <w:color w:val="000000"/>
                <w:sz w:val="22"/>
                <w:szCs w:val="22"/>
              </w:rPr>
            </w:pPr>
            <w:r>
              <w:rPr>
                <w:rFonts w:ascii="Aptos Narrow" w:hAnsi="Aptos Narrow"/>
                <w:color w:val="000000"/>
                <w:sz w:val="22"/>
                <w:szCs w:val="22"/>
              </w:rPr>
              <w:t>Ovaj proračun stupa na snagu osmi (8) dan od dana objave u Služebnom glasniku Općine Prgomet, a primjenjuje se od 01. siječnja 2025. godine.</w:t>
            </w:r>
          </w:p>
        </w:tc>
      </w:tr>
      <w:tr w:rsidR="008D0B51" w14:paraId="0C27D337" w14:textId="77777777" w:rsidTr="008D0B51">
        <w:trPr>
          <w:trHeight w:val="300"/>
          <w:jc w:val="center"/>
        </w:trPr>
        <w:tc>
          <w:tcPr>
            <w:tcW w:w="960" w:type="dxa"/>
            <w:tcBorders>
              <w:top w:val="nil"/>
              <w:left w:val="nil"/>
              <w:bottom w:val="nil"/>
              <w:right w:val="nil"/>
            </w:tcBorders>
            <w:noWrap/>
            <w:vAlign w:val="bottom"/>
            <w:hideMark/>
          </w:tcPr>
          <w:p w14:paraId="439FF63F" w14:textId="77777777" w:rsidR="008D0B51" w:rsidRDefault="008D0B51">
            <w:pPr>
              <w:rPr>
                <w:rFonts w:ascii="Aptos Narrow" w:hAnsi="Aptos Narrow"/>
                <w:color w:val="000000"/>
                <w:sz w:val="22"/>
                <w:szCs w:val="22"/>
              </w:rPr>
            </w:pPr>
          </w:p>
        </w:tc>
        <w:tc>
          <w:tcPr>
            <w:tcW w:w="960" w:type="dxa"/>
            <w:tcBorders>
              <w:top w:val="nil"/>
              <w:left w:val="nil"/>
              <w:bottom w:val="nil"/>
              <w:right w:val="nil"/>
            </w:tcBorders>
            <w:noWrap/>
            <w:vAlign w:val="bottom"/>
            <w:hideMark/>
          </w:tcPr>
          <w:p w14:paraId="6AB69757" w14:textId="77777777" w:rsidR="008D0B51" w:rsidRDefault="008D0B51">
            <w:pPr>
              <w:rPr>
                <w:sz w:val="20"/>
                <w:szCs w:val="20"/>
              </w:rPr>
            </w:pPr>
          </w:p>
        </w:tc>
        <w:tc>
          <w:tcPr>
            <w:tcW w:w="960" w:type="dxa"/>
            <w:tcBorders>
              <w:top w:val="nil"/>
              <w:left w:val="nil"/>
              <w:bottom w:val="nil"/>
              <w:right w:val="nil"/>
            </w:tcBorders>
            <w:noWrap/>
            <w:vAlign w:val="bottom"/>
            <w:hideMark/>
          </w:tcPr>
          <w:p w14:paraId="79D8D73E" w14:textId="77777777" w:rsidR="008D0B51" w:rsidRDefault="008D0B51">
            <w:pPr>
              <w:rPr>
                <w:sz w:val="20"/>
                <w:szCs w:val="20"/>
              </w:rPr>
            </w:pPr>
          </w:p>
        </w:tc>
        <w:tc>
          <w:tcPr>
            <w:tcW w:w="960" w:type="dxa"/>
            <w:tcBorders>
              <w:top w:val="nil"/>
              <w:left w:val="nil"/>
              <w:bottom w:val="nil"/>
              <w:right w:val="nil"/>
            </w:tcBorders>
            <w:noWrap/>
            <w:vAlign w:val="bottom"/>
            <w:hideMark/>
          </w:tcPr>
          <w:p w14:paraId="0EC66248" w14:textId="77777777" w:rsidR="008D0B51" w:rsidRDefault="008D0B51">
            <w:pPr>
              <w:rPr>
                <w:sz w:val="20"/>
                <w:szCs w:val="20"/>
              </w:rPr>
            </w:pPr>
          </w:p>
        </w:tc>
        <w:tc>
          <w:tcPr>
            <w:tcW w:w="960" w:type="dxa"/>
            <w:tcBorders>
              <w:top w:val="nil"/>
              <w:left w:val="nil"/>
              <w:bottom w:val="nil"/>
              <w:right w:val="nil"/>
            </w:tcBorders>
            <w:noWrap/>
            <w:vAlign w:val="bottom"/>
            <w:hideMark/>
          </w:tcPr>
          <w:p w14:paraId="6BB52844" w14:textId="77777777" w:rsidR="008D0B51" w:rsidRDefault="008D0B51">
            <w:pPr>
              <w:rPr>
                <w:sz w:val="20"/>
                <w:szCs w:val="20"/>
              </w:rPr>
            </w:pPr>
          </w:p>
        </w:tc>
        <w:tc>
          <w:tcPr>
            <w:tcW w:w="960" w:type="dxa"/>
            <w:tcBorders>
              <w:top w:val="nil"/>
              <w:left w:val="nil"/>
              <w:bottom w:val="nil"/>
              <w:right w:val="nil"/>
            </w:tcBorders>
            <w:noWrap/>
            <w:vAlign w:val="bottom"/>
            <w:hideMark/>
          </w:tcPr>
          <w:p w14:paraId="1FD696D1" w14:textId="77777777" w:rsidR="008D0B51" w:rsidRDefault="008D0B51">
            <w:pPr>
              <w:rPr>
                <w:sz w:val="20"/>
                <w:szCs w:val="20"/>
              </w:rPr>
            </w:pPr>
          </w:p>
        </w:tc>
        <w:tc>
          <w:tcPr>
            <w:tcW w:w="960" w:type="dxa"/>
            <w:tcBorders>
              <w:top w:val="nil"/>
              <w:left w:val="nil"/>
              <w:bottom w:val="nil"/>
              <w:right w:val="nil"/>
            </w:tcBorders>
            <w:noWrap/>
            <w:vAlign w:val="bottom"/>
            <w:hideMark/>
          </w:tcPr>
          <w:p w14:paraId="066488CD" w14:textId="77777777" w:rsidR="008D0B51" w:rsidRDefault="008D0B51">
            <w:pPr>
              <w:rPr>
                <w:sz w:val="20"/>
                <w:szCs w:val="20"/>
              </w:rPr>
            </w:pPr>
          </w:p>
        </w:tc>
        <w:tc>
          <w:tcPr>
            <w:tcW w:w="960" w:type="dxa"/>
            <w:tcBorders>
              <w:top w:val="nil"/>
              <w:left w:val="nil"/>
              <w:bottom w:val="nil"/>
              <w:right w:val="nil"/>
            </w:tcBorders>
            <w:noWrap/>
            <w:vAlign w:val="bottom"/>
            <w:hideMark/>
          </w:tcPr>
          <w:p w14:paraId="59E0CEC7" w14:textId="77777777" w:rsidR="008D0B51" w:rsidRDefault="008D0B51">
            <w:pPr>
              <w:rPr>
                <w:sz w:val="20"/>
                <w:szCs w:val="20"/>
              </w:rPr>
            </w:pPr>
          </w:p>
        </w:tc>
        <w:tc>
          <w:tcPr>
            <w:tcW w:w="960" w:type="dxa"/>
            <w:tcBorders>
              <w:top w:val="nil"/>
              <w:left w:val="nil"/>
              <w:bottom w:val="nil"/>
              <w:right w:val="nil"/>
            </w:tcBorders>
            <w:noWrap/>
            <w:vAlign w:val="bottom"/>
            <w:hideMark/>
          </w:tcPr>
          <w:p w14:paraId="20698BE0" w14:textId="77777777" w:rsidR="008D0B51" w:rsidRDefault="008D0B51">
            <w:pPr>
              <w:rPr>
                <w:sz w:val="20"/>
                <w:szCs w:val="20"/>
              </w:rPr>
            </w:pPr>
          </w:p>
        </w:tc>
      </w:tr>
      <w:tr w:rsidR="008D0B51" w14:paraId="7503306A" w14:textId="77777777" w:rsidTr="008D0B51">
        <w:trPr>
          <w:trHeight w:val="300"/>
          <w:jc w:val="center"/>
        </w:trPr>
        <w:tc>
          <w:tcPr>
            <w:tcW w:w="960" w:type="dxa"/>
            <w:tcBorders>
              <w:top w:val="nil"/>
              <w:left w:val="nil"/>
              <w:bottom w:val="nil"/>
              <w:right w:val="nil"/>
            </w:tcBorders>
            <w:noWrap/>
            <w:vAlign w:val="bottom"/>
            <w:hideMark/>
          </w:tcPr>
          <w:p w14:paraId="6EDE995A" w14:textId="77777777" w:rsidR="008D0B51" w:rsidRDefault="008D0B51">
            <w:pPr>
              <w:rPr>
                <w:sz w:val="20"/>
                <w:szCs w:val="20"/>
              </w:rPr>
            </w:pPr>
          </w:p>
        </w:tc>
        <w:tc>
          <w:tcPr>
            <w:tcW w:w="960" w:type="dxa"/>
            <w:tcBorders>
              <w:top w:val="nil"/>
              <w:left w:val="nil"/>
              <w:bottom w:val="nil"/>
              <w:right w:val="nil"/>
            </w:tcBorders>
            <w:noWrap/>
            <w:vAlign w:val="bottom"/>
            <w:hideMark/>
          </w:tcPr>
          <w:p w14:paraId="6CAE109F" w14:textId="77777777" w:rsidR="008D0B51" w:rsidRDefault="008D0B51">
            <w:pPr>
              <w:rPr>
                <w:sz w:val="20"/>
                <w:szCs w:val="20"/>
              </w:rPr>
            </w:pPr>
          </w:p>
        </w:tc>
        <w:tc>
          <w:tcPr>
            <w:tcW w:w="960" w:type="dxa"/>
            <w:tcBorders>
              <w:top w:val="nil"/>
              <w:left w:val="nil"/>
              <w:bottom w:val="nil"/>
              <w:right w:val="nil"/>
            </w:tcBorders>
            <w:noWrap/>
            <w:vAlign w:val="bottom"/>
            <w:hideMark/>
          </w:tcPr>
          <w:p w14:paraId="6CC09893" w14:textId="77777777" w:rsidR="008D0B51" w:rsidRDefault="008D0B51">
            <w:pPr>
              <w:rPr>
                <w:sz w:val="20"/>
                <w:szCs w:val="20"/>
              </w:rPr>
            </w:pPr>
          </w:p>
        </w:tc>
        <w:tc>
          <w:tcPr>
            <w:tcW w:w="960" w:type="dxa"/>
            <w:tcBorders>
              <w:top w:val="nil"/>
              <w:left w:val="nil"/>
              <w:bottom w:val="nil"/>
              <w:right w:val="nil"/>
            </w:tcBorders>
            <w:noWrap/>
            <w:vAlign w:val="bottom"/>
            <w:hideMark/>
          </w:tcPr>
          <w:p w14:paraId="33AA2023" w14:textId="77777777" w:rsidR="008D0B51" w:rsidRDefault="008D0B51">
            <w:pPr>
              <w:rPr>
                <w:sz w:val="20"/>
                <w:szCs w:val="20"/>
              </w:rPr>
            </w:pPr>
          </w:p>
        </w:tc>
        <w:tc>
          <w:tcPr>
            <w:tcW w:w="960" w:type="dxa"/>
            <w:tcBorders>
              <w:top w:val="nil"/>
              <w:left w:val="nil"/>
              <w:bottom w:val="nil"/>
              <w:right w:val="nil"/>
            </w:tcBorders>
            <w:noWrap/>
            <w:vAlign w:val="bottom"/>
            <w:hideMark/>
          </w:tcPr>
          <w:p w14:paraId="209FA560" w14:textId="77777777" w:rsidR="008D0B51" w:rsidRDefault="008D0B51">
            <w:pPr>
              <w:rPr>
                <w:sz w:val="20"/>
                <w:szCs w:val="20"/>
              </w:rPr>
            </w:pPr>
          </w:p>
        </w:tc>
        <w:tc>
          <w:tcPr>
            <w:tcW w:w="960" w:type="dxa"/>
            <w:tcBorders>
              <w:top w:val="nil"/>
              <w:left w:val="nil"/>
              <w:bottom w:val="nil"/>
              <w:right w:val="nil"/>
            </w:tcBorders>
            <w:noWrap/>
            <w:vAlign w:val="bottom"/>
            <w:hideMark/>
          </w:tcPr>
          <w:p w14:paraId="2798125E" w14:textId="77777777" w:rsidR="008D0B51" w:rsidRDefault="008D0B51">
            <w:pPr>
              <w:rPr>
                <w:sz w:val="20"/>
                <w:szCs w:val="20"/>
              </w:rPr>
            </w:pPr>
          </w:p>
        </w:tc>
        <w:tc>
          <w:tcPr>
            <w:tcW w:w="960" w:type="dxa"/>
            <w:tcBorders>
              <w:top w:val="nil"/>
              <w:left w:val="nil"/>
              <w:bottom w:val="nil"/>
              <w:right w:val="nil"/>
            </w:tcBorders>
            <w:noWrap/>
            <w:vAlign w:val="bottom"/>
            <w:hideMark/>
          </w:tcPr>
          <w:p w14:paraId="1005665C" w14:textId="77777777" w:rsidR="008D0B51" w:rsidRDefault="008D0B51">
            <w:pPr>
              <w:rPr>
                <w:sz w:val="20"/>
                <w:szCs w:val="20"/>
              </w:rPr>
            </w:pPr>
          </w:p>
        </w:tc>
        <w:tc>
          <w:tcPr>
            <w:tcW w:w="960" w:type="dxa"/>
            <w:tcBorders>
              <w:top w:val="nil"/>
              <w:left w:val="nil"/>
              <w:bottom w:val="nil"/>
              <w:right w:val="nil"/>
            </w:tcBorders>
            <w:noWrap/>
            <w:vAlign w:val="bottom"/>
            <w:hideMark/>
          </w:tcPr>
          <w:p w14:paraId="3A349277" w14:textId="77777777" w:rsidR="008D0B51" w:rsidRDefault="008D0B51">
            <w:pPr>
              <w:rPr>
                <w:sz w:val="20"/>
                <w:szCs w:val="20"/>
              </w:rPr>
            </w:pPr>
          </w:p>
        </w:tc>
        <w:tc>
          <w:tcPr>
            <w:tcW w:w="960" w:type="dxa"/>
            <w:tcBorders>
              <w:top w:val="nil"/>
              <w:left w:val="nil"/>
              <w:bottom w:val="nil"/>
              <w:right w:val="nil"/>
            </w:tcBorders>
            <w:noWrap/>
            <w:vAlign w:val="bottom"/>
            <w:hideMark/>
          </w:tcPr>
          <w:p w14:paraId="0DE3BE2B" w14:textId="77777777" w:rsidR="008D0B51" w:rsidRDefault="008D0B51">
            <w:pPr>
              <w:rPr>
                <w:sz w:val="20"/>
                <w:szCs w:val="20"/>
              </w:rPr>
            </w:pPr>
          </w:p>
        </w:tc>
      </w:tr>
      <w:tr w:rsidR="008D0B51" w14:paraId="578CF710" w14:textId="77777777" w:rsidTr="008D0B51">
        <w:trPr>
          <w:trHeight w:val="300"/>
          <w:jc w:val="center"/>
        </w:trPr>
        <w:tc>
          <w:tcPr>
            <w:tcW w:w="960" w:type="dxa"/>
            <w:tcBorders>
              <w:top w:val="nil"/>
              <w:left w:val="nil"/>
              <w:bottom w:val="nil"/>
              <w:right w:val="nil"/>
            </w:tcBorders>
            <w:noWrap/>
            <w:vAlign w:val="bottom"/>
            <w:hideMark/>
          </w:tcPr>
          <w:p w14:paraId="16654693" w14:textId="77777777" w:rsidR="008D0B51" w:rsidRDefault="008D0B51">
            <w:pPr>
              <w:rPr>
                <w:sz w:val="20"/>
                <w:szCs w:val="20"/>
              </w:rPr>
            </w:pPr>
          </w:p>
        </w:tc>
        <w:tc>
          <w:tcPr>
            <w:tcW w:w="960" w:type="dxa"/>
            <w:tcBorders>
              <w:top w:val="nil"/>
              <w:left w:val="nil"/>
              <w:bottom w:val="nil"/>
              <w:right w:val="nil"/>
            </w:tcBorders>
            <w:noWrap/>
            <w:vAlign w:val="bottom"/>
            <w:hideMark/>
          </w:tcPr>
          <w:p w14:paraId="465136D1" w14:textId="77777777" w:rsidR="008D0B51" w:rsidRDefault="008D0B51">
            <w:pPr>
              <w:rPr>
                <w:sz w:val="20"/>
                <w:szCs w:val="20"/>
              </w:rPr>
            </w:pPr>
          </w:p>
        </w:tc>
        <w:tc>
          <w:tcPr>
            <w:tcW w:w="960" w:type="dxa"/>
            <w:tcBorders>
              <w:top w:val="nil"/>
              <w:left w:val="nil"/>
              <w:bottom w:val="nil"/>
              <w:right w:val="nil"/>
            </w:tcBorders>
            <w:noWrap/>
            <w:vAlign w:val="bottom"/>
            <w:hideMark/>
          </w:tcPr>
          <w:p w14:paraId="34B0B95B" w14:textId="77777777" w:rsidR="008D0B51" w:rsidRDefault="008D0B51">
            <w:pPr>
              <w:rPr>
                <w:sz w:val="20"/>
                <w:szCs w:val="20"/>
              </w:rPr>
            </w:pPr>
          </w:p>
        </w:tc>
        <w:tc>
          <w:tcPr>
            <w:tcW w:w="960" w:type="dxa"/>
            <w:tcBorders>
              <w:top w:val="nil"/>
              <w:left w:val="nil"/>
              <w:bottom w:val="nil"/>
              <w:right w:val="nil"/>
            </w:tcBorders>
            <w:noWrap/>
            <w:vAlign w:val="bottom"/>
            <w:hideMark/>
          </w:tcPr>
          <w:p w14:paraId="7AC3B232" w14:textId="77777777" w:rsidR="008D0B51" w:rsidRDefault="008D0B51">
            <w:pPr>
              <w:rPr>
                <w:sz w:val="20"/>
                <w:szCs w:val="20"/>
              </w:rPr>
            </w:pPr>
          </w:p>
        </w:tc>
        <w:tc>
          <w:tcPr>
            <w:tcW w:w="960" w:type="dxa"/>
            <w:tcBorders>
              <w:top w:val="nil"/>
              <w:left w:val="nil"/>
              <w:bottom w:val="nil"/>
              <w:right w:val="nil"/>
            </w:tcBorders>
            <w:noWrap/>
            <w:vAlign w:val="bottom"/>
            <w:hideMark/>
          </w:tcPr>
          <w:p w14:paraId="409815B6" w14:textId="77777777" w:rsidR="008D0B51" w:rsidRDefault="008D0B51">
            <w:pPr>
              <w:rPr>
                <w:sz w:val="20"/>
                <w:szCs w:val="20"/>
              </w:rPr>
            </w:pPr>
          </w:p>
        </w:tc>
        <w:tc>
          <w:tcPr>
            <w:tcW w:w="960" w:type="dxa"/>
            <w:tcBorders>
              <w:top w:val="nil"/>
              <w:left w:val="nil"/>
              <w:bottom w:val="nil"/>
              <w:right w:val="nil"/>
            </w:tcBorders>
            <w:noWrap/>
            <w:vAlign w:val="bottom"/>
            <w:hideMark/>
          </w:tcPr>
          <w:p w14:paraId="2585B02D" w14:textId="77777777" w:rsidR="008D0B51" w:rsidRDefault="008D0B51">
            <w:pPr>
              <w:rPr>
                <w:sz w:val="20"/>
                <w:szCs w:val="20"/>
              </w:rPr>
            </w:pPr>
          </w:p>
        </w:tc>
        <w:tc>
          <w:tcPr>
            <w:tcW w:w="960" w:type="dxa"/>
            <w:tcBorders>
              <w:top w:val="nil"/>
              <w:left w:val="nil"/>
              <w:bottom w:val="nil"/>
              <w:right w:val="nil"/>
            </w:tcBorders>
            <w:noWrap/>
            <w:vAlign w:val="bottom"/>
            <w:hideMark/>
          </w:tcPr>
          <w:p w14:paraId="14C465A6" w14:textId="77777777" w:rsidR="008D0B51" w:rsidRDefault="008D0B51">
            <w:pPr>
              <w:rPr>
                <w:sz w:val="20"/>
                <w:szCs w:val="20"/>
              </w:rPr>
            </w:pPr>
          </w:p>
        </w:tc>
        <w:tc>
          <w:tcPr>
            <w:tcW w:w="960" w:type="dxa"/>
            <w:tcBorders>
              <w:top w:val="nil"/>
              <w:left w:val="nil"/>
              <w:bottom w:val="nil"/>
              <w:right w:val="nil"/>
            </w:tcBorders>
            <w:noWrap/>
            <w:vAlign w:val="bottom"/>
            <w:hideMark/>
          </w:tcPr>
          <w:p w14:paraId="4D7C46BA" w14:textId="77777777" w:rsidR="008D0B51" w:rsidRDefault="008D0B51">
            <w:pPr>
              <w:rPr>
                <w:sz w:val="20"/>
                <w:szCs w:val="20"/>
              </w:rPr>
            </w:pPr>
          </w:p>
        </w:tc>
        <w:tc>
          <w:tcPr>
            <w:tcW w:w="960" w:type="dxa"/>
            <w:tcBorders>
              <w:top w:val="nil"/>
              <w:left w:val="nil"/>
              <w:bottom w:val="nil"/>
              <w:right w:val="nil"/>
            </w:tcBorders>
            <w:noWrap/>
            <w:vAlign w:val="bottom"/>
            <w:hideMark/>
          </w:tcPr>
          <w:p w14:paraId="33B23AF7" w14:textId="77777777" w:rsidR="008D0B51" w:rsidRDefault="008D0B51">
            <w:pPr>
              <w:rPr>
                <w:sz w:val="20"/>
                <w:szCs w:val="20"/>
              </w:rPr>
            </w:pPr>
          </w:p>
        </w:tc>
      </w:tr>
      <w:tr w:rsidR="008D0B51" w14:paraId="7997E855" w14:textId="77777777" w:rsidTr="008D0B51">
        <w:trPr>
          <w:trHeight w:val="300"/>
          <w:jc w:val="center"/>
        </w:trPr>
        <w:tc>
          <w:tcPr>
            <w:tcW w:w="960" w:type="dxa"/>
            <w:tcBorders>
              <w:top w:val="nil"/>
              <w:left w:val="nil"/>
              <w:bottom w:val="nil"/>
              <w:right w:val="nil"/>
            </w:tcBorders>
            <w:noWrap/>
            <w:vAlign w:val="bottom"/>
            <w:hideMark/>
          </w:tcPr>
          <w:p w14:paraId="55EEF8C7" w14:textId="77777777" w:rsidR="008D0B51" w:rsidRDefault="008D0B51">
            <w:pPr>
              <w:rPr>
                <w:sz w:val="20"/>
                <w:szCs w:val="20"/>
              </w:rPr>
            </w:pPr>
          </w:p>
        </w:tc>
        <w:tc>
          <w:tcPr>
            <w:tcW w:w="960" w:type="dxa"/>
            <w:tcBorders>
              <w:top w:val="nil"/>
              <w:left w:val="nil"/>
              <w:bottom w:val="nil"/>
              <w:right w:val="nil"/>
            </w:tcBorders>
            <w:noWrap/>
            <w:vAlign w:val="bottom"/>
            <w:hideMark/>
          </w:tcPr>
          <w:p w14:paraId="4BCACD93" w14:textId="77777777" w:rsidR="008D0B51" w:rsidRDefault="008D0B51">
            <w:pPr>
              <w:rPr>
                <w:sz w:val="20"/>
                <w:szCs w:val="20"/>
              </w:rPr>
            </w:pPr>
          </w:p>
        </w:tc>
        <w:tc>
          <w:tcPr>
            <w:tcW w:w="960" w:type="dxa"/>
            <w:tcBorders>
              <w:top w:val="nil"/>
              <w:left w:val="nil"/>
              <w:bottom w:val="nil"/>
              <w:right w:val="nil"/>
            </w:tcBorders>
            <w:noWrap/>
            <w:vAlign w:val="bottom"/>
            <w:hideMark/>
          </w:tcPr>
          <w:p w14:paraId="3E3D4DBB" w14:textId="77777777" w:rsidR="008D0B51" w:rsidRDefault="008D0B51">
            <w:pPr>
              <w:rPr>
                <w:sz w:val="20"/>
                <w:szCs w:val="20"/>
              </w:rPr>
            </w:pPr>
          </w:p>
        </w:tc>
        <w:tc>
          <w:tcPr>
            <w:tcW w:w="960" w:type="dxa"/>
            <w:tcBorders>
              <w:top w:val="nil"/>
              <w:left w:val="nil"/>
              <w:bottom w:val="nil"/>
              <w:right w:val="nil"/>
            </w:tcBorders>
            <w:noWrap/>
            <w:vAlign w:val="bottom"/>
            <w:hideMark/>
          </w:tcPr>
          <w:p w14:paraId="50DBC3CB" w14:textId="77777777" w:rsidR="008D0B51" w:rsidRDefault="008D0B51">
            <w:pPr>
              <w:rPr>
                <w:sz w:val="20"/>
                <w:szCs w:val="20"/>
              </w:rPr>
            </w:pPr>
          </w:p>
        </w:tc>
        <w:tc>
          <w:tcPr>
            <w:tcW w:w="960" w:type="dxa"/>
            <w:tcBorders>
              <w:top w:val="nil"/>
              <w:left w:val="nil"/>
              <w:bottom w:val="nil"/>
              <w:right w:val="nil"/>
            </w:tcBorders>
            <w:noWrap/>
            <w:vAlign w:val="bottom"/>
            <w:hideMark/>
          </w:tcPr>
          <w:p w14:paraId="19F319D1" w14:textId="77777777" w:rsidR="008D0B51" w:rsidRDefault="008D0B51">
            <w:pPr>
              <w:rPr>
                <w:sz w:val="20"/>
                <w:szCs w:val="20"/>
              </w:rPr>
            </w:pPr>
          </w:p>
        </w:tc>
        <w:tc>
          <w:tcPr>
            <w:tcW w:w="960" w:type="dxa"/>
            <w:tcBorders>
              <w:top w:val="nil"/>
              <w:left w:val="nil"/>
              <w:bottom w:val="nil"/>
              <w:right w:val="nil"/>
            </w:tcBorders>
            <w:noWrap/>
            <w:vAlign w:val="bottom"/>
            <w:hideMark/>
          </w:tcPr>
          <w:p w14:paraId="1E321CF4" w14:textId="77777777" w:rsidR="008D0B51" w:rsidRDefault="008D0B51">
            <w:pPr>
              <w:rPr>
                <w:sz w:val="20"/>
                <w:szCs w:val="20"/>
              </w:rPr>
            </w:pPr>
          </w:p>
        </w:tc>
        <w:tc>
          <w:tcPr>
            <w:tcW w:w="960" w:type="dxa"/>
            <w:tcBorders>
              <w:top w:val="nil"/>
              <w:left w:val="nil"/>
              <w:bottom w:val="nil"/>
              <w:right w:val="nil"/>
            </w:tcBorders>
            <w:noWrap/>
            <w:vAlign w:val="bottom"/>
            <w:hideMark/>
          </w:tcPr>
          <w:p w14:paraId="038D6EB2" w14:textId="77777777" w:rsidR="008D0B51" w:rsidRDefault="008D0B51">
            <w:pPr>
              <w:rPr>
                <w:sz w:val="20"/>
                <w:szCs w:val="20"/>
              </w:rPr>
            </w:pPr>
          </w:p>
        </w:tc>
        <w:tc>
          <w:tcPr>
            <w:tcW w:w="960" w:type="dxa"/>
            <w:tcBorders>
              <w:top w:val="nil"/>
              <w:left w:val="nil"/>
              <w:bottom w:val="nil"/>
              <w:right w:val="nil"/>
            </w:tcBorders>
            <w:noWrap/>
            <w:vAlign w:val="bottom"/>
            <w:hideMark/>
          </w:tcPr>
          <w:p w14:paraId="63DC6307" w14:textId="77777777" w:rsidR="008D0B51" w:rsidRDefault="008D0B51">
            <w:pPr>
              <w:rPr>
                <w:sz w:val="20"/>
                <w:szCs w:val="20"/>
              </w:rPr>
            </w:pPr>
          </w:p>
        </w:tc>
        <w:tc>
          <w:tcPr>
            <w:tcW w:w="960" w:type="dxa"/>
            <w:tcBorders>
              <w:top w:val="nil"/>
              <w:left w:val="nil"/>
              <w:bottom w:val="nil"/>
              <w:right w:val="nil"/>
            </w:tcBorders>
            <w:noWrap/>
            <w:vAlign w:val="bottom"/>
            <w:hideMark/>
          </w:tcPr>
          <w:p w14:paraId="18CFDE82" w14:textId="77777777" w:rsidR="008D0B51" w:rsidRDefault="008D0B51">
            <w:pPr>
              <w:rPr>
                <w:sz w:val="20"/>
                <w:szCs w:val="20"/>
              </w:rPr>
            </w:pPr>
          </w:p>
        </w:tc>
      </w:tr>
      <w:tr w:rsidR="008D0B51" w14:paraId="2ECD3F7E" w14:textId="77777777" w:rsidTr="008D0B51">
        <w:trPr>
          <w:trHeight w:val="300"/>
          <w:jc w:val="center"/>
        </w:trPr>
        <w:tc>
          <w:tcPr>
            <w:tcW w:w="960" w:type="dxa"/>
            <w:tcBorders>
              <w:top w:val="nil"/>
              <w:left w:val="nil"/>
              <w:bottom w:val="nil"/>
              <w:right w:val="nil"/>
            </w:tcBorders>
            <w:noWrap/>
            <w:vAlign w:val="bottom"/>
            <w:hideMark/>
          </w:tcPr>
          <w:p w14:paraId="53B8ED2E" w14:textId="77777777" w:rsidR="008D0B51" w:rsidRDefault="008D0B51">
            <w:pPr>
              <w:rPr>
                <w:sz w:val="20"/>
                <w:szCs w:val="20"/>
              </w:rPr>
            </w:pPr>
          </w:p>
        </w:tc>
        <w:tc>
          <w:tcPr>
            <w:tcW w:w="960" w:type="dxa"/>
            <w:tcBorders>
              <w:top w:val="nil"/>
              <w:left w:val="nil"/>
              <w:bottom w:val="nil"/>
              <w:right w:val="nil"/>
            </w:tcBorders>
            <w:noWrap/>
            <w:vAlign w:val="bottom"/>
            <w:hideMark/>
          </w:tcPr>
          <w:p w14:paraId="786FD18D" w14:textId="77777777" w:rsidR="008D0B51" w:rsidRDefault="008D0B51">
            <w:pPr>
              <w:rPr>
                <w:sz w:val="20"/>
                <w:szCs w:val="20"/>
              </w:rPr>
            </w:pPr>
          </w:p>
        </w:tc>
        <w:tc>
          <w:tcPr>
            <w:tcW w:w="960" w:type="dxa"/>
            <w:tcBorders>
              <w:top w:val="nil"/>
              <w:left w:val="nil"/>
              <w:bottom w:val="nil"/>
              <w:right w:val="nil"/>
            </w:tcBorders>
            <w:noWrap/>
            <w:vAlign w:val="bottom"/>
            <w:hideMark/>
          </w:tcPr>
          <w:p w14:paraId="74C7183D" w14:textId="77777777" w:rsidR="008D0B51" w:rsidRDefault="008D0B51">
            <w:pPr>
              <w:rPr>
                <w:sz w:val="20"/>
                <w:szCs w:val="20"/>
              </w:rPr>
            </w:pPr>
          </w:p>
        </w:tc>
        <w:tc>
          <w:tcPr>
            <w:tcW w:w="960" w:type="dxa"/>
            <w:tcBorders>
              <w:top w:val="nil"/>
              <w:left w:val="nil"/>
              <w:bottom w:val="nil"/>
              <w:right w:val="nil"/>
            </w:tcBorders>
            <w:noWrap/>
            <w:vAlign w:val="bottom"/>
            <w:hideMark/>
          </w:tcPr>
          <w:p w14:paraId="14F9CC7B" w14:textId="77777777" w:rsidR="008D0B51" w:rsidRDefault="008D0B51">
            <w:pPr>
              <w:rPr>
                <w:sz w:val="20"/>
                <w:szCs w:val="20"/>
              </w:rPr>
            </w:pPr>
          </w:p>
        </w:tc>
        <w:tc>
          <w:tcPr>
            <w:tcW w:w="960" w:type="dxa"/>
            <w:tcBorders>
              <w:top w:val="nil"/>
              <w:left w:val="nil"/>
              <w:bottom w:val="nil"/>
              <w:right w:val="nil"/>
            </w:tcBorders>
            <w:noWrap/>
            <w:vAlign w:val="bottom"/>
            <w:hideMark/>
          </w:tcPr>
          <w:p w14:paraId="4E2648F3" w14:textId="77777777" w:rsidR="008D0B51" w:rsidRDefault="008D0B51">
            <w:pPr>
              <w:rPr>
                <w:sz w:val="20"/>
                <w:szCs w:val="20"/>
              </w:rPr>
            </w:pPr>
          </w:p>
        </w:tc>
        <w:tc>
          <w:tcPr>
            <w:tcW w:w="960" w:type="dxa"/>
            <w:tcBorders>
              <w:top w:val="nil"/>
              <w:left w:val="nil"/>
              <w:bottom w:val="nil"/>
              <w:right w:val="nil"/>
            </w:tcBorders>
            <w:noWrap/>
            <w:vAlign w:val="bottom"/>
            <w:hideMark/>
          </w:tcPr>
          <w:p w14:paraId="2DC969F2" w14:textId="77777777" w:rsidR="008D0B51" w:rsidRDefault="008D0B51">
            <w:pPr>
              <w:rPr>
                <w:sz w:val="20"/>
                <w:szCs w:val="20"/>
              </w:rPr>
            </w:pPr>
          </w:p>
        </w:tc>
        <w:tc>
          <w:tcPr>
            <w:tcW w:w="960" w:type="dxa"/>
            <w:tcBorders>
              <w:top w:val="nil"/>
              <w:left w:val="nil"/>
              <w:bottom w:val="nil"/>
              <w:right w:val="nil"/>
            </w:tcBorders>
            <w:noWrap/>
            <w:vAlign w:val="bottom"/>
            <w:hideMark/>
          </w:tcPr>
          <w:p w14:paraId="22F23053" w14:textId="77777777" w:rsidR="008D0B51" w:rsidRDefault="008D0B51">
            <w:pPr>
              <w:rPr>
                <w:sz w:val="20"/>
                <w:szCs w:val="20"/>
              </w:rPr>
            </w:pPr>
          </w:p>
        </w:tc>
        <w:tc>
          <w:tcPr>
            <w:tcW w:w="960" w:type="dxa"/>
            <w:tcBorders>
              <w:top w:val="nil"/>
              <w:left w:val="nil"/>
              <w:bottom w:val="nil"/>
              <w:right w:val="nil"/>
            </w:tcBorders>
            <w:noWrap/>
            <w:vAlign w:val="bottom"/>
            <w:hideMark/>
          </w:tcPr>
          <w:p w14:paraId="40349799" w14:textId="77777777" w:rsidR="008D0B51" w:rsidRDefault="008D0B51">
            <w:pPr>
              <w:rPr>
                <w:sz w:val="20"/>
                <w:szCs w:val="20"/>
              </w:rPr>
            </w:pPr>
          </w:p>
        </w:tc>
        <w:tc>
          <w:tcPr>
            <w:tcW w:w="960" w:type="dxa"/>
            <w:tcBorders>
              <w:top w:val="nil"/>
              <w:left w:val="nil"/>
              <w:bottom w:val="nil"/>
              <w:right w:val="nil"/>
            </w:tcBorders>
            <w:noWrap/>
            <w:vAlign w:val="bottom"/>
            <w:hideMark/>
          </w:tcPr>
          <w:p w14:paraId="3CA8B24E" w14:textId="77777777" w:rsidR="008D0B51" w:rsidRDefault="008D0B51">
            <w:pPr>
              <w:rPr>
                <w:sz w:val="20"/>
                <w:szCs w:val="20"/>
              </w:rPr>
            </w:pPr>
          </w:p>
        </w:tc>
      </w:tr>
      <w:tr w:rsidR="008D0B51" w14:paraId="7D32CF82" w14:textId="77777777" w:rsidTr="008D0B51">
        <w:trPr>
          <w:trHeight w:val="300"/>
          <w:jc w:val="center"/>
        </w:trPr>
        <w:tc>
          <w:tcPr>
            <w:tcW w:w="2880" w:type="dxa"/>
            <w:gridSpan w:val="3"/>
            <w:tcBorders>
              <w:top w:val="nil"/>
              <w:left w:val="nil"/>
              <w:bottom w:val="nil"/>
              <w:right w:val="nil"/>
            </w:tcBorders>
            <w:noWrap/>
            <w:vAlign w:val="bottom"/>
            <w:hideMark/>
          </w:tcPr>
          <w:p w14:paraId="1309807F" w14:textId="77777777" w:rsidR="008D0B51" w:rsidRDefault="008D0B51">
            <w:pPr>
              <w:rPr>
                <w:rFonts w:ascii="Aptos Narrow" w:hAnsi="Aptos Narrow"/>
                <w:color w:val="000000"/>
                <w:sz w:val="22"/>
                <w:szCs w:val="22"/>
              </w:rPr>
            </w:pPr>
            <w:r>
              <w:rPr>
                <w:rFonts w:ascii="Aptos Narrow" w:hAnsi="Aptos Narrow"/>
                <w:color w:val="000000"/>
                <w:sz w:val="22"/>
                <w:szCs w:val="22"/>
              </w:rPr>
              <w:t>KLASA: 024-03/25-01/4</w:t>
            </w:r>
          </w:p>
        </w:tc>
        <w:tc>
          <w:tcPr>
            <w:tcW w:w="960" w:type="dxa"/>
            <w:tcBorders>
              <w:top w:val="nil"/>
              <w:left w:val="nil"/>
              <w:bottom w:val="nil"/>
              <w:right w:val="nil"/>
            </w:tcBorders>
            <w:noWrap/>
            <w:vAlign w:val="bottom"/>
            <w:hideMark/>
          </w:tcPr>
          <w:p w14:paraId="6E9332B2" w14:textId="77777777" w:rsidR="008D0B51" w:rsidRDefault="008D0B51">
            <w:pPr>
              <w:rPr>
                <w:rFonts w:ascii="Aptos Narrow" w:hAnsi="Aptos Narrow"/>
                <w:color w:val="000000"/>
                <w:sz w:val="22"/>
                <w:szCs w:val="22"/>
              </w:rPr>
            </w:pPr>
          </w:p>
        </w:tc>
        <w:tc>
          <w:tcPr>
            <w:tcW w:w="960" w:type="dxa"/>
            <w:tcBorders>
              <w:top w:val="nil"/>
              <w:left w:val="nil"/>
              <w:bottom w:val="nil"/>
              <w:right w:val="nil"/>
            </w:tcBorders>
            <w:noWrap/>
            <w:vAlign w:val="bottom"/>
            <w:hideMark/>
          </w:tcPr>
          <w:p w14:paraId="200CB719" w14:textId="77777777" w:rsidR="008D0B51" w:rsidRDefault="008D0B51">
            <w:pPr>
              <w:rPr>
                <w:sz w:val="20"/>
                <w:szCs w:val="20"/>
              </w:rPr>
            </w:pPr>
          </w:p>
        </w:tc>
        <w:tc>
          <w:tcPr>
            <w:tcW w:w="960" w:type="dxa"/>
            <w:tcBorders>
              <w:top w:val="nil"/>
              <w:left w:val="nil"/>
              <w:bottom w:val="nil"/>
              <w:right w:val="nil"/>
            </w:tcBorders>
            <w:noWrap/>
            <w:vAlign w:val="bottom"/>
            <w:hideMark/>
          </w:tcPr>
          <w:p w14:paraId="22D90B3B" w14:textId="77777777" w:rsidR="008D0B51" w:rsidRDefault="008D0B51">
            <w:pPr>
              <w:rPr>
                <w:sz w:val="20"/>
                <w:szCs w:val="20"/>
              </w:rPr>
            </w:pPr>
          </w:p>
        </w:tc>
        <w:tc>
          <w:tcPr>
            <w:tcW w:w="960" w:type="dxa"/>
            <w:tcBorders>
              <w:top w:val="nil"/>
              <w:left w:val="nil"/>
              <w:bottom w:val="nil"/>
              <w:right w:val="nil"/>
            </w:tcBorders>
            <w:noWrap/>
            <w:vAlign w:val="bottom"/>
            <w:hideMark/>
          </w:tcPr>
          <w:p w14:paraId="7B90A568" w14:textId="77777777" w:rsidR="008D0B51" w:rsidRDefault="008D0B51">
            <w:pPr>
              <w:rPr>
                <w:sz w:val="20"/>
                <w:szCs w:val="20"/>
              </w:rPr>
            </w:pPr>
          </w:p>
        </w:tc>
        <w:tc>
          <w:tcPr>
            <w:tcW w:w="960" w:type="dxa"/>
            <w:tcBorders>
              <w:top w:val="nil"/>
              <w:left w:val="nil"/>
              <w:bottom w:val="nil"/>
              <w:right w:val="nil"/>
            </w:tcBorders>
            <w:noWrap/>
            <w:vAlign w:val="bottom"/>
            <w:hideMark/>
          </w:tcPr>
          <w:p w14:paraId="772671DA" w14:textId="77777777" w:rsidR="008D0B51" w:rsidRDefault="008D0B51">
            <w:pPr>
              <w:rPr>
                <w:sz w:val="20"/>
                <w:szCs w:val="20"/>
              </w:rPr>
            </w:pPr>
          </w:p>
        </w:tc>
        <w:tc>
          <w:tcPr>
            <w:tcW w:w="960" w:type="dxa"/>
            <w:tcBorders>
              <w:top w:val="nil"/>
              <w:left w:val="nil"/>
              <w:bottom w:val="nil"/>
              <w:right w:val="nil"/>
            </w:tcBorders>
            <w:noWrap/>
            <w:vAlign w:val="bottom"/>
            <w:hideMark/>
          </w:tcPr>
          <w:p w14:paraId="18EAA7C4" w14:textId="77777777" w:rsidR="008D0B51" w:rsidRDefault="008D0B51">
            <w:pPr>
              <w:rPr>
                <w:sz w:val="20"/>
                <w:szCs w:val="20"/>
              </w:rPr>
            </w:pPr>
          </w:p>
        </w:tc>
      </w:tr>
      <w:tr w:rsidR="008D0B51" w14:paraId="2826D2F1" w14:textId="77777777" w:rsidTr="008D0B51">
        <w:trPr>
          <w:trHeight w:val="300"/>
          <w:jc w:val="center"/>
        </w:trPr>
        <w:tc>
          <w:tcPr>
            <w:tcW w:w="2880" w:type="dxa"/>
            <w:gridSpan w:val="3"/>
            <w:tcBorders>
              <w:top w:val="nil"/>
              <w:left w:val="nil"/>
              <w:bottom w:val="nil"/>
              <w:right w:val="nil"/>
            </w:tcBorders>
            <w:noWrap/>
            <w:vAlign w:val="bottom"/>
            <w:hideMark/>
          </w:tcPr>
          <w:p w14:paraId="214FAF1B" w14:textId="77777777" w:rsidR="008D0B51" w:rsidRDefault="008D0B51">
            <w:pPr>
              <w:rPr>
                <w:rFonts w:ascii="Aptos Narrow" w:hAnsi="Aptos Narrow"/>
                <w:color w:val="000000"/>
                <w:sz w:val="22"/>
                <w:szCs w:val="22"/>
              </w:rPr>
            </w:pPr>
            <w:r>
              <w:rPr>
                <w:rFonts w:ascii="Aptos Narrow" w:hAnsi="Aptos Narrow"/>
                <w:color w:val="000000"/>
                <w:sz w:val="22"/>
                <w:szCs w:val="22"/>
              </w:rPr>
              <w:t>URBROJ: 2181-41-01-25-8</w:t>
            </w:r>
          </w:p>
        </w:tc>
        <w:tc>
          <w:tcPr>
            <w:tcW w:w="960" w:type="dxa"/>
            <w:tcBorders>
              <w:top w:val="nil"/>
              <w:left w:val="nil"/>
              <w:bottom w:val="nil"/>
              <w:right w:val="nil"/>
            </w:tcBorders>
            <w:noWrap/>
            <w:vAlign w:val="bottom"/>
            <w:hideMark/>
          </w:tcPr>
          <w:p w14:paraId="08FD6279" w14:textId="77777777" w:rsidR="008D0B51" w:rsidRDefault="008D0B51">
            <w:pPr>
              <w:rPr>
                <w:rFonts w:ascii="Aptos Narrow" w:hAnsi="Aptos Narrow"/>
                <w:color w:val="000000"/>
                <w:sz w:val="22"/>
                <w:szCs w:val="22"/>
              </w:rPr>
            </w:pPr>
          </w:p>
        </w:tc>
        <w:tc>
          <w:tcPr>
            <w:tcW w:w="960" w:type="dxa"/>
            <w:tcBorders>
              <w:top w:val="nil"/>
              <w:left w:val="nil"/>
              <w:bottom w:val="nil"/>
              <w:right w:val="nil"/>
            </w:tcBorders>
            <w:noWrap/>
            <w:vAlign w:val="bottom"/>
            <w:hideMark/>
          </w:tcPr>
          <w:p w14:paraId="7BB77041" w14:textId="77777777" w:rsidR="008D0B51" w:rsidRDefault="008D0B51">
            <w:pPr>
              <w:rPr>
                <w:sz w:val="20"/>
                <w:szCs w:val="20"/>
              </w:rPr>
            </w:pPr>
          </w:p>
        </w:tc>
        <w:tc>
          <w:tcPr>
            <w:tcW w:w="960" w:type="dxa"/>
            <w:tcBorders>
              <w:top w:val="nil"/>
              <w:left w:val="nil"/>
              <w:bottom w:val="nil"/>
              <w:right w:val="nil"/>
            </w:tcBorders>
            <w:noWrap/>
            <w:vAlign w:val="bottom"/>
            <w:hideMark/>
          </w:tcPr>
          <w:p w14:paraId="475A6593" w14:textId="77777777" w:rsidR="008D0B51" w:rsidRDefault="008D0B51">
            <w:pPr>
              <w:rPr>
                <w:sz w:val="20"/>
                <w:szCs w:val="20"/>
              </w:rPr>
            </w:pPr>
          </w:p>
        </w:tc>
        <w:tc>
          <w:tcPr>
            <w:tcW w:w="960" w:type="dxa"/>
            <w:tcBorders>
              <w:top w:val="nil"/>
              <w:left w:val="nil"/>
              <w:bottom w:val="nil"/>
              <w:right w:val="nil"/>
            </w:tcBorders>
            <w:noWrap/>
            <w:vAlign w:val="bottom"/>
            <w:hideMark/>
          </w:tcPr>
          <w:p w14:paraId="71F78AE5" w14:textId="77777777" w:rsidR="008D0B51" w:rsidRDefault="008D0B51">
            <w:pPr>
              <w:rPr>
                <w:sz w:val="20"/>
                <w:szCs w:val="20"/>
              </w:rPr>
            </w:pPr>
          </w:p>
        </w:tc>
        <w:tc>
          <w:tcPr>
            <w:tcW w:w="960" w:type="dxa"/>
            <w:tcBorders>
              <w:top w:val="nil"/>
              <w:left w:val="nil"/>
              <w:bottom w:val="nil"/>
              <w:right w:val="nil"/>
            </w:tcBorders>
            <w:noWrap/>
            <w:vAlign w:val="bottom"/>
            <w:hideMark/>
          </w:tcPr>
          <w:p w14:paraId="409872DF" w14:textId="77777777" w:rsidR="008D0B51" w:rsidRDefault="008D0B51">
            <w:pPr>
              <w:rPr>
                <w:sz w:val="20"/>
                <w:szCs w:val="20"/>
              </w:rPr>
            </w:pPr>
          </w:p>
        </w:tc>
        <w:tc>
          <w:tcPr>
            <w:tcW w:w="960" w:type="dxa"/>
            <w:tcBorders>
              <w:top w:val="nil"/>
              <w:left w:val="nil"/>
              <w:bottom w:val="nil"/>
              <w:right w:val="nil"/>
            </w:tcBorders>
            <w:noWrap/>
            <w:vAlign w:val="bottom"/>
            <w:hideMark/>
          </w:tcPr>
          <w:p w14:paraId="337B9C45" w14:textId="77777777" w:rsidR="008D0B51" w:rsidRDefault="008D0B51">
            <w:pPr>
              <w:rPr>
                <w:sz w:val="20"/>
                <w:szCs w:val="20"/>
              </w:rPr>
            </w:pPr>
          </w:p>
        </w:tc>
      </w:tr>
      <w:tr w:rsidR="008D0B51" w14:paraId="35440F38" w14:textId="77777777" w:rsidTr="008D0B51">
        <w:trPr>
          <w:trHeight w:val="300"/>
          <w:jc w:val="center"/>
        </w:trPr>
        <w:tc>
          <w:tcPr>
            <w:tcW w:w="2880" w:type="dxa"/>
            <w:gridSpan w:val="3"/>
            <w:tcBorders>
              <w:top w:val="nil"/>
              <w:left w:val="nil"/>
              <w:bottom w:val="nil"/>
              <w:right w:val="nil"/>
            </w:tcBorders>
            <w:noWrap/>
            <w:vAlign w:val="bottom"/>
            <w:hideMark/>
          </w:tcPr>
          <w:p w14:paraId="74773327" w14:textId="77777777" w:rsidR="008D0B51" w:rsidRDefault="008D0B51">
            <w:pPr>
              <w:rPr>
                <w:rFonts w:ascii="Aptos Narrow" w:hAnsi="Aptos Narrow"/>
                <w:color w:val="000000"/>
                <w:sz w:val="22"/>
                <w:szCs w:val="22"/>
              </w:rPr>
            </w:pPr>
            <w:r>
              <w:rPr>
                <w:rFonts w:ascii="Aptos Narrow" w:hAnsi="Aptos Narrow"/>
                <w:color w:val="000000"/>
                <w:sz w:val="22"/>
                <w:szCs w:val="22"/>
              </w:rPr>
              <w:t>Prgomet, 18. prosinca 2025.</w:t>
            </w:r>
          </w:p>
        </w:tc>
        <w:tc>
          <w:tcPr>
            <w:tcW w:w="960" w:type="dxa"/>
            <w:tcBorders>
              <w:top w:val="nil"/>
              <w:left w:val="nil"/>
              <w:bottom w:val="nil"/>
              <w:right w:val="nil"/>
            </w:tcBorders>
            <w:noWrap/>
            <w:vAlign w:val="bottom"/>
            <w:hideMark/>
          </w:tcPr>
          <w:p w14:paraId="1BF24393" w14:textId="77777777" w:rsidR="008D0B51" w:rsidRDefault="008D0B51">
            <w:pPr>
              <w:rPr>
                <w:rFonts w:ascii="Aptos Narrow" w:hAnsi="Aptos Narrow"/>
                <w:color w:val="000000"/>
                <w:sz w:val="22"/>
                <w:szCs w:val="22"/>
              </w:rPr>
            </w:pPr>
          </w:p>
        </w:tc>
        <w:tc>
          <w:tcPr>
            <w:tcW w:w="960" w:type="dxa"/>
            <w:tcBorders>
              <w:top w:val="nil"/>
              <w:left w:val="nil"/>
              <w:bottom w:val="nil"/>
              <w:right w:val="nil"/>
            </w:tcBorders>
            <w:noWrap/>
            <w:vAlign w:val="bottom"/>
            <w:hideMark/>
          </w:tcPr>
          <w:p w14:paraId="3817212A" w14:textId="77777777" w:rsidR="008D0B51" w:rsidRDefault="008D0B51">
            <w:pPr>
              <w:rPr>
                <w:sz w:val="20"/>
                <w:szCs w:val="20"/>
              </w:rPr>
            </w:pPr>
          </w:p>
        </w:tc>
        <w:tc>
          <w:tcPr>
            <w:tcW w:w="960" w:type="dxa"/>
            <w:tcBorders>
              <w:top w:val="nil"/>
              <w:left w:val="nil"/>
              <w:bottom w:val="nil"/>
              <w:right w:val="nil"/>
            </w:tcBorders>
            <w:noWrap/>
            <w:vAlign w:val="bottom"/>
            <w:hideMark/>
          </w:tcPr>
          <w:p w14:paraId="6A601C06" w14:textId="77777777" w:rsidR="008D0B51" w:rsidRDefault="008D0B51">
            <w:pPr>
              <w:rPr>
                <w:sz w:val="20"/>
                <w:szCs w:val="20"/>
              </w:rPr>
            </w:pPr>
          </w:p>
        </w:tc>
        <w:tc>
          <w:tcPr>
            <w:tcW w:w="960" w:type="dxa"/>
            <w:tcBorders>
              <w:top w:val="nil"/>
              <w:left w:val="nil"/>
              <w:bottom w:val="nil"/>
              <w:right w:val="nil"/>
            </w:tcBorders>
            <w:noWrap/>
            <w:vAlign w:val="bottom"/>
            <w:hideMark/>
          </w:tcPr>
          <w:p w14:paraId="0420153C" w14:textId="77777777" w:rsidR="008D0B51" w:rsidRDefault="008D0B51">
            <w:pPr>
              <w:rPr>
                <w:sz w:val="20"/>
                <w:szCs w:val="20"/>
              </w:rPr>
            </w:pPr>
          </w:p>
        </w:tc>
        <w:tc>
          <w:tcPr>
            <w:tcW w:w="960" w:type="dxa"/>
            <w:tcBorders>
              <w:top w:val="nil"/>
              <w:left w:val="nil"/>
              <w:bottom w:val="nil"/>
              <w:right w:val="nil"/>
            </w:tcBorders>
            <w:noWrap/>
            <w:vAlign w:val="bottom"/>
            <w:hideMark/>
          </w:tcPr>
          <w:p w14:paraId="5DDB465C" w14:textId="77777777" w:rsidR="008D0B51" w:rsidRDefault="008D0B51">
            <w:pPr>
              <w:rPr>
                <w:sz w:val="20"/>
                <w:szCs w:val="20"/>
              </w:rPr>
            </w:pPr>
          </w:p>
        </w:tc>
        <w:tc>
          <w:tcPr>
            <w:tcW w:w="960" w:type="dxa"/>
            <w:tcBorders>
              <w:top w:val="nil"/>
              <w:left w:val="nil"/>
              <w:bottom w:val="nil"/>
              <w:right w:val="nil"/>
            </w:tcBorders>
            <w:noWrap/>
            <w:vAlign w:val="bottom"/>
            <w:hideMark/>
          </w:tcPr>
          <w:p w14:paraId="40270DAA" w14:textId="77777777" w:rsidR="008D0B51" w:rsidRDefault="008D0B51">
            <w:pPr>
              <w:rPr>
                <w:sz w:val="20"/>
                <w:szCs w:val="20"/>
              </w:rPr>
            </w:pPr>
          </w:p>
        </w:tc>
      </w:tr>
      <w:tr w:rsidR="008D0B51" w14:paraId="71A545B1" w14:textId="77777777" w:rsidTr="008D0B51">
        <w:trPr>
          <w:trHeight w:val="300"/>
          <w:jc w:val="center"/>
        </w:trPr>
        <w:tc>
          <w:tcPr>
            <w:tcW w:w="960" w:type="dxa"/>
            <w:tcBorders>
              <w:top w:val="nil"/>
              <w:left w:val="nil"/>
              <w:bottom w:val="nil"/>
              <w:right w:val="nil"/>
            </w:tcBorders>
            <w:noWrap/>
            <w:vAlign w:val="bottom"/>
            <w:hideMark/>
          </w:tcPr>
          <w:p w14:paraId="0F08B6BB" w14:textId="77777777" w:rsidR="008D0B51" w:rsidRDefault="008D0B51">
            <w:pPr>
              <w:rPr>
                <w:sz w:val="20"/>
                <w:szCs w:val="20"/>
              </w:rPr>
            </w:pPr>
          </w:p>
        </w:tc>
        <w:tc>
          <w:tcPr>
            <w:tcW w:w="960" w:type="dxa"/>
            <w:tcBorders>
              <w:top w:val="nil"/>
              <w:left w:val="nil"/>
              <w:bottom w:val="nil"/>
              <w:right w:val="nil"/>
            </w:tcBorders>
            <w:noWrap/>
            <w:vAlign w:val="bottom"/>
            <w:hideMark/>
          </w:tcPr>
          <w:p w14:paraId="5C56E02D" w14:textId="77777777" w:rsidR="008D0B51" w:rsidRDefault="008D0B51">
            <w:pPr>
              <w:rPr>
                <w:sz w:val="20"/>
                <w:szCs w:val="20"/>
              </w:rPr>
            </w:pPr>
          </w:p>
        </w:tc>
        <w:tc>
          <w:tcPr>
            <w:tcW w:w="960" w:type="dxa"/>
            <w:tcBorders>
              <w:top w:val="nil"/>
              <w:left w:val="nil"/>
              <w:bottom w:val="nil"/>
              <w:right w:val="nil"/>
            </w:tcBorders>
            <w:noWrap/>
            <w:vAlign w:val="bottom"/>
            <w:hideMark/>
          </w:tcPr>
          <w:p w14:paraId="0BE2F9B0" w14:textId="77777777" w:rsidR="008D0B51" w:rsidRDefault="008D0B51">
            <w:pPr>
              <w:rPr>
                <w:sz w:val="20"/>
                <w:szCs w:val="20"/>
              </w:rPr>
            </w:pPr>
          </w:p>
        </w:tc>
        <w:tc>
          <w:tcPr>
            <w:tcW w:w="960" w:type="dxa"/>
            <w:tcBorders>
              <w:top w:val="nil"/>
              <w:left w:val="nil"/>
              <w:bottom w:val="nil"/>
              <w:right w:val="nil"/>
            </w:tcBorders>
            <w:noWrap/>
            <w:vAlign w:val="bottom"/>
            <w:hideMark/>
          </w:tcPr>
          <w:p w14:paraId="1D919886" w14:textId="77777777" w:rsidR="008D0B51" w:rsidRDefault="008D0B51">
            <w:pPr>
              <w:rPr>
                <w:sz w:val="20"/>
                <w:szCs w:val="20"/>
              </w:rPr>
            </w:pPr>
          </w:p>
        </w:tc>
        <w:tc>
          <w:tcPr>
            <w:tcW w:w="960" w:type="dxa"/>
            <w:tcBorders>
              <w:top w:val="nil"/>
              <w:left w:val="nil"/>
              <w:bottom w:val="nil"/>
              <w:right w:val="nil"/>
            </w:tcBorders>
            <w:noWrap/>
            <w:vAlign w:val="bottom"/>
            <w:hideMark/>
          </w:tcPr>
          <w:p w14:paraId="7595205F" w14:textId="77777777" w:rsidR="008D0B51" w:rsidRDefault="008D0B51">
            <w:pPr>
              <w:rPr>
                <w:sz w:val="20"/>
                <w:szCs w:val="20"/>
              </w:rPr>
            </w:pPr>
          </w:p>
        </w:tc>
        <w:tc>
          <w:tcPr>
            <w:tcW w:w="960" w:type="dxa"/>
            <w:tcBorders>
              <w:top w:val="nil"/>
              <w:left w:val="nil"/>
              <w:bottom w:val="nil"/>
              <w:right w:val="nil"/>
            </w:tcBorders>
            <w:noWrap/>
            <w:vAlign w:val="bottom"/>
            <w:hideMark/>
          </w:tcPr>
          <w:p w14:paraId="7507D897" w14:textId="77777777" w:rsidR="008D0B51" w:rsidRDefault="008D0B51">
            <w:pPr>
              <w:rPr>
                <w:sz w:val="20"/>
                <w:szCs w:val="20"/>
              </w:rPr>
            </w:pPr>
          </w:p>
        </w:tc>
        <w:tc>
          <w:tcPr>
            <w:tcW w:w="960" w:type="dxa"/>
            <w:tcBorders>
              <w:top w:val="nil"/>
              <w:left w:val="nil"/>
              <w:bottom w:val="nil"/>
              <w:right w:val="nil"/>
            </w:tcBorders>
            <w:noWrap/>
            <w:vAlign w:val="bottom"/>
            <w:hideMark/>
          </w:tcPr>
          <w:p w14:paraId="490D1144" w14:textId="77777777" w:rsidR="008D0B51" w:rsidRDefault="008D0B51">
            <w:pPr>
              <w:rPr>
                <w:sz w:val="20"/>
                <w:szCs w:val="20"/>
              </w:rPr>
            </w:pPr>
          </w:p>
        </w:tc>
        <w:tc>
          <w:tcPr>
            <w:tcW w:w="960" w:type="dxa"/>
            <w:tcBorders>
              <w:top w:val="nil"/>
              <w:left w:val="nil"/>
              <w:bottom w:val="nil"/>
              <w:right w:val="nil"/>
            </w:tcBorders>
            <w:noWrap/>
            <w:vAlign w:val="bottom"/>
            <w:hideMark/>
          </w:tcPr>
          <w:p w14:paraId="155C33A6" w14:textId="77777777" w:rsidR="008D0B51" w:rsidRDefault="008D0B51">
            <w:pPr>
              <w:rPr>
                <w:sz w:val="20"/>
                <w:szCs w:val="20"/>
              </w:rPr>
            </w:pPr>
          </w:p>
        </w:tc>
        <w:tc>
          <w:tcPr>
            <w:tcW w:w="960" w:type="dxa"/>
            <w:tcBorders>
              <w:top w:val="nil"/>
              <w:left w:val="nil"/>
              <w:bottom w:val="nil"/>
              <w:right w:val="nil"/>
            </w:tcBorders>
            <w:noWrap/>
            <w:vAlign w:val="bottom"/>
            <w:hideMark/>
          </w:tcPr>
          <w:p w14:paraId="0D3627E5" w14:textId="77777777" w:rsidR="008D0B51" w:rsidRDefault="008D0B51">
            <w:pPr>
              <w:rPr>
                <w:sz w:val="20"/>
                <w:szCs w:val="20"/>
              </w:rPr>
            </w:pPr>
          </w:p>
        </w:tc>
      </w:tr>
      <w:tr w:rsidR="008D0B51" w14:paraId="20330DB4" w14:textId="77777777" w:rsidTr="008D0B51">
        <w:trPr>
          <w:trHeight w:val="300"/>
          <w:jc w:val="center"/>
        </w:trPr>
        <w:tc>
          <w:tcPr>
            <w:tcW w:w="960" w:type="dxa"/>
            <w:tcBorders>
              <w:top w:val="nil"/>
              <w:left w:val="nil"/>
              <w:bottom w:val="nil"/>
              <w:right w:val="nil"/>
            </w:tcBorders>
            <w:noWrap/>
            <w:vAlign w:val="bottom"/>
            <w:hideMark/>
          </w:tcPr>
          <w:p w14:paraId="6C6F9EC5" w14:textId="77777777" w:rsidR="008D0B51" w:rsidRDefault="008D0B51">
            <w:pPr>
              <w:rPr>
                <w:sz w:val="20"/>
                <w:szCs w:val="20"/>
              </w:rPr>
            </w:pPr>
          </w:p>
        </w:tc>
        <w:tc>
          <w:tcPr>
            <w:tcW w:w="960" w:type="dxa"/>
            <w:tcBorders>
              <w:top w:val="nil"/>
              <w:left w:val="nil"/>
              <w:bottom w:val="nil"/>
              <w:right w:val="nil"/>
            </w:tcBorders>
            <w:noWrap/>
            <w:vAlign w:val="bottom"/>
            <w:hideMark/>
          </w:tcPr>
          <w:p w14:paraId="112AD4FE" w14:textId="77777777" w:rsidR="008D0B51" w:rsidRDefault="008D0B51">
            <w:pPr>
              <w:rPr>
                <w:sz w:val="20"/>
                <w:szCs w:val="20"/>
              </w:rPr>
            </w:pPr>
          </w:p>
        </w:tc>
        <w:tc>
          <w:tcPr>
            <w:tcW w:w="960" w:type="dxa"/>
            <w:tcBorders>
              <w:top w:val="nil"/>
              <w:left w:val="nil"/>
              <w:bottom w:val="nil"/>
              <w:right w:val="nil"/>
            </w:tcBorders>
            <w:noWrap/>
            <w:vAlign w:val="bottom"/>
            <w:hideMark/>
          </w:tcPr>
          <w:p w14:paraId="3339DDA1" w14:textId="77777777" w:rsidR="008D0B51" w:rsidRDefault="008D0B51">
            <w:pPr>
              <w:rPr>
                <w:sz w:val="20"/>
                <w:szCs w:val="20"/>
              </w:rPr>
            </w:pPr>
          </w:p>
        </w:tc>
        <w:tc>
          <w:tcPr>
            <w:tcW w:w="960" w:type="dxa"/>
            <w:tcBorders>
              <w:top w:val="nil"/>
              <w:left w:val="nil"/>
              <w:bottom w:val="nil"/>
              <w:right w:val="nil"/>
            </w:tcBorders>
            <w:noWrap/>
            <w:vAlign w:val="bottom"/>
            <w:hideMark/>
          </w:tcPr>
          <w:p w14:paraId="4DF83CA8" w14:textId="77777777" w:rsidR="008D0B51" w:rsidRDefault="008D0B51">
            <w:pPr>
              <w:rPr>
                <w:sz w:val="20"/>
                <w:szCs w:val="20"/>
              </w:rPr>
            </w:pPr>
          </w:p>
        </w:tc>
        <w:tc>
          <w:tcPr>
            <w:tcW w:w="960" w:type="dxa"/>
            <w:tcBorders>
              <w:top w:val="nil"/>
              <w:left w:val="nil"/>
              <w:bottom w:val="nil"/>
              <w:right w:val="nil"/>
            </w:tcBorders>
            <w:noWrap/>
            <w:vAlign w:val="bottom"/>
            <w:hideMark/>
          </w:tcPr>
          <w:p w14:paraId="473BEAB3" w14:textId="77777777" w:rsidR="008D0B51" w:rsidRDefault="008D0B51">
            <w:pPr>
              <w:rPr>
                <w:sz w:val="20"/>
                <w:szCs w:val="20"/>
              </w:rPr>
            </w:pPr>
          </w:p>
        </w:tc>
        <w:tc>
          <w:tcPr>
            <w:tcW w:w="960" w:type="dxa"/>
            <w:tcBorders>
              <w:top w:val="nil"/>
              <w:left w:val="nil"/>
              <w:bottom w:val="nil"/>
              <w:right w:val="nil"/>
            </w:tcBorders>
            <w:noWrap/>
            <w:vAlign w:val="bottom"/>
            <w:hideMark/>
          </w:tcPr>
          <w:p w14:paraId="60A79D8E" w14:textId="77777777" w:rsidR="008D0B51" w:rsidRDefault="008D0B51">
            <w:pPr>
              <w:rPr>
                <w:sz w:val="20"/>
                <w:szCs w:val="20"/>
              </w:rPr>
            </w:pPr>
          </w:p>
        </w:tc>
        <w:tc>
          <w:tcPr>
            <w:tcW w:w="960" w:type="dxa"/>
            <w:tcBorders>
              <w:top w:val="nil"/>
              <w:left w:val="nil"/>
              <w:bottom w:val="nil"/>
              <w:right w:val="nil"/>
            </w:tcBorders>
            <w:noWrap/>
            <w:vAlign w:val="bottom"/>
            <w:hideMark/>
          </w:tcPr>
          <w:p w14:paraId="19544A32" w14:textId="77777777" w:rsidR="008D0B51" w:rsidRDefault="008D0B51">
            <w:pPr>
              <w:rPr>
                <w:sz w:val="20"/>
                <w:szCs w:val="20"/>
              </w:rPr>
            </w:pPr>
          </w:p>
        </w:tc>
        <w:tc>
          <w:tcPr>
            <w:tcW w:w="960" w:type="dxa"/>
            <w:tcBorders>
              <w:top w:val="nil"/>
              <w:left w:val="nil"/>
              <w:bottom w:val="nil"/>
              <w:right w:val="nil"/>
            </w:tcBorders>
            <w:noWrap/>
            <w:vAlign w:val="bottom"/>
            <w:hideMark/>
          </w:tcPr>
          <w:p w14:paraId="51AF326F" w14:textId="77777777" w:rsidR="008D0B51" w:rsidRDefault="008D0B51">
            <w:pPr>
              <w:rPr>
                <w:sz w:val="20"/>
                <w:szCs w:val="20"/>
              </w:rPr>
            </w:pPr>
          </w:p>
        </w:tc>
        <w:tc>
          <w:tcPr>
            <w:tcW w:w="960" w:type="dxa"/>
            <w:tcBorders>
              <w:top w:val="nil"/>
              <w:left w:val="nil"/>
              <w:bottom w:val="nil"/>
              <w:right w:val="nil"/>
            </w:tcBorders>
            <w:noWrap/>
            <w:vAlign w:val="bottom"/>
            <w:hideMark/>
          </w:tcPr>
          <w:p w14:paraId="492EB719" w14:textId="77777777" w:rsidR="008D0B51" w:rsidRDefault="008D0B51">
            <w:pPr>
              <w:rPr>
                <w:sz w:val="20"/>
                <w:szCs w:val="20"/>
              </w:rPr>
            </w:pPr>
          </w:p>
        </w:tc>
      </w:tr>
      <w:tr w:rsidR="008D0B51" w14:paraId="61E6EAA0" w14:textId="77777777" w:rsidTr="008D0B51">
        <w:trPr>
          <w:trHeight w:val="300"/>
          <w:jc w:val="center"/>
        </w:trPr>
        <w:tc>
          <w:tcPr>
            <w:tcW w:w="960" w:type="dxa"/>
            <w:tcBorders>
              <w:top w:val="nil"/>
              <w:left w:val="nil"/>
              <w:bottom w:val="nil"/>
              <w:right w:val="nil"/>
            </w:tcBorders>
            <w:noWrap/>
            <w:vAlign w:val="bottom"/>
            <w:hideMark/>
          </w:tcPr>
          <w:p w14:paraId="61A18123" w14:textId="77777777" w:rsidR="008D0B51" w:rsidRDefault="008D0B51">
            <w:pPr>
              <w:rPr>
                <w:sz w:val="20"/>
                <w:szCs w:val="20"/>
              </w:rPr>
            </w:pPr>
          </w:p>
        </w:tc>
        <w:tc>
          <w:tcPr>
            <w:tcW w:w="960" w:type="dxa"/>
            <w:tcBorders>
              <w:top w:val="nil"/>
              <w:left w:val="nil"/>
              <w:bottom w:val="nil"/>
              <w:right w:val="nil"/>
            </w:tcBorders>
            <w:noWrap/>
            <w:vAlign w:val="bottom"/>
            <w:hideMark/>
          </w:tcPr>
          <w:p w14:paraId="0BE41840" w14:textId="77777777" w:rsidR="008D0B51" w:rsidRDefault="008D0B51">
            <w:pPr>
              <w:rPr>
                <w:sz w:val="20"/>
                <w:szCs w:val="20"/>
              </w:rPr>
            </w:pPr>
          </w:p>
        </w:tc>
        <w:tc>
          <w:tcPr>
            <w:tcW w:w="960" w:type="dxa"/>
            <w:tcBorders>
              <w:top w:val="nil"/>
              <w:left w:val="nil"/>
              <w:bottom w:val="nil"/>
              <w:right w:val="nil"/>
            </w:tcBorders>
            <w:noWrap/>
            <w:vAlign w:val="bottom"/>
            <w:hideMark/>
          </w:tcPr>
          <w:p w14:paraId="4882FE61" w14:textId="77777777" w:rsidR="008D0B51" w:rsidRDefault="008D0B51">
            <w:pPr>
              <w:rPr>
                <w:sz w:val="20"/>
                <w:szCs w:val="20"/>
              </w:rPr>
            </w:pPr>
          </w:p>
        </w:tc>
        <w:tc>
          <w:tcPr>
            <w:tcW w:w="960" w:type="dxa"/>
            <w:tcBorders>
              <w:top w:val="nil"/>
              <w:left w:val="nil"/>
              <w:bottom w:val="nil"/>
              <w:right w:val="nil"/>
            </w:tcBorders>
            <w:noWrap/>
            <w:vAlign w:val="bottom"/>
            <w:hideMark/>
          </w:tcPr>
          <w:p w14:paraId="6465B2BE" w14:textId="77777777" w:rsidR="008D0B51" w:rsidRDefault="008D0B51">
            <w:pPr>
              <w:rPr>
                <w:sz w:val="20"/>
                <w:szCs w:val="20"/>
              </w:rPr>
            </w:pPr>
          </w:p>
        </w:tc>
        <w:tc>
          <w:tcPr>
            <w:tcW w:w="2880" w:type="dxa"/>
            <w:gridSpan w:val="3"/>
            <w:tcBorders>
              <w:top w:val="nil"/>
              <w:left w:val="nil"/>
              <w:bottom w:val="nil"/>
              <w:right w:val="nil"/>
            </w:tcBorders>
            <w:noWrap/>
            <w:vAlign w:val="bottom"/>
            <w:hideMark/>
          </w:tcPr>
          <w:p w14:paraId="2C870542" w14:textId="77777777" w:rsidR="008D0B51" w:rsidRDefault="008D0B51" w:rsidP="008D0B51">
            <w:pPr>
              <w:jc w:val="right"/>
              <w:rPr>
                <w:rFonts w:ascii="Aptos Narrow" w:hAnsi="Aptos Narrow"/>
                <w:color w:val="000000"/>
                <w:sz w:val="22"/>
                <w:szCs w:val="22"/>
              </w:rPr>
            </w:pPr>
            <w:r>
              <w:rPr>
                <w:rFonts w:ascii="Aptos Narrow" w:hAnsi="Aptos Narrow"/>
                <w:color w:val="000000"/>
                <w:sz w:val="22"/>
                <w:szCs w:val="22"/>
              </w:rPr>
              <w:t xml:space="preserve">  Predsjednik općinskog vijeća:</w:t>
            </w:r>
          </w:p>
        </w:tc>
        <w:tc>
          <w:tcPr>
            <w:tcW w:w="960" w:type="dxa"/>
            <w:tcBorders>
              <w:top w:val="nil"/>
              <w:left w:val="nil"/>
              <w:bottom w:val="nil"/>
              <w:right w:val="nil"/>
            </w:tcBorders>
            <w:noWrap/>
            <w:vAlign w:val="bottom"/>
            <w:hideMark/>
          </w:tcPr>
          <w:p w14:paraId="52E16D79" w14:textId="77777777" w:rsidR="008D0B51" w:rsidRDefault="008D0B51">
            <w:pPr>
              <w:rPr>
                <w:rFonts w:ascii="Aptos Narrow" w:hAnsi="Aptos Narrow"/>
                <w:color w:val="000000"/>
                <w:sz w:val="22"/>
                <w:szCs w:val="22"/>
              </w:rPr>
            </w:pPr>
          </w:p>
        </w:tc>
        <w:tc>
          <w:tcPr>
            <w:tcW w:w="960" w:type="dxa"/>
            <w:tcBorders>
              <w:top w:val="nil"/>
              <w:left w:val="nil"/>
              <w:bottom w:val="nil"/>
              <w:right w:val="nil"/>
            </w:tcBorders>
            <w:noWrap/>
            <w:vAlign w:val="bottom"/>
            <w:hideMark/>
          </w:tcPr>
          <w:p w14:paraId="2D319326" w14:textId="77777777" w:rsidR="008D0B51" w:rsidRDefault="008D0B51">
            <w:pPr>
              <w:rPr>
                <w:sz w:val="20"/>
                <w:szCs w:val="20"/>
              </w:rPr>
            </w:pPr>
          </w:p>
        </w:tc>
      </w:tr>
      <w:tr w:rsidR="008D0B51" w14:paraId="7709D1D9" w14:textId="77777777" w:rsidTr="008D0B51">
        <w:trPr>
          <w:trHeight w:val="300"/>
          <w:jc w:val="center"/>
        </w:trPr>
        <w:tc>
          <w:tcPr>
            <w:tcW w:w="960" w:type="dxa"/>
            <w:tcBorders>
              <w:top w:val="nil"/>
              <w:left w:val="nil"/>
              <w:bottom w:val="nil"/>
              <w:right w:val="nil"/>
            </w:tcBorders>
            <w:noWrap/>
            <w:vAlign w:val="bottom"/>
            <w:hideMark/>
          </w:tcPr>
          <w:p w14:paraId="72C3E373" w14:textId="77777777" w:rsidR="008D0B51" w:rsidRDefault="008D0B51">
            <w:pPr>
              <w:rPr>
                <w:sz w:val="20"/>
                <w:szCs w:val="20"/>
              </w:rPr>
            </w:pPr>
          </w:p>
        </w:tc>
        <w:tc>
          <w:tcPr>
            <w:tcW w:w="960" w:type="dxa"/>
            <w:tcBorders>
              <w:top w:val="nil"/>
              <w:left w:val="nil"/>
              <w:bottom w:val="nil"/>
              <w:right w:val="nil"/>
            </w:tcBorders>
            <w:noWrap/>
            <w:vAlign w:val="bottom"/>
            <w:hideMark/>
          </w:tcPr>
          <w:p w14:paraId="5FF99F1F" w14:textId="77777777" w:rsidR="008D0B51" w:rsidRDefault="008D0B51">
            <w:pPr>
              <w:rPr>
                <w:sz w:val="20"/>
                <w:szCs w:val="20"/>
              </w:rPr>
            </w:pPr>
          </w:p>
        </w:tc>
        <w:tc>
          <w:tcPr>
            <w:tcW w:w="960" w:type="dxa"/>
            <w:tcBorders>
              <w:top w:val="nil"/>
              <w:left w:val="nil"/>
              <w:bottom w:val="nil"/>
              <w:right w:val="nil"/>
            </w:tcBorders>
            <w:noWrap/>
            <w:vAlign w:val="bottom"/>
            <w:hideMark/>
          </w:tcPr>
          <w:p w14:paraId="065A5B48" w14:textId="77777777" w:rsidR="008D0B51" w:rsidRDefault="008D0B51">
            <w:pPr>
              <w:rPr>
                <w:sz w:val="20"/>
                <w:szCs w:val="20"/>
              </w:rPr>
            </w:pPr>
          </w:p>
        </w:tc>
        <w:tc>
          <w:tcPr>
            <w:tcW w:w="960" w:type="dxa"/>
            <w:tcBorders>
              <w:top w:val="nil"/>
              <w:left w:val="nil"/>
              <w:bottom w:val="nil"/>
              <w:right w:val="nil"/>
            </w:tcBorders>
            <w:noWrap/>
            <w:vAlign w:val="bottom"/>
            <w:hideMark/>
          </w:tcPr>
          <w:p w14:paraId="536C85AA" w14:textId="77777777" w:rsidR="008D0B51" w:rsidRDefault="008D0B51">
            <w:pPr>
              <w:rPr>
                <w:sz w:val="20"/>
                <w:szCs w:val="20"/>
              </w:rPr>
            </w:pPr>
          </w:p>
        </w:tc>
        <w:tc>
          <w:tcPr>
            <w:tcW w:w="960" w:type="dxa"/>
            <w:tcBorders>
              <w:top w:val="nil"/>
              <w:left w:val="nil"/>
              <w:bottom w:val="nil"/>
              <w:right w:val="nil"/>
            </w:tcBorders>
            <w:noWrap/>
            <w:vAlign w:val="bottom"/>
            <w:hideMark/>
          </w:tcPr>
          <w:p w14:paraId="0550A08E" w14:textId="77777777" w:rsidR="008D0B51" w:rsidRDefault="008D0B51" w:rsidP="008D0B51">
            <w:pPr>
              <w:jc w:val="right"/>
              <w:rPr>
                <w:sz w:val="20"/>
                <w:szCs w:val="20"/>
              </w:rPr>
            </w:pPr>
          </w:p>
        </w:tc>
        <w:tc>
          <w:tcPr>
            <w:tcW w:w="960" w:type="dxa"/>
            <w:tcBorders>
              <w:top w:val="nil"/>
              <w:left w:val="nil"/>
              <w:bottom w:val="nil"/>
              <w:right w:val="nil"/>
            </w:tcBorders>
            <w:noWrap/>
            <w:vAlign w:val="bottom"/>
            <w:hideMark/>
          </w:tcPr>
          <w:p w14:paraId="012C1A3E" w14:textId="77777777" w:rsidR="008D0B51" w:rsidRDefault="008D0B51" w:rsidP="008D0B51">
            <w:pPr>
              <w:jc w:val="right"/>
              <w:rPr>
                <w:sz w:val="20"/>
                <w:szCs w:val="20"/>
              </w:rPr>
            </w:pPr>
          </w:p>
        </w:tc>
        <w:tc>
          <w:tcPr>
            <w:tcW w:w="960" w:type="dxa"/>
            <w:tcBorders>
              <w:top w:val="nil"/>
              <w:left w:val="nil"/>
              <w:bottom w:val="nil"/>
              <w:right w:val="nil"/>
            </w:tcBorders>
            <w:noWrap/>
            <w:vAlign w:val="bottom"/>
            <w:hideMark/>
          </w:tcPr>
          <w:p w14:paraId="13F767E9" w14:textId="77777777" w:rsidR="008D0B51" w:rsidRDefault="008D0B51">
            <w:pPr>
              <w:rPr>
                <w:sz w:val="20"/>
                <w:szCs w:val="20"/>
              </w:rPr>
            </w:pPr>
          </w:p>
        </w:tc>
        <w:tc>
          <w:tcPr>
            <w:tcW w:w="960" w:type="dxa"/>
            <w:tcBorders>
              <w:top w:val="nil"/>
              <w:left w:val="nil"/>
              <w:bottom w:val="nil"/>
              <w:right w:val="nil"/>
            </w:tcBorders>
            <w:noWrap/>
            <w:vAlign w:val="bottom"/>
            <w:hideMark/>
          </w:tcPr>
          <w:p w14:paraId="155A0FA5" w14:textId="77777777" w:rsidR="008D0B51" w:rsidRDefault="008D0B51">
            <w:pPr>
              <w:rPr>
                <w:sz w:val="20"/>
                <w:szCs w:val="20"/>
              </w:rPr>
            </w:pPr>
          </w:p>
        </w:tc>
        <w:tc>
          <w:tcPr>
            <w:tcW w:w="960" w:type="dxa"/>
            <w:tcBorders>
              <w:top w:val="nil"/>
              <w:left w:val="nil"/>
              <w:bottom w:val="nil"/>
              <w:right w:val="nil"/>
            </w:tcBorders>
            <w:noWrap/>
            <w:vAlign w:val="bottom"/>
            <w:hideMark/>
          </w:tcPr>
          <w:p w14:paraId="3B16DC2F" w14:textId="77777777" w:rsidR="008D0B51" w:rsidRDefault="008D0B51">
            <w:pPr>
              <w:rPr>
                <w:sz w:val="20"/>
                <w:szCs w:val="20"/>
              </w:rPr>
            </w:pPr>
          </w:p>
        </w:tc>
      </w:tr>
      <w:tr w:rsidR="008D0B51" w14:paraId="69FC0B26" w14:textId="77777777" w:rsidTr="008D0B51">
        <w:trPr>
          <w:trHeight w:val="300"/>
          <w:jc w:val="center"/>
        </w:trPr>
        <w:tc>
          <w:tcPr>
            <w:tcW w:w="960" w:type="dxa"/>
            <w:tcBorders>
              <w:top w:val="nil"/>
              <w:left w:val="nil"/>
              <w:bottom w:val="nil"/>
              <w:right w:val="nil"/>
            </w:tcBorders>
            <w:noWrap/>
            <w:vAlign w:val="bottom"/>
            <w:hideMark/>
          </w:tcPr>
          <w:p w14:paraId="4EC46106" w14:textId="77777777" w:rsidR="008D0B51" w:rsidRDefault="008D0B51">
            <w:pPr>
              <w:rPr>
                <w:sz w:val="20"/>
                <w:szCs w:val="20"/>
              </w:rPr>
            </w:pPr>
          </w:p>
        </w:tc>
        <w:tc>
          <w:tcPr>
            <w:tcW w:w="960" w:type="dxa"/>
            <w:tcBorders>
              <w:top w:val="nil"/>
              <w:left w:val="nil"/>
              <w:bottom w:val="nil"/>
              <w:right w:val="nil"/>
            </w:tcBorders>
            <w:noWrap/>
            <w:vAlign w:val="bottom"/>
            <w:hideMark/>
          </w:tcPr>
          <w:p w14:paraId="5ECB124C" w14:textId="77777777" w:rsidR="008D0B51" w:rsidRDefault="008D0B51">
            <w:pPr>
              <w:rPr>
                <w:sz w:val="20"/>
                <w:szCs w:val="20"/>
              </w:rPr>
            </w:pPr>
          </w:p>
        </w:tc>
        <w:tc>
          <w:tcPr>
            <w:tcW w:w="960" w:type="dxa"/>
            <w:tcBorders>
              <w:top w:val="nil"/>
              <w:left w:val="nil"/>
              <w:bottom w:val="nil"/>
              <w:right w:val="nil"/>
            </w:tcBorders>
            <w:noWrap/>
            <w:vAlign w:val="bottom"/>
            <w:hideMark/>
          </w:tcPr>
          <w:p w14:paraId="2F89D5C3" w14:textId="77777777" w:rsidR="008D0B51" w:rsidRDefault="008D0B51">
            <w:pPr>
              <w:rPr>
                <w:sz w:val="20"/>
                <w:szCs w:val="20"/>
              </w:rPr>
            </w:pPr>
          </w:p>
        </w:tc>
        <w:tc>
          <w:tcPr>
            <w:tcW w:w="960" w:type="dxa"/>
            <w:tcBorders>
              <w:top w:val="nil"/>
              <w:left w:val="nil"/>
              <w:bottom w:val="nil"/>
              <w:right w:val="nil"/>
            </w:tcBorders>
            <w:noWrap/>
            <w:vAlign w:val="bottom"/>
            <w:hideMark/>
          </w:tcPr>
          <w:p w14:paraId="55DA5FBF" w14:textId="77777777" w:rsidR="008D0B51" w:rsidRDefault="008D0B51">
            <w:pPr>
              <w:rPr>
                <w:sz w:val="20"/>
                <w:szCs w:val="20"/>
              </w:rPr>
            </w:pPr>
          </w:p>
        </w:tc>
        <w:tc>
          <w:tcPr>
            <w:tcW w:w="960" w:type="dxa"/>
            <w:tcBorders>
              <w:top w:val="nil"/>
              <w:left w:val="nil"/>
              <w:bottom w:val="nil"/>
              <w:right w:val="nil"/>
            </w:tcBorders>
            <w:noWrap/>
            <w:vAlign w:val="bottom"/>
            <w:hideMark/>
          </w:tcPr>
          <w:p w14:paraId="35980E49" w14:textId="77777777" w:rsidR="008D0B51" w:rsidRDefault="008D0B51" w:rsidP="008D0B51">
            <w:pPr>
              <w:jc w:val="right"/>
              <w:rPr>
                <w:sz w:val="20"/>
                <w:szCs w:val="20"/>
              </w:rPr>
            </w:pPr>
          </w:p>
        </w:tc>
        <w:tc>
          <w:tcPr>
            <w:tcW w:w="960" w:type="dxa"/>
            <w:tcBorders>
              <w:top w:val="nil"/>
              <w:left w:val="nil"/>
              <w:bottom w:val="nil"/>
              <w:right w:val="nil"/>
            </w:tcBorders>
            <w:noWrap/>
            <w:vAlign w:val="bottom"/>
            <w:hideMark/>
          </w:tcPr>
          <w:p w14:paraId="2568CF94" w14:textId="77777777" w:rsidR="008D0B51" w:rsidRDefault="008D0B51" w:rsidP="008D0B51">
            <w:pPr>
              <w:jc w:val="right"/>
              <w:rPr>
                <w:sz w:val="20"/>
                <w:szCs w:val="20"/>
              </w:rPr>
            </w:pPr>
          </w:p>
        </w:tc>
        <w:tc>
          <w:tcPr>
            <w:tcW w:w="960" w:type="dxa"/>
            <w:tcBorders>
              <w:top w:val="nil"/>
              <w:left w:val="nil"/>
              <w:bottom w:val="nil"/>
              <w:right w:val="nil"/>
            </w:tcBorders>
            <w:noWrap/>
            <w:vAlign w:val="bottom"/>
            <w:hideMark/>
          </w:tcPr>
          <w:p w14:paraId="40F01810" w14:textId="77777777" w:rsidR="008D0B51" w:rsidRDefault="008D0B51">
            <w:pPr>
              <w:rPr>
                <w:sz w:val="20"/>
                <w:szCs w:val="20"/>
              </w:rPr>
            </w:pPr>
          </w:p>
        </w:tc>
        <w:tc>
          <w:tcPr>
            <w:tcW w:w="960" w:type="dxa"/>
            <w:tcBorders>
              <w:top w:val="nil"/>
              <w:left w:val="nil"/>
              <w:bottom w:val="nil"/>
              <w:right w:val="nil"/>
            </w:tcBorders>
            <w:noWrap/>
            <w:vAlign w:val="bottom"/>
            <w:hideMark/>
          </w:tcPr>
          <w:p w14:paraId="55D7F999" w14:textId="77777777" w:rsidR="008D0B51" w:rsidRDefault="008D0B51">
            <w:pPr>
              <w:rPr>
                <w:sz w:val="20"/>
                <w:szCs w:val="20"/>
              </w:rPr>
            </w:pPr>
          </w:p>
        </w:tc>
        <w:tc>
          <w:tcPr>
            <w:tcW w:w="960" w:type="dxa"/>
            <w:tcBorders>
              <w:top w:val="nil"/>
              <w:left w:val="nil"/>
              <w:bottom w:val="nil"/>
              <w:right w:val="nil"/>
            </w:tcBorders>
            <w:noWrap/>
            <w:vAlign w:val="bottom"/>
            <w:hideMark/>
          </w:tcPr>
          <w:p w14:paraId="598F4FFA" w14:textId="77777777" w:rsidR="008D0B51" w:rsidRDefault="008D0B51">
            <w:pPr>
              <w:rPr>
                <w:sz w:val="20"/>
                <w:szCs w:val="20"/>
              </w:rPr>
            </w:pPr>
          </w:p>
        </w:tc>
      </w:tr>
      <w:tr w:rsidR="008D0B51" w14:paraId="1A3755BD" w14:textId="77777777" w:rsidTr="008D0B51">
        <w:trPr>
          <w:trHeight w:val="300"/>
          <w:jc w:val="center"/>
        </w:trPr>
        <w:tc>
          <w:tcPr>
            <w:tcW w:w="960" w:type="dxa"/>
            <w:tcBorders>
              <w:top w:val="nil"/>
              <w:left w:val="nil"/>
              <w:bottom w:val="nil"/>
              <w:right w:val="nil"/>
            </w:tcBorders>
            <w:noWrap/>
            <w:vAlign w:val="bottom"/>
            <w:hideMark/>
          </w:tcPr>
          <w:p w14:paraId="0544AF23" w14:textId="77777777" w:rsidR="008D0B51" w:rsidRDefault="008D0B51">
            <w:pPr>
              <w:rPr>
                <w:sz w:val="20"/>
                <w:szCs w:val="20"/>
              </w:rPr>
            </w:pPr>
          </w:p>
        </w:tc>
        <w:tc>
          <w:tcPr>
            <w:tcW w:w="960" w:type="dxa"/>
            <w:tcBorders>
              <w:top w:val="nil"/>
              <w:left w:val="nil"/>
              <w:bottom w:val="nil"/>
              <w:right w:val="nil"/>
            </w:tcBorders>
            <w:noWrap/>
            <w:vAlign w:val="bottom"/>
            <w:hideMark/>
          </w:tcPr>
          <w:p w14:paraId="36FF8EA2" w14:textId="77777777" w:rsidR="008D0B51" w:rsidRDefault="008D0B51">
            <w:pPr>
              <w:rPr>
                <w:sz w:val="20"/>
                <w:szCs w:val="20"/>
              </w:rPr>
            </w:pPr>
          </w:p>
        </w:tc>
        <w:tc>
          <w:tcPr>
            <w:tcW w:w="960" w:type="dxa"/>
            <w:tcBorders>
              <w:top w:val="nil"/>
              <w:left w:val="nil"/>
              <w:bottom w:val="nil"/>
              <w:right w:val="nil"/>
            </w:tcBorders>
            <w:noWrap/>
            <w:vAlign w:val="bottom"/>
            <w:hideMark/>
          </w:tcPr>
          <w:p w14:paraId="050FAA2E" w14:textId="77777777" w:rsidR="008D0B51" w:rsidRDefault="008D0B51">
            <w:pPr>
              <w:rPr>
                <w:sz w:val="20"/>
                <w:szCs w:val="20"/>
              </w:rPr>
            </w:pPr>
          </w:p>
        </w:tc>
        <w:tc>
          <w:tcPr>
            <w:tcW w:w="960" w:type="dxa"/>
            <w:tcBorders>
              <w:top w:val="nil"/>
              <w:left w:val="nil"/>
              <w:bottom w:val="nil"/>
              <w:right w:val="nil"/>
            </w:tcBorders>
            <w:noWrap/>
            <w:vAlign w:val="bottom"/>
            <w:hideMark/>
          </w:tcPr>
          <w:p w14:paraId="45006B92" w14:textId="77777777" w:rsidR="008D0B51" w:rsidRDefault="008D0B51">
            <w:pPr>
              <w:rPr>
                <w:sz w:val="20"/>
                <w:szCs w:val="20"/>
              </w:rPr>
            </w:pPr>
          </w:p>
        </w:tc>
        <w:tc>
          <w:tcPr>
            <w:tcW w:w="1920" w:type="dxa"/>
            <w:gridSpan w:val="2"/>
            <w:tcBorders>
              <w:top w:val="nil"/>
              <w:left w:val="nil"/>
              <w:bottom w:val="nil"/>
              <w:right w:val="nil"/>
            </w:tcBorders>
            <w:noWrap/>
            <w:vAlign w:val="bottom"/>
            <w:hideMark/>
          </w:tcPr>
          <w:p w14:paraId="3C2B971B" w14:textId="77777777" w:rsidR="008D0B51" w:rsidRDefault="008D0B51" w:rsidP="008D0B51">
            <w:pPr>
              <w:jc w:val="right"/>
              <w:rPr>
                <w:rFonts w:ascii="Aptos Narrow" w:hAnsi="Aptos Narrow"/>
                <w:color w:val="000000"/>
                <w:sz w:val="22"/>
                <w:szCs w:val="22"/>
              </w:rPr>
            </w:pPr>
            <w:r>
              <w:rPr>
                <w:rFonts w:ascii="Aptos Narrow" w:hAnsi="Aptos Narrow"/>
                <w:color w:val="000000"/>
                <w:sz w:val="22"/>
                <w:szCs w:val="22"/>
              </w:rPr>
              <w:t>Ante Drežančić</w:t>
            </w:r>
          </w:p>
        </w:tc>
        <w:tc>
          <w:tcPr>
            <w:tcW w:w="960" w:type="dxa"/>
            <w:tcBorders>
              <w:top w:val="nil"/>
              <w:left w:val="nil"/>
              <w:bottom w:val="nil"/>
              <w:right w:val="nil"/>
            </w:tcBorders>
            <w:noWrap/>
            <w:vAlign w:val="bottom"/>
            <w:hideMark/>
          </w:tcPr>
          <w:p w14:paraId="6F50C331" w14:textId="77777777" w:rsidR="008D0B51" w:rsidRDefault="008D0B51">
            <w:pPr>
              <w:rPr>
                <w:rFonts w:ascii="Aptos Narrow" w:hAnsi="Aptos Narrow"/>
                <w:color w:val="000000"/>
                <w:sz w:val="22"/>
                <w:szCs w:val="22"/>
              </w:rPr>
            </w:pPr>
          </w:p>
        </w:tc>
        <w:tc>
          <w:tcPr>
            <w:tcW w:w="960" w:type="dxa"/>
            <w:tcBorders>
              <w:top w:val="nil"/>
              <w:left w:val="nil"/>
              <w:bottom w:val="nil"/>
              <w:right w:val="nil"/>
            </w:tcBorders>
            <w:noWrap/>
            <w:vAlign w:val="bottom"/>
            <w:hideMark/>
          </w:tcPr>
          <w:p w14:paraId="085D2D95" w14:textId="77777777" w:rsidR="008D0B51" w:rsidRDefault="008D0B51">
            <w:pPr>
              <w:rPr>
                <w:sz w:val="20"/>
                <w:szCs w:val="20"/>
              </w:rPr>
            </w:pPr>
          </w:p>
        </w:tc>
        <w:tc>
          <w:tcPr>
            <w:tcW w:w="960" w:type="dxa"/>
            <w:tcBorders>
              <w:top w:val="nil"/>
              <w:left w:val="nil"/>
              <w:bottom w:val="nil"/>
              <w:right w:val="nil"/>
            </w:tcBorders>
            <w:noWrap/>
            <w:vAlign w:val="bottom"/>
            <w:hideMark/>
          </w:tcPr>
          <w:p w14:paraId="79AA6D7D" w14:textId="77777777" w:rsidR="008D0B51" w:rsidRDefault="008D0B51">
            <w:pPr>
              <w:rPr>
                <w:sz w:val="20"/>
                <w:szCs w:val="20"/>
              </w:rPr>
            </w:pPr>
          </w:p>
        </w:tc>
      </w:tr>
    </w:tbl>
    <w:p w14:paraId="57E0FAEA" w14:textId="77777777" w:rsidR="008D0B51" w:rsidRDefault="008D0B51" w:rsidP="0005376A">
      <w:pPr>
        <w:pStyle w:val="BodyText"/>
        <w:jc w:val="both"/>
      </w:pPr>
    </w:p>
    <w:p w14:paraId="6D06D93E" w14:textId="77777777" w:rsidR="008D0B51" w:rsidRDefault="008D0B51" w:rsidP="0005376A">
      <w:pPr>
        <w:pStyle w:val="BodyText"/>
        <w:jc w:val="both"/>
      </w:pPr>
    </w:p>
    <w:p w14:paraId="3AC9117D" w14:textId="77777777" w:rsidR="008D0B51" w:rsidRDefault="008D0B51" w:rsidP="0005376A">
      <w:pPr>
        <w:pStyle w:val="BodyText"/>
        <w:jc w:val="both"/>
      </w:pPr>
    </w:p>
    <w:p w14:paraId="4EB0CCE3" w14:textId="77777777" w:rsidR="008D0B51" w:rsidRDefault="008D0B51" w:rsidP="0005376A">
      <w:pPr>
        <w:pStyle w:val="BodyText"/>
        <w:jc w:val="both"/>
      </w:pPr>
    </w:p>
    <w:p w14:paraId="6FB1108E" w14:textId="77777777" w:rsidR="008D0B51" w:rsidRDefault="008D0B51" w:rsidP="0005376A">
      <w:pPr>
        <w:pStyle w:val="BodyText"/>
        <w:jc w:val="both"/>
      </w:pPr>
    </w:p>
    <w:p w14:paraId="76D50D98" w14:textId="77777777" w:rsidR="008D0B51" w:rsidRDefault="008D0B51" w:rsidP="0005376A">
      <w:pPr>
        <w:pStyle w:val="BodyText"/>
        <w:jc w:val="both"/>
      </w:pPr>
    </w:p>
    <w:p w14:paraId="667783B7" w14:textId="77777777" w:rsidR="008D0B51" w:rsidRDefault="008D0B51" w:rsidP="0005376A">
      <w:pPr>
        <w:pStyle w:val="BodyText"/>
        <w:jc w:val="both"/>
      </w:pPr>
    </w:p>
    <w:p w14:paraId="1204FB4B" w14:textId="77777777" w:rsidR="008D0B51" w:rsidRDefault="008D0B51" w:rsidP="0005376A">
      <w:pPr>
        <w:pStyle w:val="BodyText"/>
        <w:jc w:val="both"/>
      </w:pPr>
    </w:p>
    <w:p w14:paraId="642930BB" w14:textId="77777777" w:rsidR="008D0B51" w:rsidRDefault="008D0B51" w:rsidP="0005376A">
      <w:pPr>
        <w:pStyle w:val="BodyText"/>
        <w:jc w:val="both"/>
      </w:pPr>
    </w:p>
    <w:p w14:paraId="1B3F5086" w14:textId="77777777" w:rsidR="008D0B51" w:rsidRDefault="008D0B51" w:rsidP="0005376A">
      <w:pPr>
        <w:pStyle w:val="BodyText"/>
        <w:jc w:val="both"/>
      </w:pPr>
    </w:p>
    <w:p w14:paraId="6700EF4E" w14:textId="77777777" w:rsidR="008D0B51" w:rsidRDefault="008D0B51" w:rsidP="0005376A">
      <w:pPr>
        <w:pStyle w:val="BodyText"/>
        <w:jc w:val="both"/>
      </w:pPr>
    </w:p>
    <w:p w14:paraId="29E9803E" w14:textId="77777777" w:rsidR="008D0B51" w:rsidRDefault="008D0B51" w:rsidP="0005376A">
      <w:pPr>
        <w:pStyle w:val="BodyText"/>
        <w:jc w:val="both"/>
      </w:pPr>
    </w:p>
    <w:p w14:paraId="7DE99C7E" w14:textId="77777777" w:rsidR="008D0B51" w:rsidRDefault="008D0B51" w:rsidP="0005376A">
      <w:pPr>
        <w:pStyle w:val="BodyText"/>
        <w:jc w:val="both"/>
      </w:pPr>
    </w:p>
    <w:p w14:paraId="0625830A" w14:textId="77777777" w:rsidR="008D0B51" w:rsidRDefault="008D0B51" w:rsidP="0005376A">
      <w:pPr>
        <w:pStyle w:val="BodyText"/>
        <w:jc w:val="both"/>
      </w:pPr>
    </w:p>
    <w:p w14:paraId="6820D472" w14:textId="77777777" w:rsidR="008D0B51" w:rsidRDefault="008D0B51" w:rsidP="0005376A">
      <w:pPr>
        <w:pStyle w:val="BodyText"/>
        <w:jc w:val="both"/>
      </w:pPr>
    </w:p>
    <w:p w14:paraId="4E8313FF" w14:textId="77777777" w:rsidR="008D0B51" w:rsidRDefault="008D0B51" w:rsidP="0005376A">
      <w:pPr>
        <w:pStyle w:val="BodyText"/>
        <w:jc w:val="both"/>
      </w:pPr>
    </w:p>
    <w:p w14:paraId="15A2FDC6" w14:textId="77777777" w:rsidR="008D0B51" w:rsidRDefault="008D0B51" w:rsidP="0005376A">
      <w:pPr>
        <w:pStyle w:val="BodyText"/>
        <w:jc w:val="both"/>
      </w:pPr>
    </w:p>
    <w:p w14:paraId="28EE4A21" w14:textId="77777777" w:rsidR="008D0B51" w:rsidRDefault="008D0B51" w:rsidP="0005376A">
      <w:pPr>
        <w:pStyle w:val="BodyText"/>
        <w:jc w:val="both"/>
      </w:pPr>
    </w:p>
    <w:p w14:paraId="589EAC7A" w14:textId="77777777" w:rsidR="008D0B51" w:rsidRDefault="008D0B51" w:rsidP="0005376A">
      <w:pPr>
        <w:pStyle w:val="BodyText"/>
        <w:jc w:val="both"/>
      </w:pPr>
    </w:p>
    <w:p w14:paraId="5A4BB204" w14:textId="77777777" w:rsidR="008D0B51" w:rsidRDefault="008D0B51" w:rsidP="0005376A">
      <w:pPr>
        <w:pStyle w:val="BodyText"/>
        <w:jc w:val="both"/>
      </w:pPr>
    </w:p>
    <w:p w14:paraId="24F91A4C" w14:textId="77777777" w:rsidR="008D0B51" w:rsidRDefault="008D0B51" w:rsidP="0005376A">
      <w:pPr>
        <w:pStyle w:val="BodyText"/>
        <w:jc w:val="both"/>
      </w:pPr>
    </w:p>
    <w:p w14:paraId="03729D18" w14:textId="77777777" w:rsidR="00721016" w:rsidRPr="002B612D" w:rsidRDefault="00721016" w:rsidP="00721016">
      <w:pPr>
        <w:jc w:val="center"/>
        <w:rPr>
          <w:b/>
          <w:bCs/>
        </w:rPr>
      </w:pPr>
      <w:r w:rsidRPr="002B612D">
        <w:rPr>
          <w:b/>
          <w:bCs/>
        </w:rPr>
        <w:t>OBRAZLOŽENJE</w:t>
      </w:r>
      <w:r>
        <w:rPr>
          <w:b/>
          <w:bCs/>
        </w:rPr>
        <w:t xml:space="preserve"> </w:t>
      </w:r>
      <w:r w:rsidRPr="002B612D">
        <w:rPr>
          <w:b/>
          <w:bCs/>
        </w:rPr>
        <w:t xml:space="preserve">OPĆEG DIJELA PRORAČUNA OPĆINE </w:t>
      </w:r>
      <w:r>
        <w:rPr>
          <w:b/>
          <w:bCs/>
        </w:rPr>
        <w:t>PRGOMET ZA 2026</w:t>
      </w:r>
      <w:r w:rsidRPr="002B612D">
        <w:rPr>
          <w:b/>
          <w:bCs/>
        </w:rPr>
        <w:t>. GODINU</w:t>
      </w:r>
      <w:r>
        <w:rPr>
          <w:b/>
          <w:bCs/>
        </w:rPr>
        <w:t xml:space="preserve"> I PROJEKCIJA ZA 2027. I 2028. GODINU</w:t>
      </w:r>
    </w:p>
    <w:p w14:paraId="5F016022" w14:textId="77777777" w:rsidR="00721016" w:rsidRPr="002B612D" w:rsidRDefault="00721016" w:rsidP="00721016">
      <w:pPr>
        <w:jc w:val="center"/>
        <w:rPr>
          <w:b/>
          <w:bCs/>
        </w:rPr>
      </w:pPr>
    </w:p>
    <w:p w14:paraId="52D1DDF4" w14:textId="77777777" w:rsidR="00721016" w:rsidRPr="002B612D" w:rsidRDefault="00721016">
      <w:pPr>
        <w:pStyle w:val="ListParagraph"/>
        <w:numPr>
          <w:ilvl w:val="0"/>
          <w:numId w:val="4"/>
        </w:numPr>
        <w:spacing w:after="160" w:line="259" w:lineRule="auto"/>
        <w:jc w:val="left"/>
        <w:rPr>
          <w:b/>
          <w:bCs/>
          <w:szCs w:val="24"/>
        </w:rPr>
      </w:pPr>
      <w:r w:rsidRPr="002B612D">
        <w:rPr>
          <w:b/>
          <w:bCs/>
          <w:szCs w:val="24"/>
        </w:rPr>
        <w:t xml:space="preserve"> Prihodi</w:t>
      </w:r>
    </w:p>
    <w:tbl>
      <w:tblPr>
        <w:tblW w:w="4943" w:type="pct"/>
        <w:tblLook w:val="04A0" w:firstRow="1" w:lastRow="0" w:firstColumn="1" w:lastColumn="0" w:noHBand="0" w:noVBand="1"/>
      </w:tblPr>
      <w:tblGrid>
        <w:gridCol w:w="3332"/>
        <w:gridCol w:w="1360"/>
        <w:gridCol w:w="1524"/>
        <w:gridCol w:w="1524"/>
        <w:gridCol w:w="1360"/>
        <w:gridCol w:w="1360"/>
      </w:tblGrid>
      <w:tr w:rsidR="00FC091B" w:rsidRPr="00277C83" w14:paraId="5F20975A" w14:textId="77777777" w:rsidTr="00FC091B">
        <w:trPr>
          <w:trHeight w:val="512"/>
        </w:trPr>
        <w:tc>
          <w:tcPr>
            <w:tcW w:w="159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83CBF2B"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Brojčana oznaka i naziv</w:t>
            </w:r>
          </w:p>
        </w:tc>
        <w:tc>
          <w:tcPr>
            <w:tcW w:w="650" w:type="pct"/>
            <w:tcBorders>
              <w:top w:val="single" w:sz="4" w:space="0" w:color="auto"/>
              <w:left w:val="nil"/>
              <w:bottom w:val="single" w:sz="4" w:space="0" w:color="auto"/>
              <w:right w:val="single" w:sz="4" w:space="0" w:color="auto"/>
            </w:tcBorders>
            <w:shd w:val="clear" w:color="000000" w:fill="D9D9D9"/>
            <w:vAlign w:val="center"/>
            <w:hideMark/>
          </w:tcPr>
          <w:p w14:paraId="2D7EB32F"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Izvršenje 2024</w:t>
            </w:r>
          </w:p>
        </w:tc>
        <w:tc>
          <w:tcPr>
            <w:tcW w:w="728" w:type="pct"/>
            <w:tcBorders>
              <w:top w:val="single" w:sz="4" w:space="0" w:color="auto"/>
              <w:left w:val="nil"/>
              <w:bottom w:val="single" w:sz="4" w:space="0" w:color="auto"/>
              <w:right w:val="single" w:sz="4" w:space="0" w:color="auto"/>
            </w:tcBorders>
            <w:shd w:val="clear" w:color="000000" w:fill="D9D9D9"/>
            <w:vAlign w:val="center"/>
            <w:hideMark/>
          </w:tcPr>
          <w:p w14:paraId="70ACCE64"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Tekući plan 2025.</w:t>
            </w:r>
          </w:p>
        </w:tc>
        <w:tc>
          <w:tcPr>
            <w:tcW w:w="728" w:type="pct"/>
            <w:tcBorders>
              <w:top w:val="single" w:sz="4" w:space="0" w:color="auto"/>
              <w:left w:val="nil"/>
              <w:bottom w:val="single" w:sz="4" w:space="0" w:color="auto"/>
              <w:right w:val="single" w:sz="4" w:space="0" w:color="auto"/>
            </w:tcBorders>
            <w:shd w:val="clear" w:color="000000" w:fill="D9D9D9"/>
            <w:vAlign w:val="center"/>
            <w:hideMark/>
          </w:tcPr>
          <w:p w14:paraId="3076B4A3"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Plan za 2026.</w:t>
            </w:r>
          </w:p>
        </w:tc>
        <w:tc>
          <w:tcPr>
            <w:tcW w:w="650" w:type="pct"/>
            <w:tcBorders>
              <w:top w:val="single" w:sz="4" w:space="0" w:color="auto"/>
              <w:left w:val="nil"/>
              <w:bottom w:val="single" w:sz="4" w:space="0" w:color="auto"/>
              <w:right w:val="single" w:sz="4" w:space="0" w:color="auto"/>
            </w:tcBorders>
            <w:shd w:val="clear" w:color="000000" w:fill="D9D9D9"/>
            <w:vAlign w:val="center"/>
            <w:hideMark/>
          </w:tcPr>
          <w:p w14:paraId="54FC90AE"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Projekcija proračuna</w:t>
            </w:r>
            <w:r w:rsidRPr="00277C83">
              <w:rPr>
                <w:rFonts w:ascii="Arial" w:hAnsi="Arial" w:cs="Arial"/>
                <w:b/>
                <w:bCs/>
                <w:color w:val="000000"/>
                <w:sz w:val="20"/>
                <w:szCs w:val="20"/>
                <w:lang w:val="en-GB" w:eastAsia="en-GB"/>
              </w:rPr>
              <w:br/>
              <w:t>za 2027.</w:t>
            </w:r>
          </w:p>
        </w:tc>
        <w:tc>
          <w:tcPr>
            <w:tcW w:w="650" w:type="pct"/>
            <w:tcBorders>
              <w:top w:val="single" w:sz="4" w:space="0" w:color="auto"/>
              <w:left w:val="nil"/>
              <w:bottom w:val="single" w:sz="4" w:space="0" w:color="auto"/>
              <w:right w:val="single" w:sz="4" w:space="0" w:color="auto"/>
            </w:tcBorders>
            <w:shd w:val="clear" w:color="000000" w:fill="D9D9D9"/>
            <w:vAlign w:val="center"/>
            <w:hideMark/>
          </w:tcPr>
          <w:p w14:paraId="78473747"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Projekcija proračuna</w:t>
            </w:r>
            <w:r w:rsidRPr="00277C83">
              <w:rPr>
                <w:rFonts w:ascii="Arial" w:hAnsi="Arial" w:cs="Arial"/>
                <w:b/>
                <w:bCs/>
                <w:color w:val="000000"/>
                <w:sz w:val="20"/>
                <w:szCs w:val="20"/>
                <w:lang w:val="en-GB" w:eastAsia="en-GB"/>
              </w:rPr>
              <w:br/>
              <w:t>za 2028.</w:t>
            </w:r>
          </w:p>
        </w:tc>
      </w:tr>
      <w:tr w:rsidR="00FC091B" w:rsidRPr="00277C83" w14:paraId="1B3FEA41" w14:textId="77777777" w:rsidTr="00FC091B">
        <w:trPr>
          <w:trHeight w:val="279"/>
        </w:trPr>
        <w:tc>
          <w:tcPr>
            <w:tcW w:w="1594" w:type="pct"/>
            <w:tcBorders>
              <w:top w:val="nil"/>
              <w:left w:val="single" w:sz="4" w:space="0" w:color="auto"/>
              <w:bottom w:val="single" w:sz="4" w:space="0" w:color="auto"/>
              <w:right w:val="single" w:sz="4" w:space="0" w:color="auto"/>
            </w:tcBorders>
            <w:vAlign w:val="center"/>
            <w:hideMark/>
          </w:tcPr>
          <w:p w14:paraId="005B3B94" w14:textId="77777777" w:rsidR="00721016" w:rsidRPr="00277C83" w:rsidRDefault="00721016" w:rsidP="00103385">
            <w:pP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PRIHODI UKUPNO</w:t>
            </w:r>
          </w:p>
        </w:tc>
        <w:tc>
          <w:tcPr>
            <w:tcW w:w="650" w:type="pct"/>
            <w:tcBorders>
              <w:top w:val="nil"/>
              <w:left w:val="nil"/>
              <w:bottom w:val="single" w:sz="4" w:space="0" w:color="auto"/>
              <w:right w:val="single" w:sz="4" w:space="0" w:color="auto"/>
            </w:tcBorders>
            <w:vAlign w:val="center"/>
            <w:hideMark/>
          </w:tcPr>
          <w:p w14:paraId="4709551D"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801,341.46 €</w:t>
            </w:r>
          </w:p>
        </w:tc>
        <w:tc>
          <w:tcPr>
            <w:tcW w:w="728" w:type="pct"/>
            <w:tcBorders>
              <w:top w:val="nil"/>
              <w:left w:val="nil"/>
              <w:bottom w:val="single" w:sz="4" w:space="0" w:color="auto"/>
              <w:right w:val="single" w:sz="4" w:space="0" w:color="auto"/>
            </w:tcBorders>
            <w:vAlign w:val="center"/>
            <w:hideMark/>
          </w:tcPr>
          <w:p w14:paraId="4C1303CA"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1,530,050.00 €</w:t>
            </w:r>
          </w:p>
        </w:tc>
        <w:tc>
          <w:tcPr>
            <w:tcW w:w="728" w:type="pct"/>
            <w:tcBorders>
              <w:top w:val="nil"/>
              <w:left w:val="nil"/>
              <w:bottom w:val="single" w:sz="4" w:space="0" w:color="auto"/>
              <w:right w:val="single" w:sz="4" w:space="0" w:color="auto"/>
            </w:tcBorders>
            <w:vAlign w:val="center"/>
            <w:hideMark/>
          </w:tcPr>
          <w:p w14:paraId="108544D6"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1,378,250.00 €</w:t>
            </w:r>
          </w:p>
        </w:tc>
        <w:tc>
          <w:tcPr>
            <w:tcW w:w="650" w:type="pct"/>
            <w:tcBorders>
              <w:top w:val="nil"/>
              <w:left w:val="nil"/>
              <w:bottom w:val="single" w:sz="4" w:space="0" w:color="auto"/>
              <w:right w:val="single" w:sz="4" w:space="0" w:color="auto"/>
            </w:tcBorders>
            <w:vAlign w:val="center"/>
            <w:hideMark/>
          </w:tcPr>
          <w:p w14:paraId="63AE8129"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1,260,490.0 €</w:t>
            </w:r>
          </w:p>
        </w:tc>
        <w:tc>
          <w:tcPr>
            <w:tcW w:w="650" w:type="pct"/>
            <w:tcBorders>
              <w:top w:val="nil"/>
              <w:left w:val="nil"/>
              <w:bottom w:val="single" w:sz="4" w:space="0" w:color="auto"/>
              <w:right w:val="single" w:sz="4" w:space="0" w:color="auto"/>
            </w:tcBorders>
            <w:vAlign w:val="center"/>
            <w:hideMark/>
          </w:tcPr>
          <w:p w14:paraId="389DDD4F"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1,170,490.0</w:t>
            </w:r>
            <w:r>
              <w:rPr>
                <w:rFonts w:ascii="Arial" w:hAnsi="Arial" w:cs="Arial"/>
                <w:b/>
                <w:bCs/>
                <w:color w:val="000000"/>
                <w:sz w:val="20"/>
                <w:szCs w:val="20"/>
                <w:lang w:val="en-GB" w:eastAsia="en-GB"/>
              </w:rPr>
              <w:t xml:space="preserve"> </w:t>
            </w:r>
            <w:r w:rsidRPr="00277C83">
              <w:rPr>
                <w:rFonts w:ascii="Arial" w:hAnsi="Arial" w:cs="Arial"/>
                <w:b/>
                <w:bCs/>
                <w:color w:val="000000"/>
                <w:sz w:val="20"/>
                <w:szCs w:val="20"/>
                <w:lang w:val="en-GB" w:eastAsia="en-GB"/>
              </w:rPr>
              <w:t>€</w:t>
            </w:r>
          </w:p>
        </w:tc>
      </w:tr>
      <w:tr w:rsidR="00FC091B" w:rsidRPr="00277C83" w14:paraId="6CA0970F" w14:textId="77777777" w:rsidTr="00FC091B">
        <w:trPr>
          <w:trHeight w:val="306"/>
        </w:trPr>
        <w:tc>
          <w:tcPr>
            <w:tcW w:w="1594" w:type="pct"/>
            <w:tcBorders>
              <w:top w:val="nil"/>
              <w:left w:val="single" w:sz="4" w:space="0" w:color="auto"/>
              <w:bottom w:val="single" w:sz="4" w:space="0" w:color="auto"/>
              <w:right w:val="single" w:sz="4" w:space="0" w:color="auto"/>
            </w:tcBorders>
            <w:shd w:val="clear" w:color="000000" w:fill="FFFFFF"/>
            <w:vAlign w:val="center"/>
            <w:hideMark/>
          </w:tcPr>
          <w:p w14:paraId="7E0A8F2F" w14:textId="77777777" w:rsidR="00721016" w:rsidRPr="00277C83" w:rsidRDefault="00721016" w:rsidP="00103385">
            <w:pPr>
              <w:rPr>
                <w:rFonts w:ascii="Arial" w:hAnsi="Arial" w:cs="Arial"/>
                <w:b/>
                <w:bCs/>
                <w:sz w:val="20"/>
                <w:szCs w:val="20"/>
                <w:lang w:val="en-GB" w:eastAsia="en-GB"/>
              </w:rPr>
            </w:pPr>
            <w:r w:rsidRPr="00277C83">
              <w:rPr>
                <w:rFonts w:ascii="Arial" w:hAnsi="Arial" w:cs="Arial"/>
                <w:b/>
                <w:bCs/>
                <w:sz w:val="20"/>
                <w:szCs w:val="20"/>
                <w:lang w:val="en-GB" w:eastAsia="en-GB"/>
              </w:rPr>
              <w:t>1 Opći prihodi i primici</w:t>
            </w:r>
          </w:p>
        </w:tc>
        <w:tc>
          <w:tcPr>
            <w:tcW w:w="650" w:type="pct"/>
            <w:tcBorders>
              <w:top w:val="nil"/>
              <w:left w:val="nil"/>
              <w:bottom w:val="single" w:sz="4" w:space="0" w:color="auto"/>
              <w:right w:val="single" w:sz="4" w:space="0" w:color="auto"/>
            </w:tcBorders>
            <w:shd w:val="clear" w:color="000000" w:fill="FFFFFF"/>
            <w:noWrap/>
            <w:vAlign w:val="center"/>
            <w:hideMark/>
          </w:tcPr>
          <w:p w14:paraId="7623FA87"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188,699.94 €</w:t>
            </w:r>
          </w:p>
        </w:tc>
        <w:tc>
          <w:tcPr>
            <w:tcW w:w="728" w:type="pct"/>
            <w:tcBorders>
              <w:top w:val="nil"/>
              <w:left w:val="nil"/>
              <w:bottom w:val="single" w:sz="4" w:space="0" w:color="auto"/>
              <w:right w:val="single" w:sz="4" w:space="0" w:color="auto"/>
            </w:tcBorders>
            <w:shd w:val="clear" w:color="000000" w:fill="FFFFFF"/>
            <w:noWrap/>
            <w:vAlign w:val="center"/>
            <w:hideMark/>
          </w:tcPr>
          <w:p w14:paraId="5D4F0201"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180,450.00 €</w:t>
            </w:r>
          </w:p>
        </w:tc>
        <w:tc>
          <w:tcPr>
            <w:tcW w:w="728" w:type="pct"/>
            <w:tcBorders>
              <w:top w:val="nil"/>
              <w:left w:val="nil"/>
              <w:bottom w:val="single" w:sz="4" w:space="0" w:color="auto"/>
              <w:right w:val="single" w:sz="4" w:space="0" w:color="auto"/>
            </w:tcBorders>
            <w:shd w:val="clear" w:color="000000" w:fill="FFFFFF"/>
            <w:noWrap/>
            <w:vAlign w:val="center"/>
            <w:hideMark/>
          </w:tcPr>
          <w:p w14:paraId="3B0CCF08"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158,450.00 €</w:t>
            </w:r>
          </w:p>
        </w:tc>
        <w:tc>
          <w:tcPr>
            <w:tcW w:w="650" w:type="pct"/>
            <w:tcBorders>
              <w:top w:val="nil"/>
              <w:left w:val="nil"/>
              <w:bottom w:val="single" w:sz="4" w:space="0" w:color="auto"/>
              <w:right w:val="single" w:sz="4" w:space="0" w:color="auto"/>
            </w:tcBorders>
            <w:shd w:val="clear" w:color="000000" w:fill="FFFFFF"/>
            <w:noWrap/>
            <w:vAlign w:val="center"/>
            <w:hideMark/>
          </w:tcPr>
          <w:p w14:paraId="756F4A9B"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163,050.00 €</w:t>
            </w:r>
          </w:p>
        </w:tc>
        <w:tc>
          <w:tcPr>
            <w:tcW w:w="650" w:type="pct"/>
            <w:tcBorders>
              <w:top w:val="nil"/>
              <w:left w:val="nil"/>
              <w:bottom w:val="single" w:sz="4" w:space="0" w:color="auto"/>
              <w:right w:val="single" w:sz="4" w:space="0" w:color="auto"/>
            </w:tcBorders>
            <w:shd w:val="clear" w:color="000000" w:fill="FFFFFF"/>
            <w:noWrap/>
            <w:vAlign w:val="center"/>
            <w:hideMark/>
          </w:tcPr>
          <w:p w14:paraId="498E214E"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163,550.00 €</w:t>
            </w:r>
          </w:p>
        </w:tc>
      </w:tr>
      <w:tr w:rsidR="00FC091B" w:rsidRPr="00277C83" w14:paraId="5219E09B" w14:textId="77777777" w:rsidTr="00FC091B">
        <w:trPr>
          <w:trHeight w:val="279"/>
        </w:trPr>
        <w:tc>
          <w:tcPr>
            <w:tcW w:w="1594" w:type="pct"/>
            <w:tcBorders>
              <w:top w:val="nil"/>
              <w:left w:val="single" w:sz="4" w:space="0" w:color="auto"/>
              <w:bottom w:val="single" w:sz="4" w:space="0" w:color="auto"/>
              <w:right w:val="single" w:sz="4" w:space="0" w:color="auto"/>
            </w:tcBorders>
            <w:shd w:val="clear" w:color="000000" w:fill="FFFFFF"/>
            <w:noWrap/>
            <w:vAlign w:val="center"/>
            <w:hideMark/>
          </w:tcPr>
          <w:p w14:paraId="67CFFF9A" w14:textId="77777777" w:rsidR="00721016" w:rsidRPr="00277C83" w:rsidRDefault="00721016" w:rsidP="00103385">
            <w:pPr>
              <w:rPr>
                <w:rFonts w:ascii="Arial" w:hAnsi="Arial" w:cs="Arial"/>
                <w:i/>
                <w:iCs/>
                <w:sz w:val="20"/>
                <w:szCs w:val="20"/>
                <w:lang w:val="en-GB" w:eastAsia="en-GB"/>
              </w:rPr>
            </w:pPr>
            <w:r w:rsidRPr="00277C83">
              <w:rPr>
                <w:rFonts w:ascii="Arial" w:hAnsi="Arial" w:cs="Arial"/>
                <w:i/>
                <w:iCs/>
                <w:sz w:val="20"/>
                <w:szCs w:val="20"/>
                <w:lang w:val="en-GB" w:eastAsia="en-GB"/>
              </w:rPr>
              <w:t xml:space="preserve">   11 Opći prihodi i primici</w:t>
            </w:r>
          </w:p>
        </w:tc>
        <w:tc>
          <w:tcPr>
            <w:tcW w:w="650" w:type="pct"/>
            <w:tcBorders>
              <w:top w:val="nil"/>
              <w:left w:val="nil"/>
              <w:bottom w:val="single" w:sz="4" w:space="0" w:color="auto"/>
              <w:right w:val="single" w:sz="4" w:space="0" w:color="auto"/>
            </w:tcBorders>
            <w:shd w:val="clear" w:color="000000" w:fill="FFFFFF"/>
            <w:noWrap/>
            <w:vAlign w:val="center"/>
            <w:hideMark/>
          </w:tcPr>
          <w:p w14:paraId="318D992D"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188,699.94 €</w:t>
            </w:r>
          </w:p>
        </w:tc>
        <w:tc>
          <w:tcPr>
            <w:tcW w:w="728" w:type="pct"/>
            <w:tcBorders>
              <w:top w:val="nil"/>
              <w:left w:val="nil"/>
              <w:bottom w:val="single" w:sz="4" w:space="0" w:color="auto"/>
              <w:right w:val="single" w:sz="4" w:space="0" w:color="auto"/>
            </w:tcBorders>
            <w:shd w:val="clear" w:color="000000" w:fill="FFFFFF"/>
            <w:noWrap/>
            <w:vAlign w:val="center"/>
            <w:hideMark/>
          </w:tcPr>
          <w:p w14:paraId="203A3236"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180,450.00 €</w:t>
            </w:r>
          </w:p>
        </w:tc>
        <w:tc>
          <w:tcPr>
            <w:tcW w:w="728" w:type="pct"/>
            <w:tcBorders>
              <w:top w:val="nil"/>
              <w:left w:val="nil"/>
              <w:bottom w:val="single" w:sz="4" w:space="0" w:color="auto"/>
              <w:right w:val="single" w:sz="4" w:space="0" w:color="auto"/>
            </w:tcBorders>
            <w:shd w:val="clear" w:color="000000" w:fill="FFFFFF"/>
            <w:noWrap/>
            <w:vAlign w:val="center"/>
            <w:hideMark/>
          </w:tcPr>
          <w:p w14:paraId="73A4F371"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158,450.00 €</w:t>
            </w:r>
          </w:p>
        </w:tc>
        <w:tc>
          <w:tcPr>
            <w:tcW w:w="650" w:type="pct"/>
            <w:tcBorders>
              <w:top w:val="nil"/>
              <w:left w:val="nil"/>
              <w:bottom w:val="single" w:sz="4" w:space="0" w:color="auto"/>
              <w:right w:val="single" w:sz="4" w:space="0" w:color="auto"/>
            </w:tcBorders>
            <w:shd w:val="clear" w:color="000000" w:fill="FFFFFF"/>
            <w:noWrap/>
            <w:vAlign w:val="center"/>
            <w:hideMark/>
          </w:tcPr>
          <w:p w14:paraId="1A1C2E3D"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163,050.00 €</w:t>
            </w:r>
          </w:p>
        </w:tc>
        <w:tc>
          <w:tcPr>
            <w:tcW w:w="650" w:type="pct"/>
            <w:tcBorders>
              <w:top w:val="nil"/>
              <w:left w:val="nil"/>
              <w:bottom w:val="single" w:sz="4" w:space="0" w:color="auto"/>
              <w:right w:val="single" w:sz="4" w:space="0" w:color="auto"/>
            </w:tcBorders>
            <w:shd w:val="clear" w:color="000000" w:fill="FFFFFF"/>
            <w:noWrap/>
            <w:vAlign w:val="center"/>
            <w:hideMark/>
          </w:tcPr>
          <w:p w14:paraId="46269B1F"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163,550.00 €</w:t>
            </w:r>
          </w:p>
        </w:tc>
      </w:tr>
      <w:tr w:rsidR="00FC091B" w:rsidRPr="00277C83" w14:paraId="2FC7F38C" w14:textId="77777777" w:rsidTr="00FC091B">
        <w:trPr>
          <w:trHeight w:val="512"/>
        </w:trPr>
        <w:tc>
          <w:tcPr>
            <w:tcW w:w="1594" w:type="pct"/>
            <w:tcBorders>
              <w:top w:val="nil"/>
              <w:left w:val="single" w:sz="4" w:space="0" w:color="auto"/>
              <w:bottom w:val="single" w:sz="4" w:space="0" w:color="auto"/>
              <w:right w:val="single" w:sz="4" w:space="0" w:color="auto"/>
            </w:tcBorders>
            <w:shd w:val="clear" w:color="000000" w:fill="FFFFFF"/>
            <w:vAlign w:val="center"/>
            <w:hideMark/>
          </w:tcPr>
          <w:p w14:paraId="45CA8D2C" w14:textId="77777777" w:rsidR="00721016" w:rsidRPr="00277C83" w:rsidRDefault="00721016" w:rsidP="00103385">
            <w:pPr>
              <w:rPr>
                <w:rFonts w:ascii="Arial" w:hAnsi="Arial" w:cs="Arial"/>
                <w:b/>
                <w:bCs/>
                <w:sz w:val="20"/>
                <w:szCs w:val="20"/>
                <w:lang w:val="en-GB" w:eastAsia="en-GB"/>
              </w:rPr>
            </w:pPr>
            <w:r w:rsidRPr="00277C83">
              <w:rPr>
                <w:rFonts w:ascii="Arial" w:hAnsi="Arial" w:cs="Arial"/>
                <w:b/>
                <w:bCs/>
                <w:sz w:val="20"/>
                <w:szCs w:val="20"/>
                <w:lang w:val="en-GB" w:eastAsia="en-GB"/>
              </w:rPr>
              <w:t>4 Prihodi za posebne namjene</w:t>
            </w:r>
          </w:p>
        </w:tc>
        <w:tc>
          <w:tcPr>
            <w:tcW w:w="650" w:type="pct"/>
            <w:tcBorders>
              <w:top w:val="nil"/>
              <w:left w:val="nil"/>
              <w:bottom w:val="single" w:sz="4" w:space="0" w:color="auto"/>
              <w:right w:val="single" w:sz="4" w:space="0" w:color="auto"/>
            </w:tcBorders>
            <w:shd w:val="clear" w:color="000000" w:fill="FFFFFF"/>
            <w:noWrap/>
            <w:vAlign w:val="center"/>
            <w:hideMark/>
          </w:tcPr>
          <w:p w14:paraId="0696BC49"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114,126.35 €</w:t>
            </w:r>
          </w:p>
        </w:tc>
        <w:tc>
          <w:tcPr>
            <w:tcW w:w="728" w:type="pct"/>
            <w:tcBorders>
              <w:top w:val="nil"/>
              <w:left w:val="nil"/>
              <w:bottom w:val="single" w:sz="4" w:space="0" w:color="auto"/>
              <w:right w:val="single" w:sz="4" w:space="0" w:color="auto"/>
            </w:tcBorders>
            <w:shd w:val="clear" w:color="000000" w:fill="FFFFFF"/>
            <w:noWrap/>
            <w:vAlign w:val="center"/>
            <w:hideMark/>
          </w:tcPr>
          <w:p w14:paraId="5FC1F431"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126,500.00 €</w:t>
            </w:r>
          </w:p>
        </w:tc>
        <w:tc>
          <w:tcPr>
            <w:tcW w:w="728" w:type="pct"/>
            <w:tcBorders>
              <w:top w:val="nil"/>
              <w:left w:val="nil"/>
              <w:bottom w:val="single" w:sz="4" w:space="0" w:color="auto"/>
              <w:right w:val="single" w:sz="4" w:space="0" w:color="auto"/>
            </w:tcBorders>
            <w:shd w:val="clear" w:color="000000" w:fill="FFFFFF"/>
            <w:noWrap/>
            <w:vAlign w:val="center"/>
            <w:hideMark/>
          </w:tcPr>
          <w:p w14:paraId="2EC1D411"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108,500.00 €</w:t>
            </w:r>
          </w:p>
        </w:tc>
        <w:tc>
          <w:tcPr>
            <w:tcW w:w="650" w:type="pct"/>
            <w:tcBorders>
              <w:top w:val="nil"/>
              <w:left w:val="nil"/>
              <w:bottom w:val="single" w:sz="4" w:space="0" w:color="auto"/>
              <w:right w:val="single" w:sz="4" w:space="0" w:color="auto"/>
            </w:tcBorders>
            <w:shd w:val="clear" w:color="000000" w:fill="FFFFFF"/>
            <w:noWrap/>
            <w:vAlign w:val="center"/>
            <w:hideMark/>
          </w:tcPr>
          <w:p w14:paraId="5CF168F7"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110,500.00 €</w:t>
            </w:r>
          </w:p>
        </w:tc>
        <w:tc>
          <w:tcPr>
            <w:tcW w:w="650" w:type="pct"/>
            <w:tcBorders>
              <w:top w:val="nil"/>
              <w:left w:val="nil"/>
              <w:bottom w:val="single" w:sz="4" w:space="0" w:color="auto"/>
              <w:right w:val="single" w:sz="4" w:space="0" w:color="auto"/>
            </w:tcBorders>
            <w:shd w:val="clear" w:color="000000" w:fill="FFFFFF"/>
            <w:noWrap/>
            <w:vAlign w:val="center"/>
            <w:hideMark/>
          </w:tcPr>
          <w:p w14:paraId="3454AEF0"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97,000.00 €</w:t>
            </w:r>
          </w:p>
        </w:tc>
      </w:tr>
      <w:tr w:rsidR="00FC091B" w:rsidRPr="00277C83" w14:paraId="661E09B6" w14:textId="77777777" w:rsidTr="00FC091B">
        <w:trPr>
          <w:trHeight w:val="279"/>
        </w:trPr>
        <w:tc>
          <w:tcPr>
            <w:tcW w:w="1594" w:type="pct"/>
            <w:tcBorders>
              <w:top w:val="nil"/>
              <w:left w:val="single" w:sz="4" w:space="0" w:color="auto"/>
              <w:bottom w:val="single" w:sz="4" w:space="0" w:color="auto"/>
              <w:right w:val="single" w:sz="4" w:space="0" w:color="auto"/>
            </w:tcBorders>
            <w:shd w:val="clear" w:color="000000" w:fill="FFFFFF"/>
            <w:noWrap/>
            <w:vAlign w:val="center"/>
            <w:hideMark/>
          </w:tcPr>
          <w:p w14:paraId="24D70AD7" w14:textId="77777777" w:rsidR="00721016" w:rsidRPr="00277C83" w:rsidRDefault="00721016" w:rsidP="00103385">
            <w:pPr>
              <w:rPr>
                <w:rFonts w:ascii="Arial" w:hAnsi="Arial" w:cs="Arial"/>
                <w:i/>
                <w:iCs/>
                <w:sz w:val="20"/>
                <w:szCs w:val="20"/>
                <w:lang w:val="en-GB" w:eastAsia="en-GB"/>
              </w:rPr>
            </w:pPr>
            <w:r w:rsidRPr="00277C83">
              <w:rPr>
                <w:rFonts w:ascii="Arial" w:hAnsi="Arial" w:cs="Arial"/>
                <w:i/>
                <w:iCs/>
                <w:sz w:val="20"/>
                <w:szCs w:val="20"/>
                <w:lang w:val="en-GB" w:eastAsia="en-GB"/>
              </w:rPr>
              <w:t>40 Prihodi za posebne namjene</w:t>
            </w:r>
          </w:p>
        </w:tc>
        <w:tc>
          <w:tcPr>
            <w:tcW w:w="650" w:type="pct"/>
            <w:tcBorders>
              <w:top w:val="nil"/>
              <w:left w:val="nil"/>
              <w:bottom w:val="single" w:sz="4" w:space="0" w:color="auto"/>
              <w:right w:val="single" w:sz="4" w:space="0" w:color="auto"/>
            </w:tcBorders>
            <w:shd w:val="clear" w:color="000000" w:fill="FFFFFF"/>
            <w:noWrap/>
            <w:vAlign w:val="center"/>
            <w:hideMark/>
          </w:tcPr>
          <w:p w14:paraId="68C7B0CC"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0.00 €</w:t>
            </w:r>
          </w:p>
        </w:tc>
        <w:tc>
          <w:tcPr>
            <w:tcW w:w="728" w:type="pct"/>
            <w:tcBorders>
              <w:top w:val="nil"/>
              <w:left w:val="nil"/>
              <w:bottom w:val="single" w:sz="4" w:space="0" w:color="auto"/>
              <w:right w:val="single" w:sz="4" w:space="0" w:color="auto"/>
            </w:tcBorders>
            <w:shd w:val="clear" w:color="000000" w:fill="FFFFFF"/>
            <w:noWrap/>
            <w:vAlign w:val="center"/>
            <w:hideMark/>
          </w:tcPr>
          <w:p w14:paraId="4FD66204"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66,500.00 €</w:t>
            </w:r>
          </w:p>
        </w:tc>
        <w:tc>
          <w:tcPr>
            <w:tcW w:w="728" w:type="pct"/>
            <w:tcBorders>
              <w:top w:val="nil"/>
              <w:left w:val="nil"/>
              <w:bottom w:val="single" w:sz="4" w:space="0" w:color="auto"/>
              <w:right w:val="single" w:sz="4" w:space="0" w:color="auto"/>
            </w:tcBorders>
            <w:shd w:val="clear" w:color="000000" w:fill="FFFFFF"/>
            <w:noWrap/>
            <w:vAlign w:val="center"/>
            <w:hideMark/>
          </w:tcPr>
          <w:p w14:paraId="6E7B2079"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66,500.00 €</w:t>
            </w:r>
          </w:p>
        </w:tc>
        <w:tc>
          <w:tcPr>
            <w:tcW w:w="650" w:type="pct"/>
            <w:tcBorders>
              <w:top w:val="nil"/>
              <w:left w:val="nil"/>
              <w:bottom w:val="single" w:sz="4" w:space="0" w:color="auto"/>
              <w:right w:val="single" w:sz="4" w:space="0" w:color="auto"/>
            </w:tcBorders>
            <w:shd w:val="clear" w:color="000000" w:fill="FFFFFF"/>
            <w:noWrap/>
            <w:vAlign w:val="center"/>
            <w:hideMark/>
          </w:tcPr>
          <w:p w14:paraId="0499A6D1"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70,000.00 €</w:t>
            </w:r>
          </w:p>
        </w:tc>
        <w:tc>
          <w:tcPr>
            <w:tcW w:w="650" w:type="pct"/>
            <w:tcBorders>
              <w:top w:val="nil"/>
              <w:left w:val="nil"/>
              <w:bottom w:val="single" w:sz="4" w:space="0" w:color="auto"/>
              <w:right w:val="single" w:sz="4" w:space="0" w:color="auto"/>
            </w:tcBorders>
            <w:shd w:val="clear" w:color="000000" w:fill="FFFFFF"/>
            <w:noWrap/>
            <w:vAlign w:val="center"/>
            <w:hideMark/>
          </w:tcPr>
          <w:p w14:paraId="15A13FEC"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70,000.00 €</w:t>
            </w:r>
          </w:p>
        </w:tc>
      </w:tr>
      <w:tr w:rsidR="00FC091B" w:rsidRPr="00277C83" w14:paraId="6054BCC4" w14:textId="77777777" w:rsidTr="00FC091B">
        <w:trPr>
          <w:trHeight w:val="279"/>
        </w:trPr>
        <w:tc>
          <w:tcPr>
            <w:tcW w:w="1594" w:type="pct"/>
            <w:tcBorders>
              <w:top w:val="nil"/>
              <w:left w:val="single" w:sz="4" w:space="0" w:color="auto"/>
              <w:bottom w:val="single" w:sz="4" w:space="0" w:color="auto"/>
              <w:right w:val="single" w:sz="4" w:space="0" w:color="auto"/>
            </w:tcBorders>
            <w:shd w:val="clear" w:color="000000" w:fill="FFFFFF"/>
            <w:noWrap/>
            <w:vAlign w:val="center"/>
            <w:hideMark/>
          </w:tcPr>
          <w:p w14:paraId="2967882D" w14:textId="77777777" w:rsidR="00721016" w:rsidRPr="00277C83" w:rsidRDefault="00721016" w:rsidP="00103385">
            <w:pPr>
              <w:rPr>
                <w:rFonts w:ascii="Arial" w:hAnsi="Arial" w:cs="Arial"/>
                <w:i/>
                <w:iCs/>
                <w:sz w:val="20"/>
                <w:szCs w:val="20"/>
                <w:lang w:val="en-GB" w:eastAsia="en-GB"/>
              </w:rPr>
            </w:pPr>
            <w:r w:rsidRPr="00277C83">
              <w:rPr>
                <w:rFonts w:ascii="Arial" w:hAnsi="Arial" w:cs="Arial"/>
                <w:i/>
                <w:iCs/>
                <w:sz w:val="20"/>
                <w:szCs w:val="20"/>
                <w:lang w:val="en-GB" w:eastAsia="en-GB"/>
              </w:rPr>
              <w:t>41 Komunalna djelatnost</w:t>
            </w:r>
          </w:p>
        </w:tc>
        <w:tc>
          <w:tcPr>
            <w:tcW w:w="650" w:type="pct"/>
            <w:tcBorders>
              <w:top w:val="nil"/>
              <w:left w:val="nil"/>
              <w:bottom w:val="single" w:sz="4" w:space="0" w:color="auto"/>
              <w:right w:val="single" w:sz="4" w:space="0" w:color="auto"/>
            </w:tcBorders>
            <w:shd w:val="clear" w:color="000000" w:fill="FFFFFF"/>
            <w:noWrap/>
            <w:vAlign w:val="center"/>
            <w:hideMark/>
          </w:tcPr>
          <w:p w14:paraId="03DFDFE6"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114,126.35 €</w:t>
            </w:r>
          </w:p>
        </w:tc>
        <w:tc>
          <w:tcPr>
            <w:tcW w:w="728" w:type="pct"/>
            <w:tcBorders>
              <w:top w:val="nil"/>
              <w:left w:val="nil"/>
              <w:bottom w:val="single" w:sz="4" w:space="0" w:color="auto"/>
              <w:right w:val="single" w:sz="4" w:space="0" w:color="auto"/>
            </w:tcBorders>
            <w:shd w:val="clear" w:color="000000" w:fill="FFFFFF"/>
            <w:noWrap/>
            <w:vAlign w:val="center"/>
            <w:hideMark/>
          </w:tcPr>
          <w:p w14:paraId="3E9D1AD9"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60,000.00 €</w:t>
            </w:r>
          </w:p>
        </w:tc>
        <w:tc>
          <w:tcPr>
            <w:tcW w:w="728" w:type="pct"/>
            <w:tcBorders>
              <w:top w:val="nil"/>
              <w:left w:val="nil"/>
              <w:bottom w:val="single" w:sz="4" w:space="0" w:color="auto"/>
              <w:right w:val="single" w:sz="4" w:space="0" w:color="auto"/>
            </w:tcBorders>
            <w:shd w:val="clear" w:color="000000" w:fill="FFFFFF"/>
            <w:noWrap/>
            <w:vAlign w:val="center"/>
            <w:hideMark/>
          </w:tcPr>
          <w:p w14:paraId="2C1BDBB0"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42,000.00 €</w:t>
            </w:r>
          </w:p>
        </w:tc>
        <w:tc>
          <w:tcPr>
            <w:tcW w:w="650" w:type="pct"/>
            <w:tcBorders>
              <w:top w:val="nil"/>
              <w:left w:val="nil"/>
              <w:bottom w:val="single" w:sz="4" w:space="0" w:color="auto"/>
              <w:right w:val="single" w:sz="4" w:space="0" w:color="auto"/>
            </w:tcBorders>
            <w:shd w:val="clear" w:color="000000" w:fill="FFFFFF"/>
            <w:noWrap/>
            <w:vAlign w:val="center"/>
            <w:hideMark/>
          </w:tcPr>
          <w:p w14:paraId="43C7B525"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40,500.00 €</w:t>
            </w:r>
          </w:p>
        </w:tc>
        <w:tc>
          <w:tcPr>
            <w:tcW w:w="650" w:type="pct"/>
            <w:tcBorders>
              <w:top w:val="nil"/>
              <w:left w:val="nil"/>
              <w:bottom w:val="single" w:sz="4" w:space="0" w:color="auto"/>
              <w:right w:val="single" w:sz="4" w:space="0" w:color="auto"/>
            </w:tcBorders>
            <w:shd w:val="clear" w:color="000000" w:fill="FFFFFF"/>
            <w:noWrap/>
            <w:vAlign w:val="center"/>
            <w:hideMark/>
          </w:tcPr>
          <w:p w14:paraId="5F7D2DD9"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27,000.00 €</w:t>
            </w:r>
          </w:p>
        </w:tc>
      </w:tr>
      <w:tr w:rsidR="00FC091B" w:rsidRPr="00277C83" w14:paraId="37BB414A" w14:textId="77777777" w:rsidTr="00FC091B">
        <w:trPr>
          <w:trHeight w:val="279"/>
        </w:trPr>
        <w:tc>
          <w:tcPr>
            <w:tcW w:w="1594" w:type="pct"/>
            <w:tcBorders>
              <w:top w:val="nil"/>
              <w:left w:val="single" w:sz="4" w:space="0" w:color="auto"/>
              <w:bottom w:val="single" w:sz="4" w:space="0" w:color="auto"/>
              <w:right w:val="single" w:sz="4" w:space="0" w:color="auto"/>
            </w:tcBorders>
            <w:shd w:val="clear" w:color="000000" w:fill="FFFFFF"/>
            <w:vAlign w:val="center"/>
            <w:hideMark/>
          </w:tcPr>
          <w:p w14:paraId="2DDA8A5D" w14:textId="77777777" w:rsidR="00721016" w:rsidRPr="00277C83" w:rsidRDefault="00721016" w:rsidP="00103385">
            <w:pPr>
              <w:rPr>
                <w:rFonts w:ascii="Arial" w:hAnsi="Arial" w:cs="Arial"/>
                <w:b/>
                <w:bCs/>
                <w:sz w:val="20"/>
                <w:szCs w:val="20"/>
                <w:lang w:val="en-GB" w:eastAsia="en-GB"/>
              </w:rPr>
            </w:pPr>
            <w:r w:rsidRPr="00277C83">
              <w:rPr>
                <w:rFonts w:ascii="Arial" w:hAnsi="Arial" w:cs="Arial"/>
                <w:b/>
                <w:bCs/>
                <w:sz w:val="20"/>
                <w:szCs w:val="20"/>
                <w:lang w:val="en-GB" w:eastAsia="en-GB"/>
              </w:rPr>
              <w:t>5 Pomoći</w:t>
            </w:r>
          </w:p>
        </w:tc>
        <w:tc>
          <w:tcPr>
            <w:tcW w:w="650" w:type="pct"/>
            <w:tcBorders>
              <w:top w:val="nil"/>
              <w:left w:val="nil"/>
              <w:bottom w:val="single" w:sz="4" w:space="0" w:color="auto"/>
              <w:right w:val="single" w:sz="4" w:space="0" w:color="auto"/>
            </w:tcBorders>
            <w:shd w:val="clear" w:color="000000" w:fill="FFFFFF"/>
            <w:noWrap/>
            <w:vAlign w:val="center"/>
            <w:hideMark/>
          </w:tcPr>
          <w:p w14:paraId="33FADF7D"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498,515.17 €</w:t>
            </w:r>
          </w:p>
        </w:tc>
        <w:tc>
          <w:tcPr>
            <w:tcW w:w="728" w:type="pct"/>
            <w:tcBorders>
              <w:top w:val="nil"/>
              <w:left w:val="nil"/>
              <w:bottom w:val="single" w:sz="4" w:space="0" w:color="auto"/>
              <w:right w:val="single" w:sz="4" w:space="0" w:color="auto"/>
            </w:tcBorders>
            <w:shd w:val="clear" w:color="000000" w:fill="FFFFFF"/>
            <w:noWrap/>
            <w:vAlign w:val="center"/>
            <w:hideMark/>
          </w:tcPr>
          <w:p w14:paraId="3A5C7FC0"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1,213,100.00 €</w:t>
            </w:r>
          </w:p>
        </w:tc>
        <w:tc>
          <w:tcPr>
            <w:tcW w:w="728" w:type="pct"/>
            <w:tcBorders>
              <w:top w:val="nil"/>
              <w:left w:val="nil"/>
              <w:bottom w:val="single" w:sz="4" w:space="0" w:color="auto"/>
              <w:right w:val="single" w:sz="4" w:space="0" w:color="auto"/>
            </w:tcBorders>
            <w:shd w:val="clear" w:color="000000" w:fill="FFFFFF"/>
            <w:noWrap/>
            <w:vAlign w:val="center"/>
            <w:hideMark/>
          </w:tcPr>
          <w:p w14:paraId="099DAB37"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1,101,300.00 €</w:t>
            </w:r>
          </w:p>
        </w:tc>
        <w:tc>
          <w:tcPr>
            <w:tcW w:w="650" w:type="pct"/>
            <w:tcBorders>
              <w:top w:val="nil"/>
              <w:left w:val="nil"/>
              <w:bottom w:val="single" w:sz="4" w:space="0" w:color="auto"/>
              <w:right w:val="single" w:sz="4" w:space="0" w:color="auto"/>
            </w:tcBorders>
            <w:shd w:val="clear" w:color="000000" w:fill="FFFFFF"/>
            <w:noWrap/>
            <w:vAlign w:val="center"/>
            <w:hideMark/>
          </w:tcPr>
          <w:p w14:paraId="00BE14E2"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976,940.00 €</w:t>
            </w:r>
          </w:p>
        </w:tc>
        <w:tc>
          <w:tcPr>
            <w:tcW w:w="650" w:type="pct"/>
            <w:tcBorders>
              <w:top w:val="nil"/>
              <w:left w:val="nil"/>
              <w:bottom w:val="single" w:sz="4" w:space="0" w:color="auto"/>
              <w:right w:val="single" w:sz="4" w:space="0" w:color="auto"/>
            </w:tcBorders>
            <w:shd w:val="clear" w:color="000000" w:fill="FFFFFF"/>
            <w:noWrap/>
            <w:vAlign w:val="center"/>
            <w:hideMark/>
          </w:tcPr>
          <w:p w14:paraId="1733C28C"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899,940.00 €</w:t>
            </w:r>
          </w:p>
        </w:tc>
      </w:tr>
      <w:tr w:rsidR="00FC091B" w:rsidRPr="00277C83" w14:paraId="36919F38" w14:textId="77777777" w:rsidTr="00FC091B">
        <w:trPr>
          <w:trHeight w:val="261"/>
        </w:trPr>
        <w:tc>
          <w:tcPr>
            <w:tcW w:w="1594" w:type="pct"/>
            <w:tcBorders>
              <w:top w:val="nil"/>
              <w:left w:val="single" w:sz="4" w:space="0" w:color="auto"/>
              <w:bottom w:val="single" w:sz="4" w:space="0" w:color="auto"/>
              <w:right w:val="single" w:sz="4" w:space="0" w:color="auto"/>
            </w:tcBorders>
            <w:shd w:val="clear" w:color="000000" w:fill="FFFFFF"/>
            <w:noWrap/>
            <w:vAlign w:val="center"/>
            <w:hideMark/>
          </w:tcPr>
          <w:p w14:paraId="25C47D5A" w14:textId="77777777" w:rsidR="00721016" w:rsidRPr="00277C83" w:rsidRDefault="00721016" w:rsidP="00103385">
            <w:pPr>
              <w:rPr>
                <w:rFonts w:ascii="Arial" w:hAnsi="Arial" w:cs="Arial"/>
                <w:i/>
                <w:iCs/>
                <w:sz w:val="20"/>
                <w:szCs w:val="20"/>
                <w:lang w:val="en-GB" w:eastAsia="en-GB"/>
              </w:rPr>
            </w:pPr>
            <w:r w:rsidRPr="00277C83">
              <w:rPr>
                <w:rFonts w:ascii="Arial" w:hAnsi="Arial" w:cs="Arial"/>
                <w:i/>
                <w:iCs/>
                <w:sz w:val="20"/>
                <w:szCs w:val="20"/>
                <w:lang w:val="en-GB" w:eastAsia="en-GB"/>
              </w:rPr>
              <w:t xml:space="preserve">  50 Pomoći</w:t>
            </w:r>
          </w:p>
        </w:tc>
        <w:tc>
          <w:tcPr>
            <w:tcW w:w="650" w:type="pct"/>
            <w:tcBorders>
              <w:top w:val="nil"/>
              <w:left w:val="nil"/>
              <w:bottom w:val="single" w:sz="4" w:space="0" w:color="auto"/>
              <w:right w:val="single" w:sz="4" w:space="0" w:color="auto"/>
            </w:tcBorders>
            <w:shd w:val="clear" w:color="000000" w:fill="FFFFFF"/>
            <w:noWrap/>
            <w:vAlign w:val="center"/>
            <w:hideMark/>
          </w:tcPr>
          <w:p w14:paraId="7E09B02C"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0.00 €</w:t>
            </w:r>
          </w:p>
        </w:tc>
        <w:tc>
          <w:tcPr>
            <w:tcW w:w="728" w:type="pct"/>
            <w:tcBorders>
              <w:top w:val="nil"/>
              <w:left w:val="nil"/>
              <w:bottom w:val="single" w:sz="4" w:space="0" w:color="auto"/>
              <w:right w:val="single" w:sz="4" w:space="0" w:color="auto"/>
            </w:tcBorders>
            <w:shd w:val="clear" w:color="000000" w:fill="FFFFFF"/>
            <w:noWrap/>
            <w:vAlign w:val="center"/>
            <w:hideMark/>
          </w:tcPr>
          <w:p w14:paraId="54B876F4"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476,000.00 €</w:t>
            </w:r>
          </w:p>
        </w:tc>
        <w:tc>
          <w:tcPr>
            <w:tcW w:w="728" w:type="pct"/>
            <w:tcBorders>
              <w:top w:val="nil"/>
              <w:left w:val="nil"/>
              <w:bottom w:val="single" w:sz="4" w:space="0" w:color="auto"/>
              <w:right w:val="single" w:sz="4" w:space="0" w:color="auto"/>
            </w:tcBorders>
            <w:shd w:val="clear" w:color="000000" w:fill="FFFFFF"/>
            <w:noWrap/>
            <w:vAlign w:val="center"/>
            <w:hideMark/>
          </w:tcPr>
          <w:p w14:paraId="43B848EE"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380,000.00 €</w:t>
            </w:r>
          </w:p>
        </w:tc>
        <w:tc>
          <w:tcPr>
            <w:tcW w:w="650" w:type="pct"/>
            <w:tcBorders>
              <w:top w:val="nil"/>
              <w:left w:val="nil"/>
              <w:bottom w:val="single" w:sz="4" w:space="0" w:color="auto"/>
              <w:right w:val="single" w:sz="4" w:space="0" w:color="auto"/>
            </w:tcBorders>
            <w:shd w:val="clear" w:color="000000" w:fill="FFFFFF"/>
            <w:noWrap/>
            <w:vAlign w:val="center"/>
            <w:hideMark/>
          </w:tcPr>
          <w:p w14:paraId="0FD2A795"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315,300.00 €</w:t>
            </w:r>
          </w:p>
        </w:tc>
        <w:tc>
          <w:tcPr>
            <w:tcW w:w="650" w:type="pct"/>
            <w:tcBorders>
              <w:top w:val="nil"/>
              <w:left w:val="nil"/>
              <w:bottom w:val="single" w:sz="4" w:space="0" w:color="auto"/>
              <w:right w:val="single" w:sz="4" w:space="0" w:color="auto"/>
            </w:tcBorders>
            <w:shd w:val="clear" w:color="000000" w:fill="FFFFFF"/>
            <w:noWrap/>
            <w:vAlign w:val="center"/>
            <w:hideMark/>
          </w:tcPr>
          <w:p w14:paraId="1F73BFCB"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325,300.00 €</w:t>
            </w:r>
          </w:p>
        </w:tc>
      </w:tr>
      <w:tr w:rsidR="00FC091B" w:rsidRPr="00277C83" w14:paraId="7144BC31" w14:textId="77777777" w:rsidTr="00FC091B">
        <w:trPr>
          <w:trHeight w:val="261"/>
        </w:trPr>
        <w:tc>
          <w:tcPr>
            <w:tcW w:w="1594" w:type="pct"/>
            <w:tcBorders>
              <w:top w:val="nil"/>
              <w:left w:val="single" w:sz="4" w:space="0" w:color="auto"/>
              <w:bottom w:val="single" w:sz="4" w:space="0" w:color="auto"/>
              <w:right w:val="single" w:sz="4" w:space="0" w:color="auto"/>
            </w:tcBorders>
            <w:shd w:val="clear" w:color="000000" w:fill="FFFFFF"/>
            <w:noWrap/>
            <w:vAlign w:val="center"/>
            <w:hideMark/>
          </w:tcPr>
          <w:p w14:paraId="0B960455" w14:textId="77777777" w:rsidR="00721016" w:rsidRPr="00277C83" w:rsidRDefault="00721016" w:rsidP="00103385">
            <w:pPr>
              <w:rPr>
                <w:rFonts w:ascii="Arial" w:hAnsi="Arial" w:cs="Arial"/>
                <w:i/>
                <w:iCs/>
                <w:sz w:val="20"/>
                <w:szCs w:val="20"/>
                <w:lang w:val="en-GB" w:eastAsia="en-GB"/>
              </w:rPr>
            </w:pPr>
            <w:r w:rsidRPr="00277C83">
              <w:rPr>
                <w:rFonts w:ascii="Arial" w:hAnsi="Arial" w:cs="Arial"/>
                <w:i/>
                <w:iCs/>
                <w:sz w:val="20"/>
                <w:szCs w:val="20"/>
                <w:lang w:val="en-GB" w:eastAsia="en-GB"/>
              </w:rPr>
              <w:t xml:space="preserve">  51 Pomoći</w:t>
            </w:r>
          </w:p>
        </w:tc>
        <w:tc>
          <w:tcPr>
            <w:tcW w:w="650" w:type="pct"/>
            <w:tcBorders>
              <w:top w:val="nil"/>
              <w:left w:val="nil"/>
              <w:bottom w:val="single" w:sz="4" w:space="0" w:color="auto"/>
              <w:right w:val="single" w:sz="4" w:space="0" w:color="auto"/>
            </w:tcBorders>
            <w:shd w:val="clear" w:color="000000" w:fill="FFFFFF"/>
            <w:noWrap/>
            <w:vAlign w:val="center"/>
            <w:hideMark/>
          </w:tcPr>
          <w:p w14:paraId="1530F451"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498,515.17 €</w:t>
            </w:r>
          </w:p>
        </w:tc>
        <w:tc>
          <w:tcPr>
            <w:tcW w:w="728" w:type="pct"/>
            <w:tcBorders>
              <w:top w:val="nil"/>
              <w:left w:val="nil"/>
              <w:bottom w:val="single" w:sz="4" w:space="0" w:color="auto"/>
              <w:right w:val="single" w:sz="4" w:space="0" w:color="auto"/>
            </w:tcBorders>
            <w:shd w:val="clear" w:color="000000" w:fill="FFFFFF"/>
            <w:noWrap/>
            <w:vAlign w:val="center"/>
            <w:hideMark/>
          </w:tcPr>
          <w:p w14:paraId="12198D30"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737,100.00 €</w:t>
            </w:r>
          </w:p>
        </w:tc>
        <w:tc>
          <w:tcPr>
            <w:tcW w:w="728" w:type="pct"/>
            <w:tcBorders>
              <w:top w:val="nil"/>
              <w:left w:val="nil"/>
              <w:bottom w:val="single" w:sz="4" w:space="0" w:color="auto"/>
              <w:right w:val="single" w:sz="4" w:space="0" w:color="auto"/>
            </w:tcBorders>
            <w:shd w:val="clear" w:color="000000" w:fill="FFFFFF"/>
            <w:noWrap/>
            <w:vAlign w:val="center"/>
            <w:hideMark/>
          </w:tcPr>
          <w:p w14:paraId="794A2208"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721,300.00 €</w:t>
            </w:r>
          </w:p>
        </w:tc>
        <w:tc>
          <w:tcPr>
            <w:tcW w:w="650" w:type="pct"/>
            <w:tcBorders>
              <w:top w:val="nil"/>
              <w:left w:val="nil"/>
              <w:bottom w:val="single" w:sz="4" w:space="0" w:color="auto"/>
              <w:right w:val="single" w:sz="4" w:space="0" w:color="auto"/>
            </w:tcBorders>
            <w:shd w:val="clear" w:color="000000" w:fill="FFFFFF"/>
            <w:noWrap/>
            <w:vAlign w:val="center"/>
            <w:hideMark/>
          </w:tcPr>
          <w:p w14:paraId="2C088491"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661,640.00 €</w:t>
            </w:r>
          </w:p>
        </w:tc>
        <w:tc>
          <w:tcPr>
            <w:tcW w:w="650" w:type="pct"/>
            <w:tcBorders>
              <w:top w:val="nil"/>
              <w:left w:val="nil"/>
              <w:bottom w:val="single" w:sz="4" w:space="0" w:color="auto"/>
              <w:right w:val="single" w:sz="4" w:space="0" w:color="auto"/>
            </w:tcBorders>
            <w:shd w:val="clear" w:color="000000" w:fill="FFFFFF"/>
            <w:noWrap/>
            <w:vAlign w:val="center"/>
            <w:hideMark/>
          </w:tcPr>
          <w:p w14:paraId="5DD28BA9"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574,640.00 €</w:t>
            </w:r>
          </w:p>
        </w:tc>
      </w:tr>
      <w:tr w:rsidR="00FC091B" w:rsidRPr="00277C83" w14:paraId="52CDAD18" w14:textId="77777777" w:rsidTr="00FC091B">
        <w:trPr>
          <w:trHeight w:val="279"/>
        </w:trPr>
        <w:tc>
          <w:tcPr>
            <w:tcW w:w="1594" w:type="pct"/>
            <w:tcBorders>
              <w:top w:val="nil"/>
              <w:left w:val="single" w:sz="4" w:space="0" w:color="auto"/>
              <w:bottom w:val="single" w:sz="4" w:space="0" w:color="auto"/>
              <w:right w:val="single" w:sz="4" w:space="0" w:color="auto"/>
            </w:tcBorders>
            <w:shd w:val="clear" w:color="000000" w:fill="FFFFFF"/>
            <w:vAlign w:val="center"/>
            <w:hideMark/>
          </w:tcPr>
          <w:p w14:paraId="74F48FEB" w14:textId="77777777" w:rsidR="00721016" w:rsidRPr="00277C83" w:rsidRDefault="00721016" w:rsidP="00103385">
            <w:pPr>
              <w:rPr>
                <w:rFonts w:ascii="Arial" w:hAnsi="Arial" w:cs="Arial"/>
                <w:b/>
                <w:bCs/>
                <w:sz w:val="20"/>
                <w:szCs w:val="20"/>
                <w:lang w:val="en-GB" w:eastAsia="en-GB"/>
              </w:rPr>
            </w:pPr>
            <w:r w:rsidRPr="00277C83">
              <w:rPr>
                <w:rFonts w:ascii="Arial" w:hAnsi="Arial" w:cs="Arial"/>
                <w:b/>
                <w:bCs/>
                <w:sz w:val="20"/>
                <w:szCs w:val="20"/>
                <w:lang w:val="en-GB" w:eastAsia="en-GB"/>
              </w:rPr>
              <w:t>6 Donacije</w:t>
            </w:r>
          </w:p>
        </w:tc>
        <w:tc>
          <w:tcPr>
            <w:tcW w:w="650" w:type="pct"/>
            <w:tcBorders>
              <w:top w:val="nil"/>
              <w:left w:val="nil"/>
              <w:bottom w:val="single" w:sz="4" w:space="0" w:color="auto"/>
              <w:right w:val="single" w:sz="4" w:space="0" w:color="auto"/>
            </w:tcBorders>
            <w:shd w:val="clear" w:color="000000" w:fill="FFFFFF"/>
            <w:noWrap/>
            <w:vAlign w:val="center"/>
            <w:hideMark/>
          </w:tcPr>
          <w:p w14:paraId="65422EC4"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0.00 €</w:t>
            </w:r>
          </w:p>
        </w:tc>
        <w:tc>
          <w:tcPr>
            <w:tcW w:w="728" w:type="pct"/>
            <w:tcBorders>
              <w:top w:val="nil"/>
              <w:left w:val="nil"/>
              <w:bottom w:val="single" w:sz="4" w:space="0" w:color="auto"/>
              <w:right w:val="single" w:sz="4" w:space="0" w:color="auto"/>
            </w:tcBorders>
            <w:shd w:val="clear" w:color="000000" w:fill="FFFFFF"/>
            <w:noWrap/>
            <w:vAlign w:val="center"/>
            <w:hideMark/>
          </w:tcPr>
          <w:p w14:paraId="370913E8"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10,000.00 €</w:t>
            </w:r>
          </w:p>
        </w:tc>
        <w:tc>
          <w:tcPr>
            <w:tcW w:w="728" w:type="pct"/>
            <w:tcBorders>
              <w:top w:val="nil"/>
              <w:left w:val="nil"/>
              <w:bottom w:val="single" w:sz="4" w:space="0" w:color="auto"/>
              <w:right w:val="single" w:sz="4" w:space="0" w:color="auto"/>
            </w:tcBorders>
            <w:shd w:val="clear" w:color="000000" w:fill="FFFFFF"/>
            <w:noWrap/>
            <w:vAlign w:val="center"/>
            <w:hideMark/>
          </w:tcPr>
          <w:p w14:paraId="724D8B09"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10,000.00 €</w:t>
            </w:r>
          </w:p>
        </w:tc>
        <w:tc>
          <w:tcPr>
            <w:tcW w:w="650" w:type="pct"/>
            <w:tcBorders>
              <w:top w:val="nil"/>
              <w:left w:val="nil"/>
              <w:bottom w:val="single" w:sz="4" w:space="0" w:color="auto"/>
              <w:right w:val="single" w:sz="4" w:space="0" w:color="auto"/>
            </w:tcBorders>
            <w:shd w:val="clear" w:color="000000" w:fill="FFFFFF"/>
            <w:noWrap/>
            <w:vAlign w:val="center"/>
            <w:hideMark/>
          </w:tcPr>
          <w:p w14:paraId="23DBDDB8"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10,000.00 €</w:t>
            </w:r>
          </w:p>
        </w:tc>
        <w:tc>
          <w:tcPr>
            <w:tcW w:w="650" w:type="pct"/>
            <w:tcBorders>
              <w:top w:val="nil"/>
              <w:left w:val="nil"/>
              <w:bottom w:val="single" w:sz="4" w:space="0" w:color="auto"/>
              <w:right w:val="single" w:sz="4" w:space="0" w:color="auto"/>
            </w:tcBorders>
            <w:shd w:val="clear" w:color="000000" w:fill="FFFFFF"/>
            <w:noWrap/>
            <w:vAlign w:val="center"/>
            <w:hideMark/>
          </w:tcPr>
          <w:p w14:paraId="44D5A2A7"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10,000.00 €</w:t>
            </w:r>
          </w:p>
        </w:tc>
      </w:tr>
      <w:tr w:rsidR="00FC091B" w:rsidRPr="00277C83" w14:paraId="3868AED6" w14:textId="77777777" w:rsidTr="00FC091B">
        <w:trPr>
          <w:trHeight w:val="306"/>
        </w:trPr>
        <w:tc>
          <w:tcPr>
            <w:tcW w:w="1594" w:type="pct"/>
            <w:tcBorders>
              <w:top w:val="nil"/>
              <w:left w:val="single" w:sz="4" w:space="0" w:color="auto"/>
              <w:bottom w:val="single" w:sz="4" w:space="0" w:color="auto"/>
              <w:right w:val="single" w:sz="4" w:space="0" w:color="auto"/>
            </w:tcBorders>
            <w:shd w:val="clear" w:color="000000" w:fill="FFFFFF"/>
            <w:noWrap/>
            <w:vAlign w:val="center"/>
            <w:hideMark/>
          </w:tcPr>
          <w:p w14:paraId="3776560C" w14:textId="77777777" w:rsidR="00721016" w:rsidRPr="00277C83" w:rsidRDefault="00721016" w:rsidP="00103385">
            <w:pPr>
              <w:rPr>
                <w:rFonts w:ascii="Arial" w:hAnsi="Arial" w:cs="Arial"/>
                <w:i/>
                <w:iCs/>
                <w:sz w:val="20"/>
                <w:szCs w:val="20"/>
                <w:lang w:val="en-GB" w:eastAsia="en-GB"/>
              </w:rPr>
            </w:pPr>
            <w:r w:rsidRPr="00277C83">
              <w:rPr>
                <w:rFonts w:ascii="Arial" w:hAnsi="Arial" w:cs="Arial"/>
                <w:i/>
                <w:iCs/>
                <w:sz w:val="20"/>
                <w:szCs w:val="20"/>
                <w:lang w:val="en-GB" w:eastAsia="en-GB"/>
              </w:rPr>
              <w:t xml:space="preserve">   61 Namjenske donacije</w:t>
            </w:r>
          </w:p>
        </w:tc>
        <w:tc>
          <w:tcPr>
            <w:tcW w:w="650" w:type="pct"/>
            <w:tcBorders>
              <w:top w:val="nil"/>
              <w:left w:val="nil"/>
              <w:bottom w:val="single" w:sz="4" w:space="0" w:color="auto"/>
              <w:right w:val="single" w:sz="4" w:space="0" w:color="auto"/>
            </w:tcBorders>
            <w:shd w:val="clear" w:color="000000" w:fill="FFFFFF"/>
            <w:noWrap/>
            <w:vAlign w:val="center"/>
            <w:hideMark/>
          </w:tcPr>
          <w:p w14:paraId="51CFEC84"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0.00 €</w:t>
            </w:r>
          </w:p>
        </w:tc>
        <w:tc>
          <w:tcPr>
            <w:tcW w:w="728" w:type="pct"/>
            <w:tcBorders>
              <w:top w:val="nil"/>
              <w:left w:val="nil"/>
              <w:bottom w:val="single" w:sz="4" w:space="0" w:color="auto"/>
              <w:right w:val="single" w:sz="4" w:space="0" w:color="auto"/>
            </w:tcBorders>
            <w:shd w:val="clear" w:color="000000" w:fill="FFFFFF"/>
            <w:noWrap/>
            <w:vAlign w:val="center"/>
            <w:hideMark/>
          </w:tcPr>
          <w:p w14:paraId="30B15BD8"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10,000.00 €</w:t>
            </w:r>
          </w:p>
        </w:tc>
        <w:tc>
          <w:tcPr>
            <w:tcW w:w="728" w:type="pct"/>
            <w:tcBorders>
              <w:top w:val="nil"/>
              <w:left w:val="nil"/>
              <w:bottom w:val="single" w:sz="4" w:space="0" w:color="auto"/>
              <w:right w:val="single" w:sz="4" w:space="0" w:color="auto"/>
            </w:tcBorders>
            <w:shd w:val="clear" w:color="000000" w:fill="FFFFFF"/>
            <w:noWrap/>
            <w:vAlign w:val="center"/>
            <w:hideMark/>
          </w:tcPr>
          <w:p w14:paraId="1F1D49C8"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10,000.00 €</w:t>
            </w:r>
          </w:p>
        </w:tc>
        <w:tc>
          <w:tcPr>
            <w:tcW w:w="650" w:type="pct"/>
            <w:tcBorders>
              <w:top w:val="nil"/>
              <w:left w:val="nil"/>
              <w:bottom w:val="single" w:sz="4" w:space="0" w:color="auto"/>
              <w:right w:val="single" w:sz="4" w:space="0" w:color="auto"/>
            </w:tcBorders>
            <w:shd w:val="clear" w:color="000000" w:fill="FFFFFF"/>
            <w:noWrap/>
            <w:vAlign w:val="center"/>
            <w:hideMark/>
          </w:tcPr>
          <w:p w14:paraId="41A44F1B"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10,000.00 €</w:t>
            </w:r>
          </w:p>
        </w:tc>
        <w:tc>
          <w:tcPr>
            <w:tcW w:w="650" w:type="pct"/>
            <w:tcBorders>
              <w:top w:val="nil"/>
              <w:left w:val="nil"/>
              <w:bottom w:val="single" w:sz="4" w:space="0" w:color="auto"/>
              <w:right w:val="single" w:sz="4" w:space="0" w:color="auto"/>
            </w:tcBorders>
            <w:shd w:val="clear" w:color="000000" w:fill="FFFFFF"/>
            <w:noWrap/>
            <w:vAlign w:val="center"/>
            <w:hideMark/>
          </w:tcPr>
          <w:p w14:paraId="577B834B"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10,000.00 €</w:t>
            </w:r>
          </w:p>
        </w:tc>
      </w:tr>
      <w:tr w:rsidR="00FC091B" w:rsidRPr="00277C83" w14:paraId="47DC0071" w14:textId="77777777" w:rsidTr="00FC091B">
        <w:trPr>
          <w:trHeight w:val="279"/>
        </w:trPr>
        <w:tc>
          <w:tcPr>
            <w:tcW w:w="1594" w:type="pct"/>
            <w:tcBorders>
              <w:top w:val="nil"/>
              <w:left w:val="single" w:sz="4" w:space="0" w:color="auto"/>
              <w:bottom w:val="single" w:sz="4" w:space="0" w:color="auto"/>
              <w:right w:val="single" w:sz="4" w:space="0" w:color="auto"/>
            </w:tcBorders>
            <w:shd w:val="clear" w:color="000000" w:fill="FFFFFF"/>
            <w:vAlign w:val="center"/>
            <w:hideMark/>
          </w:tcPr>
          <w:p w14:paraId="2308125F" w14:textId="77777777" w:rsidR="00721016" w:rsidRPr="00277C83" w:rsidRDefault="00721016" w:rsidP="00103385">
            <w:pPr>
              <w:rPr>
                <w:rFonts w:ascii="Arial" w:hAnsi="Arial" w:cs="Arial"/>
                <w:b/>
                <w:bCs/>
                <w:sz w:val="20"/>
                <w:szCs w:val="20"/>
                <w:lang w:val="en-GB" w:eastAsia="en-GB"/>
              </w:rPr>
            </w:pPr>
            <w:r w:rsidRPr="00277C83">
              <w:rPr>
                <w:rFonts w:ascii="Arial" w:hAnsi="Arial" w:cs="Arial"/>
                <w:b/>
                <w:bCs/>
                <w:sz w:val="20"/>
                <w:szCs w:val="20"/>
                <w:lang w:val="en-GB" w:eastAsia="en-GB"/>
              </w:rPr>
              <w:t>8 Namjenski primici</w:t>
            </w:r>
          </w:p>
        </w:tc>
        <w:tc>
          <w:tcPr>
            <w:tcW w:w="650" w:type="pct"/>
            <w:tcBorders>
              <w:top w:val="nil"/>
              <w:left w:val="nil"/>
              <w:bottom w:val="single" w:sz="4" w:space="0" w:color="auto"/>
              <w:right w:val="single" w:sz="4" w:space="0" w:color="auto"/>
            </w:tcBorders>
            <w:shd w:val="clear" w:color="000000" w:fill="FFFFFF"/>
            <w:noWrap/>
            <w:vAlign w:val="center"/>
            <w:hideMark/>
          </w:tcPr>
          <w:p w14:paraId="07B59D0F"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0.00 €</w:t>
            </w:r>
          </w:p>
        </w:tc>
        <w:tc>
          <w:tcPr>
            <w:tcW w:w="728" w:type="pct"/>
            <w:tcBorders>
              <w:top w:val="nil"/>
              <w:left w:val="nil"/>
              <w:bottom w:val="single" w:sz="4" w:space="0" w:color="auto"/>
              <w:right w:val="single" w:sz="4" w:space="0" w:color="auto"/>
            </w:tcBorders>
            <w:shd w:val="clear" w:color="000000" w:fill="FFFFFF"/>
            <w:noWrap/>
            <w:vAlign w:val="center"/>
            <w:hideMark/>
          </w:tcPr>
          <w:p w14:paraId="5D56F40E"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0.00 €</w:t>
            </w:r>
          </w:p>
        </w:tc>
        <w:tc>
          <w:tcPr>
            <w:tcW w:w="728" w:type="pct"/>
            <w:tcBorders>
              <w:top w:val="nil"/>
              <w:left w:val="nil"/>
              <w:bottom w:val="single" w:sz="4" w:space="0" w:color="auto"/>
              <w:right w:val="single" w:sz="4" w:space="0" w:color="auto"/>
            </w:tcBorders>
            <w:shd w:val="clear" w:color="000000" w:fill="FFFFFF"/>
            <w:noWrap/>
            <w:vAlign w:val="center"/>
            <w:hideMark/>
          </w:tcPr>
          <w:p w14:paraId="6BDDB259"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0.00 €</w:t>
            </w:r>
          </w:p>
        </w:tc>
        <w:tc>
          <w:tcPr>
            <w:tcW w:w="650" w:type="pct"/>
            <w:tcBorders>
              <w:top w:val="nil"/>
              <w:left w:val="nil"/>
              <w:bottom w:val="single" w:sz="4" w:space="0" w:color="auto"/>
              <w:right w:val="single" w:sz="4" w:space="0" w:color="auto"/>
            </w:tcBorders>
            <w:shd w:val="clear" w:color="000000" w:fill="FFFFFF"/>
            <w:noWrap/>
            <w:vAlign w:val="center"/>
            <w:hideMark/>
          </w:tcPr>
          <w:p w14:paraId="330FE470"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0.00 €</w:t>
            </w:r>
          </w:p>
        </w:tc>
        <w:tc>
          <w:tcPr>
            <w:tcW w:w="650" w:type="pct"/>
            <w:tcBorders>
              <w:top w:val="nil"/>
              <w:left w:val="nil"/>
              <w:bottom w:val="single" w:sz="4" w:space="0" w:color="auto"/>
              <w:right w:val="single" w:sz="4" w:space="0" w:color="auto"/>
            </w:tcBorders>
            <w:shd w:val="clear" w:color="000000" w:fill="FFFFFF"/>
            <w:noWrap/>
            <w:vAlign w:val="center"/>
            <w:hideMark/>
          </w:tcPr>
          <w:p w14:paraId="03BB69F1"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0.00 €</w:t>
            </w:r>
          </w:p>
        </w:tc>
      </w:tr>
      <w:tr w:rsidR="00FC091B" w:rsidRPr="00277C83" w14:paraId="60773D12" w14:textId="77777777" w:rsidTr="00FC091B">
        <w:trPr>
          <w:trHeight w:val="279"/>
        </w:trPr>
        <w:tc>
          <w:tcPr>
            <w:tcW w:w="1594" w:type="pct"/>
            <w:tcBorders>
              <w:top w:val="nil"/>
              <w:left w:val="single" w:sz="4" w:space="0" w:color="auto"/>
              <w:bottom w:val="single" w:sz="4" w:space="0" w:color="auto"/>
              <w:right w:val="single" w:sz="4" w:space="0" w:color="auto"/>
            </w:tcBorders>
            <w:shd w:val="clear" w:color="000000" w:fill="FFFFFF"/>
            <w:noWrap/>
            <w:vAlign w:val="center"/>
            <w:hideMark/>
          </w:tcPr>
          <w:p w14:paraId="5E09CA3D" w14:textId="77777777" w:rsidR="00721016" w:rsidRPr="00277C83" w:rsidRDefault="00721016" w:rsidP="00103385">
            <w:pPr>
              <w:ind w:firstLineChars="100" w:firstLine="200"/>
              <w:rPr>
                <w:rFonts w:ascii="Arial" w:hAnsi="Arial" w:cs="Arial"/>
                <w:i/>
                <w:iCs/>
                <w:sz w:val="20"/>
                <w:szCs w:val="20"/>
                <w:lang w:val="en-GB" w:eastAsia="en-GB"/>
              </w:rPr>
            </w:pPr>
            <w:r w:rsidRPr="00277C83">
              <w:rPr>
                <w:rFonts w:ascii="Arial" w:hAnsi="Arial" w:cs="Arial"/>
                <w:i/>
                <w:iCs/>
                <w:sz w:val="20"/>
                <w:szCs w:val="20"/>
                <w:lang w:val="en-GB" w:eastAsia="en-GB"/>
              </w:rPr>
              <w:t>81 Namjeski primici od zaduženja</w:t>
            </w:r>
          </w:p>
        </w:tc>
        <w:tc>
          <w:tcPr>
            <w:tcW w:w="650" w:type="pct"/>
            <w:tcBorders>
              <w:top w:val="nil"/>
              <w:left w:val="nil"/>
              <w:bottom w:val="single" w:sz="4" w:space="0" w:color="auto"/>
              <w:right w:val="single" w:sz="4" w:space="0" w:color="auto"/>
            </w:tcBorders>
            <w:shd w:val="clear" w:color="000000" w:fill="FFFFFF"/>
            <w:noWrap/>
            <w:vAlign w:val="center"/>
            <w:hideMark/>
          </w:tcPr>
          <w:p w14:paraId="38A0622C"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 </w:t>
            </w:r>
          </w:p>
        </w:tc>
        <w:tc>
          <w:tcPr>
            <w:tcW w:w="728" w:type="pct"/>
            <w:tcBorders>
              <w:top w:val="nil"/>
              <w:left w:val="nil"/>
              <w:bottom w:val="single" w:sz="4" w:space="0" w:color="auto"/>
              <w:right w:val="single" w:sz="4" w:space="0" w:color="auto"/>
            </w:tcBorders>
            <w:shd w:val="clear" w:color="000000" w:fill="FFFFFF"/>
            <w:noWrap/>
            <w:vAlign w:val="center"/>
            <w:hideMark/>
          </w:tcPr>
          <w:p w14:paraId="7BE30DEB"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 </w:t>
            </w:r>
          </w:p>
        </w:tc>
        <w:tc>
          <w:tcPr>
            <w:tcW w:w="728" w:type="pct"/>
            <w:tcBorders>
              <w:top w:val="nil"/>
              <w:left w:val="nil"/>
              <w:bottom w:val="single" w:sz="4" w:space="0" w:color="auto"/>
              <w:right w:val="single" w:sz="4" w:space="0" w:color="auto"/>
            </w:tcBorders>
            <w:shd w:val="clear" w:color="000000" w:fill="FFFFFF"/>
            <w:noWrap/>
            <w:vAlign w:val="center"/>
            <w:hideMark/>
          </w:tcPr>
          <w:p w14:paraId="5099EBB4"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 </w:t>
            </w:r>
          </w:p>
        </w:tc>
        <w:tc>
          <w:tcPr>
            <w:tcW w:w="650" w:type="pct"/>
            <w:tcBorders>
              <w:top w:val="nil"/>
              <w:left w:val="nil"/>
              <w:bottom w:val="single" w:sz="4" w:space="0" w:color="auto"/>
              <w:right w:val="single" w:sz="4" w:space="0" w:color="auto"/>
            </w:tcBorders>
            <w:shd w:val="clear" w:color="000000" w:fill="FFFFFF"/>
            <w:noWrap/>
            <w:vAlign w:val="center"/>
            <w:hideMark/>
          </w:tcPr>
          <w:p w14:paraId="3BF431A1"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 </w:t>
            </w:r>
          </w:p>
        </w:tc>
        <w:tc>
          <w:tcPr>
            <w:tcW w:w="650" w:type="pct"/>
            <w:tcBorders>
              <w:top w:val="nil"/>
              <w:left w:val="nil"/>
              <w:bottom w:val="single" w:sz="4" w:space="0" w:color="auto"/>
              <w:right w:val="single" w:sz="4" w:space="0" w:color="auto"/>
            </w:tcBorders>
            <w:shd w:val="clear" w:color="000000" w:fill="FFFFFF"/>
            <w:noWrap/>
            <w:vAlign w:val="center"/>
            <w:hideMark/>
          </w:tcPr>
          <w:p w14:paraId="2220D424"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 </w:t>
            </w:r>
          </w:p>
        </w:tc>
      </w:tr>
    </w:tbl>
    <w:p w14:paraId="596ECD21" w14:textId="77777777" w:rsidR="00721016" w:rsidRPr="002B612D" w:rsidRDefault="00721016" w:rsidP="00721016"/>
    <w:p w14:paraId="0AC052EB" w14:textId="77777777" w:rsidR="00721016" w:rsidRDefault="00721016" w:rsidP="00721016"/>
    <w:p w14:paraId="0F39B261" w14:textId="77777777" w:rsidR="00721016" w:rsidRPr="002B612D" w:rsidRDefault="00721016">
      <w:pPr>
        <w:pStyle w:val="ListParagraph"/>
        <w:numPr>
          <w:ilvl w:val="0"/>
          <w:numId w:val="4"/>
        </w:numPr>
        <w:spacing w:after="160" w:line="259" w:lineRule="auto"/>
        <w:jc w:val="left"/>
        <w:rPr>
          <w:b/>
          <w:bCs/>
          <w:szCs w:val="24"/>
        </w:rPr>
      </w:pPr>
      <w:r>
        <w:rPr>
          <w:b/>
          <w:bCs/>
          <w:szCs w:val="24"/>
        </w:rPr>
        <w:t>Korištenje viška prihoda iz 2025</w:t>
      </w:r>
      <w:r w:rsidRPr="002B612D">
        <w:rPr>
          <w:b/>
          <w:bCs/>
          <w:szCs w:val="24"/>
        </w:rPr>
        <w:t>. godine</w:t>
      </w:r>
    </w:p>
    <w:p w14:paraId="337CDEC6" w14:textId="77777777" w:rsidR="00721016" w:rsidRPr="002B612D" w:rsidRDefault="00721016" w:rsidP="00721016">
      <w:r w:rsidRPr="002B612D">
        <w:t>Ne predviđa s</w:t>
      </w:r>
      <w:r>
        <w:t>e postojanje viška na kraju 2025</w:t>
      </w:r>
      <w:r w:rsidRPr="002B612D">
        <w:t xml:space="preserve">.g. </w:t>
      </w:r>
    </w:p>
    <w:p w14:paraId="587B19DC" w14:textId="77777777" w:rsidR="00721016" w:rsidRDefault="00721016" w:rsidP="00721016"/>
    <w:p w14:paraId="059BF527" w14:textId="77777777" w:rsidR="00721016" w:rsidRPr="002B612D" w:rsidRDefault="00721016" w:rsidP="00721016">
      <w:r>
        <w:t>II. POSEBNI DIO</w:t>
      </w:r>
    </w:p>
    <w:p w14:paraId="4B187FAE" w14:textId="77777777" w:rsidR="00721016" w:rsidRDefault="00721016">
      <w:pPr>
        <w:pStyle w:val="ListParagraph"/>
        <w:numPr>
          <w:ilvl w:val="0"/>
          <w:numId w:val="4"/>
        </w:numPr>
        <w:spacing w:after="160" w:line="259" w:lineRule="auto"/>
        <w:jc w:val="left"/>
        <w:rPr>
          <w:b/>
          <w:bCs/>
          <w:szCs w:val="24"/>
        </w:rPr>
      </w:pPr>
      <w:r w:rsidRPr="002B612D">
        <w:rPr>
          <w:b/>
          <w:bCs/>
          <w:szCs w:val="24"/>
        </w:rPr>
        <w:t>Rashodi</w:t>
      </w:r>
      <w:r>
        <w:rPr>
          <w:b/>
          <w:bCs/>
          <w:szCs w:val="24"/>
        </w:rPr>
        <w:t xml:space="preserve"> prema izvorima financiranja</w:t>
      </w:r>
    </w:p>
    <w:p w14:paraId="05E71DFE" w14:textId="77777777" w:rsidR="00721016" w:rsidRDefault="00721016" w:rsidP="00721016">
      <w:pPr>
        <w:pStyle w:val="ListParagraph"/>
        <w:rPr>
          <w:b/>
          <w:bCs/>
          <w:szCs w:val="24"/>
        </w:rPr>
      </w:pPr>
    </w:p>
    <w:tbl>
      <w:tblPr>
        <w:tblW w:w="5000" w:type="pct"/>
        <w:tblLook w:val="04A0" w:firstRow="1" w:lastRow="0" w:firstColumn="1" w:lastColumn="0" w:noHBand="0" w:noVBand="1"/>
      </w:tblPr>
      <w:tblGrid>
        <w:gridCol w:w="3196"/>
        <w:gridCol w:w="1394"/>
        <w:gridCol w:w="1551"/>
        <w:gridCol w:w="1551"/>
        <w:gridCol w:w="1384"/>
        <w:gridCol w:w="1384"/>
      </w:tblGrid>
      <w:tr w:rsidR="00721016" w:rsidRPr="00277C83" w14:paraId="48BC252B" w14:textId="77777777" w:rsidTr="00103385">
        <w:trPr>
          <w:trHeight w:val="528"/>
        </w:trPr>
        <w:tc>
          <w:tcPr>
            <w:tcW w:w="105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E763C58"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Brojčana oznaka i naziv</w:t>
            </w:r>
          </w:p>
        </w:tc>
        <w:tc>
          <w:tcPr>
            <w:tcW w:w="787" w:type="pct"/>
            <w:tcBorders>
              <w:top w:val="single" w:sz="4" w:space="0" w:color="auto"/>
              <w:left w:val="nil"/>
              <w:bottom w:val="single" w:sz="4" w:space="0" w:color="auto"/>
              <w:right w:val="single" w:sz="4" w:space="0" w:color="auto"/>
            </w:tcBorders>
            <w:shd w:val="clear" w:color="000000" w:fill="D9D9D9"/>
            <w:vAlign w:val="center"/>
            <w:hideMark/>
          </w:tcPr>
          <w:p w14:paraId="68F5AFBE"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Izvršenje 2024</w:t>
            </w:r>
          </w:p>
        </w:tc>
        <w:tc>
          <w:tcPr>
            <w:tcW w:w="793" w:type="pct"/>
            <w:tcBorders>
              <w:top w:val="single" w:sz="4" w:space="0" w:color="auto"/>
              <w:left w:val="nil"/>
              <w:bottom w:val="single" w:sz="4" w:space="0" w:color="auto"/>
              <w:right w:val="single" w:sz="4" w:space="0" w:color="auto"/>
            </w:tcBorders>
            <w:shd w:val="clear" w:color="000000" w:fill="D9D9D9"/>
            <w:vAlign w:val="center"/>
            <w:hideMark/>
          </w:tcPr>
          <w:p w14:paraId="3463F992"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Tekući plan 2025.</w:t>
            </w:r>
          </w:p>
        </w:tc>
        <w:tc>
          <w:tcPr>
            <w:tcW w:w="793" w:type="pct"/>
            <w:tcBorders>
              <w:top w:val="single" w:sz="4" w:space="0" w:color="auto"/>
              <w:left w:val="nil"/>
              <w:bottom w:val="single" w:sz="4" w:space="0" w:color="auto"/>
              <w:right w:val="single" w:sz="4" w:space="0" w:color="auto"/>
            </w:tcBorders>
            <w:shd w:val="clear" w:color="000000" w:fill="D9D9D9"/>
            <w:vAlign w:val="center"/>
            <w:hideMark/>
          </w:tcPr>
          <w:p w14:paraId="7A6A1EF1"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Plan za 2026.</w:t>
            </w:r>
          </w:p>
        </w:tc>
        <w:tc>
          <w:tcPr>
            <w:tcW w:w="786" w:type="pct"/>
            <w:tcBorders>
              <w:top w:val="single" w:sz="4" w:space="0" w:color="auto"/>
              <w:left w:val="nil"/>
              <w:bottom w:val="single" w:sz="4" w:space="0" w:color="auto"/>
              <w:right w:val="single" w:sz="4" w:space="0" w:color="auto"/>
            </w:tcBorders>
            <w:shd w:val="clear" w:color="000000" w:fill="D9D9D9"/>
            <w:vAlign w:val="center"/>
            <w:hideMark/>
          </w:tcPr>
          <w:p w14:paraId="5431F9A3"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Projekcija proračuna</w:t>
            </w:r>
            <w:r w:rsidRPr="00277C83">
              <w:rPr>
                <w:rFonts w:ascii="Arial" w:hAnsi="Arial" w:cs="Arial"/>
                <w:b/>
                <w:bCs/>
                <w:color w:val="000000"/>
                <w:sz w:val="20"/>
                <w:szCs w:val="20"/>
                <w:lang w:val="en-GB" w:eastAsia="en-GB"/>
              </w:rPr>
              <w:br/>
              <w:t>za 2027.</w:t>
            </w:r>
          </w:p>
        </w:tc>
        <w:tc>
          <w:tcPr>
            <w:tcW w:w="786" w:type="pct"/>
            <w:tcBorders>
              <w:top w:val="single" w:sz="4" w:space="0" w:color="auto"/>
              <w:left w:val="nil"/>
              <w:bottom w:val="single" w:sz="4" w:space="0" w:color="auto"/>
              <w:right w:val="single" w:sz="4" w:space="0" w:color="auto"/>
            </w:tcBorders>
            <w:shd w:val="clear" w:color="000000" w:fill="D9D9D9"/>
            <w:vAlign w:val="center"/>
            <w:hideMark/>
          </w:tcPr>
          <w:p w14:paraId="1C42C63F"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Projekcija proračuna</w:t>
            </w:r>
            <w:r w:rsidRPr="00277C83">
              <w:rPr>
                <w:rFonts w:ascii="Arial" w:hAnsi="Arial" w:cs="Arial"/>
                <w:b/>
                <w:bCs/>
                <w:color w:val="000000"/>
                <w:sz w:val="20"/>
                <w:szCs w:val="20"/>
                <w:lang w:val="en-GB" w:eastAsia="en-GB"/>
              </w:rPr>
              <w:br/>
              <w:t>za 2028.</w:t>
            </w:r>
          </w:p>
        </w:tc>
      </w:tr>
      <w:tr w:rsidR="00721016" w:rsidRPr="00277C83" w14:paraId="0A333DF1" w14:textId="77777777" w:rsidTr="00103385">
        <w:trPr>
          <w:trHeight w:val="288"/>
        </w:trPr>
        <w:tc>
          <w:tcPr>
            <w:tcW w:w="1054" w:type="pct"/>
            <w:tcBorders>
              <w:top w:val="nil"/>
              <w:left w:val="single" w:sz="4" w:space="0" w:color="auto"/>
              <w:bottom w:val="single" w:sz="4" w:space="0" w:color="auto"/>
              <w:right w:val="single" w:sz="4" w:space="0" w:color="auto"/>
            </w:tcBorders>
            <w:vAlign w:val="center"/>
            <w:hideMark/>
          </w:tcPr>
          <w:p w14:paraId="74EACAFE" w14:textId="77777777" w:rsidR="00721016" w:rsidRPr="00277C83" w:rsidRDefault="00721016" w:rsidP="00103385">
            <w:pP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RASHODI UKUPNO</w:t>
            </w:r>
          </w:p>
        </w:tc>
        <w:tc>
          <w:tcPr>
            <w:tcW w:w="787" w:type="pct"/>
            <w:tcBorders>
              <w:top w:val="nil"/>
              <w:left w:val="nil"/>
              <w:bottom w:val="single" w:sz="4" w:space="0" w:color="auto"/>
              <w:right w:val="single" w:sz="4" w:space="0" w:color="auto"/>
            </w:tcBorders>
            <w:vAlign w:val="center"/>
            <w:hideMark/>
          </w:tcPr>
          <w:p w14:paraId="6E7A7373"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775,240.25 €</w:t>
            </w:r>
          </w:p>
        </w:tc>
        <w:tc>
          <w:tcPr>
            <w:tcW w:w="793" w:type="pct"/>
            <w:tcBorders>
              <w:top w:val="nil"/>
              <w:left w:val="nil"/>
              <w:bottom w:val="single" w:sz="4" w:space="0" w:color="auto"/>
              <w:right w:val="single" w:sz="4" w:space="0" w:color="auto"/>
            </w:tcBorders>
            <w:vAlign w:val="center"/>
            <w:hideMark/>
          </w:tcPr>
          <w:p w14:paraId="6AABE24F"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1,530,050.00 €</w:t>
            </w:r>
          </w:p>
        </w:tc>
        <w:tc>
          <w:tcPr>
            <w:tcW w:w="793" w:type="pct"/>
            <w:tcBorders>
              <w:top w:val="nil"/>
              <w:left w:val="nil"/>
              <w:bottom w:val="single" w:sz="4" w:space="0" w:color="auto"/>
              <w:right w:val="single" w:sz="4" w:space="0" w:color="auto"/>
            </w:tcBorders>
            <w:vAlign w:val="center"/>
            <w:hideMark/>
          </w:tcPr>
          <w:p w14:paraId="5F15E151"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1,378,250.00 €</w:t>
            </w:r>
          </w:p>
        </w:tc>
        <w:tc>
          <w:tcPr>
            <w:tcW w:w="786" w:type="pct"/>
            <w:tcBorders>
              <w:top w:val="nil"/>
              <w:left w:val="nil"/>
              <w:bottom w:val="single" w:sz="4" w:space="0" w:color="auto"/>
              <w:right w:val="single" w:sz="4" w:space="0" w:color="auto"/>
            </w:tcBorders>
            <w:vAlign w:val="center"/>
            <w:hideMark/>
          </w:tcPr>
          <w:p w14:paraId="6571BA7D"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1,260,490.00 €</w:t>
            </w:r>
          </w:p>
        </w:tc>
        <w:tc>
          <w:tcPr>
            <w:tcW w:w="786" w:type="pct"/>
            <w:tcBorders>
              <w:top w:val="nil"/>
              <w:left w:val="nil"/>
              <w:bottom w:val="single" w:sz="4" w:space="0" w:color="auto"/>
              <w:right w:val="single" w:sz="4" w:space="0" w:color="auto"/>
            </w:tcBorders>
            <w:vAlign w:val="center"/>
            <w:hideMark/>
          </w:tcPr>
          <w:p w14:paraId="570C33FC" w14:textId="77777777" w:rsidR="00721016" w:rsidRPr="00277C83" w:rsidRDefault="00721016" w:rsidP="00103385">
            <w:pPr>
              <w:jc w:val="center"/>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1,170,490.00 €</w:t>
            </w:r>
          </w:p>
        </w:tc>
      </w:tr>
      <w:tr w:rsidR="00721016" w:rsidRPr="00277C83" w14:paraId="0DFFBC0C" w14:textId="77777777" w:rsidTr="00103385">
        <w:trPr>
          <w:trHeight w:val="288"/>
        </w:trPr>
        <w:tc>
          <w:tcPr>
            <w:tcW w:w="1054" w:type="pct"/>
            <w:tcBorders>
              <w:top w:val="nil"/>
              <w:left w:val="single" w:sz="4" w:space="0" w:color="auto"/>
              <w:bottom w:val="single" w:sz="4" w:space="0" w:color="auto"/>
              <w:right w:val="single" w:sz="4" w:space="0" w:color="auto"/>
            </w:tcBorders>
            <w:shd w:val="clear" w:color="000000" w:fill="FFFFFF"/>
            <w:vAlign w:val="center"/>
            <w:hideMark/>
          </w:tcPr>
          <w:p w14:paraId="6ADBEF89" w14:textId="77777777" w:rsidR="00721016" w:rsidRPr="00277C83" w:rsidRDefault="00721016" w:rsidP="00103385">
            <w:pPr>
              <w:rPr>
                <w:rFonts w:ascii="Arial" w:hAnsi="Arial" w:cs="Arial"/>
                <w:b/>
                <w:bCs/>
                <w:sz w:val="20"/>
                <w:szCs w:val="20"/>
                <w:lang w:val="en-GB" w:eastAsia="en-GB"/>
              </w:rPr>
            </w:pPr>
            <w:r w:rsidRPr="00277C83">
              <w:rPr>
                <w:rFonts w:ascii="Arial" w:hAnsi="Arial" w:cs="Arial"/>
                <w:b/>
                <w:bCs/>
                <w:sz w:val="20"/>
                <w:szCs w:val="20"/>
                <w:lang w:val="en-GB" w:eastAsia="en-GB"/>
              </w:rPr>
              <w:t>1 Opći prihodi i primici</w:t>
            </w:r>
          </w:p>
        </w:tc>
        <w:tc>
          <w:tcPr>
            <w:tcW w:w="787" w:type="pct"/>
            <w:tcBorders>
              <w:top w:val="nil"/>
              <w:left w:val="nil"/>
              <w:bottom w:val="single" w:sz="4" w:space="0" w:color="auto"/>
              <w:right w:val="single" w:sz="4" w:space="0" w:color="auto"/>
            </w:tcBorders>
            <w:shd w:val="clear" w:color="000000" w:fill="FFFFFF"/>
            <w:noWrap/>
            <w:vAlign w:val="center"/>
            <w:hideMark/>
          </w:tcPr>
          <w:p w14:paraId="12814253"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160,266.72 €</w:t>
            </w:r>
          </w:p>
        </w:tc>
        <w:tc>
          <w:tcPr>
            <w:tcW w:w="793" w:type="pct"/>
            <w:tcBorders>
              <w:top w:val="nil"/>
              <w:left w:val="nil"/>
              <w:bottom w:val="single" w:sz="4" w:space="0" w:color="auto"/>
              <w:right w:val="single" w:sz="4" w:space="0" w:color="auto"/>
            </w:tcBorders>
            <w:shd w:val="clear" w:color="000000" w:fill="FFFFFF"/>
            <w:noWrap/>
            <w:vAlign w:val="center"/>
            <w:hideMark/>
          </w:tcPr>
          <w:p w14:paraId="03DA1ED5"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180,450.00 €</w:t>
            </w:r>
          </w:p>
        </w:tc>
        <w:tc>
          <w:tcPr>
            <w:tcW w:w="793" w:type="pct"/>
            <w:tcBorders>
              <w:top w:val="nil"/>
              <w:left w:val="nil"/>
              <w:bottom w:val="single" w:sz="4" w:space="0" w:color="auto"/>
              <w:right w:val="single" w:sz="4" w:space="0" w:color="auto"/>
            </w:tcBorders>
            <w:shd w:val="clear" w:color="000000" w:fill="FFFFFF"/>
            <w:noWrap/>
            <w:vAlign w:val="center"/>
            <w:hideMark/>
          </w:tcPr>
          <w:p w14:paraId="61DD7917"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158,450.00 €</w:t>
            </w:r>
          </w:p>
        </w:tc>
        <w:tc>
          <w:tcPr>
            <w:tcW w:w="786" w:type="pct"/>
            <w:tcBorders>
              <w:top w:val="nil"/>
              <w:left w:val="nil"/>
              <w:bottom w:val="single" w:sz="4" w:space="0" w:color="auto"/>
              <w:right w:val="single" w:sz="4" w:space="0" w:color="auto"/>
            </w:tcBorders>
            <w:shd w:val="clear" w:color="000000" w:fill="FFFFFF"/>
            <w:noWrap/>
            <w:vAlign w:val="center"/>
            <w:hideMark/>
          </w:tcPr>
          <w:p w14:paraId="087B4B8A"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163,050.00 €</w:t>
            </w:r>
          </w:p>
        </w:tc>
        <w:tc>
          <w:tcPr>
            <w:tcW w:w="786" w:type="pct"/>
            <w:tcBorders>
              <w:top w:val="nil"/>
              <w:left w:val="nil"/>
              <w:bottom w:val="single" w:sz="4" w:space="0" w:color="auto"/>
              <w:right w:val="single" w:sz="4" w:space="0" w:color="auto"/>
            </w:tcBorders>
            <w:shd w:val="clear" w:color="000000" w:fill="FFFFFF"/>
            <w:noWrap/>
            <w:vAlign w:val="center"/>
            <w:hideMark/>
          </w:tcPr>
          <w:p w14:paraId="7D0D9AFC"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163,550.00 €</w:t>
            </w:r>
          </w:p>
        </w:tc>
      </w:tr>
      <w:tr w:rsidR="00721016" w:rsidRPr="00277C83" w14:paraId="2539D3DA" w14:textId="77777777" w:rsidTr="00103385">
        <w:trPr>
          <w:trHeight w:val="315"/>
        </w:trPr>
        <w:tc>
          <w:tcPr>
            <w:tcW w:w="1054" w:type="pct"/>
            <w:tcBorders>
              <w:top w:val="nil"/>
              <w:left w:val="single" w:sz="4" w:space="0" w:color="auto"/>
              <w:bottom w:val="single" w:sz="4" w:space="0" w:color="auto"/>
              <w:right w:val="single" w:sz="4" w:space="0" w:color="auto"/>
            </w:tcBorders>
            <w:shd w:val="clear" w:color="000000" w:fill="FFFFFF"/>
            <w:noWrap/>
            <w:vAlign w:val="center"/>
            <w:hideMark/>
          </w:tcPr>
          <w:p w14:paraId="26DDCDA3" w14:textId="77777777" w:rsidR="00721016" w:rsidRPr="00277C83" w:rsidRDefault="00721016" w:rsidP="00103385">
            <w:pPr>
              <w:rPr>
                <w:rFonts w:ascii="Arial" w:hAnsi="Arial" w:cs="Arial"/>
                <w:i/>
                <w:iCs/>
                <w:sz w:val="20"/>
                <w:szCs w:val="20"/>
                <w:lang w:val="en-GB" w:eastAsia="en-GB"/>
              </w:rPr>
            </w:pPr>
            <w:r w:rsidRPr="00277C83">
              <w:rPr>
                <w:rFonts w:ascii="Arial" w:hAnsi="Arial" w:cs="Arial"/>
                <w:i/>
                <w:iCs/>
                <w:sz w:val="20"/>
                <w:szCs w:val="20"/>
                <w:lang w:val="en-GB" w:eastAsia="en-GB"/>
              </w:rPr>
              <w:t xml:space="preserve">   11 Opći prihodi i primici</w:t>
            </w:r>
          </w:p>
        </w:tc>
        <w:tc>
          <w:tcPr>
            <w:tcW w:w="787" w:type="pct"/>
            <w:tcBorders>
              <w:top w:val="nil"/>
              <w:left w:val="nil"/>
              <w:bottom w:val="single" w:sz="4" w:space="0" w:color="auto"/>
              <w:right w:val="single" w:sz="4" w:space="0" w:color="auto"/>
            </w:tcBorders>
            <w:shd w:val="clear" w:color="000000" w:fill="FFFFFF"/>
            <w:noWrap/>
            <w:vAlign w:val="center"/>
            <w:hideMark/>
          </w:tcPr>
          <w:p w14:paraId="26269F50"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160,266.72 €</w:t>
            </w:r>
          </w:p>
        </w:tc>
        <w:tc>
          <w:tcPr>
            <w:tcW w:w="793" w:type="pct"/>
            <w:tcBorders>
              <w:top w:val="nil"/>
              <w:left w:val="nil"/>
              <w:bottom w:val="single" w:sz="4" w:space="0" w:color="auto"/>
              <w:right w:val="single" w:sz="4" w:space="0" w:color="auto"/>
            </w:tcBorders>
            <w:shd w:val="clear" w:color="000000" w:fill="FFFFFF"/>
            <w:noWrap/>
            <w:vAlign w:val="center"/>
            <w:hideMark/>
          </w:tcPr>
          <w:p w14:paraId="32BA8346"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180,450.00 €</w:t>
            </w:r>
          </w:p>
        </w:tc>
        <w:tc>
          <w:tcPr>
            <w:tcW w:w="793" w:type="pct"/>
            <w:tcBorders>
              <w:top w:val="nil"/>
              <w:left w:val="nil"/>
              <w:bottom w:val="single" w:sz="4" w:space="0" w:color="auto"/>
              <w:right w:val="single" w:sz="4" w:space="0" w:color="auto"/>
            </w:tcBorders>
            <w:shd w:val="clear" w:color="000000" w:fill="FFFFFF"/>
            <w:noWrap/>
            <w:vAlign w:val="center"/>
            <w:hideMark/>
          </w:tcPr>
          <w:p w14:paraId="384AEBA6"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158,450.00 €</w:t>
            </w:r>
          </w:p>
        </w:tc>
        <w:tc>
          <w:tcPr>
            <w:tcW w:w="786" w:type="pct"/>
            <w:tcBorders>
              <w:top w:val="nil"/>
              <w:left w:val="nil"/>
              <w:bottom w:val="single" w:sz="4" w:space="0" w:color="auto"/>
              <w:right w:val="single" w:sz="4" w:space="0" w:color="auto"/>
            </w:tcBorders>
            <w:shd w:val="clear" w:color="000000" w:fill="FFFFFF"/>
            <w:noWrap/>
            <w:vAlign w:val="center"/>
            <w:hideMark/>
          </w:tcPr>
          <w:p w14:paraId="2D3F0344"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163,050.00 €</w:t>
            </w:r>
          </w:p>
        </w:tc>
        <w:tc>
          <w:tcPr>
            <w:tcW w:w="786" w:type="pct"/>
            <w:tcBorders>
              <w:top w:val="nil"/>
              <w:left w:val="nil"/>
              <w:bottom w:val="single" w:sz="4" w:space="0" w:color="auto"/>
              <w:right w:val="single" w:sz="4" w:space="0" w:color="auto"/>
            </w:tcBorders>
            <w:shd w:val="clear" w:color="000000" w:fill="FFFFFF"/>
            <w:noWrap/>
            <w:vAlign w:val="center"/>
            <w:hideMark/>
          </w:tcPr>
          <w:p w14:paraId="656D17E0"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163,550.00 €</w:t>
            </w:r>
          </w:p>
        </w:tc>
      </w:tr>
      <w:tr w:rsidR="00721016" w:rsidRPr="00277C83" w14:paraId="71C3C2CF" w14:textId="77777777" w:rsidTr="00103385">
        <w:trPr>
          <w:trHeight w:val="456"/>
        </w:trPr>
        <w:tc>
          <w:tcPr>
            <w:tcW w:w="1054" w:type="pct"/>
            <w:tcBorders>
              <w:top w:val="nil"/>
              <w:left w:val="single" w:sz="4" w:space="0" w:color="auto"/>
              <w:bottom w:val="single" w:sz="4" w:space="0" w:color="auto"/>
              <w:right w:val="single" w:sz="4" w:space="0" w:color="auto"/>
            </w:tcBorders>
            <w:shd w:val="clear" w:color="000000" w:fill="FFFFFF"/>
            <w:vAlign w:val="center"/>
            <w:hideMark/>
          </w:tcPr>
          <w:p w14:paraId="3681261E" w14:textId="77777777" w:rsidR="00721016" w:rsidRPr="00277C83" w:rsidRDefault="00721016" w:rsidP="00103385">
            <w:pPr>
              <w:rPr>
                <w:rFonts w:ascii="Arial" w:hAnsi="Arial" w:cs="Arial"/>
                <w:b/>
                <w:bCs/>
                <w:sz w:val="20"/>
                <w:szCs w:val="20"/>
                <w:lang w:val="en-GB" w:eastAsia="en-GB"/>
              </w:rPr>
            </w:pPr>
            <w:r w:rsidRPr="00277C83">
              <w:rPr>
                <w:rFonts w:ascii="Arial" w:hAnsi="Arial" w:cs="Arial"/>
                <w:b/>
                <w:bCs/>
                <w:sz w:val="20"/>
                <w:szCs w:val="20"/>
                <w:lang w:val="en-GB" w:eastAsia="en-GB"/>
              </w:rPr>
              <w:t>4 Prihodi za posebne namjene</w:t>
            </w:r>
          </w:p>
        </w:tc>
        <w:tc>
          <w:tcPr>
            <w:tcW w:w="787" w:type="pct"/>
            <w:tcBorders>
              <w:top w:val="nil"/>
              <w:left w:val="nil"/>
              <w:bottom w:val="single" w:sz="4" w:space="0" w:color="auto"/>
              <w:right w:val="single" w:sz="4" w:space="0" w:color="auto"/>
            </w:tcBorders>
            <w:shd w:val="clear" w:color="000000" w:fill="FFFFFF"/>
            <w:noWrap/>
            <w:vAlign w:val="center"/>
            <w:hideMark/>
          </w:tcPr>
          <w:p w14:paraId="13A01129"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83,515.00 €</w:t>
            </w:r>
          </w:p>
        </w:tc>
        <w:tc>
          <w:tcPr>
            <w:tcW w:w="793" w:type="pct"/>
            <w:tcBorders>
              <w:top w:val="nil"/>
              <w:left w:val="nil"/>
              <w:bottom w:val="single" w:sz="4" w:space="0" w:color="auto"/>
              <w:right w:val="single" w:sz="4" w:space="0" w:color="auto"/>
            </w:tcBorders>
            <w:shd w:val="clear" w:color="000000" w:fill="FFFFFF"/>
            <w:noWrap/>
            <w:vAlign w:val="center"/>
            <w:hideMark/>
          </w:tcPr>
          <w:p w14:paraId="7EBF1793"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126,500.00 €</w:t>
            </w:r>
          </w:p>
        </w:tc>
        <w:tc>
          <w:tcPr>
            <w:tcW w:w="793" w:type="pct"/>
            <w:tcBorders>
              <w:top w:val="nil"/>
              <w:left w:val="nil"/>
              <w:bottom w:val="single" w:sz="4" w:space="0" w:color="auto"/>
              <w:right w:val="single" w:sz="4" w:space="0" w:color="auto"/>
            </w:tcBorders>
            <w:shd w:val="clear" w:color="000000" w:fill="FFFFFF"/>
            <w:noWrap/>
            <w:vAlign w:val="center"/>
            <w:hideMark/>
          </w:tcPr>
          <w:p w14:paraId="03F85FC3"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108,500.00 €</w:t>
            </w:r>
          </w:p>
        </w:tc>
        <w:tc>
          <w:tcPr>
            <w:tcW w:w="786" w:type="pct"/>
            <w:tcBorders>
              <w:top w:val="nil"/>
              <w:left w:val="nil"/>
              <w:bottom w:val="single" w:sz="4" w:space="0" w:color="auto"/>
              <w:right w:val="single" w:sz="4" w:space="0" w:color="auto"/>
            </w:tcBorders>
            <w:shd w:val="clear" w:color="000000" w:fill="FFFFFF"/>
            <w:noWrap/>
            <w:vAlign w:val="center"/>
            <w:hideMark/>
          </w:tcPr>
          <w:p w14:paraId="6A7E6AF8"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110,500.00 €</w:t>
            </w:r>
          </w:p>
        </w:tc>
        <w:tc>
          <w:tcPr>
            <w:tcW w:w="786" w:type="pct"/>
            <w:tcBorders>
              <w:top w:val="nil"/>
              <w:left w:val="nil"/>
              <w:bottom w:val="single" w:sz="4" w:space="0" w:color="auto"/>
              <w:right w:val="single" w:sz="4" w:space="0" w:color="auto"/>
            </w:tcBorders>
            <w:shd w:val="clear" w:color="000000" w:fill="FFFFFF"/>
            <w:noWrap/>
            <w:vAlign w:val="center"/>
            <w:hideMark/>
          </w:tcPr>
          <w:p w14:paraId="0EDA8F9A"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97,000.00 €</w:t>
            </w:r>
          </w:p>
        </w:tc>
      </w:tr>
      <w:tr w:rsidR="00721016" w:rsidRPr="00277C83" w14:paraId="05CED0D7" w14:textId="77777777" w:rsidTr="00103385">
        <w:trPr>
          <w:trHeight w:val="288"/>
        </w:trPr>
        <w:tc>
          <w:tcPr>
            <w:tcW w:w="1054" w:type="pct"/>
            <w:tcBorders>
              <w:top w:val="nil"/>
              <w:left w:val="single" w:sz="4" w:space="0" w:color="auto"/>
              <w:bottom w:val="single" w:sz="4" w:space="0" w:color="auto"/>
              <w:right w:val="single" w:sz="4" w:space="0" w:color="auto"/>
            </w:tcBorders>
            <w:shd w:val="clear" w:color="000000" w:fill="FFFFFF"/>
            <w:noWrap/>
            <w:vAlign w:val="center"/>
            <w:hideMark/>
          </w:tcPr>
          <w:p w14:paraId="7E15846B" w14:textId="77777777" w:rsidR="00721016" w:rsidRPr="00277C83" w:rsidRDefault="00721016" w:rsidP="00103385">
            <w:pPr>
              <w:rPr>
                <w:rFonts w:ascii="Arial" w:hAnsi="Arial" w:cs="Arial"/>
                <w:i/>
                <w:iCs/>
                <w:sz w:val="20"/>
                <w:szCs w:val="20"/>
                <w:lang w:val="en-GB" w:eastAsia="en-GB"/>
              </w:rPr>
            </w:pPr>
            <w:r w:rsidRPr="00277C83">
              <w:rPr>
                <w:rFonts w:ascii="Arial" w:hAnsi="Arial" w:cs="Arial"/>
                <w:i/>
                <w:iCs/>
                <w:sz w:val="20"/>
                <w:szCs w:val="20"/>
                <w:lang w:val="en-GB" w:eastAsia="en-GB"/>
              </w:rPr>
              <w:t>431 Prihodi za posebne namjene</w:t>
            </w:r>
          </w:p>
        </w:tc>
        <w:tc>
          <w:tcPr>
            <w:tcW w:w="787" w:type="pct"/>
            <w:tcBorders>
              <w:top w:val="nil"/>
              <w:left w:val="nil"/>
              <w:bottom w:val="single" w:sz="4" w:space="0" w:color="auto"/>
              <w:right w:val="single" w:sz="4" w:space="0" w:color="auto"/>
            </w:tcBorders>
            <w:shd w:val="clear" w:color="000000" w:fill="FFFFFF"/>
            <w:noWrap/>
            <w:vAlign w:val="center"/>
            <w:hideMark/>
          </w:tcPr>
          <w:p w14:paraId="1A85FB94"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64,376.50 €</w:t>
            </w:r>
          </w:p>
        </w:tc>
        <w:tc>
          <w:tcPr>
            <w:tcW w:w="793" w:type="pct"/>
            <w:tcBorders>
              <w:top w:val="nil"/>
              <w:left w:val="nil"/>
              <w:bottom w:val="single" w:sz="4" w:space="0" w:color="auto"/>
              <w:right w:val="single" w:sz="4" w:space="0" w:color="auto"/>
            </w:tcBorders>
            <w:shd w:val="clear" w:color="000000" w:fill="FFFFFF"/>
            <w:noWrap/>
            <w:vAlign w:val="center"/>
            <w:hideMark/>
          </w:tcPr>
          <w:p w14:paraId="2111163D"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66,500.00 €</w:t>
            </w:r>
          </w:p>
        </w:tc>
        <w:tc>
          <w:tcPr>
            <w:tcW w:w="793" w:type="pct"/>
            <w:tcBorders>
              <w:top w:val="nil"/>
              <w:left w:val="nil"/>
              <w:bottom w:val="single" w:sz="4" w:space="0" w:color="auto"/>
              <w:right w:val="single" w:sz="4" w:space="0" w:color="auto"/>
            </w:tcBorders>
            <w:shd w:val="clear" w:color="000000" w:fill="FFFFFF"/>
            <w:noWrap/>
            <w:vAlign w:val="center"/>
            <w:hideMark/>
          </w:tcPr>
          <w:p w14:paraId="278EE1DA"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66,500.00 €</w:t>
            </w:r>
          </w:p>
        </w:tc>
        <w:tc>
          <w:tcPr>
            <w:tcW w:w="786" w:type="pct"/>
            <w:tcBorders>
              <w:top w:val="nil"/>
              <w:left w:val="nil"/>
              <w:bottom w:val="single" w:sz="4" w:space="0" w:color="auto"/>
              <w:right w:val="single" w:sz="4" w:space="0" w:color="auto"/>
            </w:tcBorders>
            <w:shd w:val="clear" w:color="000000" w:fill="FFFFFF"/>
            <w:noWrap/>
            <w:vAlign w:val="center"/>
            <w:hideMark/>
          </w:tcPr>
          <w:p w14:paraId="2F7B2ACF"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70,000.00 €</w:t>
            </w:r>
          </w:p>
        </w:tc>
        <w:tc>
          <w:tcPr>
            <w:tcW w:w="786" w:type="pct"/>
            <w:tcBorders>
              <w:top w:val="nil"/>
              <w:left w:val="nil"/>
              <w:bottom w:val="single" w:sz="4" w:space="0" w:color="auto"/>
              <w:right w:val="single" w:sz="4" w:space="0" w:color="auto"/>
            </w:tcBorders>
            <w:shd w:val="clear" w:color="000000" w:fill="FFFFFF"/>
            <w:noWrap/>
            <w:vAlign w:val="center"/>
            <w:hideMark/>
          </w:tcPr>
          <w:p w14:paraId="23260D09"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70,000.00 €</w:t>
            </w:r>
          </w:p>
        </w:tc>
      </w:tr>
      <w:tr w:rsidR="00721016" w:rsidRPr="00277C83" w14:paraId="7E7C4FB1" w14:textId="77777777" w:rsidTr="00103385">
        <w:trPr>
          <w:trHeight w:val="288"/>
        </w:trPr>
        <w:tc>
          <w:tcPr>
            <w:tcW w:w="1054" w:type="pct"/>
            <w:tcBorders>
              <w:top w:val="nil"/>
              <w:left w:val="single" w:sz="4" w:space="0" w:color="auto"/>
              <w:bottom w:val="single" w:sz="4" w:space="0" w:color="auto"/>
              <w:right w:val="single" w:sz="4" w:space="0" w:color="auto"/>
            </w:tcBorders>
            <w:shd w:val="clear" w:color="000000" w:fill="FFFFFF"/>
            <w:noWrap/>
            <w:vAlign w:val="center"/>
            <w:hideMark/>
          </w:tcPr>
          <w:p w14:paraId="6A2E6EEB" w14:textId="77777777" w:rsidR="00721016" w:rsidRPr="00277C83" w:rsidRDefault="00721016" w:rsidP="00103385">
            <w:pPr>
              <w:rPr>
                <w:rFonts w:ascii="Arial" w:hAnsi="Arial" w:cs="Arial"/>
                <w:i/>
                <w:iCs/>
                <w:sz w:val="20"/>
                <w:szCs w:val="20"/>
                <w:lang w:val="en-GB" w:eastAsia="en-GB"/>
              </w:rPr>
            </w:pPr>
            <w:r w:rsidRPr="00277C83">
              <w:rPr>
                <w:rFonts w:ascii="Arial" w:hAnsi="Arial" w:cs="Arial"/>
                <w:i/>
                <w:iCs/>
                <w:sz w:val="20"/>
                <w:szCs w:val="20"/>
                <w:lang w:val="en-GB" w:eastAsia="en-GB"/>
              </w:rPr>
              <w:t>432 Komunalna djelatnost</w:t>
            </w:r>
          </w:p>
        </w:tc>
        <w:tc>
          <w:tcPr>
            <w:tcW w:w="787" w:type="pct"/>
            <w:tcBorders>
              <w:top w:val="nil"/>
              <w:left w:val="nil"/>
              <w:bottom w:val="single" w:sz="4" w:space="0" w:color="auto"/>
              <w:right w:val="single" w:sz="4" w:space="0" w:color="auto"/>
            </w:tcBorders>
            <w:shd w:val="clear" w:color="000000" w:fill="FFFFFF"/>
            <w:noWrap/>
            <w:vAlign w:val="center"/>
            <w:hideMark/>
          </w:tcPr>
          <w:p w14:paraId="12620AA9"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19,138.50 €</w:t>
            </w:r>
          </w:p>
        </w:tc>
        <w:tc>
          <w:tcPr>
            <w:tcW w:w="793" w:type="pct"/>
            <w:tcBorders>
              <w:top w:val="nil"/>
              <w:left w:val="nil"/>
              <w:bottom w:val="single" w:sz="4" w:space="0" w:color="auto"/>
              <w:right w:val="single" w:sz="4" w:space="0" w:color="auto"/>
            </w:tcBorders>
            <w:shd w:val="clear" w:color="000000" w:fill="FFFFFF"/>
            <w:noWrap/>
            <w:vAlign w:val="center"/>
            <w:hideMark/>
          </w:tcPr>
          <w:p w14:paraId="563FAE57"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60,000.00 €</w:t>
            </w:r>
          </w:p>
        </w:tc>
        <w:tc>
          <w:tcPr>
            <w:tcW w:w="793" w:type="pct"/>
            <w:tcBorders>
              <w:top w:val="nil"/>
              <w:left w:val="nil"/>
              <w:bottom w:val="single" w:sz="4" w:space="0" w:color="auto"/>
              <w:right w:val="single" w:sz="4" w:space="0" w:color="auto"/>
            </w:tcBorders>
            <w:shd w:val="clear" w:color="000000" w:fill="FFFFFF"/>
            <w:noWrap/>
            <w:vAlign w:val="center"/>
            <w:hideMark/>
          </w:tcPr>
          <w:p w14:paraId="64101B3E"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42,000.00 €</w:t>
            </w:r>
          </w:p>
        </w:tc>
        <w:tc>
          <w:tcPr>
            <w:tcW w:w="786" w:type="pct"/>
            <w:tcBorders>
              <w:top w:val="nil"/>
              <w:left w:val="nil"/>
              <w:bottom w:val="single" w:sz="4" w:space="0" w:color="auto"/>
              <w:right w:val="single" w:sz="4" w:space="0" w:color="auto"/>
            </w:tcBorders>
            <w:shd w:val="clear" w:color="000000" w:fill="FFFFFF"/>
            <w:noWrap/>
            <w:vAlign w:val="center"/>
            <w:hideMark/>
          </w:tcPr>
          <w:p w14:paraId="58F1F8FB"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40,500.00 €</w:t>
            </w:r>
          </w:p>
        </w:tc>
        <w:tc>
          <w:tcPr>
            <w:tcW w:w="786" w:type="pct"/>
            <w:tcBorders>
              <w:top w:val="nil"/>
              <w:left w:val="nil"/>
              <w:bottom w:val="single" w:sz="4" w:space="0" w:color="auto"/>
              <w:right w:val="single" w:sz="4" w:space="0" w:color="auto"/>
            </w:tcBorders>
            <w:shd w:val="clear" w:color="000000" w:fill="FFFFFF"/>
            <w:noWrap/>
            <w:vAlign w:val="center"/>
            <w:hideMark/>
          </w:tcPr>
          <w:p w14:paraId="55E99EC2"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27,000.00 €</w:t>
            </w:r>
          </w:p>
        </w:tc>
      </w:tr>
      <w:tr w:rsidR="00721016" w:rsidRPr="00277C83" w14:paraId="32D299C5" w14:textId="77777777" w:rsidTr="00103385">
        <w:trPr>
          <w:trHeight w:val="288"/>
        </w:trPr>
        <w:tc>
          <w:tcPr>
            <w:tcW w:w="1054" w:type="pct"/>
            <w:tcBorders>
              <w:top w:val="nil"/>
              <w:left w:val="single" w:sz="4" w:space="0" w:color="auto"/>
              <w:bottom w:val="single" w:sz="4" w:space="0" w:color="auto"/>
              <w:right w:val="single" w:sz="4" w:space="0" w:color="auto"/>
            </w:tcBorders>
            <w:shd w:val="clear" w:color="000000" w:fill="FFFFFF"/>
            <w:vAlign w:val="center"/>
            <w:hideMark/>
          </w:tcPr>
          <w:p w14:paraId="020A23A1" w14:textId="77777777" w:rsidR="00721016" w:rsidRPr="00277C83" w:rsidRDefault="00721016" w:rsidP="00103385">
            <w:pPr>
              <w:rPr>
                <w:rFonts w:ascii="Arial" w:hAnsi="Arial" w:cs="Arial"/>
                <w:b/>
                <w:bCs/>
                <w:sz w:val="20"/>
                <w:szCs w:val="20"/>
                <w:lang w:val="en-GB" w:eastAsia="en-GB"/>
              </w:rPr>
            </w:pPr>
            <w:r w:rsidRPr="00277C83">
              <w:rPr>
                <w:rFonts w:ascii="Arial" w:hAnsi="Arial" w:cs="Arial"/>
                <w:b/>
                <w:bCs/>
                <w:sz w:val="20"/>
                <w:szCs w:val="20"/>
                <w:lang w:val="en-GB" w:eastAsia="en-GB"/>
              </w:rPr>
              <w:t>5 Pomoći</w:t>
            </w:r>
          </w:p>
        </w:tc>
        <w:tc>
          <w:tcPr>
            <w:tcW w:w="787" w:type="pct"/>
            <w:tcBorders>
              <w:top w:val="nil"/>
              <w:left w:val="nil"/>
              <w:bottom w:val="single" w:sz="4" w:space="0" w:color="auto"/>
              <w:right w:val="single" w:sz="4" w:space="0" w:color="auto"/>
            </w:tcBorders>
            <w:shd w:val="clear" w:color="000000" w:fill="FFFFFF"/>
            <w:noWrap/>
            <w:vAlign w:val="center"/>
            <w:hideMark/>
          </w:tcPr>
          <w:p w14:paraId="5A05815F"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530,794.92 €</w:t>
            </w:r>
          </w:p>
        </w:tc>
        <w:tc>
          <w:tcPr>
            <w:tcW w:w="793" w:type="pct"/>
            <w:tcBorders>
              <w:top w:val="nil"/>
              <w:left w:val="nil"/>
              <w:bottom w:val="single" w:sz="4" w:space="0" w:color="auto"/>
              <w:right w:val="single" w:sz="4" w:space="0" w:color="auto"/>
            </w:tcBorders>
            <w:shd w:val="clear" w:color="000000" w:fill="FFFFFF"/>
            <w:noWrap/>
            <w:vAlign w:val="center"/>
            <w:hideMark/>
          </w:tcPr>
          <w:p w14:paraId="204107F6"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1,213,100.00 €</w:t>
            </w:r>
          </w:p>
        </w:tc>
        <w:tc>
          <w:tcPr>
            <w:tcW w:w="793" w:type="pct"/>
            <w:tcBorders>
              <w:top w:val="nil"/>
              <w:left w:val="nil"/>
              <w:bottom w:val="single" w:sz="4" w:space="0" w:color="auto"/>
              <w:right w:val="single" w:sz="4" w:space="0" w:color="auto"/>
            </w:tcBorders>
            <w:shd w:val="clear" w:color="000000" w:fill="FFFFFF"/>
            <w:noWrap/>
            <w:vAlign w:val="center"/>
            <w:hideMark/>
          </w:tcPr>
          <w:p w14:paraId="79DB28CD"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1,101,300.00 €</w:t>
            </w:r>
          </w:p>
        </w:tc>
        <w:tc>
          <w:tcPr>
            <w:tcW w:w="786" w:type="pct"/>
            <w:tcBorders>
              <w:top w:val="nil"/>
              <w:left w:val="nil"/>
              <w:bottom w:val="single" w:sz="4" w:space="0" w:color="auto"/>
              <w:right w:val="single" w:sz="4" w:space="0" w:color="auto"/>
            </w:tcBorders>
            <w:shd w:val="clear" w:color="000000" w:fill="FFFFFF"/>
            <w:noWrap/>
            <w:vAlign w:val="center"/>
            <w:hideMark/>
          </w:tcPr>
          <w:p w14:paraId="67B948C4"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976,940.00 €</w:t>
            </w:r>
          </w:p>
        </w:tc>
        <w:tc>
          <w:tcPr>
            <w:tcW w:w="786" w:type="pct"/>
            <w:tcBorders>
              <w:top w:val="nil"/>
              <w:left w:val="nil"/>
              <w:bottom w:val="single" w:sz="4" w:space="0" w:color="auto"/>
              <w:right w:val="single" w:sz="4" w:space="0" w:color="auto"/>
            </w:tcBorders>
            <w:shd w:val="clear" w:color="000000" w:fill="FFFFFF"/>
            <w:noWrap/>
            <w:vAlign w:val="center"/>
            <w:hideMark/>
          </w:tcPr>
          <w:p w14:paraId="4A2970A0"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899,940.00 €</w:t>
            </w:r>
          </w:p>
        </w:tc>
      </w:tr>
      <w:tr w:rsidR="00721016" w:rsidRPr="00277C83" w14:paraId="5942AA29" w14:textId="77777777" w:rsidTr="00103385">
        <w:trPr>
          <w:trHeight w:val="288"/>
        </w:trPr>
        <w:tc>
          <w:tcPr>
            <w:tcW w:w="1054" w:type="pct"/>
            <w:tcBorders>
              <w:top w:val="nil"/>
              <w:left w:val="single" w:sz="4" w:space="0" w:color="auto"/>
              <w:bottom w:val="single" w:sz="4" w:space="0" w:color="auto"/>
              <w:right w:val="single" w:sz="4" w:space="0" w:color="auto"/>
            </w:tcBorders>
            <w:shd w:val="clear" w:color="000000" w:fill="FFFFFF"/>
            <w:noWrap/>
            <w:vAlign w:val="center"/>
            <w:hideMark/>
          </w:tcPr>
          <w:p w14:paraId="5461E6C4" w14:textId="77777777" w:rsidR="00721016" w:rsidRPr="00277C83" w:rsidRDefault="00721016" w:rsidP="00103385">
            <w:pPr>
              <w:rPr>
                <w:rFonts w:ascii="Arial" w:hAnsi="Arial" w:cs="Arial"/>
                <w:i/>
                <w:iCs/>
                <w:sz w:val="20"/>
                <w:szCs w:val="20"/>
                <w:lang w:val="en-GB" w:eastAsia="en-GB"/>
              </w:rPr>
            </w:pPr>
            <w:r w:rsidRPr="00277C83">
              <w:rPr>
                <w:rFonts w:ascii="Arial" w:hAnsi="Arial" w:cs="Arial"/>
                <w:i/>
                <w:iCs/>
                <w:sz w:val="20"/>
                <w:szCs w:val="20"/>
                <w:lang w:val="en-GB" w:eastAsia="en-GB"/>
              </w:rPr>
              <w:t xml:space="preserve">  50 Pomoći</w:t>
            </w:r>
          </w:p>
        </w:tc>
        <w:tc>
          <w:tcPr>
            <w:tcW w:w="787" w:type="pct"/>
            <w:tcBorders>
              <w:top w:val="nil"/>
              <w:left w:val="nil"/>
              <w:bottom w:val="single" w:sz="4" w:space="0" w:color="auto"/>
              <w:right w:val="single" w:sz="4" w:space="0" w:color="auto"/>
            </w:tcBorders>
            <w:shd w:val="clear" w:color="000000" w:fill="FFFFFF"/>
            <w:noWrap/>
            <w:vAlign w:val="center"/>
            <w:hideMark/>
          </w:tcPr>
          <w:p w14:paraId="4ADEE2FD"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178,010.16 €</w:t>
            </w:r>
          </w:p>
        </w:tc>
        <w:tc>
          <w:tcPr>
            <w:tcW w:w="793" w:type="pct"/>
            <w:tcBorders>
              <w:top w:val="nil"/>
              <w:left w:val="nil"/>
              <w:bottom w:val="single" w:sz="4" w:space="0" w:color="auto"/>
              <w:right w:val="single" w:sz="4" w:space="0" w:color="auto"/>
            </w:tcBorders>
            <w:shd w:val="clear" w:color="000000" w:fill="FFFFFF"/>
            <w:noWrap/>
            <w:vAlign w:val="center"/>
            <w:hideMark/>
          </w:tcPr>
          <w:p w14:paraId="63B6F26D"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476,000.00 €</w:t>
            </w:r>
          </w:p>
        </w:tc>
        <w:tc>
          <w:tcPr>
            <w:tcW w:w="793" w:type="pct"/>
            <w:tcBorders>
              <w:top w:val="nil"/>
              <w:left w:val="nil"/>
              <w:bottom w:val="single" w:sz="4" w:space="0" w:color="auto"/>
              <w:right w:val="single" w:sz="4" w:space="0" w:color="auto"/>
            </w:tcBorders>
            <w:shd w:val="clear" w:color="000000" w:fill="FFFFFF"/>
            <w:noWrap/>
            <w:vAlign w:val="center"/>
            <w:hideMark/>
          </w:tcPr>
          <w:p w14:paraId="7C7F3CB9"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380,000.00 €</w:t>
            </w:r>
          </w:p>
        </w:tc>
        <w:tc>
          <w:tcPr>
            <w:tcW w:w="786" w:type="pct"/>
            <w:tcBorders>
              <w:top w:val="nil"/>
              <w:left w:val="nil"/>
              <w:bottom w:val="single" w:sz="4" w:space="0" w:color="auto"/>
              <w:right w:val="single" w:sz="4" w:space="0" w:color="auto"/>
            </w:tcBorders>
            <w:shd w:val="clear" w:color="000000" w:fill="FFFFFF"/>
            <w:noWrap/>
            <w:vAlign w:val="center"/>
            <w:hideMark/>
          </w:tcPr>
          <w:p w14:paraId="38499273"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315,300.00 €</w:t>
            </w:r>
          </w:p>
        </w:tc>
        <w:tc>
          <w:tcPr>
            <w:tcW w:w="786" w:type="pct"/>
            <w:tcBorders>
              <w:top w:val="nil"/>
              <w:left w:val="nil"/>
              <w:bottom w:val="single" w:sz="4" w:space="0" w:color="auto"/>
              <w:right w:val="single" w:sz="4" w:space="0" w:color="auto"/>
            </w:tcBorders>
            <w:shd w:val="clear" w:color="000000" w:fill="FFFFFF"/>
            <w:noWrap/>
            <w:vAlign w:val="center"/>
            <w:hideMark/>
          </w:tcPr>
          <w:p w14:paraId="79840863"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325,300.00 €</w:t>
            </w:r>
          </w:p>
        </w:tc>
      </w:tr>
      <w:tr w:rsidR="00721016" w:rsidRPr="00277C83" w14:paraId="01816035" w14:textId="77777777" w:rsidTr="00103385">
        <w:trPr>
          <w:trHeight w:val="288"/>
        </w:trPr>
        <w:tc>
          <w:tcPr>
            <w:tcW w:w="1054" w:type="pct"/>
            <w:tcBorders>
              <w:top w:val="nil"/>
              <w:left w:val="single" w:sz="4" w:space="0" w:color="auto"/>
              <w:bottom w:val="single" w:sz="4" w:space="0" w:color="auto"/>
              <w:right w:val="single" w:sz="4" w:space="0" w:color="auto"/>
            </w:tcBorders>
            <w:shd w:val="clear" w:color="000000" w:fill="FFFFFF"/>
            <w:noWrap/>
            <w:vAlign w:val="center"/>
            <w:hideMark/>
          </w:tcPr>
          <w:p w14:paraId="6D86CBD2" w14:textId="77777777" w:rsidR="00721016" w:rsidRPr="00277C83" w:rsidRDefault="00721016" w:rsidP="00103385">
            <w:pPr>
              <w:rPr>
                <w:rFonts w:ascii="Arial" w:hAnsi="Arial" w:cs="Arial"/>
                <w:i/>
                <w:iCs/>
                <w:sz w:val="20"/>
                <w:szCs w:val="20"/>
                <w:lang w:val="en-GB" w:eastAsia="en-GB"/>
              </w:rPr>
            </w:pPr>
            <w:r w:rsidRPr="00277C83">
              <w:rPr>
                <w:rFonts w:ascii="Arial" w:hAnsi="Arial" w:cs="Arial"/>
                <w:i/>
                <w:iCs/>
                <w:sz w:val="20"/>
                <w:szCs w:val="20"/>
                <w:lang w:val="en-GB" w:eastAsia="en-GB"/>
              </w:rPr>
              <w:t xml:space="preserve">   51 Pomoći</w:t>
            </w:r>
          </w:p>
        </w:tc>
        <w:tc>
          <w:tcPr>
            <w:tcW w:w="787" w:type="pct"/>
            <w:tcBorders>
              <w:top w:val="nil"/>
              <w:left w:val="nil"/>
              <w:bottom w:val="single" w:sz="4" w:space="0" w:color="auto"/>
              <w:right w:val="single" w:sz="4" w:space="0" w:color="auto"/>
            </w:tcBorders>
            <w:shd w:val="clear" w:color="000000" w:fill="FFFFFF"/>
            <w:noWrap/>
            <w:vAlign w:val="center"/>
            <w:hideMark/>
          </w:tcPr>
          <w:p w14:paraId="67462AD4"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352,784.76 €</w:t>
            </w:r>
          </w:p>
        </w:tc>
        <w:tc>
          <w:tcPr>
            <w:tcW w:w="793" w:type="pct"/>
            <w:tcBorders>
              <w:top w:val="nil"/>
              <w:left w:val="nil"/>
              <w:bottom w:val="single" w:sz="4" w:space="0" w:color="auto"/>
              <w:right w:val="single" w:sz="4" w:space="0" w:color="auto"/>
            </w:tcBorders>
            <w:shd w:val="clear" w:color="000000" w:fill="FFFFFF"/>
            <w:noWrap/>
            <w:vAlign w:val="center"/>
            <w:hideMark/>
          </w:tcPr>
          <w:p w14:paraId="09E5E474"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737,100.00 €</w:t>
            </w:r>
          </w:p>
        </w:tc>
        <w:tc>
          <w:tcPr>
            <w:tcW w:w="793" w:type="pct"/>
            <w:tcBorders>
              <w:top w:val="nil"/>
              <w:left w:val="nil"/>
              <w:bottom w:val="single" w:sz="4" w:space="0" w:color="auto"/>
              <w:right w:val="single" w:sz="4" w:space="0" w:color="auto"/>
            </w:tcBorders>
            <w:shd w:val="clear" w:color="000000" w:fill="FFFFFF"/>
            <w:noWrap/>
            <w:vAlign w:val="center"/>
            <w:hideMark/>
          </w:tcPr>
          <w:p w14:paraId="5379FD06"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721,300.00 €</w:t>
            </w:r>
          </w:p>
        </w:tc>
        <w:tc>
          <w:tcPr>
            <w:tcW w:w="786" w:type="pct"/>
            <w:tcBorders>
              <w:top w:val="nil"/>
              <w:left w:val="nil"/>
              <w:bottom w:val="single" w:sz="4" w:space="0" w:color="auto"/>
              <w:right w:val="single" w:sz="4" w:space="0" w:color="auto"/>
            </w:tcBorders>
            <w:shd w:val="clear" w:color="000000" w:fill="FFFFFF"/>
            <w:noWrap/>
            <w:vAlign w:val="center"/>
            <w:hideMark/>
          </w:tcPr>
          <w:p w14:paraId="09ECA294"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661,640.00 €</w:t>
            </w:r>
          </w:p>
        </w:tc>
        <w:tc>
          <w:tcPr>
            <w:tcW w:w="786" w:type="pct"/>
            <w:tcBorders>
              <w:top w:val="nil"/>
              <w:left w:val="nil"/>
              <w:bottom w:val="single" w:sz="4" w:space="0" w:color="auto"/>
              <w:right w:val="single" w:sz="4" w:space="0" w:color="auto"/>
            </w:tcBorders>
            <w:shd w:val="clear" w:color="000000" w:fill="FFFFFF"/>
            <w:noWrap/>
            <w:vAlign w:val="center"/>
            <w:hideMark/>
          </w:tcPr>
          <w:p w14:paraId="5625C19C"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574,640.00 €</w:t>
            </w:r>
          </w:p>
        </w:tc>
      </w:tr>
      <w:tr w:rsidR="00721016" w:rsidRPr="00277C83" w14:paraId="1948DAB1" w14:textId="77777777" w:rsidTr="00103385">
        <w:trPr>
          <w:trHeight w:val="288"/>
        </w:trPr>
        <w:tc>
          <w:tcPr>
            <w:tcW w:w="1054" w:type="pct"/>
            <w:tcBorders>
              <w:top w:val="nil"/>
              <w:left w:val="single" w:sz="4" w:space="0" w:color="auto"/>
              <w:bottom w:val="single" w:sz="4" w:space="0" w:color="auto"/>
              <w:right w:val="single" w:sz="4" w:space="0" w:color="auto"/>
            </w:tcBorders>
            <w:shd w:val="clear" w:color="000000" w:fill="FFFFFF"/>
            <w:vAlign w:val="center"/>
            <w:hideMark/>
          </w:tcPr>
          <w:p w14:paraId="5B547F42" w14:textId="77777777" w:rsidR="00721016" w:rsidRPr="00277C83" w:rsidRDefault="00721016" w:rsidP="00103385">
            <w:pPr>
              <w:rPr>
                <w:rFonts w:ascii="Arial" w:hAnsi="Arial" w:cs="Arial"/>
                <w:b/>
                <w:bCs/>
                <w:sz w:val="20"/>
                <w:szCs w:val="20"/>
                <w:lang w:val="en-GB" w:eastAsia="en-GB"/>
              </w:rPr>
            </w:pPr>
            <w:r w:rsidRPr="00277C83">
              <w:rPr>
                <w:rFonts w:ascii="Arial" w:hAnsi="Arial" w:cs="Arial"/>
                <w:b/>
                <w:bCs/>
                <w:sz w:val="20"/>
                <w:szCs w:val="20"/>
                <w:lang w:val="en-GB" w:eastAsia="en-GB"/>
              </w:rPr>
              <w:t>6 Donacije</w:t>
            </w:r>
          </w:p>
        </w:tc>
        <w:tc>
          <w:tcPr>
            <w:tcW w:w="787" w:type="pct"/>
            <w:tcBorders>
              <w:top w:val="nil"/>
              <w:left w:val="nil"/>
              <w:bottom w:val="single" w:sz="4" w:space="0" w:color="auto"/>
              <w:right w:val="single" w:sz="4" w:space="0" w:color="auto"/>
            </w:tcBorders>
            <w:shd w:val="clear" w:color="000000" w:fill="FFFFFF"/>
            <w:noWrap/>
            <w:vAlign w:val="center"/>
            <w:hideMark/>
          </w:tcPr>
          <w:p w14:paraId="53A2F50C"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663.61 €</w:t>
            </w:r>
          </w:p>
        </w:tc>
        <w:tc>
          <w:tcPr>
            <w:tcW w:w="793" w:type="pct"/>
            <w:tcBorders>
              <w:top w:val="nil"/>
              <w:left w:val="nil"/>
              <w:bottom w:val="single" w:sz="4" w:space="0" w:color="auto"/>
              <w:right w:val="single" w:sz="4" w:space="0" w:color="auto"/>
            </w:tcBorders>
            <w:shd w:val="clear" w:color="000000" w:fill="FFFFFF"/>
            <w:noWrap/>
            <w:vAlign w:val="center"/>
            <w:hideMark/>
          </w:tcPr>
          <w:p w14:paraId="2D9FAC25"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10,000.00 €</w:t>
            </w:r>
          </w:p>
        </w:tc>
        <w:tc>
          <w:tcPr>
            <w:tcW w:w="793" w:type="pct"/>
            <w:tcBorders>
              <w:top w:val="nil"/>
              <w:left w:val="nil"/>
              <w:bottom w:val="single" w:sz="4" w:space="0" w:color="auto"/>
              <w:right w:val="single" w:sz="4" w:space="0" w:color="auto"/>
            </w:tcBorders>
            <w:shd w:val="clear" w:color="000000" w:fill="FFFFFF"/>
            <w:noWrap/>
            <w:vAlign w:val="center"/>
            <w:hideMark/>
          </w:tcPr>
          <w:p w14:paraId="619BD8A9"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10,000.00 €</w:t>
            </w:r>
          </w:p>
        </w:tc>
        <w:tc>
          <w:tcPr>
            <w:tcW w:w="786" w:type="pct"/>
            <w:tcBorders>
              <w:top w:val="nil"/>
              <w:left w:val="nil"/>
              <w:bottom w:val="single" w:sz="4" w:space="0" w:color="auto"/>
              <w:right w:val="single" w:sz="4" w:space="0" w:color="auto"/>
            </w:tcBorders>
            <w:shd w:val="clear" w:color="000000" w:fill="FFFFFF"/>
            <w:noWrap/>
            <w:vAlign w:val="center"/>
            <w:hideMark/>
          </w:tcPr>
          <w:p w14:paraId="32D3C7B4"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10,000.00 €</w:t>
            </w:r>
          </w:p>
        </w:tc>
        <w:tc>
          <w:tcPr>
            <w:tcW w:w="786" w:type="pct"/>
            <w:tcBorders>
              <w:top w:val="nil"/>
              <w:left w:val="nil"/>
              <w:bottom w:val="single" w:sz="4" w:space="0" w:color="auto"/>
              <w:right w:val="single" w:sz="4" w:space="0" w:color="auto"/>
            </w:tcBorders>
            <w:shd w:val="clear" w:color="000000" w:fill="FFFFFF"/>
            <w:noWrap/>
            <w:vAlign w:val="center"/>
            <w:hideMark/>
          </w:tcPr>
          <w:p w14:paraId="01A104FC"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10,000.00 €</w:t>
            </w:r>
          </w:p>
        </w:tc>
      </w:tr>
      <w:tr w:rsidR="00721016" w:rsidRPr="00277C83" w14:paraId="09D3CAA4" w14:textId="77777777" w:rsidTr="00103385">
        <w:trPr>
          <w:trHeight w:val="315"/>
        </w:trPr>
        <w:tc>
          <w:tcPr>
            <w:tcW w:w="1054" w:type="pct"/>
            <w:tcBorders>
              <w:top w:val="nil"/>
              <w:left w:val="single" w:sz="4" w:space="0" w:color="auto"/>
              <w:bottom w:val="single" w:sz="4" w:space="0" w:color="auto"/>
              <w:right w:val="single" w:sz="4" w:space="0" w:color="auto"/>
            </w:tcBorders>
            <w:shd w:val="clear" w:color="000000" w:fill="FFFFFF"/>
            <w:noWrap/>
            <w:vAlign w:val="center"/>
            <w:hideMark/>
          </w:tcPr>
          <w:p w14:paraId="1AFA730C" w14:textId="77777777" w:rsidR="00721016" w:rsidRPr="00277C83" w:rsidRDefault="00721016" w:rsidP="00103385">
            <w:pPr>
              <w:rPr>
                <w:rFonts w:ascii="Arial" w:hAnsi="Arial" w:cs="Arial"/>
                <w:i/>
                <w:iCs/>
                <w:sz w:val="20"/>
                <w:szCs w:val="20"/>
                <w:lang w:val="en-GB" w:eastAsia="en-GB"/>
              </w:rPr>
            </w:pPr>
            <w:r w:rsidRPr="00277C83">
              <w:rPr>
                <w:rFonts w:ascii="Arial" w:hAnsi="Arial" w:cs="Arial"/>
                <w:i/>
                <w:iCs/>
                <w:sz w:val="20"/>
                <w:szCs w:val="20"/>
                <w:lang w:val="en-GB" w:eastAsia="en-GB"/>
              </w:rPr>
              <w:t xml:space="preserve">   61 Namjenske donacije</w:t>
            </w:r>
          </w:p>
        </w:tc>
        <w:tc>
          <w:tcPr>
            <w:tcW w:w="787" w:type="pct"/>
            <w:tcBorders>
              <w:top w:val="nil"/>
              <w:left w:val="nil"/>
              <w:bottom w:val="single" w:sz="4" w:space="0" w:color="auto"/>
              <w:right w:val="single" w:sz="4" w:space="0" w:color="auto"/>
            </w:tcBorders>
            <w:shd w:val="clear" w:color="000000" w:fill="FFFFFF"/>
            <w:noWrap/>
            <w:vAlign w:val="center"/>
            <w:hideMark/>
          </w:tcPr>
          <w:p w14:paraId="151C61ED"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663.61 €</w:t>
            </w:r>
          </w:p>
        </w:tc>
        <w:tc>
          <w:tcPr>
            <w:tcW w:w="793" w:type="pct"/>
            <w:tcBorders>
              <w:top w:val="nil"/>
              <w:left w:val="nil"/>
              <w:bottom w:val="single" w:sz="4" w:space="0" w:color="auto"/>
              <w:right w:val="single" w:sz="4" w:space="0" w:color="auto"/>
            </w:tcBorders>
            <w:shd w:val="clear" w:color="000000" w:fill="FFFFFF"/>
            <w:noWrap/>
            <w:vAlign w:val="center"/>
            <w:hideMark/>
          </w:tcPr>
          <w:p w14:paraId="7CE572A9"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10,000.00 €</w:t>
            </w:r>
          </w:p>
        </w:tc>
        <w:tc>
          <w:tcPr>
            <w:tcW w:w="793" w:type="pct"/>
            <w:tcBorders>
              <w:top w:val="nil"/>
              <w:left w:val="nil"/>
              <w:bottom w:val="single" w:sz="4" w:space="0" w:color="auto"/>
              <w:right w:val="single" w:sz="4" w:space="0" w:color="auto"/>
            </w:tcBorders>
            <w:shd w:val="clear" w:color="000000" w:fill="FFFFFF"/>
            <w:noWrap/>
            <w:vAlign w:val="center"/>
            <w:hideMark/>
          </w:tcPr>
          <w:p w14:paraId="096CB060"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10,000.00 €</w:t>
            </w:r>
          </w:p>
        </w:tc>
        <w:tc>
          <w:tcPr>
            <w:tcW w:w="786" w:type="pct"/>
            <w:tcBorders>
              <w:top w:val="nil"/>
              <w:left w:val="nil"/>
              <w:bottom w:val="single" w:sz="4" w:space="0" w:color="auto"/>
              <w:right w:val="single" w:sz="4" w:space="0" w:color="auto"/>
            </w:tcBorders>
            <w:shd w:val="clear" w:color="000000" w:fill="FFFFFF"/>
            <w:noWrap/>
            <w:vAlign w:val="center"/>
            <w:hideMark/>
          </w:tcPr>
          <w:p w14:paraId="29B70F32"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10,000.00 €</w:t>
            </w:r>
          </w:p>
        </w:tc>
        <w:tc>
          <w:tcPr>
            <w:tcW w:w="786" w:type="pct"/>
            <w:tcBorders>
              <w:top w:val="nil"/>
              <w:left w:val="nil"/>
              <w:bottom w:val="single" w:sz="4" w:space="0" w:color="auto"/>
              <w:right w:val="single" w:sz="4" w:space="0" w:color="auto"/>
            </w:tcBorders>
            <w:shd w:val="clear" w:color="000000" w:fill="FFFFFF"/>
            <w:noWrap/>
            <w:vAlign w:val="center"/>
            <w:hideMark/>
          </w:tcPr>
          <w:p w14:paraId="6ECEAD1B"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10,000.00 €</w:t>
            </w:r>
          </w:p>
        </w:tc>
      </w:tr>
      <w:tr w:rsidR="00721016" w:rsidRPr="00277C83" w14:paraId="4E04DF06" w14:textId="77777777" w:rsidTr="00103385">
        <w:trPr>
          <w:trHeight w:val="288"/>
        </w:trPr>
        <w:tc>
          <w:tcPr>
            <w:tcW w:w="1054" w:type="pct"/>
            <w:tcBorders>
              <w:top w:val="nil"/>
              <w:left w:val="single" w:sz="4" w:space="0" w:color="auto"/>
              <w:bottom w:val="single" w:sz="4" w:space="0" w:color="auto"/>
              <w:right w:val="single" w:sz="4" w:space="0" w:color="auto"/>
            </w:tcBorders>
            <w:shd w:val="clear" w:color="000000" w:fill="FFFFFF"/>
            <w:vAlign w:val="center"/>
            <w:hideMark/>
          </w:tcPr>
          <w:p w14:paraId="1D11A35D" w14:textId="77777777" w:rsidR="00721016" w:rsidRPr="00277C83" w:rsidRDefault="00721016" w:rsidP="00103385">
            <w:pPr>
              <w:rPr>
                <w:rFonts w:ascii="Arial" w:hAnsi="Arial" w:cs="Arial"/>
                <w:b/>
                <w:bCs/>
                <w:sz w:val="20"/>
                <w:szCs w:val="20"/>
                <w:lang w:val="en-GB" w:eastAsia="en-GB"/>
              </w:rPr>
            </w:pPr>
            <w:r w:rsidRPr="00277C83">
              <w:rPr>
                <w:rFonts w:ascii="Arial" w:hAnsi="Arial" w:cs="Arial"/>
                <w:b/>
                <w:bCs/>
                <w:sz w:val="20"/>
                <w:szCs w:val="20"/>
                <w:lang w:val="en-GB" w:eastAsia="en-GB"/>
              </w:rPr>
              <w:t>8 Namjenski primici</w:t>
            </w:r>
          </w:p>
        </w:tc>
        <w:tc>
          <w:tcPr>
            <w:tcW w:w="787" w:type="pct"/>
            <w:tcBorders>
              <w:top w:val="nil"/>
              <w:left w:val="nil"/>
              <w:bottom w:val="single" w:sz="4" w:space="0" w:color="auto"/>
              <w:right w:val="single" w:sz="4" w:space="0" w:color="auto"/>
            </w:tcBorders>
            <w:shd w:val="clear" w:color="000000" w:fill="FFFFFF"/>
            <w:noWrap/>
            <w:vAlign w:val="center"/>
            <w:hideMark/>
          </w:tcPr>
          <w:p w14:paraId="48B4D996"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0.00 €</w:t>
            </w:r>
          </w:p>
        </w:tc>
        <w:tc>
          <w:tcPr>
            <w:tcW w:w="793" w:type="pct"/>
            <w:tcBorders>
              <w:top w:val="nil"/>
              <w:left w:val="nil"/>
              <w:bottom w:val="single" w:sz="4" w:space="0" w:color="auto"/>
              <w:right w:val="single" w:sz="4" w:space="0" w:color="auto"/>
            </w:tcBorders>
            <w:shd w:val="clear" w:color="000000" w:fill="FFFFFF"/>
            <w:noWrap/>
            <w:vAlign w:val="center"/>
            <w:hideMark/>
          </w:tcPr>
          <w:p w14:paraId="5D0C2F2D"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0.00 €</w:t>
            </w:r>
          </w:p>
        </w:tc>
        <w:tc>
          <w:tcPr>
            <w:tcW w:w="793" w:type="pct"/>
            <w:tcBorders>
              <w:top w:val="nil"/>
              <w:left w:val="nil"/>
              <w:bottom w:val="single" w:sz="4" w:space="0" w:color="auto"/>
              <w:right w:val="single" w:sz="4" w:space="0" w:color="auto"/>
            </w:tcBorders>
            <w:shd w:val="clear" w:color="000000" w:fill="FFFFFF"/>
            <w:noWrap/>
            <w:vAlign w:val="center"/>
            <w:hideMark/>
          </w:tcPr>
          <w:p w14:paraId="377AA977"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0.00 €</w:t>
            </w:r>
          </w:p>
        </w:tc>
        <w:tc>
          <w:tcPr>
            <w:tcW w:w="786" w:type="pct"/>
            <w:tcBorders>
              <w:top w:val="nil"/>
              <w:left w:val="nil"/>
              <w:bottom w:val="single" w:sz="4" w:space="0" w:color="auto"/>
              <w:right w:val="single" w:sz="4" w:space="0" w:color="auto"/>
            </w:tcBorders>
            <w:shd w:val="clear" w:color="000000" w:fill="FFFFFF"/>
            <w:noWrap/>
            <w:vAlign w:val="center"/>
            <w:hideMark/>
          </w:tcPr>
          <w:p w14:paraId="77C40515"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0.00 €</w:t>
            </w:r>
          </w:p>
        </w:tc>
        <w:tc>
          <w:tcPr>
            <w:tcW w:w="786" w:type="pct"/>
            <w:tcBorders>
              <w:top w:val="nil"/>
              <w:left w:val="nil"/>
              <w:bottom w:val="single" w:sz="4" w:space="0" w:color="auto"/>
              <w:right w:val="single" w:sz="4" w:space="0" w:color="auto"/>
            </w:tcBorders>
            <w:shd w:val="clear" w:color="000000" w:fill="FFFFFF"/>
            <w:noWrap/>
            <w:vAlign w:val="center"/>
            <w:hideMark/>
          </w:tcPr>
          <w:p w14:paraId="3603E214" w14:textId="77777777" w:rsidR="00721016" w:rsidRPr="00277C83" w:rsidRDefault="00721016" w:rsidP="00103385">
            <w:pPr>
              <w:jc w:val="right"/>
              <w:rPr>
                <w:rFonts w:ascii="Arial" w:hAnsi="Arial" w:cs="Arial"/>
                <w:b/>
                <w:bCs/>
                <w:color w:val="000000"/>
                <w:sz w:val="20"/>
                <w:szCs w:val="20"/>
                <w:lang w:val="en-GB" w:eastAsia="en-GB"/>
              </w:rPr>
            </w:pPr>
            <w:r w:rsidRPr="00277C83">
              <w:rPr>
                <w:rFonts w:ascii="Arial" w:hAnsi="Arial" w:cs="Arial"/>
                <w:b/>
                <w:bCs/>
                <w:color w:val="000000"/>
                <w:sz w:val="20"/>
                <w:szCs w:val="20"/>
                <w:lang w:val="en-GB" w:eastAsia="en-GB"/>
              </w:rPr>
              <w:t>0.00 €</w:t>
            </w:r>
          </w:p>
        </w:tc>
      </w:tr>
      <w:tr w:rsidR="00721016" w:rsidRPr="00277C83" w14:paraId="13746C3B" w14:textId="77777777" w:rsidTr="00103385">
        <w:trPr>
          <w:trHeight w:val="288"/>
        </w:trPr>
        <w:tc>
          <w:tcPr>
            <w:tcW w:w="1054" w:type="pct"/>
            <w:tcBorders>
              <w:top w:val="nil"/>
              <w:left w:val="single" w:sz="4" w:space="0" w:color="auto"/>
              <w:bottom w:val="single" w:sz="4" w:space="0" w:color="auto"/>
              <w:right w:val="single" w:sz="4" w:space="0" w:color="auto"/>
            </w:tcBorders>
            <w:shd w:val="clear" w:color="000000" w:fill="FFFFFF"/>
            <w:noWrap/>
            <w:vAlign w:val="center"/>
            <w:hideMark/>
          </w:tcPr>
          <w:p w14:paraId="2BECC724" w14:textId="77777777" w:rsidR="00721016" w:rsidRPr="00277C83" w:rsidRDefault="00721016" w:rsidP="00103385">
            <w:pPr>
              <w:rPr>
                <w:rFonts w:ascii="Arial" w:hAnsi="Arial" w:cs="Arial"/>
                <w:i/>
                <w:iCs/>
                <w:sz w:val="20"/>
                <w:szCs w:val="20"/>
                <w:lang w:val="en-GB" w:eastAsia="en-GB"/>
              </w:rPr>
            </w:pPr>
            <w:r w:rsidRPr="00277C83">
              <w:rPr>
                <w:rFonts w:ascii="Arial" w:hAnsi="Arial" w:cs="Arial"/>
                <w:i/>
                <w:iCs/>
                <w:sz w:val="20"/>
                <w:szCs w:val="20"/>
                <w:lang w:val="en-GB" w:eastAsia="en-GB"/>
              </w:rPr>
              <w:t>81 Namjeski primici od zaduženja</w:t>
            </w:r>
          </w:p>
        </w:tc>
        <w:tc>
          <w:tcPr>
            <w:tcW w:w="787" w:type="pct"/>
            <w:tcBorders>
              <w:top w:val="nil"/>
              <w:left w:val="nil"/>
              <w:bottom w:val="single" w:sz="4" w:space="0" w:color="auto"/>
              <w:right w:val="single" w:sz="4" w:space="0" w:color="auto"/>
            </w:tcBorders>
            <w:shd w:val="clear" w:color="000000" w:fill="FFFFFF"/>
            <w:noWrap/>
            <w:vAlign w:val="center"/>
            <w:hideMark/>
          </w:tcPr>
          <w:p w14:paraId="35A08160"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 </w:t>
            </w:r>
          </w:p>
        </w:tc>
        <w:tc>
          <w:tcPr>
            <w:tcW w:w="793" w:type="pct"/>
            <w:tcBorders>
              <w:top w:val="nil"/>
              <w:left w:val="nil"/>
              <w:bottom w:val="single" w:sz="4" w:space="0" w:color="auto"/>
              <w:right w:val="single" w:sz="4" w:space="0" w:color="auto"/>
            </w:tcBorders>
            <w:shd w:val="clear" w:color="000000" w:fill="FFFFFF"/>
            <w:noWrap/>
            <w:vAlign w:val="center"/>
            <w:hideMark/>
          </w:tcPr>
          <w:p w14:paraId="69901CC9"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 </w:t>
            </w:r>
          </w:p>
        </w:tc>
        <w:tc>
          <w:tcPr>
            <w:tcW w:w="793" w:type="pct"/>
            <w:tcBorders>
              <w:top w:val="nil"/>
              <w:left w:val="nil"/>
              <w:bottom w:val="single" w:sz="4" w:space="0" w:color="auto"/>
              <w:right w:val="single" w:sz="4" w:space="0" w:color="auto"/>
            </w:tcBorders>
            <w:shd w:val="clear" w:color="000000" w:fill="FFFFFF"/>
            <w:noWrap/>
            <w:vAlign w:val="center"/>
            <w:hideMark/>
          </w:tcPr>
          <w:p w14:paraId="58AD2DD9"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 </w:t>
            </w:r>
          </w:p>
        </w:tc>
        <w:tc>
          <w:tcPr>
            <w:tcW w:w="786" w:type="pct"/>
            <w:tcBorders>
              <w:top w:val="nil"/>
              <w:left w:val="nil"/>
              <w:bottom w:val="single" w:sz="4" w:space="0" w:color="auto"/>
              <w:right w:val="single" w:sz="4" w:space="0" w:color="auto"/>
            </w:tcBorders>
            <w:shd w:val="clear" w:color="000000" w:fill="FFFFFF"/>
            <w:noWrap/>
            <w:vAlign w:val="center"/>
            <w:hideMark/>
          </w:tcPr>
          <w:p w14:paraId="06C4CE14"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 </w:t>
            </w:r>
          </w:p>
        </w:tc>
        <w:tc>
          <w:tcPr>
            <w:tcW w:w="786" w:type="pct"/>
            <w:tcBorders>
              <w:top w:val="nil"/>
              <w:left w:val="nil"/>
              <w:bottom w:val="single" w:sz="4" w:space="0" w:color="auto"/>
              <w:right w:val="single" w:sz="4" w:space="0" w:color="auto"/>
            </w:tcBorders>
            <w:shd w:val="clear" w:color="000000" w:fill="FFFFFF"/>
            <w:noWrap/>
            <w:vAlign w:val="center"/>
            <w:hideMark/>
          </w:tcPr>
          <w:p w14:paraId="47228C7D" w14:textId="77777777" w:rsidR="00721016" w:rsidRPr="00277C83" w:rsidRDefault="00721016" w:rsidP="00103385">
            <w:pPr>
              <w:jc w:val="right"/>
              <w:rPr>
                <w:rFonts w:ascii="Arial" w:hAnsi="Arial" w:cs="Arial"/>
                <w:color w:val="000000"/>
                <w:sz w:val="20"/>
                <w:szCs w:val="20"/>
                <w:lang w:val="en-GB" w:eastAsia="en-GB"/>
              </w:rPr>
            </w:pPr>
            <w:r w:rsidRPr="00277C83">
              <w:rPr>
                <w:rFonts w:ascii="Arial" w:hAnsi="Arial" w:cs="Arial"/>
                <w:color w:val="000000"/>
                <w:sz w:val="20"/>
                <w:szCs w:val="20"/>
                <w:lang w:val="en-GB" w:eastAsia="en-GB"/>
              </w:rPr>
              <w:t> </w:t>
            </w:r>
          </w:p>
        </w:tc>
      </w:tr>
    </w:tbl>
    <w:p w14:paraId="7468DE95" w14:textId="77777777" w:rsidR="00721016" w:rsidRDefault="00721016" w:rsidP="00721016"/>
    <w:p w14:paraId="76300172" w14:textId="77777777" w:rsidR="00721016" w:rsidRPr="00AD4F7B" w:rsidRDefault="00721016">
      <w:pPr>
        <w:pStyle w:val="ListParagraph"/>
        <w:numPr>
          <w:ilvl w:val="0"/>
          <w:numId w:val="4"/>
        </w:numPr>
        <w:spacing w:after="160" w:line="259" w:lineRule="auto"/>
        <w:jc w:val="left"/>
        <w:rPr>
          <w:b/>
          <w:bCs/>
          <w:szCs w:val="24"/>
        </w:rPr>
      </w:pPr>
      <w:r w:rsidRPr="00AD4F7B">
        <w:rPr>
          <w:b/>
          <w:bCs/>
          <w:szCs w:val="24"/>
        </w:rPr>
        <w:t>Rashodi prema programima</w:t>
      </w:r>
    </w:p>
    <w:p w14:paraId="2AB4746B" w14:textId="77777777" w:rsidR="00721016" w:rsidRDefault="00721016" w:rsidP="0072101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945"/>
        <w:gridCol w:w="1387"/>
        <w:gridCol w:w="1117"/>
        <w:gridCol w:w="1117"/>
        <w:gridCol w:w="1447"/>
        <w:gridCol w:w="1447"/>
      </w:tblGrid>
      <w:tr w:rsidR="00721016" w:rsidRPr="00277C83" w14:paraId="2BA94CAD" w14:textId="77777777" w:rsidTr="00721016">
        <w:trPr>
          <w:trHeight w:val="255"/>
        </w:trPr>
        <w:tc>
          <w:tcPr>
            <w:tcW w:w="2513" w:type="pct"/>
            <w:shd w:val="clear" w:color="auto" w:fill="FFFFFF"/>
          </w:tcPr>
          <w:p w14:paraId="67E2E60A" w14:textId="77777777" w:rsidR="00721016" w:rsidRPr="00277C83" w:rsidRDefault="00721016" w:rsidP="00103385">
            <w:pPr>
              <w:rPr>
                <w:rFonts w:ascii="Arial" w:hAnsi="Arial" w:cs="Arial"/>
                <w:sz w:val="18"/>
                <w:szCs w:val="18"/>
                <w:lang w:val="pl-PL" w:eastAsia="en-GB"/>
              </w:rPr>
            </w:pPr>
            <w:r w:rsidRPr="0087117A">
              <w:rPr>
                <w:rFonts w:ascii="Arial" w:hAnsi="Arial" w:cs="Arial"/>
                <w:bCs/>
                <w:sz w:val="18"/>
                <w:szCs w:val="18"/>
                <w:lang w:eastAsia="hr-HR"/>
              </w:rPr>
              <w:t>Program</w:t>
            </w:r>
          </w:p>
        </w:tc>
        <w:tc>
          <w:tcPr>
            <w:tcW w:w="497" w:type="pct"/>
            <w:shd w:val="clear" w:color="auto" w:fill="FFFFFF"/>
            <w:noWrap/>
          </w:tcPr>
          <w:p w14:paraId="069FFE2E" w14:textId="77777777" w:rsidR="00721016" w:rsidRPr="00277C83" w:rsidRDefault="00721016" w:rsidP="00103385">
            <w:pPr>
              <w:jc w:val="right"/>
              <w:rPr>
                <w:rFonts w:ascii="Arial" w:hAnsi="Arial" w:cs="Arial"/>
                <w:sz w:val="18"/>
                <w:szCs w:val="18"/>
                <w:lang w:val="en-GB" w:eastAsia="en-GB"/>
              </w:rPr>
            </w:pPr>
            <w:r>
              <w:rPr>
                <w:rFonts w:ascii="Arial" w:hAnsi="Arial" w:cs="Arial"/>
                <w:sz w:val="18"/>
                <w:szCs w:val="18"/>
                <w:lang w:val="en-GB" w:eastAsia="en-GB"/>
              </w:rPr>
              <w:t>Izvršenje 2024</w:t>
            </w:r>
          </w:p>
        </w:tc>
        <w:tc>
          <w:tcPr>
            <w:tcW w:w="497" w:type="pct"/>
            <w:shd w:val="clear" w:color="auto" w:fill="FFFFFF"/>
            <w:noWrap/>
          </w:tcPr>
          <w:p w14:paraId="42E6D771" w14:textId="77777777" w:rsidR="00721016" w:rsidRPr="00277C83" w:rsidRDefault="00721016" w:rsidP="00103385">
            <w:pPr>
              <w:jc w:val="right"/>
              <w:rPr>
                <w:rFonts w:ascii="Arial" w:hAnsi="Arial" w:cs="Arial"/>
                <w:sz w:val="18"/>
                <w:szCs w:val="18"/>
                <w:lang w:val="en-GB" w:eastAsia="en-GB"/>
              </w:rPr>
            </w:pPr>
            <w:r>
              <w:rPr>
                <w:rFonts w:ascii="Arial" w:hAnsi="Arial" w:cs="Arial"/>
                <w:sz w:val="18"/>
                <w:szCs w:val="18"/>
                <w:lang w:val="en-GB" w:eastAsia="en-GB"/>
              </w:rPr>
              <w:t>Plan 2025</w:t>
            </w:r>
          </w:p>
        </w:tc>
        <w:tc>
          <w:tcPr>
            <w:tcW w:w="497" w:type="pct"/>
            <w:shd w:val="clear" w:color="auto" w:fill="FFFFFF"/>
            <w:noWrap/>
          </w:tcPr>
          <w:p w14:paraId="2CE3F4C0" w14:textId="77777777" w:rsidR="00721016" w:rsidRPr="00277C83" w:rsidRDefault="00721016" w:rsidP="00103385">
            <w:pPr>
              <w:jc w:val="right"/>
              <w:rPr>
                <w:rFonts w:ascii="Arial" w:hAnsi="Arial" w:cs="Arial"/>
                <w:sz w:val="18"/>
                <w:szCs w:val="18"/>
                <w:lang w:val="en-GB" w:eastAsia="en-GB"/>
              </w:rPr>
            </w:pPr>
            <w:r>
              <w:rPr>
                <w:rFonts w:ascii="Arial" w:hAnsi="Arial" w:cs="Arial"/>
                <w:sz w:val="18"/>
                <w:szCs w:val="18"/>
                <w:lang w:val="en-GB" w:eastAsia="en-GB"/>
              </w:rPr>
              <w:t>Plan 2026</w:t>
            </w:r>
          </w:p>
        </w:tc>
        <w:tc>
          <w:tcPr>
            <w:tcW w:w="497" w:type="pct"/>
            <w:shd w:val="clear" w:color="auto" w:fill="FFFFFF"/>
            <w:noWrap/>
          </w:tcPr>
          <w:p w14:paraId="40313667" w14:textId="77777777" w:rsidR="00721016" w:rsidRPr="00277C83" w:rsidRDefault="00721016" w:rsidP="00103385">
            <w:pPr>
              <w:jc w:val="right"/>
              <w:rPr>
                <w:rFonts w:ascii="Arial" w:hAnsi="Arial" w:cs="Arial"/>
                <w:sz w:val="18"/>
                <w:szCs w:val="18"/>
                <w:lang w:val="en-GB" w:eastAsia="en-GB"/>
              </w:rPr>
            </w:pPr>
            <w:r>
              <w:rPr>
                <w:rFonts w:ascii="Arial" w:hAnsi="Arial" w:cs="Arial"/>
                <w:sz w:val="18"/>
                <w:szCs w:val="18"/>
                <w:lang w:val="en-GB" w:eastAsia="en-GB"/>
              </w:rPr>
              <w:t>Projekcija 2026</w:t>
            </w:r>
          </w:p>
        </w:tc>
        <w:tc>
          <w:tcPr>
            <w:tcW w:w="497" w:type="pct"/>
            <w:shd w:val="clear" w:color="auto" w:fill="FFFFFF"/>
            <w:noWrap/>
          </w:tcPr>
          <w:p w14:paraId="3B00E04A" w14:textId="77777777" w:rsidR="00721016" w:rsidRPr="00277C83" w:rsidRDefault="00721016" w:rsidP="00103385">
            <w:pPr>
              <w:jc w:val="right"/>
              <w:rPr>
                <w:rFonts w:ascii="Arial" w:hAnsi="Arial" w:cs="Arial"/>
                <w:sz w:val="18"/>
                <w:szCs w:val="18"/>
                <w:lang w:val="en-GB" w:eastAsia="en-GB"/>
              </w:rPr>
            </w:pPr>
            <w:r>
              <w:rPr>
                <w:rFonts w:ascii="Arial" w:hAnsi="Arial" w:cs="Arial"/>
                <w:sz w:val="18"/>
                <w:szCs w:val="18"/>
                <w:lang w:val="en-GB" w:eastAsia="en-GB"/>
              </w:rPr>
              <w:t>Projekcija 2027</w:t>
            </w:r>
          </w:p>
        </w:tc>
      </w:tr>
      <w:tr w:rsidR="00721016" w:rsidRPr="00277C83" w14:paraId="4534D3A0" w14:textId="77777777" w:rsidTr="00721016">
        <w:trPr>
          <w:trHeight w:val="255"/>
        </w:trPr>
        <w:tc>
          <w:tcPr>
            <w:tcW w:w="2513" w:type="pct"/>
            <w:shd w:val="clear" w:color="auto" w:fill="FFFFFF"/>
            <w:hideMark/>
          </w:tcPr>
          <w:p w14:paraId="18EF61DD" w14:textId="77777777" w:rsidR="00721016" w:rsidRPr="00277C83" w:rsidRDefault="00721016" w:rsidP="00103385">
            <w:pPr>
              <w:rPr>
                <w:rFonts w:ascii="Arial" w:hAnsi="Arial" w:cs="Arial"/>
                <w:sz w:val="18"/>
                <w:szCs w:val="18"/>
                <w:lang w:val="pl-PL" w:eastAsia="en-GB"/>
              </w:rPr>
            </w:pPr>
            <w:r w:rsidRPr="00277C83">
              <w:rPr>
                <w:rFonts w:ascii="Arial" w:hAnsi="Arial" w:cs="Arial"/>
                <w:sz w:val="18"/>
                <w:szCs w:val="18"/>
                <w:lang w:val="pl-PL" w:eastAsia="en-GB"/>
              </w:rPr>
              <w:t>Program: 1000, JAVNA UPRAVA I ADMINISTRACIJA</w:t>
            </w:r>
          </w:p>
        </w:tc>
        <w:tc>
          <w:tcPr>
            <w:tcW w:w="497" w:type="pct"/>
            <w:shd w:val="clear" w:color="auto" w:fill="FFFFFF"/>
            <w:noWrap/>
            <w:hideMark/>
          </w:tcPr>
          <w:p w14:paraId="328A2D08"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178,115.07</w:t>
            </w:r>
          </w:p>
        </w:tc>
        <w:tc>
          <w:tcPr>
            <w:tcW w:w="497" w:type="pct"/>
            <w:shd w:val="clear" w:color="auto" w:fill="FFFFFF"/>
            <w:noWrap/>
            <w:hideMark/>
          </w:tcPr>
          <w:p w14:paraId="79EE6C43"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296,650.00</w:t>
            </w:r>
          </w:p>
        </w:tc>
        <w:tc>
          <w:tcPr>
            <w:tcW w:w="497" w:type="pct"/>
            <w:shd w:val="clear" w:color="auto" w:fill="FFFFFF"/>
            <w:noWrap/>
            <w:hideMark/>
          </w:tcPr>
          <w:p w14:paraId="4ABC36CF"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245,650.00</w:t>
            </w:r>
          </w:p>
        </w:tc>
        <w:tc>
          <w:tcPr>
            <w:tcW w:w="497" w:type="pct"/>
            <w:shd w:val="clear" w:color="auto" w:fill="FFFFFF"/>
            <w:noWrap/>
            <w:hideMark/>
          </w:tcPr>
          <w:p w14:paraId="318F6F67"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246,150.00</w:t>
            </w:r>
          </w:p>
        </w:tc>
        <w:tc>
          <w:tcPr>
            <w:tcW w:w="497" w:type="pct"/>
            <w:shd w:val="clear" w:color="auto" w:fill="FFFFFF"/>
            <w:noWrap/>
            <w:hideMark/>
          </w:tcPr>
          <w:p w14:paraId="66B191D7"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246,650.00</w:t>
            </w:r>
          </w:p>
        </w:tc>
      </w:tr>
      <w:tr w:rsidR="00721016" w:rsidRPr="00277C83" w14:paraId="7616F41B" w14:textId="77777777" w:rsidTr="00721016">
        <w:trPr>
          <w:trHeight w:val="255"/>
        </w:trPr>
        <w:tc>
          <w:tcPr>
            <w:tcW w:w="2513" w:type="pct"/>
            <w:shd w:val="clear" w:color="auto" w:fill="FFFFFF"/>
            <w:hideMark/>
          </w:tcPr>
          <w:p w14:paraId="16A777E5" w14:textId="77777777" w:rsidR="00721016" w:rsidRPr="00277C83" w:rsidRDefault="00721016" w:rsidP="00103385">
            <w:pPr>
              <w:rPr>
                <w:rFonts w:ascii="Arial" w:hAnsi="Arial" w:cs="Arial"/>
                <w:sz w:val="18"/>
                <w:szCs w:val="18"/>
                <w:lang w:val="en-GB" w:eastAsia="en-GB"/>
              </w:rPr>
            </w:pPr>
            <w:r w:rsidRPr="00277C83">
              <w:rPr>
                <w:rFonts w:ascii="Arial" w:hAnsi="Arial" w:cs="Arial"/>
                <w:sz w:val="18"/>
                <w:szCs w:val="18"/>
                <w:lang w:val="en-GB" w:eastAsia="en-GB"/>
              </w:rPr>
              <w:t xml:space="preserve">Program: 2001, PROMETNA INFRASTRUKTURA </w:t>
            </w:r>
          </w:p>
        </w:tc>
        <w:tc>
          <w:tcPr>
            <w:tcW w:w="497" w:type="pct"/>
            <w:shd w:val="clear" w:color="auto" w:fill="FFFFFF"/>
            <w:noWrap/>
            <w:hideMark/>
          </w:tcPr>
          <w:p w14:paraId="31AF4CB5"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109,144.39</w:t>
            </w:r>
          </w:p>
        </w:tc>
        <w:tc>
          <w:tcPr>
            <w:tcW w:w="497" w:type="pct"/>
            <w:shd w:val="clear" w:color="auto" w:fill="FFFFFF"/>
            <w:noWrap/>
            <w:hideMark/>
          </w:tcPr>
          <w:p w14:paraId="2D1E7E4B"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243,000.00</w:t>
            </w:r>
          </w:p>
        </w:tc>
        <w:tc>
          <w:tcPr>
            <w:tcW w:w="497" w:type="pct"/>
            <w:shd w:val="clear" w:color="auto" w:fill="FFFFFF"/>
            <w:noWrap/>
            <w:hideMark/>
          </w:tcPr>
          <w:p w14:paraId="05DFC21D"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275,000.00</w:t>
            </w:r>
          </w:p>
        </w:tc>
        <w:tc>
          <w:tcPr>
            <w:tcW w:w="497" w:type="pct"/>
            <w:shd w:val="clear" w:color="auto" w:fill="FFFFFF"/>
            <w:noWrap/>
            <w:hideMark/>
          </w:tcPr>
          <w:p w14:paraId="74269538"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195,150.00</w:t>
            </w:r>
          </w:p>
        </w:tc>
        <w:tc>
          <w:tcPr>
            <w:tcW w:w="497" w:type="pct"/>
            <w:shd w:val="clear" w:color="auto" w:fill="FFFFFF"/>
            <w:noWrap/>
            <w:hideMark/>
          </w:tcPr>
          <w:p w14:paraId="07377883"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205,150.00</w:t>
            </w:r>
          </w:p>
        </w:tc>
      </w:tr>
      <w:tr w:rsidR="00721016" w:rsidRPr="00277C83" w14:paraId="5C84A755" w14:textId="77777777" w:rsidTr="00721016">
        <w:trPr>
          <w:trHeight w:val="255"/>
        </w:trPr>
        <w:tc>
          <w:tcPr>
            <w:tcW w:w="2513" w:type="pct"/>
            <w:shd w:val="clear" w:color="auto" w:fill="FFFFFF"/>
            <w:hideMark/>
          </w:tcPr>
          <w:p w14:paraId="699FAAB0" w14:textId="77777777" w:rsidR="00721016" w:rsidRPr="00277C83" w:rsidRDefault="00721016" w:rsidP="00103385">
            <w:pPr>
              <w:rPr>
                <w:rFonts w:ascii="Arial" w:hAnsi="Arial" w:cs="Arial"/>
                <w:sz w:val="18"/>
                <w:szCs w:val="18"/>
                <w:lang w:val="en-GB" w:eastAsia="en-GB"/>
              </w:rPr>
            </w:pPr>
            <w:r w:rsidRPr="00277C83">
              <w:rPr>
                <w:rFonts w:ascii="Arial" w:hAnsi="Arial" w:cs="Arial"/>
                <w:sz w:val="18"/>
                <w:szCs w:val="18"/>
                <w:lang w:val="en-GB" w:eastAsia="en-GB"/>
              </w:rPr>
              <w:t>Program: 2002, GROBLJA I MRTVAČNICE</w:t>
            </w:r>
          </w:p>
        </w:tc>
        <w:tc>
          <w:tcPr>
            <w:tcW w:w="497" w:type="pct"/>
            <w:shd w:val="clear" w:color="auto" w:fill="FFFFFF"/>
            <w:noWrap/>
            <w:hideMark/>
          </w:tcPr>
          <w:p w14:paraId="2D641DF2"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0.00</w:t>
            </w:r>
          </w:p>
        </w:tc>
        <w:tc>
          <w:tcPr>
            <w:tcW w:w="497" w:type="pct"/>
            <w:shd w:val="clear" w:color="auto" w:fill="FFFFFF"/>
            <w:noWrap/>
            <w:hideMark/>
          </w:tcPr>
          <w:p w14:paraId="74DD97FD"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33,500.00</w:t>
            </w:r>
          </w:p>
        </w:tc>
        <w:tc>
          <w:tcPr>
            <w:tcW w:w="497" w:type="pct"/>
            <w:shd w:val="clear" w:color="auto" w:fill="FFFFFF"/>
            <w:noWrap/>
            <w:hideMark/>
          </w:tcPr>
          <w:p w14:paraId="741CC542"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25,500.00</w:t>
            </w:r>
          </w:p>
        </w:tc>
        <w:tc>
          <w:tcPr>
            <w:tcW w:w="497" w:type="pct"/>
            <w:shd w:val="clear" w:color="auto" w:fill="FFFFFF"/>
            <w:noWrap/>
            <w:hideMark/>
          </w:tcPr>
          <w:p w14:paraId="0EC87B07"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30,000.00</w:t>
            </w:r>
          </w:p>
        </w:tc>
        <w:tc>
          <w:tcPr>
            <w:tcW w:w="497" w:type="pct"/>
            <w:shd w:val="clear" w:color="auto" w:fill="FFFFFF"/>
            <w:noWrap/>
            <w:hideMark/>
          </w:tcPr>
          <w:p w14:paraId="3C246D5F"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30,000.00</w:t>
            </w:r>
          </w:p>
        </w:tc>
      </w:tr>
      <w:tr w:rsidR="00721016" w:rsidRPr="00277C83" w14:paraId="1DAE5F39" w14:textId="77777777" w:rsidTr="00721016">
        <w:trPr>
          <w:trHeight w:val="255"/>
        </w:trPr>
        <w:tc>
          <w:tcPr>
            <w:tcW w:w="2513" w:type="pct"/>
            <w:shd w:val="clear" w:color="auto" w:fill="FFFFFF"/>
            <w:hideMark/>
          </w:tcPr>
          <w:p w14:paraId="68144F34" w14:textId="77777777" w:rsidR="00721016" w:rsidRPr="00277C83" w:rsidRDefault="00721016" w:rsidP="00103385">
            <w:pPr>
              <w:rPr>
                <w:rFonts w:ascii="Arial" w:hAnsi="Arial" w:cs="Arial"/>
                <w:sz w:val="18"/>
                <w:szCs w:val="18"/>
                <w:lang w:val="pl-PL" w:eastAsia="en-GB"/>
              </w:rPr>
            </w:pPr>
            <w:r w:rsidRPr="00277C83">
              <w:rPr>
                <w:rFonts w:ascii="Arial" w:hAnsi="Arial" w:cs="Arial"/>
                <w:sz w:val="18"/>
                <w:szCs w:val="18"/>
                <w:lang w:val="pl-PL" w:eastAsia="en-GB"/>
              </w:rPr>
              <w:t>Program: 2003,ZAŠTITA OKOLIŠA I ŽIVOTNE SREDINE</w:t>
            </w:r>
          </w:p>
        </w:tc>
        <w:tc>
          <w:tcPr>
            <w:tcW w:w="497" w:type="pct"/>
            <w:shd w:val="clear" w:color="auto" w:fill="FFFFFF"/>
            <w:noWrap/>
            <w:hideMark/>
          </w:tcPr>
          <w:p w14:paraId="6E2F6A3C"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93,361.67</w:t>
            </w:r>
          </w:p>
        </w:tc>
        <w:tc>
          <w:tcPr>
            <w:tcW w:w="497" w:type="pct"/>
            <w:shd w:val="clear" w:color="auto" w:fill="FFFFFF"/>
            <w:noWrap/>
            <w:hideMark/>
          </w:tcPr>
          <w:p w14:paraId="2C0B72AA"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123,000.00</w:t>
            </w:r>
          </w:p>
        </w:tc>
        <w:tc>
          <w:tcPr>
            <w:tcW w:w="497" w:type="pct"/>
            <w:shd w:val="clear" w:color="auto" w:fill="FFFFFF"/>
            <w:noWrap/>
            <w:hideMark/>
          </w:tcPr>
          <w:p w14:paraId="4E3AA8C4"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120,000.00</w:t>
            </w:r>
          </w:p>
        </w:tc>
        <w:tc>
          <w:tcPr>
            <w:tcW w:w="497" w:type="pct"/>
            <w:shd w:val="clear" w:color="auto" w:fill="FFFFFF"/>
            <w:noWrap/>
            <w:hideMark/>
          </w:tcPr>
          <w:p w14:paraId="3B694C35"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130,500.00</w:t>
            </w:r>
          </w:p>
        </w:tc>
        <w:tc>
          <w:tcPr>
            <w:tcW w:w="497" w:type="pct"/>
            <w:shd w:val="clear" w:color="auto" w:fill="FFFFFF"/>
            <w:noWrap/>
            <w:hideMark/>
          </w:tcPr>
          <w:p w14:paraId="519D6166"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128,500.00</w:t>
            </w:r>
          </w:p>
        </w:tc>
      </w:tr>
      <w:tr w:rsidR="00721016" w:rsidRPr="00277C83" w14:paraId="14C8A1E3" w14:textId="77777777" w:rsidTr="00721016">
        <w:trPr>
          <w:trHeight w:val="255"/>
        </w:trPr>
        <w:tc>
          <w:tcPr>
            <w:tcW w:w="2513" w:type="pct"/>
            <w:shd w:val="clear" w:color="auto" w:fill="FFFFFF"/>
            <w:hideMark/>
          </w:tcPr>
          <w:p w14:paraId="4587C707" w14:textId="77777777" w:rsidR="00721016" w:rsidRPr="00277C83" w:rsidRDefault="00721016" w:rsidP="00103385">
            <w:pPr>
              <w:rPr>
                <w:rFonts w:ascii="Arial" w:hAnsi="Arial" w:cs="Arial"/>
                <w:sz w:val="18"/>
                <w:szCs w:val="18"/>
                <w:lang w:val="en-GB" w:eastAsia="en-GB"/>
              </w:rPr>
            </w:pPr>
            <w:r w:rsidRPr="00277C83">
              <w:rPr>
                <w:rFonts w:ascii="Arial" w:hAnsi="Arial" w:cs="Arial"/>
                <w:sz w:val="18"/>
                <w:szCs w:val="18"/>
                <w:lang w:val="en-GB" w:eastAsia="en-GB"/>
              </w:rPr>
              <w:t>Program: 2004, ZAŠTITA I SPAŠAVANJE</w:t>
            </w:r>
          </w:p>
        </w:tc>
        <w:tc>
          <w:tcPr>
            <w:tcW w:w="497" w:type="pct"/>
            <w:shd w:val="clear" w:color="auto" w:fill="FFFFFF"/>
            <w:noWrap/>
            <w:hideMark/>
          </w:tcPr>
          <w:p w14:paraId="04EB2FAA"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58,868.63</w:t>
            </w:r>
          </w:p>
        </w:tc>
        <w:tc>
          <w:tcPr>
            <w:tcW w:w="497" w:type="pct"/>
            <w:shd w:val="clear" w:color="auto" w:fill="FFFFFF"/>
            <w:noWrap/>
            <w:hideMark/>
          </w:tcPr>
          <w:p w14:paraId="4D90313F"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76,300.00</w:t>
            </w:r>
          </w:p>
        </w:tc>
        <w:tc>
          <w:tcPr>
            <w:tcW w:w="497" w:type="pct"/>
            <w:shd w:val="clear" w:color="auto" w:fill="FFFFFF"/>
            <w:noWrap/>
            <w:hideMark/>
          </w:tcPr>
          <w:p w14:paraId="2FBE2956"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86,300.00</w:t>
            </w:r>
          </w:p>
        </w:tc>
        <w:tc>
          <w:tcPr>
            <w:tcW w:w="497" w:type="pct"/>
            <w:shd w:val="clear" w:color="auto" w:fill="FFFFFF"/>
            <w:noWrap/>
            <w:hideMark/>
          </w:tcPr>
          <w:p w14:paraId="2D448DDA"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91,900.00</w:t>
            </w:r>
          </w:p>
        </w:tc>
        <w:tc>
          <w:tcPr>
            <w:tcW w:w="497" w:type="pct"/>
            <w:shd w:val="clear" w:color="auto" w:fill="FFFFFF"/>
            <w:noWrap/>
            <w:hideMark/>
          </w:tcPr>
          <w:p w14:paraId="3A02B438"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91,900.00</w:t>
            </w:r>
          </w:p>
        </w:tc>
      </w:tr>
      <w:tr w:rsidR="00721016" w:rsidRPr="00277C83" w14:paraId="74A07023" w14:textId="77777777" w:rsidTr="00721016">
        <w:trPr>
          <w:trHeight w:val="255"/>
        </w:trPr>
        <w:tc>
          <w:tcPr>
            <w:tcW w:w="2513" w:type="pct"/>
            <w:shd w:val="clear" w:color="auto" w:fill="FFFFFF"/>
            <w:hideMark/>
          </w:tcPr>
          <w:p w14:paraId="6FF73743" w14:textId="77777777" w:rsidR="00721016" w:rsidRPr="00277C83" w:rsidRDefault="00721016" w:rsidP="00103385">
            <w:pPr>
              <w:rPr>
                <w:rFonts w:ascii="Arial" w:hAnsi="Arial" w:cs="Arial"/>
                <w:sz w:val="18"/>
                <w:szCs w:val="18"/>
                <w:lang w:val="pl-PL" w:eastAsia="en-GB"/>
              </w:rPr>
            </w:pPr>
            <w:r w:rsidRPr="00277C83">
              <w:rPr>
                <w:rFonts w:ascii="Arial" w:hAnsi="Arial" w:cs="Arial"/>
                <w:sz w:val="18"/>
                <w:szCs w:val="18"/>
                <w:lang w:val="pl-PL" w:eastAsia="en-GB"/>
              </w:rPr>
              <w:t>Program: 2005, PROSTORNO UREĐENJE I UNAPRJEĐENJE STANOVANJA</w:t>
            </w:r>
          </w:p>
        </w:tc>
        <w:tc>
          <w:tcPr>
            <w:tcW w:w="497" w:type="pct"/>
            <w:shd w:val="clear" w:color="auto" w:fill="FFFFFF"/>
            <w:noWrap/>
            <w:hideMark/>
          </w:tcPr>
          <w:p w14:paraId="7A0FEF36"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31,450.85</w:t>
            </w:r>
          </w:p>
        </w:tc>
        <w:tc>
          <w:tcPr>
            <w:tcW w:w="497" w:type="pct"/>
            <w:shd w:val="clear" w:color="auto" w:fill="FFFFFF"/>
            <w:noWrap/>
            <w:hideMark/>
          </w:tcPr>
          <w:p w14:paraId="5058DDC8"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97,000.00</w:t>
            </w:r>
          </w:p>
        </w:tc>
        <w:tc>
          <w:tcPr>
            <w:tcW w:w="497" w:type="pct"/>
            <w:shd w:val="clear" w:color="auto" w:fill="FFFFFF"/>
            <w:noWrap/>
            <w:hideMark/>
          </w:tcPr>
          <w:p w14:paraId="7C412289"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112,000.00</w:t>
            </w:r>
          </w:p>
        </w:tc>
        <w:tc>
          <w:tcPr>
            <w:tcW w:w="497" w:type="pct"/>
            <w:shd w:val="clear" w:color="auto" w:fill="FFFFFF"/>
            <w:noWrap/>
            <w:hideMark/>
          </w:tcPr>
          <w:p w14:paraId="69D6DCA6"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82,000.00</w:t>
            </w:r>
          </w:p>
        </w:tc>
        <w:tc>
          <w:tcPr>
            <w:tcW w:w="497" w:type="pct"/>
            <w:shd w:val="clear" w:color="auto" w:fill="FFFFFF"/>
            <w:noWrap/>
            <w:hideMark/>
          </w:tcPr>
          <w:p w14:paraId="72DBC84F"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68,500.00</w:t>
            </w:r>
          </w:p>
        </w:tc>
      </w:tr>
      <w:tr w:rsidR="00721016" w:rsidRPr="00277C83" w14:paraId="604390CB" w14:textId="77777777" w:rsidTr="00721016">
        <w:trPr>
          <w:trHeight w:val="255"/>
        </w:trPr>
        <w:tc>
          <w:tcPr>
            <w:tcW w:w="2513" w:type="pct"/>
            <w:shd w:val="clear" w:color="auto" w:fill="FFFFFF"/>
            <w:hideMark/>
          </w:tcPr>
          <w:p w14:paraId="49FAEF37" w14:textId="77777777" w:rsidR="00721016" w:rsidRPr="00277C83" w:rsidRDefault="00721016" w:rsidP="00103385">
            <w:pPr>
              <w:rPr>
                <w:rFonts w:ascii="Arial" w:hAnsi="Arial" w:cs="Arial"/>
                <w:sz w:val="18"/>
                <w:szCs w:val="18"/>
                <w:lang w:val="en-GB" w:eastAsia="en-GB"/>
              </w:rPr>
            </w:pPr>
            <w:r w:rsidRPr="00277C83">
              <w:rPr>
                <w:rFonts w:ascii="Arial" w:hAnsi="Arial" w:cs="Arial"/>
                <w:sz w:val="18"/>
                <w:szCs w:val="18"/>
                <w:lang w:val="en-GB" w:eastAsia="en-GB"/>
              </w:rPr>
              <w:t>Program: 2006, VODOPSKRBA I ODVODNJA</w:t>
            </w:r>
          </w:p>
        </w:tc>
        <w:tc>
          <w:tcPr>
            <w:tcW w:w="497" w:type="pct"/>
            <w:shd w:val="clear" w:color="auto" w:fill="FFFFFF"/>
            <w:noWrap/>
            <w:hideMark/>
          </w:tcPr>
          <w:p w14:paraId="3AB7FE9A"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99,945.11</w:t>
            </w:r>
          </w:p>
        </w:tc>
        <w:tc>
          <w:tcPr>
            <w:tcW w:w="497" w:type="pct"/>
            <w:shd w:val="clear" w:color="auto" w:fill="FFFFFF"/>
            <w:noWrap/>
            <w:hideMark/>
          </w:tcPr>
          <w:p w14:paraId="3FAF29D2"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177,300.00</w:t>
            </w:r>
          </w:p>
        </w:tc>
        <w:tc>
          <w:tcPr>
            <w:tcW w:w="497" w:type="pct"/>
            <w:shd w:val="clear" w:color="auto" w:fill="FFFFFF"/>
            <w:noWrap/>
            <w:hideMark/>
          </w:tcPr>
          <w:p w14:paraId="3DE428E4"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177,300.00</w:t>
            </w:r>
          </w:p>
        </w:tc>
        <w:tc>
          <w:tcPr>
            <w:tcW w:w="497" w:type="pct"/>
            <w:shd w:val="clear" w:color="auto" w:fill="FFFFFF"/>
            <w:noWrap/>
            <w:hideMark/>
          </w:tcPr>
          <w:p w14:paraId="7501973B"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193,000.00</w:t>
            </w:r>
          </w:p>
        </w:tc>
        <w:tc>
          <w:tcPr>
            <w:tcW w:w="497" w:type="pct"/>
            <w:shd w:val="clear" w:color="auto" w:fill="FFFFFF"/>
            <w:noWrap/>
            <w:hideMark/>
          </w:tcPr>
          <w:p w14:paraId="59139B8F"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193,000.00</w:t>
            </w:r>
          </w:p>
        </w:tc>
      </w:tr>
      <w:tr w:rsidR="00721016" w:rsidRPr="00277C83" w14:paraId="651DD820" w14:textId="77777777" w:rsidTr="00721016">
        <w:trPr>
          <w:trHeight w:val="255"/>
        </w:trPr>
        <w:tc>
          <w:tcPr>
            <w:tcW w:w="2513" w:type="pct"/>
            <w:shd w:val="clear" w:color="auto" w:fill="FFFFFF"/>
            <w:hideMark/>
          </w:tcPr>
          <w:p w14:paraId="1B169F67" w14:textId="77777777" w:rsidR="00721016" w:rsidRPr="00277C83" w:rsidRDefault="00721016" w:rsidP="00103385">
            <w:pPr>
              <w:rPr>
                <w:rFonts w:ascii="Arial" w:hAnsi="Arial" w:cs="Arial"/>
                <w:sz w:val="18"/>
                <w:szCs w:val="18"/>
                <w:lang w:val="pl-PL" w:eastAsia="en-GB"/>
              </w:rPr>
            </w:pPr>
            <w:r w:rsidRPr="00277C83">
              <w:rPr>
                <w:rFonts w:ascii="Arial" w:hAnsi="Arial" w:cs="Arial"/>
                <w:sz w:val="18"/>
                <w:szCs w:val="18"/>
                <w:lang w:val="pl-PL" w:eastAsia="en-GB"/>
              </w:rPr>
              <w:t>Program: 1001, ODRŽAVANJE OBJEKTA I UREĐENJE KOMUNALNE INFRASTRUKTURE</w:t>
            </w:r>
          </w:p>
        </w:tc>
        <w:tc>
          <w:tcPr>
            <w:tcW w:w="497" w:type="pct"/>
            <w:shd w:val="clear" w:color="auto" w:fill="FFFFFF"/>
            <w:noWrap/>
            <w:hideMark/>
          </w:tcPr>
          <w:p w14:paraId="4DEDFC39"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47,644.57</w:t>
            </w:r>
          </w:p>
        </w:tc>
        <w:tc>
          <w:tcPr>
            <w:tcW w:w="497" w:type="pct"/>
            <w:shd w:val="clear" w:color="auto" w:fill="FFFFFF"/>
            <w:noWrap/>
            <w:hideMark/>
          </w:tcPr>
          <w:p w14:paraId="3DF1ED53"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149,000.00</w:t>
            </w:r>
          </w:p>
        </w:tc>
        <w:tc>
          <w:tcPr>
            <w:tcW w:w="497" w:type="pct"/>
            <w:shd w:val="clear" w:color="auto" w:fill="FFFFFF"/>
            <w:noWrap/>
            <w:hideMark/>
          </w:tcPr>
          <w:p w14:paraId="052A6219"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114,000.00</w:t>
            </w:r>
          </w:p>
        </w:tc>
        <w:tc>
          <w:tcPr>
            <w:tcW w:w="497" w:type="pct"/>
            <w:shd w:val="clear" w:color="auto" w:fill="FFFFFF"/>
            <w:noWrap/>
            <w:hideMark/>
          </w:tcPr>
          <w:p w14:paraId="4601FD7F"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98,290.00</w:t>
            </w:r>
          </w:p>
        </w:tc>
        <w:tc>
          <w:tcPr>
            <w:tcW w:w="497" w:type="pct"/>
            <w:shd w:val="clear" w:color="auto" w:fill="FFFFFF"/>
            <w:noWrap/>
            <w:hideMark/>
          </w:tcPr>
          <w:p w14:paraId="5566D59D"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98,290.00</w:t>
            </w:r>
          </w:p>
        </w:tc>
      </w:tr>
      <w:tr w:rsidR="00721016" w:rsidRPr="00277C83" w14:paraId="3964EA05" w14:textId="77777777" w:rsidTr="00721016">
        <w:trPr>
          <w:trHeight w:val="255"/>
        </w:trPr>
        <w:tc>
          <w:tcPr>
            <w:tcW w:w="2513" w:type="pct"/>
            <w:shd w:val="clear" w:color="auto" w:fill="FFFFFF"/>
            <w:hideMark/>
          </w:tcPr>
          <w:p w14:paraId="44F939A3" w14:textId="77777777" w:rsidR="00721016" w:rsidRPr="00277C83" w:rsidRDefault="00721016" w:rsidP="00103385">
            <w:pPr>
              <w:rPr>
                <w:rFonts w:ascii="Arial" w:hAnsi="Arial" w:cs="Arial"/>
                <w:sz w:val="18"/>
                <w:szCs w:val="18"/>
                <w:lang w:val="en-GB" w:eastAsia="en-GB"/>
              </w:rPr>
            </w:pPr>
            <w:r w:rsidRPr="00277C83">
              <w:rPr>
                <w:rFonts w:ascii="Arial" w:hAnsi="Arial" w:cs="Arial"/>
                <w:sz w:val="18"/>
                <w:szCs w:val="18"/>
                <w:lang w:val="en-GB" w:eastAsia="en-GB"/>
              </w:rPr>
              <w:t>Program: 1002, IZGRADNJA KOMUNALNE INFRASTRUKTURE</w:t>
            </w:r>
          </w:p>
        </w:tc>
        <w:tc>
          <w:tcPr>
            <w:tcW w:w="497" w:type="pct"/>
            <w:shd w:val="clear" w:color="auto" w:fill="FFFFFF"/>
            <w:noWrap/>
            <w:hideMark/>
          </w:tcPr>
          <w:p w14:paraId="2824FF47"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49,856.22</w:t>
            </w:r>
          </w:p>
        </w:tc>
        <w:tc>
          <w:tcPr>
            <w:tcW w:w="497" w:type="pct"/>
            <w:shd w:val="clear" w:color="auto" w:fill="FFFFFF"/>
            <w:noWrap/>
            <w:hideMark/>
          </w:tcPr>
          <w:p w14:paraId="2E621133"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42,000.00</w:t>
            </w:r>
          </w:p>
        </w:tc>
        <w:tc>
          <w:tcPr>
            <w:tcW w:w="497" w:type="pct"/>
            <w:shd w:val="clear" w:color="auto" w:fill="FFFFFF"/>
            <w:noWrap/>
            <w:hideMark/>
          </w:tcPr>
          <w:p w14:paraId="033A932B"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40,000.00</w:t>
            </w:r>
          </w:p>
        </w:tc>
        <w:tc>
          <w:tcPr>
            <w:tcW w:w="497" w:type="pct"/>
            <w:shd w:val="clear" w:color="auto" w:fill="FFFFFF"/>
            <w:noWrap/>
            <w:hideMark/>
          </w:tcPr>
          <w:p w14:paraId="792C9097"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40,000.00</w:t>
            </w:r>
          </w:p>
        </w:tc>
        <w:tc>
          <w:tcPr>
            <w:tcW w:w="497" w:type="pct"/>
            <w:shd w:val="clear" w:color="auto" w:fill="FFFFFF"/>
            <w:noWrap/>
            <w:hideMark/>
          </w:tcPr>
          <w:p w14:paraId="3DB3E4FF"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40,000.00</w:t>
            </w:r>
          </w:p>
        </w:tc>
      </w:tr>
      <w:tr w:rsidR="00721016" w:rsidRPr="00277C83" w14:paraId="31E16518" w14:textId="77777777" w:rsidTr="00721016">
        <w:trPr>
          <w:trHeight w:val="255"/>
        </w:trPr>
        <w:tc>
          <w:tcPr>
            <w:tcW w:w="2513" w:type="pct"/>
            <w:shd w:val="clear" w:color="auto" w:fill="FFFFFF"/>
            <w:hideMark/>
          </w:tcPr>
          <w:p w14:paraId="6F72A46B" w14:textId="77777777" w:rsidR="00721016" w:rsidRPr="00277C83" w:rsidRDefault="00721016" w:rsidP="00103385">
            <w:pPr>
              <w:rPr>
                <w:rFonts w:ascii="Arial" w:hAnsi="Arial" w:cs="Arial"/>
                <w:sz w:val="18"/>
                <w:szCs w:val="18"/>
                <w:lang w:val="pl-PL" w:eastAsia="en-GB"/>
              </w:rPr>
            </w:pPr>
            <w:r w:rsidRPr="00277C83">
              <w:rPr>
                <w:rFonts w:ascii="Arial" w:hAnsi="Arial" w:cs="Arial"/>
                <w:sz w:val="18"/>
                <w:szCs w:val="18"/>
                <w:lang w:val="pl-PL" w:eastAsia="en-GB"/>
              </w:rPr>
              <w:t>Program: 1003, JAVNE POTREBE U SPORTU</w:t>
            </w:r>
          </w:p>
        </w:tc>
        <w:tc>
          <w:tcPr>
            <w:tcW w:w="497" w:type="pct"/>
            <w:shd w:val="clear" w:color="auto" w:fill="FFFFFF"/>
            <w:noWrap/>
            <w:hideMark/>
          </w:tcPr>
          <w:p w14:paraId="1C1A9E93"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2,600.00</w:t>
            </w:r>
          </w:p>
        </w:tc>
        <w:tc>
          <w:tcPr>
            <w:tcW w:w="497" w:type="pct"/>
            <w:shd w:val="clear" w:color="auto" w:fill="FFFFFF"/>
            <w:noWrap/>
            <w:hideMark/>
          </w:tcPr>
          <w:p w14:paraId="44423110"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5,000.00</w:t>
            </w:r>
          </w:p>
        </w:tc>
        <w:tc>
          <w:tcPr>
            <w:tcW w:w="497" w:type="pct"/>
            <w:shd w:val="clear" w:color="auto" w:fill="FFFFFF"/>
            <w:noWrap/>
            <w:hideMark/>
          </w:tcPr>
          <w:p w14:paraId="3A610D7A"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5,000.00</w:t>
            </w:r>
          </w:p>
        </w:tc>
        <w:tc>
          <w:tcPr>
            <w:tcW w:w="497" w:type="pct"/>
            <w:shd w:val="clear" w:color="auto" w:fill="FFFFFF"/>
            <w:noWrap/>
            <w:hideMark/>
          </w:tcPr>
          <w:p w14:paraId="384ED2EB"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5,000.00</w:t>
            </w:r>
          </w:p>
        </w:tc>
        <w:tc>
          <w:tcPr>
            <w:tcW w:w="497" w:type="pct"/>
            <w:shd w:val="clear" w:color="auto" w:fill="FFFFFF"/>
            <w:noWrap/>
            <w:hideMark/>
          </w:tcPr>
          <w:p w14:paraId="42FE53CB"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5,000.00</w:t>
            </w:r>
          </w:p>
        </w:tc>
      </w:tr>
      <w:tr w:rsidR="00721016" w:rsidRPr="00277C83" w14:paraId="00D0D368" w14:textId="77777777" w:rsidTr="00721016">
        <w:trPr>
          <w:trHeight w:val="255"/>
        </w:trPr>
        <w:tc>
          <w:tcPr>
            <w:tcW w:w="2513" w:type="pct"/>
            <w:shd w:val="clear" w:color="auto" w:fill="FFFFFF"/>
            <w:hideMark/>
          </w:tcPr>
          <w:p w14:paraId="2EF01519" w14:textId="77777777" w:rsidR="00721016" w:rsidRPr="00277C83" w:rsidRDefault="00721016" w:rsidP="00103385">
            <w:pPr>
              <w:rPr>
                <w:rFonts w:ascii="Arial" w:hAnsi="Arial" w:cs="Arial"/>
                <w:sz w:val="18"/>
                <w:szCs w:val="18"/>
                <w:lang w:val="pl-PL" w:eastAsia="en-GB"/>
              </w:rPr>
            </w:pPr>
            <w:r w:rsidRPr="00277C83">
              <w:rPr>
                <w:rFonts w:ascii="Arial" w:hAnsi="Arial" w:cs="Arial"/>
                <w:sz w:val="18"/>
                <w:szCs w:val="18"/>
                <w:lang w:val="pl-PL" w:eastAsia="en-GB"/>
              </w:rPr>
              <w:t>Program: 1004, JAVNE POTREBE U SOCIJALNOJ SKRBI</w:t>
            </w:r>
          </w:p>
        </w:tc>
        <w:tc>
          <w:tcPr>
            <w:tcW w:w="497" w:type="pct"/>
            <w:shd w:val="clear" w:color="auto" w:fill="FFFFFF"/>
            <w:noWrap/>
            <w:hideMark/>
          </w:tcPr>
          <w:p w14:paraId="4B662F95"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11,652.39</w:t>
            </w:r>
          </w:p>
        </w:tc>
        <w:tc>
          <w:tcPr>
            <w:tcW w:w="497" w:type="pct"/>
            <w:shd w:val="clear" w:color="auto" w:fill="FFFFFF"/>
            <w:noWrap/>
            <w:hideMark/>
          </w:tcPr>
          <w:p w14:paraId="2A3C3641"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167,500.00</w:t>
            </w:r>
          </w:p>
        </w:tc>
        <w:tc>
          <w:tcPr>
            <w:tcW w:w="497" w:type="pct"/>
            <w:shd w:val="clear" w:color="auto" w:fill="FFFFFF"/>
            <w:noWrap/>
            <w:hideMark/>
          </w:tcPr>
          <w:p w14:paraId="62FA2E42"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37,500.00</w:t>
            </w:r>
          </w:p>
        </w:tc>
        <w:tc>
          <w:tcPr>
            <w:tcW w:w="497" w:type="pct"/>
            <w:shd w:val="clear" w:color="auto" w:fill="FFFFFF"/>
            <w:noWrap/>
            <w:hideMark/>
          </w:tcPr>
          <w:p w14:paraId="32CD813B"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37,500.00</w:t>
            </w:r>
          </w:p>
        </w:tc>
        <w:tc>
          <w:tcPr>
            <w:tcW w:w="497" w:type="pct"/>
            <w:shd w:val="clear" w:color="auto" w:fill="FFFFFF"/>
            <w:noWrap/>
            <w:hideMark/>
          </w:tcPr>
          <w:p w14:paraId="10E37374"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37,500.00</w:t>
            </w:r>
          </w:p>
        </w:tc>
      </w:tr>
      <w:tr w:rsidR="00721016" w:rsidRPr="00277C83" w14:paraId="61BFAA48" w14:textId="77777777" w:rsidTr="00721016">
        <w:trPr>
          <w:trHeight w:val="255"/>
        </w:trPr>
        <w:tc>
          <w:tcPr>
            <w:tcW w:w="2513" w:type="pct"/>
            <w:shd w:val="clear" w:color="auto" w:fill="FFFFFF"/>
            <w:hideMark/>
          </w:tcPr>
          <w:p w14:paraId="664ADAFA" w14:textId="77777777" w:rsidR="00721016" w:rsidRPr="00277C83" w:rsidRDefault="00721016" w:rsidP="00103385">
            <w:pPr>
              <w:rPr>
                <w:rFonts w:ascii="Arial" w:hAnsi="Arial" w:cs="Arial"/>
                <w:sz w:val="18"/>
                <w:szCs w:val="18"/>
                <w:lang w:val="pl-PL" w:eastAsia="en-GB"/>
              </w:rPr>
            </w:pPr>
            <w:r w:rsidRPr="00277C83">
              <w:rPr>
                <w:rFonts w:ascii="Arial" w:hAnsi="Arial" w:cs="Arial"/>
                <w:sz w:val="18"/>
                <w:szCs w:val="18"/>
                <w:lang w:val="pl-PL" w:eastAsia="en-GB"/>
              </w:rPr>
              <w:t>Program: 1005, JAVNE POTREBE U KULTURI</w:t>
            </w:r>
          </w:p>
        </w:tc>
        <w:tc>
          <w:tcPr>
            <w:tcW w:w="497" w:type="pct"/>
            <w:shd w:val="clear" w:color="auto" w:fill="FFFFFF"/>
            <w:noWrap/>
            <w:hideMark/>
          </w:tcPr>
          <w:p w14:paraId="60BF8A60"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800.00</w:t>
            </w:r>
          </w:p>
        </w:tc>
        <w:tc>
          <w:tcPr>
            <w:tcW w:w="497" w:type="pct"/>
            <w:shd w:val="clear" w:color="auto" w:fill="FFFFFF"/>
            <w:noWrap/>
            <w:hideMark/>
          </w:tcPr>
          <w:p w14:paraId="2F2C7D36"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3,500.00</w:t>
            </w:r>
          </w:p>
        </w:tc>
        <w:tc>
          <w:tcPr>
            <w:tcW w:w="497" w:type="pct"/>
            <w:shd w:val="clear" w:color="auto" w:fill="FFFFFF"/>
            <w:noWrap/>
            <w:hideMark/>
          </w:tcPr>
          <w:p w14:paraId="58CC4F84"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3,500.00</w:t>
            </w:r>
          </w:p>
        </w:tc>
        <w:tc>
          <w:tcPr>
            <w:tcW w:w="497" w:type="pct"/>
            <w:shd w:val="clear" w:color="auto" w:fill="FFFFFF"/>
            <w:noWrap/>
            <w:hideMark/>
          </w:tcPr>
          <w:p w14:paraId="31135F0F"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3,500.00</w:t>
            </w:r>
          </w:p>
        </w:tc>
        <w:tc>
          <w:tcPr>
            <w:tcW w:w="497" w:type="pct"/>
            <w:shd w:val="clear" w:color="auto" w:fill="FFFFFF"/>
            <w:noWrap/>
            <w:hideMark/>
          </w:tcPr>
          <w:p w14:paraId="4F328FB3"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3,500.00</w:t>
            </w:r>
          </w:p>
        </w:tc>
      </w:tr>
      <w:tr w:rsidR="00721016" w:rsidRPr="00277C83" w14:paraId="3F80B0EE" w14:textId="77777777" w:rsidTr="00721016">
        <w:trPr>
          <w:trHeight w:val="255"/>
        </w:trPr>
        <w:tc>
          <w:tcPr>
            <w:tcW w:w="2513" w:type="pct"/>
            <w:shd w:val="clear" w:color="auto" w:fill="FFFFFF"/>
            <w:hideMark/>
          </w:tcPr>
          <w:p w14:paraId="10F46759" w14:textId="77777777" w:rsidR="00721016" w:rsidRPr="00277C83" w:rsidRDefault="00721016" w:rsidP="00103385">
            <w:pPr>
              <w:rPr>
                <w:rFonts w:ascii="Arial" w:hAnsi="Arial" w:cs="Arial"/>
                <w:sz w:val="18"/>
                <w:szCs w:val="18"/>
                <w:lang w:val="en-GB" w:eastAsia="en-GB"/>
              </w:rPr>
            </w:pPr>
            <w:r w:rsidRPr="00277C83">
              <w:rPr>
                <w:rFonts w:ascii="Arial" w:hAnsi="Arial" w:cs="Arial"/>
                <w:sz w:val="18"/>
                <w:szCs w:val="18"/>
                <w:lang w:val="en-GB" w:eastAsia="en-GB"/>
              </w:rPr>
              <w:t>Program: 1009, ODRŽAVANJE KOMUNALNE INFRASTRUKTURE 2</w:t>
            </w:r>
          </w:p>
        </w:tc>
        <w:tc>
          <w:tcPr>
            <w:tcW w:w="497" w:type="pct"/>
            <w:shd w:val="clear" w:color="auto" w:fill="FFFFFF"/>
            <w:noWrap/>
            <w:hideMark/>
          </w:tcPr>
          <w:p w14:paraId="0B2D76FC"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845.00</w:t>
            </w:r>
          </w:p>
        </w:tc>
        <w:tc>
          <w:tcPr>
            <w:tcW w:w="497" w:type="pct"/>
            <w:shd w:val="clear" w:color="auto" w:fill="FFFFFF"/>
            <w:noWrap/>
            <w:hideMark/>
          </w:tcPr>
          <w:p w14:paraId="6A3A571E"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0.00</w:t>
            </w:r>
          </w:p>
        </w:tc>
        <w:tc>
          <w:tcPr>
            <w:tcW w:w="497" w:type="pct"/>
            <w:shd w:val="clear" w:color="auto" w:fill="FFFFFF"/>
            <w:noWrap/>
            <w:hideMark/>
          </w:tcPr>
          <w:p w14:paraId="5B2D153B"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0.00</w:t>
            </w:r>
          </w:p>
        </w:tc>
        <w:tc>
          <w:tcPr>
            <w:tcW w:w="497" w:type="pct"/>
            <w:shd w:val="clear" w:color="auto" w:fill="FFFFFF"/>
            <w:noWrap/>
            <w:hideMark/>
          </w:tcPr>
          <w:p w14:paraId="6B945185"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0.00</w:t>
            </w:r>
          </w:p>
        </w:tc>
        <w:tc>
          <w:tcPr>
            <w:tcW w:w="497" w:type="pct"/>
            <w:shd w:val="clear" w:color="auto" w:fill="FFFFFF"/>
            <w:noWrap/>
            <w:hideMark/>
          </w:tcPr>
          <w:p w14:paraId="34085A65"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0.00</w:t>
            </w:r>
          </w:p>
        </w:tc>
      </w:tr>
      <w:tr w:rsidR="00721016" w:rsidRPr="00277C83" w14:paraId="3350141A" w14:textId="77777777" w:rsidTr="00721016">
        <w:trPr>
          <w:trHeight w:val="255"/>
        </w:trPr>
        <w:tc>
          <w:tcPr>
            <w:tcW w:w="2513" w:type="pct"/>
            <w:shd w:val="clear" w:color="auto" w:fill="FFFFFF"/>
            <w:hideMark/>
          </w:tcPr>
          <w:p w14:paraId="471064F1" w14:textId="77777777" w:rsidR="00721016" w:rsidRPr="00277C83" w:rsidRDefault="00721016" w:rsidP="00103385">
            <w:pPr>
              <w:rPr>
                <w:rFonts w:ascii="Arial" w:hAnsi="Arial" w:cs="Arial"/>
                <w:sz w:val="18"/>
                <w:szCs w:val="18"/>
                <w:lang w:val="pl-PL" w:eastAsia="en-GB"/>
              </w:rPr>
            </w:pPr>
            <w:r w:rsidRPr="00277C83">
              <w:rPr>
                <w:rFonts w:ascii="Arial" w:hAnsi="Arial" w:cs="Arial"/>
                <w:sz w:val="18"/>
                <w:szCs w:val="18"/>
                <w:lang w:val="pl-PL" w:eastAsia="en-GB"/>
              </w:rPr>
              <w:t>Program: 1012, TEKUĆE DONACIJE - ZAVOD ZA JAVNO ZDRAVSTVO I CRVENI KRIŽ</w:t>
            </w:r>
          </w:p>
        </w:tc>
        <w:tc>
          <w:tcPr>
            <w:tcW w:w="497" w:type="pct"/>
            <w:shd w:val="clear" w:color="auto" w:fill="FFFFFF"/>
            <w:noWrap/>
            <w:hideMark/>
          </w:tcPr>
          <w:p w14:paraId="5AFD3A28"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0.00</w:t>
            </w:r>
          </w:p>
        </w:tc>
        <w:tc>
          <w:tcPr>
            <w:tcW w:w="497" w:type="pct"/>
            <w:shd w:val="clear" w:color="auto" w:fill="FFFFFF"/>
            <w:noWrap/>
            <w:hideMark/>
          </w:tcPr>
          <w:p w14:paraId="3FACEABF"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1,300.00</w:t>
            </w:r>
          </w:p>
        </w:tc>
        <w:tc>
          <w:tcPr>
            <w:tcW w:w="497" w:type="pct"/>
            <w:shd w:val="clear" w:color="auto" w:fill="FFFFFF"/>
            <w:noWrap/>
            <w:hideMark/>
          </w:tcPr>
          <w:p w14:paraId="67B66F89"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6,500.00</w:t>
            </w:r>
          </w:p>
        </w:tc>
        <w:tc>
          <w:tcPr>
            <w:tcW w:w="497" w:type="pct"/>
            <w:shd w:val="clear" w:color="auto" w:fill="FFFFFF"/>
            <w:noWrap/>
            <w:hideMark/>
          </w:tcPr>
          <w:p w14:paraId="5CE1C5EA"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2,500.00</w:t>
            </w:r>
          </w:p>
        </w:tc>
        <w:tc>
          <w:tcPr>
            <w:tcW w:w="497" w:type="pct"/>
            <w:shd w:val="clear" w:color="auto" w:fill="FFFFFF"/>
            <w:noWrap/>
            <w:hideMark/>
          </w:tcPr>
          <w:p w14:paraId="5C729878"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2,500.00</w:t>
            </w:r>
          </w:p>
        </w:tc>
      </w:tr>
      <w:tr w:rsidR="00721016" w:rsidRPr="00277C83" w14:paraId="5A99A6AB" w14:textId="77777777" w:rsidTr="00721016">
        <w:trPr>
          <w:trHeight w:val="255"/>
        </w:trPr>
        <w:tc>
          <w:tcPr>
            <w:tcW w:w="2513" w:type="pct"/>
            <w:shd w:val="clear" w:color="auto" w:fill="FFFFFF"/>
            <w:hideMark/>
          </w:tcPr>
          <w:p w14:paraId="2220017D" w14:textId="77777777" w:rsidR="00721016" w:rsidRPr="00277C83" w:rsidRDefault="00721016" w:rsidP="00103385">
            <w:pPr>
              <w:rPr>
                <w:rFonts w:ascii="Arial" w:hAnsi="Arial" w:cs="Arial"/>
                <w:sz w:val="18"/>
                <w:szCs w:val="18"/>
                <w:lang w:val="en-GB" w:eastAsia="en-GB"/>
              </w:rPr>
            </w:pPr>
            <w:r w:rsidRPr="00277C83">
              <w:rPr>
                <w:rFonts w:ascii="Arial" w:hAnsi="Arial" w:cs="Arial"/>
                <w:sz w:val="18"/>
                <w:szCs w:val="18"/>
                <w:lang w:val="en-GB" w:eastAsia="en-GB"/>
              </w:rPr>
              <w:t>Program: 1013, RADNA ZONA LABIN</w:t>
            </w:r>
          </w:p>
        </w:tc>
        <w:tc>
          <w:tcPr>
            <w:tcW w:w="497" w:type="pct"/>
            <w:shd w:val="clear" w:color="auto" w:fill="FFFFFF"/>
            <w:noWrap/>
            <w:hideMark/>
          </w:tcPr>
          <w:p w14:paraId="40E5DC4C"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0.00</w:t>
            </w:r>
          </w:p>
        </w:tc>
        <w:tc>
          <w:tcPr>
            <w:tcW w:w="497" w:type="pct"/>
            <w:shd w:val="clear" w:color="auto" w:fill="FFFFFF"/>
            <w:noWrap/>
            <w:hideMark/>
          </w:tcPr>
          <w:p w14:paraId="4D4118D0"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20,000.00</w:t>
            </w:r>
          </w:p>
        </w:tc>
        <w:tc>
          <w:tcPr>
            <w:tcW w:w="497" w:type="pct"/>
            <w:shd w:val="clear" w:color="auto" w:fill="FFFFFF"/>
            <w:noWrap/>
            <w:hideMark/>
          </w:tcPr>
          <w:p w14:paraId="5561CF29"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20,000.00</w:t>
            </w:r>
          </w:p>
        </w:tc>
        <w:tc>
          <w:tcPr>
            <w:tcW w:w="497" w:type="pct"/>
            <w:shd w:val="clear" w:color="auto" w:fill="FFFFFF"/>
            <w:noWrap/>
            <w:hideMark/>
          </w:tcPr>
          <w:p w14:paraId="24552B71"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20,000.00</w:t>
            </w:r>
          </w:p>
        </w:tc>
        <w:tc>
          <w:tcPr>
            <w:tcW w:w="497" w:type="pct"/>
            <w:shd w:val="clear" w:color="auto" w:fill="FFFFFF"/>
            <w:noWrap/>
            <w:hideMark/>
          </w:tcPr>
          <w:p w14:paraId="727055D4"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20,000.00</w:t>
            </w:r>
          </w:p>
        </w:tc>
      </w:tr>
      <w:tr w:rsidR="00721016" w:rsidRPr="00277C83" w14:paraId="0448E5B2" w14:textId="77777777" w:rsidTr="00721016">
        <w:trPr>
          <w:trHeight w:val="255"/>
        </w:trPr>
        <w:tc>
          <w:tcPr>
            <w:tcW w:w="2513" w:type="pct"/>
            <w:shd w:val="clear" w:color="auto" w:fill="FFFFFF"/>
            <w:hideMark/>
          </w:tcPr>
          <w:p w14:paraId="539BC350" w14:textId="77777777" w:rsidR="00721016" w:rsidRPr="00277C83" w:rsidRDefault="00721016" w:rsidP="00103385">
            <w:pPr>
              <w:rPr>
                <w:rFonts w:ascii="Arial" w:hAnsi="Arial" w:cs="Arial"/>
                <w:sz w:val="18"/>
                <w:szCs w:val="18"/>
                <w:lang w:val="en-GB" w:eastAsia="en-GB"/>
              </w:rPr>
            </w:pPr>
            <w:r w:rsidRPr="00277C83">
              <w:rPr>
                <w:rFonts w:ascii="Arial" w:hAnsi="Arial" w:cs="Arial"/>
                <w:sz w:val="18"/>
                <w:szCs w:val="18"/>
                <w:lang w:val="en-GB" w:eastAsia="en-GB"/>
              </w:rPr>
              <w:t>Program: 1014, AKTIVNE MJERE ZAPOŠLJAVANJA</w:t>
            </w:r>
          </w:p>
        </w:tc>
        <w:tc>
          <w:tcPr>
            <w:tcW w:w="497" w:type="pct"/>
            <w:shd w:val="clear" w:color="auto" w:fill="FFFFFF"/>
            <w:noWrap/>
            <w:hideMark/>
          </w:tcPr>
          <w:p w14:paraId="19A0C20F"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48,652.80</w:t>
            </w:r>
          </w:p>
        </w:tc>
        <w:tc>
          <w:tcPr>
            <w:tcW w:w="497" w:type="pct"/>
            <w:shd w:val="clear" w:color="auto" w:fill="FFFFFF"/>
            <w:noWrap/>
            <w:hideMark/>
          </w:tcPr>
          <w:p w14:paraId="474185CD"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95,000.00</w:t>
            </w:r>
          </w:p>
        </w:tc>
        <w:tc>
          <w:tcPr>
            <w:tcW w:w="497" w:type="pct"/>
            <w:shd w:val="clear" w:color="auto" w:fill="FFFFFF"/>
            <w:noWrap/>
            <w:hideMark/>
          </w:tcPr>
          <w:p w14:paraId="37B6E6D6"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110,000.00</w:t>
            </w:r>
          </w:p>
        </w:tc>
        <w:tc>
          <w:tcPr>
            <w:tcW w:w="497" w:type="pct"/>
            <w:shd w:val="clear" w:color="auto" w:fill="FFFFFF"/>
            <w:noWrap/>
            <w:hideMark/>
          </w:tcPr>
          <w:p w14:paraId="7EC25FA7"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85,000.00</w:t>
            </w:r>
          </w:p>
        </w:tc>
        <w:tc>
          <w:tcPr>
            <w:tcW w:w="497" w:type="pct"/>
            <w:shd w:val="clear" w:color="auto" w:fill="FFFFFF"/>
            <w:noWrap/>
            <w:hideMark/>
          </w:tcPr>
          <w:p w14:paraId="01DC878D" w14:textId="77777777" w:rsidR="00721016" w:rsidRPr="00277C83" w:rsidRDefault="00721016" w:rsidP="00103385">
            <w:pPr>
              <w:jc w:val="right"/>
              <w:rPr>
                <w:rFonts w:ascii="Arial" w:hAnsi="Arial" w:cs="Arial"/>
                <w:sz w:val="18"/>
                <w:szCs w:val="18"/>
                <w:lang w:val="en-GB" w:eastAsia="en-GB"/>
              </w:rPr>
            </w:pPr>
            <w:r w:rsidRPr="00277C83">
              <w:rPr>
                <w:rFonts w:ascii="Arial" w:hAnsi="Arial" w:cs="Arial"/>
                <w:sz w:val="18"/>
                <w:szCs w:val="18"/>
                <w:lang w:val="en-GB" w:eastAsia="en-GB"/>
              </w:rPr>
              <w:t>0.00</w:t>
            </w:r>
          </w:p>
        </w:tc>
      </w:tr>
    </w:tbl>
    <w:p w14:paraId="7BA09D5A" w14:textId="77777777" w:rsidR="00721016" w:rsidRDefault="00721016" w:rsidP="00721016"/>
    <w:p w14:paraId="5BC185A9" w14:textId="77777777" w:rsidR="00721016" w:rsidRDefault="00721016" w:rsidP="00721016"/>
    <w:p w14:paraId="2A319EC1" w14:textId="77777777" w:rsidR="00721016" w:rsidRDefault="00721016" w:rsidP="00721016"/>
    <w:tbl>
      <w:tblPr>
        <w:tblW w:w="9258" w:type="dxa"/>
        <w:tblInd w:w="108" w:type="dxa"/>
        <w:tblLayout w:type="fixed"/>
        <w:tblLook w:val="04A0" w:firstRow="1" w:lastRow="0" w:firstColumn="1" w:lastColumn="0" w:noHBand="0" w:noVBand="1"/>
      </w:tblPr>
      <w:tblGrid>
        <w:gridCol w:w="9258"/>
      </w:tblGrid>
      <w:tr w:rsidR="00721016" w:rsidRPr="002B612D" w14:paraId="4F067A88" w14:textId="77777777" w:rsidTr="00103385">
        <w:trPr>
          <w:trHeight w:val="266"/>
        </w:trPr>
        <w:tc>
          <w:tcPr>
            <w:tcW w:w="9258" w:type="dxa"/>
            <w:tcBorders>
              <w:top w:val="single" w:sz="4" w:space="0" w:color="auto"/>
              <w:left w:val="single" w:sz="4" w:space="0" w:color="auto"/>
              <w:bottom w:val="single" w:sz="4" w:space="0" w:color="auto"/>
              <w:right w:val="single" w:sz="4" w:space="0" w:color="auto"/>
            </w:tcBorders>
            <w:noWrap/>
            <w:hideMark/>
          </w:tcPr>
          <w:p w14:paraId="4CA41D57" w14:textId="77777777" w:rsidR="00721016" w:rsidRPr="002B612D" w:rsidRDefault="00721016" w:rsidP="00103385">
            <w:pPr>
              <w:rPr>
                <w:b/>
                <w:bCs/>
                <w:i/>
                <w:iCs/>
                <w:sz w:val="20"/>
                <w:szCs w:val="20"/>
                <w:lang w:eastAsia="hr-HR"/>
              </w:rPr>
            </w:pPr>
            <w:r w:rsidRPr="002B612D">
              <w:rPr>
                <w:b/>
                <w:bCs/>
                <w:i/>
                <w:iCs/>
                <w:sz w:val="20"/>
                <w:szCs w:val="20"/>
                <w:lang w:eastAsia="hr-HR"/>
              </w:rPr>
              <w:t xml:space="preserve">PROGRAM </w:t>
            </w:r>
            <w:r w:rsidRPr="004F239B">
              <w:rPr>
                <w:color w:val="000000"/>
                <w:sz w:val="20"/>
                <w:szCs w:val="20"/>
                <w:lang w:eastAsia="hr-HR"/>
              </w:rPr>
              <w:t>100</w:t>
            </w:r>
            <w:r>
              <w:rPr>
                <w:color w:val="000000"/>
                <w:sz w:val="20"/>
                <w:szCs w:val="20"/>
                <w:lang w:eastAsia="hr-HR"/>
              </w:rPr>
              <w:t>0</w:t>
            </w:r>
            <w:r w:rsidRPr="004F239B">
              <w:rPr>
                <w:color w:val="000000"/>
                <w:sz w:val="20"/>
                <w:szCs w:val="20"/>
                <w:lang w:eastAsia="hr-HR"/>
              </w:rPr>
              <w:t xml:space="preserve"> Javna uprava i administracija</w:t>
            </w:r>
          </w:p>
        </w:tc>
      </w:tr>
      <w:tr w:rsidR="00721016" w:rsidRPr="002B612D" w14:paraId="0C074FF3"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46978AC6" w14:textId="77777777" w:rsidR="00721016" w:rsidRPr="002B612D" w:rsidRDefault="00721016" w:rsidP="00103385">
            <w:pPr>
              <w:jc w:val="both"/>
              <w:rPr>
                <w:sz w:val="20"/>
                <w:szCs w:val="20"/>
              </w:rPr>
            </w:pPr>
            <w:r w:rsidRPr="002B612D">
              <w:rPr>
                <w:b/>
                <w:color w:val="000000"/>
                <w:sz w:val="20"/>
                <w:szCs w:val="20"/>
                <w:lang w:eastAsia="hr-HR"/>
              </w:rPr>
              <w:t>Opis programa</w:t>
            </w:r>
            <w:r w:rsidRPr="002B612D">
              <w:rPr>
                <w:color w:val="000000"/>
                <w:sz w:val="20"/>
                <w:szCs w:val="20"/>
                <w:lang w:eastAsia="hr-HR"/>
              </w:rPr>
              <w:t>:</w:t>
            </w:r>
            <w:r w:rsidRPr="002B612D">
              <w:rPr>
                <w:sz w:val="20"/>
                <w:szCs w:val="20"/>
              </w:rPr>
              <w:t xml:space="preserve"> U okviru ovog programa obavljaju se poslovi koji obuhvaćaju redovno financiranje prava zaposlenika iz radnog odnosa,, podmirivanje materijalnih rashoda koji uključuju naknade za prijevoz zaposlenika, dnevnice i putne troškove, troškove stručnog usavršavanja zaposlenika i volontera i stručnih ispita, obavljanje upravnih, stručnih i ostalih poslova u odjelima uprave, financiranje rashoda za materijal i energiju zatim rashoda za usluge telefona, pošte i mobitela, usluge tekućeg i investicijskog održavanja, komunalne usluge, zakupnine i najamnine, pristojbe, naknade i članarine, ostale nespomenute rashode poslovanja, naknade šteta pravnim i fizičkim osobama. Financiranje troška izbora, kao i nabava opreme za uredske prostorije općine.</w:t>
            </w:r>
          </w:p>
          <w:p w14:paraId="3EB39FD4" w14:textId="77777777" w:rsidR="00721016" w:rsidRPr="002B612D" w:rsidRDefault="00721016" w:rsidP="00103385">
            <w:pPr>
              <w:rPr>
                <w:color w:val="000000"/>
                <w:sz w:val="20"/>
                <w:szCs w:val="20"/>
                <w:lang w:eastAsia="hr-HR"/>
              </w:rPr>
            </w:pPr>
          </w:p>
        </w:tc>
      </w:tr>
      <w:tr w:rsidR="00721016" w:rsidRPr="002B612D" w14:paraId="5C45AC1C"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0F92DF25" w14:textId="77777777" w:rsidR="00721016" w:rsidRPr="002B612D" w:rsidRDefault="00721016" w:rsidP="00103385">
            <w:pPr>
              <w:jc w:val="both"/>
              <w:rPr>
                <w:color w:val="000000"/>
                <w:sz w:val="20"/>
                <w:szCs w:val="20"/>
                <w:lang w:eastAsia="hr-HR"/>
              </w:rPr>
            </w:pPr>
            <w:r w:rsidRPr="002B612D">
              <w:rPr>
                <w:b/>
                <w:color w:val="000000"/>
                <w:sz w:val="20"/>
                <w:szCs w:val="20"/>
                <w:lang w:eastAsia="hr-HR"/>
              </w:rPr>
              <w:t>Zakonske i druge pravne osnove programa</w:t>
            </w:r>
            <w:r w:rsidRPr="002B612D">
              <w:rPr>
                <w:color w:val="000000"/>
                <w:sz w:val="20"/>
                <w:szCs w:val="20"/>
                <w:lang w:eastAsia="hr-HR"/>
              </w:rPr>
              <w:t>:</w:t>
            </w:r>
          </w:p>
          <w:p w14:paraId="108734F5" w14:textId="77777777" w:rsidR="00721016" w:rsidRDefault="00721016" w:rsidP="00103385">
            <w:pPr>
              <w:jc w:val="both"/>
              <w:rPr>
                <w:sz w:val="20"/>
                <w:szCs w:val="20"/>
              </w:rPr>
            </w:pPr>
            <w:r w:rsidRPr="002B612D">
              <w:rPr>
                <w:sz w:val="20"/>
                <w:szCs w:val="20"/>
              </w:rPr>
              <w:t xml:space="preserve">Zakon o lokalnoj i područnoj (regionalnoj) samoupravi („Narodne novine," broj 33/01., 60/01., 129/05., 109/07., 36/09., 125/08., 36/09., 150/11., 19/13. - službeni pročišćeni tekst, 144/12., 137/15. - službeni pročišćeni tekst, 123/17., 98/19., 144/20.) </w:t>
            </w:r>
          </w:p>
          <w:p w14:paraId="2E075C6B" w14:textId="77777777" w:rsidR="00721016" w:rsidRDefault="00721016" w:rsidP="00103385">
            <w:pPr>
              <w:jc w:val="both"/>
              <w:rPr>
                <w:sz w:val="20"/>
                <w:szCs w:val="20"/>
              </w:rPr>
            </w:pPr>
          </w:p>
          <w:p w14:paraId="6B713E4C" w14:textId="77777777" w:rsidR="00721016" w:rsidRPr="0087117A" w:rsidRDefault="00721016" w:rsidP="00103385">
            <w:pPr>
              <w:jc w:val="both"/>
              <w:rPr>
                <w:sz w:val="20"/>
                <w:szCs w:val="20"/>
              </w:rPr>
            </w:pPr>
            <w:r>
              <w:rPr>
                <w:sz w:val="20"/>
                <w:szCs w:val="20"/>
              </w:rPr>
              <w:t xml:space="preserve">Statut Općine </w:t>
            </w:r>
            <w:r w:rsidRPr="0087117A">
              <w:rPr>
                <w:sz w:val="20"/>
                <w:szCs w:val="20"/>
              </w:rPr>
              <w:t>Prgomet(Službeni glasnik Općine Prgomet broj 2/21).</w:t>
            </w:r>
          </w:p>
          <w:p w14:paraId="726FEA1C" w14:textId="77777777" w:rsidR="00721016" w:rsidRPr="0087117A" w:rsidRDefault="00721016" w:rsidP="00103385">
            <w:pPr>
              <w:jc w:val="both"/>
              <w:rPr>
                <w:sz w:val="20"/>
                <w:szCs w:val="20"/>
              </w:rPr>
            </w:pPr>
            <w:r w:rsidRPr="0087117A">
              <w:rPr>
                <w:sz w:val="20"/>
                <w:szCs w:val="20"/>
              </w:rPr>
              <w:t>Odluka o osnovici za obračun plaće službenika i namještenika u upravnim tijelima(Službeni glasnik Općine Prgomet broj 1-9/2023).</w:t>
            </w:r>
          </w:p>
          <w:p w14:paraId="4A7521CB" w14:textId="77777777" w:rsidR="00721016" w:rsidRPr="0087117A" w:rsidRDefault="00721016" w:rsidP="00103385">
            <w:pPr>
              <w:jc w:val="both"/>
              <w:rPr>
                <w:sz w:val="20"/>
                <w:szCs w:val="20"/>
              </w:rPr>
            </w:pPr>
            <w:r w:rsidRPr="0087117A">
              <w:rPr>
                <w:sz w:val="20"/>
                <w:szCs w:val="20"/>
              </w:rPr>
              <w:t>Odluka o koeficijentima za obračun plaće službenika i namještenika općinske uprave(Službeni glasnik Općine Prgomet broj 2-3/2023).</w:t>
            </w:r>
          </w:p>
          <w:p w14:paraId="0A9E38B3" w14:textId="77777777" w:rsidR="00721016" w:rsidRDefault="00721016" w:rsidP="00103385">
            <w:pPr>
              <w:jc w:val="both"/>
              <w:rPr>
                <w:sz w:val="20"/>
                <w:szCs w:val="20"/>
              </w:rPr>
            </w:pPr>
          </w:p>
          <w:p w14:paraId="72F1D73B" w14:textId="77777777" w:rsidR="00721016" w:rsidRDefault="00721016" w:rsidP="00103385">
            <w:pPr>
              <w:jc w:val="both"/>
              <w:rPr>
                <w:sz w:val="20"/>
                <w:szCs w:val="20"/>
              </w:rPr>
            </w:pPr>
          </w:p>
          <w:p w14:paraId="42DAF914" w14:textId="77777777" w:rsidR="00721016" w:rsidRPr="00EB50E0" w:rsidRDefault="00721016" w:rsidP="00103385">
            <w:pPr>
              <w:jc w:val="both"/>
              <w:rPr>
                <w:sz w:val="20"/>
                <w:szCs w:val="20"/>
              </w:rPr>
            </w:pPr>
            <w:r w:rsidRPr="00EB50E0">
              <w:rPr>
                <w:sz w:val="20"/>
                <w:szCs w:val="20"/>
              </w:rPr>
              <w:t xml:space="preserve">Zakon o službenicima i namještenicima u lokalnoj i područnoj (regionalnoj) samoupravi („Narodne novine,“ broj 86/08., 61/11., 4/18., 96/18. i 112/19.) Uredba o klasifikaciji radnih mjesta u lokalnoj i područnoj (regionalnoj) samoupravi („Narodne novine,“ broj 74/10., 125/14. i 48/23.) </w:t>
            </w:r>
          </w:p>
          <w:p w14:paraId="65925DD6" w14:textId="77777777" w:rsidR="00721016" w:rsidRPr="00EB50E0" w:rsidRDefault="00721016" w:rsidP="00103385">
            <w:pPr>
              <w:jc w:val="both"/>
              <w:rPr>
                <w:sz w:val="20"/>
                <w:szCs w:val="20"/>
              </w:rPr>
            </w:pPr>
            <w:r w:rsidRPr="00EB50E0">
              <w:rPr>
                <w:sz w:val="20"/>
                <w:szCs w:val="20"/>
              </w:rPr>
              <w:t>Zakon o radu („Narodne novine,“ broj 93/14., 127/17., 98/19., 151/22., 64/23.)</w:t>
            </w:r>
          </w:p>
          <w:p w14:paraId="3B26D853" w14:textId="77777777" w:rsidR="00721016" w:rsidRPr="00EB50E0" w:rsidRDefault="00721016" w:rsidP="00103385">
            <w:pPr>
              <w:jc w:val="both"/>
              <w:rPr>
                <w:sz w:val="20"/>
                <w:szCs w:val="20"/>
              </w:rPr>
            </w:pPr>
            <w:r w:rsidRPr="00EB50E0">
              <w:rPr>
                <w:sz w:val="20"/>
                <w:szCs w:val="20"/>
              </w:rPr>
              <w:t>Zakon o lokalnim izborima („Narodne novine,” broj: 144/12., 121/16., 98/19., 144/20. i 37/21.)</w:t>
            </w:r>
          </w:p>
        </w:tc>
      </w:tr>
      <w:tr w:rsidR="00721016" w:rsidRPr="002B612D" w14:paraId="2C66FA6E" w14:textId="77777777" w:rsidTr="00103385">
        <w:trPr>
          <w:trHeight w:val="584"/>
        </w:trPr>
        <w:tc>
          <w:tcPr>
            <w:tcW w:w="9258" w:type="dxa"/>
            <w:tcBorders>
              <w:top w:val="single" w:sz="4" w:space="0" w:color="auto"/>
              <w:left w:val="single" w:sz="4" w:space="0" w:color="auto"/>
              <w:bottom w:val="single" w:sz="4" w:space="0" w:color="auto"/>
              <w:right w:val="single" w:sz="4" w:space="0" w:color="000000"/>
            </w:tcBorders>
            <w:hideMark/>
          </w:tcPr>
          <w:p w14:paraId="77E8A4B5" w14:textId="77777777" w:rsidR="00721016" w:rsidRPr="002B612D" w:rsidRDefault="00721016" w:rsidP="00103385">
            <w:pPr>
              <w:rPr>
                <w:b/>
                <w:color w:val="000000"/>
                <w:sz w:val="20"/>
                <w:szCs w:val="20"/>
                <w:lang w:eastAsia="hr-HR"/>
              </w:rPr>
            </w:pPr>
            <w:r w:rsidRPr="002B612D">
              <w:rPr>
                <w:b/>
                <w:color w:val="000000"/>
                <w:sz w:val="20"/>
                <w:szCs w:val="20"/>
                <w:lang w:eastAsia="hr-HR"/>
              </w:rPr>
              <w:t xml:space="preserve">Ciljevi provedbe programa </w:t>
            </w:r>
          </w:p>
          <w:p w14:paraId="33039B3B" w14:textId="77777777" w:rsidR="00721016" w:rsidRPr="002B612D" w:rsidRDefault="00721016" w:rsidP="00103385">
            <w:pPr>
              <w:jc w:val="both"/>
              <w:rPr>
                <w:i/>
                <w:color w:val="000000"/>
                <w:sz w:val="20"/>
                <w:szCs w:val="20"/>
                <w:lang w:eastAsia="hr-HR"/>
              </w:rPr>
            </w:pPr>
            <w:r w:rsidRPr="00EB50E0">
              <w:rPr>
                <w:sz w:val="20"/>
                <w:szCs w:val="20"/>
              </w:rPr>
              <w:t xml:space="preserve">Cilj je dugoročno provoditi politiku plaća i drugih materijalnih prava zaposlenika </w:t>
            </w:r>
            <w:r>
              <w:rPr>
                <w:sz w:val="20"/>
                <w:szCs w:val="20"/>
              </w:rPr>
              <w:t>Općine</w:t>
            </w:r>
            <w:r w:rsidRPr="00EB50E0">
              <w:rPr>
                <w:sz w:val="20"/>
                <w:szCs w:val="20"/>
              </w:rPr>
              <w:t xml:space="preserve"> sukladno Smjernicama Ministarstva financija Republike Hrvatske i proračunskim mogućnostima. Osigurati rad javne odnosno </w:t>
            </w:r>
            <w:r>
              <w:rPr>
                <w:sz w:val="20"/>
                <w:szCs w:val="20"/>
              </w:rPr>
              <w:t>općinske</w:t>
            </w:r>
            <w:r w:rsidRPr="00EB50E0">
              <w:rPr>
                <w:sz w:val="20"/>
                <w:szCs w:val="20"/>
              </w:rPr>
              <w:t xml:space="preserve"> uprave financiranjem materijalnih rashoda koji između ostalog uključuju nakn</w:t>
            </w:r>
            <w:r>
              <w:rPr>
                <w:sz w:val="20"/>
                <w:szCs w:val="20"/>
              </w:rPr>
              <w:t>ade za prijevoz zaposlenika</w:t>
            </w:r>
            <w:r w:rsidRPr="00EB50E0">
              <w:rPr>
                <w:sz w:val="20"/>
                <w:szCs w:val="20"/>
              </w:rPr>
              <w:t xml:space="preserve">, dnevnice i putne troškove, troškove stručnog usavršavanja zaposlenika i stručnih ispita je nesmetano obavljanje upravnih, stručnih i ostalih poslova u odjelima </w:t>
            </w:r>
            <w:r>
              <w:rPr>
                <w:sz w:val="20"/>
                <w:szCs w:val="20"/>
              </w:rPr>
              <w:t>općinske</w:t>
            </w:r>
            <w:r w:rsidRPr="00EB50E0">
              <w:rPr>
                <w:sz w:val="20"/>
                <w:szCs w:val="20"/>
              </w:rPr>
              <w:t xml:space="preserve"> uprave, rashoda za materijal i energiju zatim rashodi za usluge telefona, pošte i mobitela, usluge tekućeg i investicijskog održavanja, komunalne usluge, zakupnine i najamnine, pristojbe, naknade i članarine, ostale nespomenute rashode poslovanja, ostale naknade šteta pravnim i fizičkim osobama</w:t>
            </w:r>
          </w:p>
        </w:tc>
      </w:tr>
    </w:tbl>
    <w:p w14:paraId="05A21931" w14:textId="77777777" w:rsidR="00721016" w:rsidRDefault="00721016" w:rsidP="00721016"/>
    <w:p w14:paraId="36AD2E5D" w14:textId="77777777" w:rsidR="00721016" w:rsidRDefault="00721016" w:rsidP="00721016"/>
    <w:p w14:paraId="2CD87D27" w14:textId="77777777" w:rsidR="00721016" w:rsidRPr="00F03050" w:rsidRDefault="00721016">
      <w:pPr>
        <w:pStyle w:val="ListParagraph"/>
        <w:numPr>
          <w:ilvl w:val="0"/>
          <w:numId w:val="5"/>
        </w:numPr>
        <w:spacing w:line="276" w:lineRule="auto"/>
        <w:jc w:val="left"/>
        <w:rPr>
          <w:szCs w:val="24"/>
        </w:rPr>
      </w:pPr>
      <w:r w:rsidRPr="00F03050">
        <w:rPr>
          <w:szCs w:val="24"/>
        </w:rPr>
        <w:t>Procjena i ishodište potrebnih sredstava za aktivnosti/projekte unutar programa</w:t>
      </w:r>
    </w:p>
    <w:p w14:paraId="08461311" w14:textId="77777777" w:rsidR="00721016" w:rsidRPr="002B612D" w:rsidRDefault="00721016" w:rsidP="00721016">
      <w:pPr>
        <w:pStyle w:val="ListParagraph"/>
        <w:spacing w:line="276" w:lineRule="auto"/>
        <w:rPr>
          <w:b/>
          <w:szCs w:val="24"/>
        </w:rPr>
      </w:pPr>
    </w:p>
    <w:tbl>
      <w:tblPr>
        <w:tblW w:w="0" w:type="auto"/>
        <w:tblInd w:w="93" w:type="dxa"/>
        <w:tblLook w:val="04A0" w:firstRow="1" w:lastRow="0" w:firstColumn="1" w:lastColumn="0" w:noHBand="0" w:noVBand="1"/>
      </w:tblPr>
      <w:tblGrid>
        <w:gridCol w:w="4224"/>
        <w:gridCol w:w="1279"/>
        <w:gridCol w:w="1117"/>
        <w:gridCol w:w="1117"/>
        <w:gridCol w:w="1315"/>
        <w:gridCol w:w="1315"/>
      </w:tblGrid>
      <w:tr w:rsidR="00721016" w:rsidRPr="0087117A" w14:paraId="688868B8" w14:textId="77777777" w:rsidTr="00103385">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563B1C" w14:textId="77777777" w:rsidR="00721016" w:rsidRPr="0087117A" w:rsidRDefault="00721016" w:rsidP="00103385">
            <w:pPr>
              <w:rPr>
                <w:sz w:val="18"/>
                <w:szCs w:val="18"/>
                <w:lang w:eastAsia="hr-HR"/>
              </w:rPr>
            </w:pPr>
            <w:r w:rsidRPr="0087117A">
              <w:rPr>
                <w:sz w:val="18"/>
                <w:szCs w:val="18"/>
                <w:lang w:eastAsia="hr-HR"/>
              </w:rPr>
              <w:t>Naziv aktivnosti</w:t>
            </w:r>
          </w:p>
        </w:tc>
        <w:tc>
          <w:tcPr>
            <w:tcW w:w="0" w:type="auto"/>
            <w:tcBorders>
              <w:top w:val="single" w:sz="4" w:space="0" w:color="auto"/>
              <w:left w:val="nil"/>
              <w:bottom w:val="single" w:sz="4" w:space="0" w:color="auto"/>
              <w:right w:val="single" w:sz="4" w:space="0" w:color="auto"/>
            </w:tcBorders>
            <w:hideMark/>
          </w:tcPr>
          <w:p w14:paraId="1E266309" w14:textId="77777777" w:rsidR="00721016" w:rsidRPr="0087117A" w:rsidRDefault="00721016" w:rsidP="00103385">
            <w:pPr>
              <w:jc w:val="right"/>
              <w:rPr>
                <w:color w:val="000000"/>
                <w:sz w:val="18"/>
                <w:szCs w:val="18"/>
                <w:lang w:eastAsia="hr-HR"/>
              </w:rPr>
            </w:pPr>
            <w:r>
              <w:rPr>
                <w:rFonts w:ascii="Arial" w:hAnsi="Arial" w:cs="Arial"/>
                <w:sz w:val="18"/>
                <w:szCs w:val="18"/>
                <w:lang w:val="en-GB" w:eastAsia="en-GB"/>
              </w:rPr>
              <w:t>Izvršenje 2024</w:t>
            </w:r>
          </w:p>
        </w:tc>
        <w:tc>
          <w:tcPr>
            <w:tcW w:w="0" w:type="auto"/>
            <w:tcBorders>
              <w:top w:val="single" w:sz="4" w:space="0" w:color="auto"/>
              <w:left w:val="nil"/>
              <w:bottom w:val="single" w:sz="4" w:space="0" w:color="auto"/>
              <w:right w:val="single" w:sz="4" w:space="0" w:color="auto"/>
            </w:tcBorders>
            <w:hideMark/>
          </w:tcPr>
          <w:p w14:paraId="41B21D25" w14:textId="77777777" w:rsidR="00721016" w:rsidRPr="0087117A" w:rsidRDefault="00721016" w:rsidP="00103385">
            <w:pPr>
              <w:jc w:val="right"/>
              <w:rPr>
                <w:color w:val="000000"/>
                <w:sz w:val="18"/>
                <w:szCs w:val="18"/>
                <w:lang w:eastAsia="hr-HR"/>
              </w:rPr>
            </w:pPr>
            <w:r>
              <w:rPr>
                <w:rFonts w:ascii="Arial" w:hAnsi="Arial" w:cs="Arial"/>
                <w:sz w:val="18"/>
                <w:szCs w:val="18"/>
                <w:lang w:val="en-GB" w:eastAsia="en-GB"/>
              </w:rPr>
              <w:t>Plan 2025</w:t>
            </w:r>
          </w:p>
        </w:tc>
        <w:tc>
          <w:tcPr>
            <w:tcW w:w="0" w:type="auto"/>
            <w:tcBorders>
              <w:top w:val="single" w:sz="4" w:space="0" w:color="auto"/>
              <w:left w:val="nil"/>
              <w:bottom w:val="single" w:sz="4" w:space="0" w:color="auto"/>
              <w:right w:val="single" w:sz="4" w:space="0" w:color="auto"/>
            </w:tcBorders>
            <w:hideMark/>
          </w:tcPr>
          <w:p w14:paraId="6914FC37" w14:textId="77777777" w:rsidR="00721016" w:rsidRPr="0087117A" w:rsidRDefault="00721016" w:rsidP="00103385">
            <w:pPr>
              <w:jc w:val="right"/>
              <w:rPr>
                <w:color w:val="000000"/>
                <w:sz w:val="18"/>
                <w:szCs w:val="18"/>
                <w:lang w:eastAsia="hr-HR"/>
              </w:rPr>
            </w:pPr>
            <w:r>
              <w:rPr>
                <w:rFonts w:ascii="Arial" w:hAnsi="Arial" w:cs="Arial"/>
                <w:sz w:val="18"/>
                <w:szCs w:val="18"/>
                <w:lang w:val="en-GB" w:eastAsia="en-GB"/>
              </w:rPr>
              <w:t>Plan 2026</w:t>
            </w:r>
          </w:p>
        </w:tc>
        <w:tc>
          <w:tcPr>
            <w:tcW w:w="0" w:type="auto"/>
            <w:tcBorders>
              <w:top w:val="single" w:sz="4" w:space="0" w:color="auto"/>
              <w:left w:val="nil"/>
              <w:bottom w:val="single" w:sz="4" w:space="0" w:color="auto"/>
              <w:right w:val="single" w:sz="4" w:space="0" w:color="auto"/>
            </w:tcBorders>
            <w:hideMark/>
          </w:tcPr>
          <w:p w14:paraId="651CB9C6" w14:textId="77777777" w:rsidR="00721016" w:rsidRPr="0087117A" w:rsidRDefault="00721016" w:rsidP="00103385">
            <w:pPr>
              <w:jc w:val="right"/>
              <w:rPr>
                <w:color w:val="000000"/>
                <w:sz w:val="18"/>
                <w:szCs w:val="18"/>
                <w:lang w:eastAsia="hr-HR"/>
              </w:rPr>
            </w:pPr>
            <w:r>
              <w:rPr>
                <w:rFonts w:ascii="Arial" w:hAnsi="Arial" w:cs="Arial"/>
                <w:sz w:val="18"/>
                <w:szCs w:val="18"/>
                <w:lang w:val="en-GB" w:eastAsia="en-GB"/>
              </w:rPr>
              <w:t>Projekcija 2026</w:t>
            </w:r>
          </w:p>
        </w:tc>
        <w:tc>
          <w:tcPr>
            <w:tcW w:w="0" w:type="auto"/>
            <w:tcBorders>
              <w:top w:val="single" w:sz="4" w:space="0" w:color="auto"/>
              <w:left w:val="nil"/>
              <w:bottom w:val="single" w:sz="4" w:space="0" w:color="auto"/>
              <w:right w:val="single" w:sz="4" w:space="0" w:color="auto"/>
            </w:tcBorders>
            <w:hideMark/>
          </w:tcPr>
          <w:p w14:paraId="1A0FBB12" w14:textId="77777777" w:rsidR="00721016" w:rsidRPr="0087117A" w:rsidRDefault="00721016" w:rsidP="00103385">
            <w:pPr>
              <w:jc w:val="right"/>
              <w:rPr>
                <w:color w:val="000000"/>
                <w:sz w:val="18"/>
                <w:szCs w:val="18"/>
                <w:lang w:eastAsia="hr-HR"/>
              </w:rPr>
            </w:pPr>
            <w:r>
              <w:rPr>
                <w:rFonts w:ascii="Arial" w:hAnsi="Arial" w:cs="Arial"/>
                <w:sz w:val="18"/>
                <w:szCs w:val="18"/>
                <w:lang w:val="en-GB" w:eastAsia="en-GB"/>
              </w:rPr>
              <w:t>Projekcija 2027</w:t>
            </w:r>
          </w:p>
        </w:tc>
      </w:tr>
      <w:tr w:rsidR="00721016" w:rsidRPr="0087117A" w14:paraId="42760983" w14:textId="77777777" w:rsidTr="00103385">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264A1D" w14:textId="77777777" w:rsidR="00721016" w:rsidRPr="0087117A" w:rsidRDefault="00721016" w:rsidP="00103385">
            <w:pPr>
              <w:rPr>
                <w:sz w:val="18"/>
                <w:szCs w:val="18"/>
                <w:lang w:eastAsia="hr-HR"/>
              </w:rPr>
            </w:pPr>
            <w:r w:rsidRPr="0087117A">
              <w:rPr>
                <w:sz w:val="18"/>
                <w:szCs w:val="18"/>
                <w:lang w:eastAsia="hr-HR"/>
              </w:rPr>
              <w:t>Kapitalni projekt: K100004, ULAGANJA U RAČUNALNE PROGRAME</w:t>
            </w:r>
          </w:p>
        </w:tc>
        <w:tc>
          <w:tcPr>
            <w:tcW w:w="0" w:type="auto"/>
            <w:tcBorders>
              <w:top w:val="nil"/>
              <w:left w:val="nil"/>
              <w:bottom w:val="single" w:sz="4" w:space="0" w:color="auto"/>
              <w:right w:val="single" w:sz="4" w:space="0" w:color="auto"/>
            </w:tcBorders>
            <w:shd w:val="clear" w:color="000000" w:fill="FFFFFF"/>
            <w:noWrap/>
            <w:hideMark/>
          </w:tcPr>
          <w:p w14:paraId="5BF60A42" w14:textId="77777777" w:rsidR="00721016" w:rsidRPr="00EA7638" w:rsidRDefault="00721016" w:rsidP="00103385">
            <w:pPr>
              <w:jc w:val="right"/>
              <w:rPr>
                <w:sz w:val="18"/>
                <w:szCs w:val="18"/>
                <w:lang w:eastAsia="hr-HR"/>
              </w:rPr>
            </w:pPr>
            <w:r w:rsidRPr="00EA7638">
              <w:rPr>
                <w:rFonts w:ascii="Arial" w:hAnsi="Arial" w:cs="Arial"/>
                <w:sz w:val="18"/>
                <w:szCs w:val="18"/>
              </w:rPr>
              <w:t>2,315.00</w:t>
            </w:r>
          </w:p>
        </w:tc>
        <w:tc>
          <w:tcPr>
            <w:tcW w:w="0" w:type="auto"/>
            <w:tcBorders>
              <w:top w:val="nil"/>
              <w:left w:val="nil"/>
              <w:bottom w:val="single" w:sz="4" w:space="0" w:color="auto"/>
              <w:right w:val="single" w:sz="4" w:space="0" w:color="auto"/>
            </w:tcBorders>
            <w:shd w:val="clear" w:color="000000" w:fill="FFFFFF"/>
            <w:noWrap/>
            <w:hideMark/>
          </w:tcPr>
          <w:p w14:paraId="08F46A02" w14:textId="77777777" w:rsidR="00721016" w:rsidRPr="00EA7638" w:rsidRDefault="00721016" w:rsidP="00103385">
            <w:pPr>
              <w:jc w:val="right"/>
              <w:rPr>
                <w:sz w:val="18"/>
                <w:szCs w:val="18"/>
                <w:lang w:eastAsia="hr-HR"/>
              </w:rPr>
            </w:pPr>
            <w:r w:rsidRPr="00EA7638">
              <w:rPr>
                <w:rFonts w:ascii="Arial" w:hAnsi="Arial" w:cs="Arial"/>
                <w:sz w:val="18"/>
                <w:szCs w:val="18"/>
              </w:rPr>
              <w:t>5,000.00</w:t>
            </w:r>
          </w:p>
        </w:tc>
        <w:tc>
          <w:tcPr>
            <w:tcW w:w="0" w:type="auto"/>
            <w:tcBorders>
              <w:top w:val="nil"/>
              <w:left w:val="nil"/>
              <w:bottom w:val="single" w:sz="4" w:space="0" w:color="auto"/>
              <w:right w:val="single" w:sz="4" w:space="0" w:color="auto"/>
            </w:tcBorders>
            <w:shd w:val="clear" w:color="000000" w:fill="FFFFFF"/>
            <w:noWrap/>
            <w:hideMark/>
          </w:tcPr>
          <w:p w14:paraId="23939503" w14:textId="77777777" w:rsidR="00721016" w:rsidRPr="00EA7638" w:rsidRDefault="00721016" w:rsidP="00103385">
            <w:pPr>
              <w:jc w:val="right"/>
              <w:rPr>
                <w:sz w:val="18"/>
                <w:szCs w:val="18"/>
                <w:lang w:eastAsia="hr-HR"/>
              </w:rPr>
            </w:pPr>
            <w:r w:rsidRPr="00EA7638">
              <w:rPr>
                <w:rFonts w:ascii="Arial" w:hAnsi="Arial" w:cs="Arial"/>
                <w:sz w:val="18"/>
                <w:szCs w:val="18"/>
              </w:rPr>
              <w:t>1,000.00</w:t>
            </w:r>
          </w:p>
        </w:tc>
        <w:tc>
          <w:tcPr>
            <w:tcW w:w="0" w:type="auto"/>
            <w:tcBorders>
              <w:top w:val="nil"/>
              <w:left w:val="nil"/>
              <w:bottom w:val="single" w:sz="4" w:space="0" w:color="auto"/>
              <w:right w:val="single" w:sz="4" w:space="0" w:color="auto"/>
            </w:tcBorders>
            <w:shd w:val="clear" w:color="000000" w:fill="FFFFFF"/>
            <w:noWrap/>
            <w:hideMark/>
          </w:tcPr>
          <w:p w14:paraId="6FC85619" w14:textId="77777777" w:rsidR="00721016" w:rsidRPr="00EA7638" w:rsidRDefault="00721016" w:rsidP="00103385">
            <w:pPr>
              <w:jc w:val="right"/>
              <w:rPr>
                <w:sz w:val="18"/>
                <w:szCs w:val="18"/>
                <w:lang w:eastAsia="hr-HR"/>
              </w:rPr>
            </w:pPr>
            <w:r w:rsidRPr="00EA7638">
              <w:rPr>
                <w:rFonts w:ascii="Arial" w:hAnsi="Arial" w:cs="Arial"/>
                <w:sz w:val="18"/>
                <w:szCs w:val="18"/>
              </w:rPr>
              <w:t>1,000.00</w:t>
            </w:r>
          </w:p>
        </w:tc>
        <w:tc>
          <w:tcPr>
            <w:tcW w:w="0" w:type="auto"/>
            <w:tcBorders>
              <w:top w:val="nil"/>
              <w:left w:val="nil"/>
              <w:bottom w:val="single" w:sz="4" w:space="0" w:color="auto"/>
              <w:right w:val="single" w:sz="4" w:space="0" w:color="auto"/>
            </w:tcBorders>
            <w:shd w:val="clear" w:color="000000" w:fill="FFFFFF"/>
            <w:noWrap/>
            <w:hideMark/>
          </w:tcPr>
          <w:p w14:paraId="739BFE41" w14:textId="77777777" w:rsidR="00721016" w:rsidRPr="00EA7638" w:rsidRDefault="00721016" w:rsidP="00103385">
            <w:pPr>
              <w:jc w:val="right"/>
              <w:rPr>
                <w:sz w:val="18"/>
                <w:szCs w:val="18"/>
                <w:lang w:eastAsia="hr-HR"/>
              </w:rPr>
            </w:pPr>
            <w:r w:rsidRPr="00EA7638">
              <w:rPr>
                <w:rFonts w:ascii="Arial" w:hAnsi="Arial" w:cs="Arial"/>
                <w:sz w:val="18"/>
                <w:szCs w:val="18"/>
              </w:rPr>
              <w:t>1,000.00</w:t>
            </w:r>
          </w:p>
        </w:tc>
      </w:tr>
      <w:tr w:rsidR="00721016" w:rsidRPr="0087117A" w14:paraId="5E0812DC" w14:textId="77777777" w:rsidTr="00103385">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557B0D8" w14:textId="77777777" w:rsidR="00721016" w:rsidRPr="0087117A" w:rsidRDefault="00721016" w:rsidP="00103385">
            <w:pPr>
              <w:rPr>
                <w:sz w:val="18"/>
                <w:szCs w:val="18"/>
                <w:lang w:eastAsia="hr-HR"/>
              </w:rPr>
            </w:pPr>
            <w:r w:rsidRPr="0087117A">
              <w:rPr>
                <w:sz w:val="18"/>
                <w:szCs w:val="18"/>
                <w:lang w:eastAsia="hr-HR"/>
              </w:rPr>
              <w:t>Aktivnost:T100001, LOKANI IZBORI</w:t>
            </w:r>
          </w:p>
        </w:tc>
        <w:tc>
          <w:tcPr>
            <w:tcW w:w="0" w:type="auto"/>
            <w:tcBorders>
              <w:top w:val="nil"/>
              <w:left w:val="nil"/>
              <w:bottom w:val="single" w:sz="4" w:space="0" w:color="auto"/>
              <w:right w:val="single" w:sz="4" w:space="0" w:color="auto"/>
            </w:tcBorders>
            <w:shd w:val="clear" w:color="000000" w:fill="FFFFFF"/>
            <w:noWrap/>
            <w:hideMark/>
          </w:tcPr>
          <w:p w14:paraId="50282888" w14:textId="77777777" w:rsidR="00721016" w:rsidRPr="00EA7638" w:rsidRDefault="00721016" w:rsidP="00103385">
            <w:pPr>
              <w:jc w:val="right"/>
              <w:rPr>
                <w:sz w:val="18"/>
                <w:szCs w:val="18"/>
                <w:lang w:eastAsia="hr-HR"/>
              </w:rPr>
            </w:pPr>
            <w:r w:rsidRPr="00EA7638">
              <w:rPr>
                <w:rFonts w:ascii="Arial" w:hAnsi="Arial" w:cs="Arial"/>
                <w:sz w:val="18"/>
                <w:szCs w:val="18"/>
              </w:rPr>
              <w:t>0.00</w:t>
            </w:r>
          </w:p>
        </w:tc>
        <w:tc>
          <w:tcPr>
            <w:tcW w:w="0" w:type="auto"/>
            <w:tcBorders>
              <w:top w:val="nil"/>
              <w:left w:val="nil"/>
              <w:bottom w:val="single" w:sz="4" w:space="0" w:color="auto"/>
              <w:right w:val="single" w:sz="4" w:space="0" w:color="auto"/>
            </w:tcBorders>
            <w:shd w:val="clear" w:color="000000" w:fill="FFFFFF"/>
            <w:noWrap/>
            <w:hideMark/>
          </w:tcPr>
          <w:p w14:paraId="2FA7CFFC" w14:textId="77777777" w:rsidR="00721016" w:rsidRPr="00EA7638" w:rsidRDefault="00721016" w:rsidP="00103385">
            <w:pPr>
              <w:jc w:val="right"/>
              <w:rPr>
                <w:sz w:val="18"/>
                <w:szCs w:val="18"/>
                <w:lang w:eastAsia="hr-HR"/>
              </w:rPr>
            </w:pPr>
            <w:r w:rsidRPr="00EA7638">
              <w:rPr>
                <w:rFonts w:ascii="Arial" w:hAnsi="Arial" w:cs="Arial"/>
                <w:sz w:val="18"/>
                <w:szCs w:val="18"/>
              </w:rPr>
              <w:t>50,100.00</w:t>
            </w:r>
          </w:p>
        </w:tc>
        <w:tc>
          <w:tcPr>
            <w:tcW w:w="0" w:type="auto"/>
            <w:tcBorders>
              <w:top w:val="nil"/>
              <w:left w:val="nil"/>
              <w:bottom w:val="single" w:sz="4" w:space="0" w:color="auto"/>
              <w:right w:val="single" w:sz="4" w:space="0" w:color="auto"/>
            </w:tcBorders>
            <w:shd w:val="clear" w:color="000000" w:fill="FFFFFF"/>
            <w:noWrap/>
            <w:hideMark/>
          </w:tcPr>
          <w:p w14:paraId="53E2C393" w14:textId="77777777" w:rsidR="00721016" w:rsidRPr="00EA7638" w:rsidRDefault="00721016" w:rsidP="00103385">
            <w:pPr>
              <w:jc w:val="right"/>
              <w:rPr>
                <w:sz w:val="18"/>
                <w:szCs w:val="18"/>
                <w:lang w:eastAsia="hr-HR"/>
              </w:rPr>
            </w:pPr>
            <w:r w:rsidRPr="00EA7638">
              <w:rPr>
                <w:rFonts w:ascii="Arial" w:hAnsi="Arial" w:cs="Arial"/>
                <w:sz w:val="18"/>
                <w:szCs w:val="18"/>
              </w:rPr>
              <w:t>0.00</w:t>
            </w:r>
          </w:p>
        </w:tc>
        <w:tc>
          <w:tcPr>
            <w:tcW w:w="0" w:type="auto"/>
            <w:tcBorders>
              <w:top w:val="nil"/>
              <w:left w:val="nil"/>
              <w:bottom w:val="single" w:sz="4" w:space="0" w:color="auto"/>
              <w:right w:val="single" w:sz="4" w:space="0" w:color="auto"/>
            </w:tcBorders>
            <w:shd w:val="clear" w:color="000000" w:fill="FFFFFF"/>
            <w:noWrap/>
            <w:hideMark/>
          </w:tcPr>
          <w:p w14:paraId="3D75ADC0" w14:textId="77777777" w:rsidR="00721016" w:rsidRPr="00EA7638" w:rsidRDefault="00721016" w:rsidP="00103385">
            <w:pPr>
              <w:jc w:val="right"/>
              <w:rPr>
                <w:sz w:val="18"/>
                <w:szCs w:val="18"/>
                <w:lang w:eastAsia="hr-HR"/>
              </w:rPr>
            </w:pPr>
            <w:r w:rsidRPr="00EA7638">
              <w:rPr>
                <w:rFonts w:ascii="Arial" w:hAnsi="Arial" w:cs="Arial"/>
                <w:sz w:val="18"/>
                <w:szCs w:val="18"/>
              </w:rPr>
              <w:t>0.00</w:t>
            </w:r>
          </w:p>
        </w:tc>
        <w:tc>
          <w:tcPr>
            <w:tcW w:w="0" w:type="auto"/>
            <w:tcBorders>
              <w:top w:val="nil"/>
              <w:left w:val="nil"/>
              <w:bottom w:val="single" w:sz="4" w:space="0" w:color="auto"/>
              <w:right w:val="single" w:sz="4" w:space="0" w:color="auto"/>
            </w:tcBorders>
            <w:shd w:val="clear" w:color="000000" w:fill="FFFFFF"/>
            <w:noWrap/>
            <w:hideMark/>
          </w:tcPr>
          <w:p w14:paraId="6697864D" w14:textId="77777777" w:rsidR="00721016" w:rsidRPr="00EA7638" w:rsidRDefault="00721016" w:rsidP="00103385">
            <w:pPr>
              <w:jc w:val="right"/>
              <w:rPr>
                <w:sz w:val="18"/>
                <w:szCs w:val="18"/>
                <w:lang w:eastAsia="hr-HR"/>
              </w:rPr>
            </w:pPr>
            <w:r w:rsidRPr="00EA7638">
              <w:rPr>
                <w:rFonts w:ascii="Arial" w:hAnsi="Arial" w:cs="Arial"/>
                <w:sz w:val="18"/>
                <w:szCs w:val="18"/>
              </w:rPr>
              <w:t>0.00</w:t>
            </w:r>
          </w:p>
        </w:tc>
      </w:tr>
      <w:tr w:rsidR="00721016" w:rsidRPr="0087117A" w14:paraId="06CD9DFB" w14:textId="77777777" w:rsidTr="00103385">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6C8686C" w14:textId="77777777" w:rsidR="00721016" w:rsidRPr="0087117A" w:rsidRDefault="00721016" w:rsidP="00103385">
            <w:pPr>
              <w:rPr>
                <w:sz w:val="18"/>
                <w:szCs w:val="18"/>
                <w:lang w:eastAsia="hr-HR"/>
              </w:rPr>
            </w:pPr>
            <w:r w:rsidRPr="0087117A">
              <w:rPr>
                <w:sz w:val="18"/>
                <w:szCs w:val="18"/>
                <w:lang w:eastAsia="hr-HR"/>
              </w:rPr>
              <w:t>Aktivnost: A100003, PREDSTAVNIČKA TIJELA</w:t>
            </w:r>
          </w:p>
        </w:tc>
        <w:tc>
          <w:tcPr>
            <w:tcW w:w="0" w:type="auto"/>
            <w:tcBorders>
              <w:top w:val="nil"/>
              <w:left w:val="nil"/>
              <w:bottom w:val="single" w:sz="4" w:space="0" w:color="auto"/>
              <w:right w:val="single" w:sz="4" w:space="0" w:color="auto"/>
            </w:tcBorders>
            <w:shd w:val="clear" w:color="000000" w:fill="FFFFFF"/>
            <w:noWrap/>
            <w:hideMark/>
          </w:tcPr>
          <w:p w14:paraId="015AE3A9" w14:textId="77777777" w:rsidR="00721016" w:rsidRPr="00EA7638" w:rsidRDefault="00721016" w:rsidP="00103385">
            <w:pPr>
              <w:jc w:val="right"/>
              <w:rPr>
                <w:sz w:val="18"/>
                <w:szCs w:val="18"/>
                <w:lang w:eastAsia="hr-HR"/>
              </w:rPr>
            </w:pPr>
            <w:r w:rsidRPr="00EA7638">
              <w:rPr>
                <w:rFonts w:ascii="Arial" w:hAnsi="Arial" w:cs="Arial"/>
                <w:sz w:val="18"/>
                <w:szCs w:val="18"/>
              </w:rPr>
              <w:t>4,651.74</w:t>
            </w:r>
          </w:p>
        </w:tc>
        <w:tc>
          <w:tcPr>
            <w:tcW w:w="0" w:type="auto"/>
            <w:tcBorders>
              <w:top w:val="nil"/>
              <w:left w:val="nil"/>
              <w:bottom w:val="single" w:sz="4" w:space="0" w:color="auto"/>
              <w:right w:val="single" w:sz="4" w:space="0" w:color="auto"/>
            </w:tcBorders>
            <w:shd w:val="clear" w:color="000000" w:fill="FFFFFF"/>
            <w:noWrap/>
            <w:hideMark/>
          </w:tcPr>
          <w:p w14:paraId="16DC7794" w14:textId="77777777" w:rsidR="00721016" w:rsidRPr="00EA7638" w:rsidRDefault="00721016" w:rsidP="00103385">
            <w:pPr>
              <w:jc w:val="right"/>
              <w:rPr>
                <w:sz w:val="18"/>
                <w:szCs w:val="18"/>
                <w:lang w:eastAsia="hr-HR"/>
              </w:rPr>
            </w:pPr>
            <w:r w:rsidRPr="00EA7638">
              <w:rPr>
                <w:rFonts w:ascii="Arial" w:hAnsi="Arial" w:cs="Arial"/>
                <w:sz w:val="18"/>
                <w:szCs w:val="18"/>
              </w:rPr>
              <w:t>11,500.00</w:t>
            </w:r>
          </w:p>
        </w:tc>
        <w:tc>
          <w:tcPr>
            <w:tcW w:w="0" w:type="auto"/>
            <w:tcBorders>
              <w:top w:val="nil"/>
              <w:left w:val="nil"/>
              <w:bottom w:val="single" w:sz="4" w:space="0" w:color="auto"/>
              <w:right w:val="single" w:sz="4" w:space="0" w:color="auto"/>
            </w:tcBorders>
            <w:shd w:val="clear" w:color="000000" w:fill="FFFFFF"/>
            <w:noWrap/>
            <w:hideMark/>
          </w:tcPr>
          <w:p w14:paraId="22E4308D" w14:textId="77777777" w:rsidR="00721016" w:rsidRPr="00EA7638" w:rsidRDefault="00721016" w:rsidP="00103385">
            <w:pPr>
              <w:jc w:val="right"/>
              <w:rPr>
                <w:sz w:val="18"/>
                <w:szCs w:val="18"/>
                <w:lang w:eastAsia="hr-HR"/>
              </w:rPr>
            </w:pPr>
            <w:r w:rsidRPr="00EA7638">
              <w:rPr>
                <w:rFonts w:ascii="Arial" w:hAnsi="Arial" w:cs="Arial"/>
                <w:sz w:val="18"/>
                <w:szCs w:val="18"/>
              </w:rPr>
              <w:t>11,500.00</w:t>
            </w:r>
          </w:p>
        </w:tc>
        <w:tc>
          <w:tcPr>
            <w:tcW w:w="0" w:type="auto"/>
            <w:tcBorders>
              <w:top w:val="nil"/>
              <w:left w:val="nil"/>
              <w:bottom w:val="single" w:sz="4" w:space="0" w:color="auto"/>
              <w:right w:val="single" w:sz="4" w:space="0" w:color="auto"/>
            </w:tcBorders>
            <w:shd w:val="clear" w:color="000000" w:fill="FFFFFF"/>
            <w:noWrap/>
            <w:hideMark/>
          </w:tcPr>
          <w:p w14:paraId="272750A7" w14:textId="77777777" w:rsidR="00721016" w:rsidRPr="00EA7638" w:rsidRDefault="00721016" w:rsidP="00103385">
            <w:pPr>
              <w:jc w:val="right"/>
              <w:rPr>
                <w:sz w:val="18"/>
                <w:szCs w:val="18"/>
                <w:lang w:eastAsia="hr-HR"/>
              </w:rPr>
            </w:pPr>
            <w:r w:rsidRPr="00EA7638">
              <w:rPr>
                <w:rFonts w:ascii="Arial" w:hAnsi="Arial" w:cs="Arial"/>
                <w:sz w:val="18"/>
                <w:szCs w:val="18"/>
              </w:rPr>
              <w:t>11,500.00</w:t>
            </w:r>
          </w:p>
        </w:tc>
        <w:tc>
          <w:tcPr>
            <w:tcW w:w="0" w:type="auto"/>
            <w:tcBorders>
              <w:top w:val="nil"/>
              <w:left w:val="nil"/>
              <w:bottom w:val="single" w:sz="4" w:space="0" w:color="auto"/>
              <w:right w:val="single" w:sz="4" w:space="0" w:color="auto"/>
            </w:tcBorders>
            <w:shd w:val="clear" w:color="000000" w:fill="FFFFFF"/>
            <w:noWrap/>
            <w:hideMark/>
          </w:tcPr>
          <w:p w14:paraId="2A4DD413" w14:textId="77777777" w:rsidR="00721016" w:rsidRPr="00EA7638" w:rsidRDefault="00721016" w:rsidP="00103385">
            <w:pPr>
              <w:jc w:val="right"/>
              <w:rPr>
                <w:sz w:val="18"/>
                <w:szCs w:val="18"/>
                <w:lang w:eastAsia="hr-HR"/>
              </w:rPr>
            </w:pPr>
            <w:r w:rsidRPr="00EA7638">
              <w:rPr>
                <w:rFonts w:ascii="Arial" w:hAnsi="Arial" w:cs="Arial"/>
                <w:sz w:val="18"/>
                <w:szCs w:val="18"/>
              </w:rPr>
              <w:t>11,500.00</w:t>
            </w:r>
          </w:p>
        </w:tc>
      </w:tr>
      <w:tr w:rsidR="00721016" w:rsidRPr="0087117A" w14:paraId="47D4C5AD" w14:textId="77777777" w:rsidTr="00103385">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9326371" w14:textId="77777777" w:rsidR="00721016" w:rsidRPr="0087117A" w:rsidRDefault="00721016" w:rsidP="00103385">
            <w:pPr>
              <w:rPr>
                <w:sz w:val="18"/>
                <w:szCs w:val="18"/>
                <w:lang w:eastAsia="hr-HR"/>
              </w:rPr>
            </w:pPr>
            <w:r w:rsidRPr="0087117A">
              <w:rPr>
                <w:sz w:val="18"/>
                <w:szCs w:val="18"/>
                <w:lang w:eastAsia="hr-HR"/>
              </w:rPr>
              <w:t>Aktivnost: A100002, TROŠKOVI PROTOKOLA</w:t>
            </w:r>
          </w:p>
        </w:tc>
        <w:tc>
          <w:tcPr>
            <w:tcW w:w="0" w:type="auto"/>
            <w:tcBorders>
              <w:top w:val="nil"/>
              <w:left w:val="nil"/>
              <w:bottom w:val="single" w:sz="4" w:space="0" w:color="auto"/>
              <w:right w:val="single" w:sz="4" w:space="0" w:color="auto"/>
            </w:tcBorders>
            <w:shd w:val="clear" w:color="000000" w:fill="FFFFFF"/>
            <w:noWrap/>
            <w:hideMark/>
          </w:tcPr>
          <w:p w14:paraId="3D1D9931" w14:textId="77777777" w:rsidR="00721016" w:rsidRPr="00EA7638" w:rsidRDefault="00721016" w:rsidP="00103385">
            <w:pPr>
              <w:jc w:val="right"/>
              <w:rPr>
                <w:sz w:val="18"/>
                <w:szCs w:val="18"/>
                <w:lang w:eastAsia="hr-HR"/>
              </w:rPr>
            </w:pPr>
            <w:r w:rsidRPr="00EA7638">
              <w:rPr>
                <w:rFonts w:ascii="Arial" w:hAnsi="Arial" w:cs="Arial"/>
                <w:sz w:val="18"/>
                <w:szCs w:val="18"/>
              </w:rPr>
              <w:t>9,865.91</w:t>
            </w:r>
          </w:p>
        </w:tc>
        <w:tc>
          <w:tcPr>
            <w:tcW w:w="0" w:type="auto"/>
            <w:tcBorders>
              <w:top w:val="nil"/>
              <w:left w:val="nil"/>
              <w:bottom w:val="single" w:sz="4" w:space="0" w:color="auto"/>
              <w:right w:val="single" w:sz="4" w:space="0" w:color="auto"/>
            </w:tcBorders>
            <w:shd w:val="clear" w:color="000000" w:fill="FFFFFF"/>
            <w:noWrap/>
            <w:hideMark/>
          </w:tcPr>
          <w:p w14:paraId="338AB24C" w14:textId="77777777" w:rsidR="00721016" w:rsidRPr="00EA7638" w:rsidRDefault="00721016" w:rsidP="00103385">
            <w:pPr>
              <w:jc w:val="right"/>
              <w:rPr>
                <w:sz w:val="18"/>
                <w:szCs w:val="18"/>
                <w:lang w:eastAsia="hr-HR"/>
              </w:rPr>
            </w:pPr>
            <w:r w:rsidRPr="00EA7638">
              <w:rPr>
                <w:rFonts w:ascii="Arial" w:hAnsi="Arial" w:cs="Arial"/>
                <w:sz w:val="18"/>
                <w:szCs w:val="18"/>
              </w:rPr>
              <w:t>6,000.00</w:t>
            </w:r>
          </w:p>
        </w:tc>
        <w:tc>
          <w:tcPr>
            <w:tcW w:w="0" w:type="auto"/>
            <w:tcBorders>
              <w:top w:val="nil"/>
              <w:left w:val="nil"/>
              <w:bottom w:val="single" w:sz="4" w:space="0" w:color="auto"/>
              <w:right w:val="single" w:sz="4" w:space="0" w:color="auto"/>
            </w:tcBorders>
            <w:shd w:val="clear" w:color="000000" w:fill="FFFFFF"/>
            <w:noWrap/>
            <w:hideMark/>
          </w:tcPr>
          <w:p w14:paraId="6AE6E652" w14:textId="77777777" w:rsidR="00721016" w:rsidRPr="00EA7638" w:rsidRDefault="00721016" w:rsidP="00103385">
            <w:pPr>
              <w:jc w:val="right"/>
              <w:rPr>
                <w:sz w:val="18"/>
                <w:szCs w:val="18"/>
                <w:lang w:eastAsia="hr-HR"/>
              </w:rPr>
            </w:pPr>
            <w:r w:rsidRPr="00EA7638">
              <w:rPr>
                <w:rFonts w:ascii="Arial" w:hAnsi="Arial" w:cs="Arial"/>
                <w:sz w:val="18"/>
                <w:szCs w:val="18"/>
              </w:rPr>
              <w:t>6,000.00</w:t>
            </w:r>
          </w:p>
        </w:tc>
        <w:tc>
          <w:tcPr>
            <w:tcW w:w="0" w:type="auto"/>
            <w:tcBorders>
              <w:top w:val="nil"/>
              <w:left w:val="nil"/>
              <w:bottom w:val="single" w:sz="4" w:space="0" w:color="auto"/>
              <w:right w:val="single" w:sz="4" w:space="0" w:color="auto"/>
            </w:tcBorders>
            <w:shd w:val="clear" w:color="000000" w:fill="FFFFFF"/>
            <w:noWrap/>
            <w:hideMark/>
          </w:tcPr>
          <w:p w14:paraId="371EDA64" w14:textId="77777777" w:rsidR="00721016" w:rsidRPr="00EA7638" w:rsidRDefault="00721016" w:rsidP="00103385">
            <w:pPr>
              <w:jc w:val="right"/>
              <w:rPr>
                <w:sz w:val="18"/>
                <w:szCs w:val="18"/>
                <w:lang w:eastAsia="hr-HR"/>
              </w:rPr>
            </w:pPr>
            <w:r w:rsidRPr="00EA7638">
              <w:rPr>
                <w:rFonts w:ascii="Arial" w:hAnsi="Arial" w:cs="Arial"/>
                <w:sz w:val="18"/>
                <w:szCs w:val="18"/>
              </w:rPr>
              <w:t>6,000.00</w:t>
            </w:r>
          </w:p>
        </w:tc>
        <w:tc>
          <w:tcPr>
            <w:tcW w:w="0" w:type="auto"/>
            <w:tcBorders>
              <w:top w:val="nil"/>
              <w:left w:val="nil"/>
              <w:bottom w:val="single" w:sz="4" w:space="0" w:color="auto"/>
              <w:right w:val="single" w:sz="4" w:space="0" w:color="auto"/>
            </w:tcBorders>
            <w:shd w:val="clear" w:color="000000" w:fill="FFFFFF"/>
            <w:noWrap/>
            <w:hideMark/>
          </w:tcPr>
          <w:p w14:paraId="35ACF8E2" w14:textId="77777777" w:rsidR="00721016" w:rsidRPr="00EA7638" w:rsidRDefault="00721016" w:rsidP="00103385">
            <w:pPr>
              <w:jc w:val="right"/>
              <w:rPr>
                <w:sz w:val="18"/>
                <w:szCs w:val="18"/>
                <w:lang w:eastAsia="hr-HR"/>
              </w:rPr>
            </w:pPr>
            <w:r w:rsidRPr="00EA7638">
              <w:rPr>
                <w:rFonts w:ascii="Arial" w:hAnsi="Arial" w:cs="Arial"/>
                <w:sz w:val="18"/>
                <w:szCs w:val="18"/>
              </w:rPr>
              <w:t>6,000.00</w:t>
            </w:r>
          </w:p>
        </w:tc>
      </w:tr>
      <w:tr w:rsidR="00721016" w:rsidRPr="0087117A" w14:paraId="2D39E4A5" w14:textId="77777777" w:rsidTr="00103385">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8B053F1" w14:textId="77777777" w:rsidR="00721016" w:rsidRPr="0087117A" w:rsidRDefault="00721016" w:rsidP="00103385">
            <w:pPr>
              <w:rPr>
                <w:sz w:val="18"/>
                <w:szCs w:val="18"/>
                <w:lang w:eastAsia="hr-HR"/>
              </w:rPr>
            </w:pPr>
            <w:r w:rsidRPr="0087117A">
              <w:rPr>
                <w:sz w:val="18"/>
                <w:szCs w:val="18"/>
                <w:lang w:eastAsia="hr-HR"/>
              </w:rPr>
              <w:t>Aktivnost: A100001, ADMINISTRATIVNI I STRUČNI POSLOVI OPĆINE</w:t>
            </w:r>
          </w:p>
        </w:tc>
        <w:tc>
          <w:tcPr>
            <w:tcW w:w="0" w:type="auto"/>
            <w:tcBorders>
              <w:top w:val="nil"/>
              <w:left w:val="nil"/>
              <w:bottom w:val="single" w:sz="4" w:space="0" w:color="auto"/>
              <w:right w:val="single" w:sz="4" w:space="0" w:color="auto"/>
            </w:tcBorders>
            <w:shd w:val="clear" w:color="000000" w:fill="FFFFFF"/>
            <w:noWrap/>
            <w:hideMark/>
          </w:tcPr>
          <w:p w14:paraId="2F911314" w14:textId="77777777" w:rsidR="00721016" w:rsidRPr="00EA7638" w:rsidRDefault="00721016" w:rsidP="00103385">
            <w:pPr>
              <w:jc w:val="right"/>
              <w:rPr>
                <w:sz w:val="18"/>
                <w:szCs w:val="18"/>
                <w:lang w:eastAsia="hr-HR"/>
              </w:rPr>
            </w:pPr>
            <w:r w:rsidRPr="00EA7638">
              <w:rPr>
                <w:rFonts w:ascii="Arial" w:hAnsi="Arial" w:cs="Arial"/>
                <w:sz w:val="18"/>
                <w:szCs w:val="18"/>
              </w:rPr>
              <w:t>161,282.42</w:t>
            </w:r>
          </w:p>
        </w:tc>
        <w:tc>
          <w:tcPr>
            <w:tcW w:w="0" w:type="auto"/>
            <w:tcBorders>
              <w:top w:val="nil"/>
              <w:left w:val="nil"/>
              <w:bottom w:val="single" w:sz="4" w:space="0" w:color="auto"/>
              <w:right w:val="single" w:sz="4" w:space="0" w:color="auto"/>
            </w:tcBorders>
            <w:shd w:val="clear" w:color="000000" w:fill="FFFFFF"/>
            <w:noWrap/>
            <w:hideMark/>
          </w:tcPr>
          <w:p w14:paraId="6B95A787" w14:textId="77777777" w:rsidR="00721016" w:rsidRPr="00EA7638" w:rsidRDefault="00721016" w:rsidP="00103385">
            <w:pPr>
              <w:jc w:val="right"/>
              <w:rPr>
                <w:sz w:val="18"/>
                <w:szCs w:val="18"/>
                <w:lang w:eastAsia="hr-HR"/>
              </w:rPr>
            </w:pPr>
            <w:r w:rsidRPr="00EA7638">
              <w:rPr>
                <w:rFonts w:ascii="Arial" w:hAnsi="Arial" w:cs="Arial"/>
                <w:sz w:val="18"/>
                <w:szCs w:val="18"/>
              </w:rPr>
              <w:t>224,050.00</w:t>
            </w:r>
          </w:p>
        </w:tc>
        <w:tc>
          <w:tcPr>
            <w:tcW w:w="0" w:type="auto"/>
            <w:tcBorders>
              <w:top w:val="nil"/>
              <w:left w:val="nil"/>
              <w:bottom w:val="single" w:sz="4" w:space="0" w:color="auto"/>
              <w:right w:val="single" w:sz="4" w:space="0" w:color="auto"/>
            </w:tcBorders>
            <w:shd w:val="clear" w:color="000000" w:fill="FFFFFF"/>
            <w:noWrap/>
            <w:hideMark/>
          </w:tcPr>
          <w:p w14:paraId="6748C7E6" w14:textId="77777777" w:rsidR="00721016" w:rsidRPr="00EA7638" w:rsidRDefault="00721016" w:rsidP="00103385">
            <w:pPr>
              <w:jc w:val="right"/>
              <w:rPr>
                <w:sz w:val="18"/>
                <w:szCs w:val="18"/>
                <w:lang w:eastAsia="hr-HR"/>
              </w:rPr>
            </w:pPr>
            <w:r w:rsidRPr="00EA7638">
              <w:rPr>
                <w:rFonts w:ascii="Arial" w:hAnsi="Arial" w:cs="Arial"/>
                <w:sz w:val="18"/>
                <w:szCs w:val="18"/>
              </w:rPr>
              <w:t>227,150.00</w:t>
            </w:r>
          </w:p>
        </w:tc>
        <w:tc>
          <w:tcPr>
            <w:tcW w:w="0" w:type="auto"/>
            <w:tcBorders>
              <w:top w:val="nil"/>
              <w:left w:val="nil"/>
              <w:bottom w:val="single" w:sz="4" w:space="0" w:color="auto"/>
              <w:right w:val="single" w:sz="4" w:space="0" w:color="auto"/>
            </w:tcBorders>
            <w:shd w:val="clear" w:color="000000" w:fill="FFFFFF"/>
            <w:noWrap/>
            <w:hideMark/>
          </w:tcPr>
          <w:p w14:paraId="6E29A515" w14:textId="77777777" w:rsidR="00721016" w:rsidRPr="00EA7638" w:rsidRDefault="00721016" w:rsidP="00103385">
            <w:pPr>
              <w:jc w:val="right"/>
              <w:rPr>
                <w:sz w:val="18"/>
                <w:szCs w:val="18"/>
                <w:lang w:eastAsia="hr-HR"/>
              </w:rPr>
            </w:pPr>
            <w:r w:rsidRPr="00EA7638">
              <w:rPr>
                <w:rFonts w:ascii="Arial" w:hAnsi="Arial" w:cs="Arial"/>
                <w:sz w:val="18"/>
                <w:szCs w:val="18"/>
              </w:rPr>
              <w:t>227,650.00</w:t>
            </w:r>
          </w:p>
        </w:tc>
        <w:tc>
          <w:tcPr>
            <w:tcW w:w="0" w:type="auto"/>
            <w:tcBorders>
              <w:top w:val="nil"/>
              <w:left w:val="nil"/>
              <w:bottom w:val="single" w:sz="4" w:space="0" w:color="auto"/>
              <w:right w:val="single" w:sz="4" w:space="0" w:color="auto"/>
            </w:tcBorders>
            <w:shd w:val="clear" w:color="000000" w:fill="FFFFFF"/>
            <w:noWrap/>
            <w:hideMark/>
          </w:tcPr>
          <w:p w14:paraId="4EAF115C" w14:textId="77777777" w:rsidR="00721016" w:rsidRPr="00EA7638" w:rsidRDefault="00721016" w:rsidP="00103385">
            <w:pPr>
              <w:jc w:val="right"/>
              <w:rPr>
                <w:sz w:val="18"/>
                <w:szCs w:val="18"/>
                <w:lang w:eastAsia="hr-HR"/>
              </w:rPr>
            </w:pPr>
            <w:r w:rsidRPr="00EA7638">
              <w:rPr>
                <w:rFonts w:ascii="Arial" w:hAnsi="Arial" w:cs="Arial"/>
                <w:sz w:val="18"/>
                <w:szCs w:val="18"/>
              </w:rPr>
              <w:t>228,150.00</w:t>
            </w:r>
          </w:p>
        </w:tc>
      </w:tr>
    </w:tbl>
    <w:p w14:paraId="210548D6"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2F50DC10"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62C80ABD"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EB50E0">
              <w:rPr>
                <w:bCs/>
                <w:color w:val="000000"/>
                <w:sz w:val="20"/>
                <w:szCs w:val="20"/>
              </w:rPr>
              <w:t>A10000</w:t>
            </w:r>
            <w:r>
              <w:rPr>
                <w:bCs/>
                <w:color w:val="000000"/>
                <w:sz w:val="20"/>
                <w:szCs w:val="20"/>
              </w:rPr>
              <w:t>1</w:t>
            </w:r>
            <w:r w:rsidRPr="007D7E3F">
              <w:rPr>
                <w:bCs/>
                <w:color w:val="000000"/>
                <w:sz w:val="20"/>
                <w:szCs w:val="20"/>
              </w:rPr>
              <w:t>ADMINISTRATIVNI I STRUČNI POSLOVI OPĆINE</w:t>
            </w:r>
          </w:p>
        </w:tc>
      </w:tr>
      <w:tr w:rsidR="00721016" w:rsidRPr="002B612D" w14:paraId="2E040D96"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4C171EC3" w14:textId="77777777" w:rsidR="00721016" w:rsidRPr="002B612D" w:rsidRDefault="00721016" w:rsidP="00103385">
            <w:pPr>
              <w:rPr>
                <w:color w:val="000000"/>
                <w:sz w:val="20"/>
                <w:szCs w:val="20"/>
                <w:lang w:eastAsia="hr-HR"/>
              </w:rPr>
            </w:pPr>
            <w:r>
              <w:rPr>
                <w:sz w:val="20"/>
                <w:szCs w:val="20"/>
              </w:rPr>
              <w:t xml:space="preserve">U okviru ove aktivnosti </w:t>
            </w:r>
            <w:r w:rsidRPr="002B612D">
              <w:rPr>
                <w:sz w:val="20"/>
                <w:szCs w:val="20"/>
              </w:rPr>
              <w:t>obavljaju se poslovi koji obuhvaćaju redovno financiranje prava zaposlenika iz radnog odnosa,, podmirivanje materijalnih rashoda koji uključuju naknade za prijevoz zaposlenika, dnevnice i putne troškove, troškove stručnog usavršavanja zaposlenika i volontera i stručnih ispita, obavljanje upravnih, stručnih i ostalih poslova u odjelima uprave, financiranje rashoda za materijal i energiju zatim rashoda za usluge telefona, pošte i mobitela, usluge tekućeg i investicijskog održavanja, komunalne usluge, zakupnine i najamnine, pristojbe, naknade i članarine, ostale nespomenute rashode poslovanja, naknade šteta pravnim i fizičkim osobama, financiranje troškova Savjeta mladih</w:t>
            </w:r>
          </w:p>
        </w:tc>
      </w:tr>
      <w:tr w:rsidR="00721016" w:rsidRPr="002B612D" w14:paraId="041AAAFD" w14:textId="77777777" w:rsidTr="00103385">
        <w:trPr>
          <w:trHeight w:val="61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6C89F8CC" w14:textId="77777777" w:rsidR="00721016" w:rsidRPr="002B612D" w:rsidRDefault="00721016" w:rsidP="00103385">
            <w:pPr>
              <w:rPr>
                <w:color w:val="000000"/>
                <w:sz w:val="20"/>
                <w:szCs w:val="20"/>
                <w:lang w:eastAsia="hr-HR"/>
              </w:rPr>
            </w:pPr>
          </w:p>
        </w:tc>
      </w:tr>
      <w:tr w:rsidR="00721016" w:rsidRPr="002B612D" w14:paraId="40AB0EB4"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0E1E6F93" w14:textId="77777777" w:rsidR="00721016" w:rsidRPr="002B612D" w:rsidRDefault="00721016" w:rsidP="00103385">
            <w:pPr>
              <w:rPr>
                <w:color w:val="000000"/>
                <w:sz w:val="20"/>
                <w:szCs w:val="20"/>
                <w:lang w:eastAsia="hr-HR"/>
              </w:rPr>
            </w:pPr>
            <w:r>
              <w:rPr>
                <w:b/>
              </w:rPr>
              <w:t>Pokazatelji rezultata</w:t>
            </w:r>
          </w:p>
        </w:tc>
      </w:tr>
      <w:tr w:rsidR="00721016" w:rsidRPr="002B612D" w14:paraId="246D2E05"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7D5FE0FC"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62471C54"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5D16BB39"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196B73"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063BEA48"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439774EB"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7AFF0BB0"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hideMark/>
          </w:tcPr>
          <w:p w14:paraId="0B8B36B5" w14:textId="77777777" w:rsidR="00721016" w:rsidRPr="002B612D" w:rsidRDefault="00721016" w:rsidP="00103385">
            <w:pPr>
              <w:rPr>
                <w:color w:val="000000"/>
                <w:sz w:val="20"/>
                <w:szCs w:val="20"/>
                <w:lang w:eastAsia="hr-HR"/>
              </w:rPr>
            </w:pPr>
            <w:r>
              <w:rPr>
                <w:color w:val="000000"/>
                <w:sz w:val="20"/>
                <w:szCs w:val="20"/>
                <w:lang w:eastAsia="hr-HR"/>
              </w:rPr>
              <w:t>Broj isplaćenih plaća</w:t>
            </w:r>
          </w:p>
        </w:tc>
        <w:tc>
          <w:tcPr>
            <w:tcW w:w="2552" w:type="dxa"/>
            <w:tcBorders>
              <w:top w:val="nil"/>
              <w:left w:val="nil"/>
              <w:bottom w:val="single" w:sz="4" w:space="0" w:color="auto"/>
              <w:right w:val="single" w:sz="4" w:space="0" w:color="auto"/>
            </w:tcBorders>
            <w:noWrap/>
            <w:vAlign w:val="center"/>
            <w:hideMark/>
          </w:tcPr>
          <w:p w14:paraId="76BE7CC4" w14:textId="77777777" w:rsidR="00721016" w:rsidRPr="002B612D" w:rsidRDefault="00721016" w:rsidP="00103385">
            <w:pPr>
              <w:rPr>
                <w:color w:val="000000"/>
                <w:sz w:val="20"/>
                <w:szCs w:val="20"/>
                <w:lang w:eastAsia="hr-HR"/>
              </w:rPr>
            </w:pPr>
            <w:r>
              <w:rPr>
                <w:color w:val="000000"/>
                <w:sz w:val="20"/>
                <w:szCs w:val="20"/>
                <w:lang w:eastAsia="hr-HR"/>
              </w:rPr>
              <w:t>Redovna isplata plaće zaposlenicima u skladu sa zakonskim i drugim odredbama</w:t>
            </w:r>
          </w:p>
        </w:tc>
        <w:tc>
          <w:tcPr>
            <w:tcW w:w="992" w:type="dxa"/>
            <w:tcBorders>
              <w:top w:val="nil"/>
              <w:left w:val="nil"/>
              <w:bottom w:val="single" w:sz="4" w:space="0" w:color="auto"/>
              <w:right w:val="single" w:sz="4" w:space="0" w:color="auto"/>
            </w:tcBorders>
            <w:vAlign w:val="center"/>
          </w:tcPr>
          <w:p w14:paraId="04C56231" w14:textId="77777777" w:rsidR="00721016" w:rsidRPr="002B612D"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354B65D" w14:textId="77777777" w:rsidR="00721016" w:rsidRPr="002B612D" w:rsidRDefault="00721016" w:rsidP="00103385">
            <w:pPr>
              <w:jc w:val="right"/>
              <w:rPr>
                <w:color w:val="000000"/>
                <w:sz w:val="20"/>
                <w:szCs w:val="20"/>
                <w:lang w:eastAsia="hr-HR"/>
              </w:rPr>
            </w:pPr>
            <w:r>
              <w:rPr>
                <w:color w:val="000000"/>
                <w:sz w:val="20"/>
                <w:szCs w:val="20"/>
                <w:lang w:eastAsia="hr-HR"/>
              </w:rPr>
              <w:t>12</w:t>
            </w:r>
          </w:p>
        </w:tc>
        <w:tc>
          <w:tcPr>
            <w:tcW w:w="1701" w:type="dxa"/>
            <w:tcBorders>
              <w:top w:val="nil"/>
              <w:left w:val="nil"/>
              <w:bottom w:val="single" w:sz="4" w:space="0" w:color="auto"/>
              <w:right w:val="single" w:sz="4" w:space="0" w:color="auto"/>
            </w:tcBorders>
            <w:noWrap/>
            <w:vAlign w:val="center"/>
            <w:hideMark/>
          </w:tcPr>
          <w:p w14:paraId="03E4C8FC" w14:textId="77777777" w:rsidR="00721016" w:rsidRPr="002B612D" w:rsidRDefault="00721016" w:rsidP="00103385">
            <w:pPr>
              <w:jc w:val="right"/>
              <w:rPr>
                <w:color w:val="000000"/>
                <w:sz w:val="20"/>
                <w:szCs w:val="20"/>
                <w:lang w:eastAsia="hr-HR"/>
              </w:rPr>
            </w:pPr>
            <w:r>
              <w:rPr>
                <w:color w:val="000000"/>
                <w:sz w:val="20"/>
                <w:szCs w:val="20"/>
                <w:lang w:eastAsia="hr-HR"/>
              </w:rPr>
              <w:t>12</w:t>
            </w:r>
          </w:p>
        </w:tc>
      </w:tr>
      <w:tr w:rsidR="00721016" w:rsidRPr="00B6053D" w14:paraId="532647FB"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25705C38" w14:textId="77777777" w:rsidR="00721016" w:rsidRPr="002B612D" w:rsidRDefault="00721016" w:rsidP="00103385">
            <w:pPr>
              <w:rPr>
                <w:color w:val="000000"/>
                <w:sz w:val="20"/>
                <w:szCs w:val="20"/>
                <w:lang w:eastAsia="hr-HR"/>
              </w:rPr>
            </w:pPr>
            <w:r>
              <w:rPr>
                <w:color w:val="000000"/>
                <w:sz w:val="20"/>
                <w:szCs w:val="20"/>
                <w:lang w:eastAsia="hr-HR"/>
              </w:rPr>
              <w:t>Broj izdanih rješenja</w:t>
            </w:r>
          </w:p>
        </w:tc>
        <w:tc>
          <w:tcPr>
            <w:tcW w:w="2552" w:type="dxa"/>
            <w:tcBorders>
              <w:top w:val="nil"/>
              <w:left w:val="nil"/>
              <w:bottom w:val="single" w:sz="4" w:space="0" w:color="auto"/>
              <w:right w:val="single" w:sz="4" w:space="0" w:color="auto"/>
            </w:tcBorders>
            <w:noWrap/>
            <w:vAlign w:val="center"/>
            <w:hideMark/>
          </w:tcPr>
          <w:p w14:paraId="628E9ECB" w14:textId="77777777" w:rsidR="00721016" w:rsidRPr="002B612D" w:rsidRDefault="00721016" w:rsidP="00103385">
            <w:pPr>
              <w:rPr>
                <w:color w:val="000000"/>
                <w:sz w:val="20"/>
                <w:szCs w:val="20"/>
                <w:lang w:eastAsia="hr-HR"/>
              </w:rPr>
            </w:pPr>
            <w:r w:rsidRPr="002B612D">
              <w:rPr>
                <w:color w:val="000000"/>
                <w:sz w:val="20"/>
                <w:szCs w:val="20"/>
                <w:lang w:eastAsia="hr-HR"/>
              </w:rPr>
              <w:t> </w:t>
            </w:r>
            <w:r>
              <w:rPr>
                <w:color w:val="000000"/>
                <w:sz w:val="20"/>
                <w:szCs w:val="20"/>
                <w:lang w:eastAsia="hr-HR"/>
              </w:rPr>
              <w:t>Broj izdanih rješenja obveznicima komunalne naknade</w:t>
            </w:r>
          </w:p>
        </w:tc>
        <w:tc>
          <w:tcPr>
            <w:tcW w:w="992" w:type="dxa"/>
            <w:tcBorders>
              <w:top w:val="nil"/>
              <w:left w:val="nil"/>
              <w:bottom w:val="single" w:sz="4" w:space="0" w:color="auto"/>
              <w:right w:val="single" w:sz="4" w:space="0" w:color="auto"/>
            </w:tcBorders>
            <w:vAlign w:val="center"/>
          </w:tcPr>
          <w:p w14:paraId="146EB268" w14:textId="77777777" w:rsidR="00721016" w:rsidRPr="002B612D"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5BEFF64" w14:textId="77777777" w:rsidR="00721016" w:rsidRPr="0087117A" w:rsidRDefault="00721016" w:rsidP="00103385">
            <w:pPr>
              <w:jc w:val="right"/>
              <w:rPr>
                <w:sz w:val="20"/>
                <w:szCs w:val="20"/>
                <w:lang w:eastAsia="hr-HR"/>
              </w:rPr>
            </w:pPr>
            <w:r w:rsidRPr="0087117A">
              <w:rPr>
                <w:sz w:val="20"/>
                <w:szCs w:val="20"/>
                <w:lang w:eastAsia="hr-HR"/>
              </w:rPr>
              <w:t>2</w:t>
            </w:r>
          </w:p>
        </w:tc>
        <w:tc>
          <w:tcPr>
            <w:tcW w:w="1701" w:type="dxa"/>
            <w:tcBorders>
              <w:top w:val="nil"/>
              <w:left w:val="nil"/>
              <w:bottom w:val="single" w:sz="4" w:space="0" w:color="auto"/>
              <w:right w:val="single" w:sz="4" w:space="0" w:color="auto"/>
            </w:tcBorders>
            <w:noWrap/>
            <w:vAlign w:val="center"/>
            <w:hideMark/>
          </w:tcPr>
          <w:p w14:paraId="3B58A7B3" w14:textId="77777777" w:rsidR="00721016" w:rsidRPr="0087117A" w:rsidRDefault="00721016" w:rsidP="00103385">
            <w:pPr>
              <w:jc w:val="right"/>
              <w:rPr>
                <w:sz w:val="20"/>
                <w:szCs w:val="20"/>
                <w:lang w:eastAsia="hr-HR"/>
              </w:rPr>
            </w:pPr>
            <w:r w:rsidRPr="0087117A">
              <w:rPr>
                <w:sz w:val="20"/>
                <w:szCs w:val="20"/>
                <w:lang w:eastAsia="hr-HR"/>
              </w:rPr>
              <w:t>2</w:t>
            </w:r>
          </w:p>
        </w:tc>
      </w:tr>
      <w:tr w:rsidR="00721016" w:rsidRPr="00B6053D" w14:paraId="18908993"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7EA44CBC" w14:textId="77777777" w:rsidR="00721016" w:rsidRPr="002B612D" w:rsidRDefault="00721016" w:rsidP="00103385">
            <w:pPr>
              <w:rPr>
                <w:color w:val="000000"/>
                <w:sz w:val="20"/>
                <w:szCs w:val="20"/>
                <w:lang w:eastAsia="hr-HR"/>
              </w:rPr>
            </w:pPr>
            <w:r>
              <w:rPr>
                <w:color w:val="000000"/>
                <w:sz w:val="20"/>
                <w:szCs w:val="20"/>
                <w:lang w:eastAsia="hr-HR"/>
              </w:rPr>
              <w:t>Broj predanih zahtjeva za pomoć od županije</w:t>
            </w:r>
          </w:p>
        </w:tc>
        <w:tc>
          <w:tcPr>
            <w:tcW w:w="2552" w:type="dxa"/>
            <w:tcBorders>
              <w:top w:val="single" w:sz="4" w:space="0" w:color="auto"/>
              <w:left w:val="nil"/>
              <w:bottom w:val="single" w:sz="4" w:space="0" w:color="auto"/>
              <w:right w:val="single" w:sz="4" w:space="0" w:color="auto"/>
            </w:tcBorders>
            <w:noWrap/>
            <w:vAlign w:val="center"/>
            <w:hideMark/>
          </w:tcPr>
          <w:p w14:paraId="0020BF5D" w14:textId="77777777" w:rsidR="00721016" w:rsidRPr="002B612D" w:rsidRDefault="00721016" w:rsidP="00103385">
            <w:pPr>
              <w:rPr>
                <w:color w:val="000000"/>
                <w:sz w:val="20"/>
                <w:szCs w:val="20"/>
                <w:lang w:eastAsia="hr-HR"/>
              </w:rPr>
            </w:pPr>
            <w:r w:rsidRPr="002B612D">
              <w:rPr>
                <w:color w:val="000000"/>
                <w:sz w:val="20"/>
                <w:szCs w:val="20"/>
                <w:lang w:eastAsia="hr-HR"/>
              </w:rPr>
              <w:t> </w:t>
            </w:r>
            <w:r>
              <w:rPr>
                <w:color w:val="000000"/>
                <w:sz w:val="20"/>
                <w:szCs w:val="20"/>
                <w:lang w:eastAsia="hr-HR"/>
              </w:rPr>
              <w:t>Broj programa koje sufinancira županija</w:t>
            </w:r>
          </w:p>
        </w:tc>
        <w:tc>
          <w:tcPr>
            <w:tcW w:w="992" w:type="dxa"/>
            <w:tcBorders>
              <w:top w:val="single" w:sz="4" w:space="0" w:color="auto"/>
              <w:left w:val="nil"/>
              <w:bottom w:val="single" w:sz="4" w:space="0" w:color="auto"/>
              <w:right w:val="single" w:sz="4" w:space="0" w:color="auto"/>
            </w:tcBorders>
            <w:vAlign w:val="center"/>
          </w:tcPr>
          <w:p w14:paraId="0359F807" w14:textId="77777777" w:rsidR="00721016" w:rsidRPr="002B612D"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D8CE296" w14:textId="77777777" w:rsidR="00721016" w:rsidRPr="0087117A" w:rsidRDefault="00721016" w:rsidP="00103385">
            <w:pPr>
              <w:jc w:val="right"/>
              <w:rPr>
                <w:sz w:val="20"/>
                <w:szCs w:val="20"/>
                <w:lang w:eastAsia="hr-HR"/>
              </w:rPr>
            </w:pPr>
            <w:r w:rsidRPr="0087117A">
              <w:rPr>
                <w:sz w:val="20"/>
                <w:szCs w:val="20"/>
                <w:lang w:eastAsia="hr-HR"/>
              </w:rPr>
              <w:t>10 </w:t>
            </w:r>
          </w:p>
        </w:tc>
        <w:tc>
          <w:tcPr>
            <w:tcW w:w="1701" w:type="dxa"/>
            <w:tcBorders>
              <w:top w:val="single" w:sz="4" w:space="0" w:color="auto"/>
              <w:left w:val="nil"/>
              <w:bottom w:val="single" w:sz="4" w:space="0" w:color="auto"/>
              <w:right w:val="single" w:sz="4" w:space="0" w:color="auto"/>
            </w:tcBorders>
            <w:noWrap/>
            <w:vAlign w:val="center"/>
            <w:hideMark/>
          </w:tcPr>
          <w:p w14:paraId="10DD65A1" w14:textId="77777777" w:rsidR="00721016" w:rsidRPr="0087117A" w:rsidRDefault="00721016" w:rsidP="00103385">
            <w:pPr>
              <w:jc w:val="right"/>
              <w:rPr>
                <w:sz w:val="20"/>
                <w:szCs w:val="20"/>
                <w:lang w:eastAsia="hr-HR"/>
              </w:rPr>
            </w:pPr>
            <w:r w:rsidRPr="0087117A">
              <w:rPr>
                <w:sz w:val="20"/>
                <w:szCs w:val="20"/>
                <w:lang w:eastAsia="hr-HR"/>
              </w:rPr>
              <w:t>10 </w:t>
            </w:r>
          </w:p>
        </w:tc>
      </w:tr>
      <w:tr w:rsidR="00721016" w:rsidRPr="00B6053D" w14:paraId="3CBA562C"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7BFA9172" w14:textId="77777777" w:rsidR="00721016" w:rsidRDefault="00721016" w:rsidP="00103385">
            <w:pPr>
              <w:rPr>
                <w:color w:val="000000"/>
                <w:sz w:val="20"/>
                <w:szCs w:val="20"/>
                <w:lang w:eastAsia="hr-HR"/>
              </w:rPr>
            </w:pPr>
            <w:r>
              <w:rPr>
                <w:color w:val="000000"/>
                <w:sz w:val="20"/>
                <w:szCs w:val="20"/>
                <w:lang w:eastAsia="hr-HR"/>
              </w:rPr>
              <w:t>Broj predanih zahtjeva za pomoć od tijela Republike Hrvatske</w:t>
            </w:r>
          </w:p>
        </w:tc>
        <w:tc>
          <w:tcPr>
            <w:tcW w:w="2552" w:type="dxa"/>
            <w:tcBorders>
              <w:top w:val="single" w:sz="4" w:space="0" w:color="auto"/>
              <w:left w:val="nil"/>
              <w:bottom w:val="single" w:sz="4" w:space="0" w:color="auto"/>
              <w:right w:val="single" w:sz="4" w:space="0" w:color="auto"/>
            </w:tcBorders>
            <w:noWrap/>
            <w:vAlign w:val="center"/>
            <w:hideMark/>
          </w:tcPr>
          <w:p w14:paraId="56AABE15" w14:textId="77777777" w:rsidR="00721016" w:rsidRPr="002B612D" w:rsidRDefault="00721016" w:rsidP="00103385">
            <w:pPr>
              <w:rPr>
                <w:color w:val="000000"/>
                <w:sz w:val="20"/>
                <w:szCs w:val="20"/>
                <w:lang w:eastAsia="hr-HR"/>
              </w:rPr>
            </w:pPr>
            <w:r>
              <w:rPr>
                <w:color w:val="000000"/>
                <w:sz w:val="20"/>
                <w:szCs w:val="20"/>
                <w:lang w:eastAsia="hr-HR"/>
              </w:rPr>
              <w:t>Broj programa koje sufinancira Republika Hrvatska</w:t>
            </w:r>
          </w:p>
        </w:tc>
        <w:tc>
          <w:tcPr>
            <w:tcW w:w="992" w:type="dxa"/>
            <w:tcBorders>
              <w:top w:val="single" w:sz="4" w:space="0" w:color="auto"/>
              <w:left w:val="nil"/>
              <w:bottom w:val="single" w:sz="4" w:space="0" w:color="auto"/>
              <w:right w:val="single" w:sz="4" w:space="0" w:color="auto"/>
            </w:tcBorders>
            <w:vAlign w:val="center"/>
          </w:tcPr>
          <w:p w14:paraId="6F4B1101" w14:textId="77777777" w:rsidR="00721016" w:rsidRPr="002B612D"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DD84A5A" w14:textId="77777777" w:rsidR="00721016" w:rsidRPr="0087117A" w:rsidRDefault="00721016" w:rsidP="00103385">
            <w:pPr>
              <w:jc w:val="right"/>
              <w:rPr>
                <w:sz w:val="20"/>
                <w:szCs w:val="20"/>
                <w:lang w:eastAsia="hr-HR"/>
              </w:rPr>
            </w:pPr>
            <w:r w:rsidRPr="0087117A">
              <w:rPr>
                <w:sz w:val="20"/>
                <w:szCs w:val="20"/>
                <w:lang w:eastAsia="hr-HR"/>
              </w:rPr>
              <w:t>4</w:t>
            </w:r>
          </w:p>
        </w:tc>
        <w:tc>
          <w:tcPr>
            <w:tcW w:w="1701" w:type="dxa"/>
            <w:tcBorders>
              <w:top w:val="single" w:sz="4" w:space="0" w:color="auto"/>
              <w:left w:val="nil"/>
              <w:bottom w:val="single" w:sz="4" w:space="0" w:color="auto"/>
              <w:right w:val="single" w:sz="4" w:space="0" w:color="auto"/>
            </w:tcBorders>
            <w:noWrap/>
            <w:vAlign w:val="center"/>
            <w:hideMark/>
          </w:tcPr>
          <w:p w14:paraId="5DA92341" w14:textId="77777777" w:rsidR="00721016" w:rsidRPr="0087117A" w:rsidRDefault="00721016" w:rsidP="00103385">
            <w:pPr>
              <w:jc w:val="right"/>
              <w:rPr>
                <w:sz w:val="20"/>
                <w:szCs w:val="20"/>
                <w:lang w:eastAsia="hr-HR"/>
              </w:rPr>
            </w:pPr>
            <w:r w:rsidRPr="0087117A">
              <w:rPr>
                <w:sz w:val="20"/>
                <w:szCs w:val="20"/>
                <w:lang w:eastAsia="hr-HR"/>
              </w:rPr>
              <w:t>4</w:t>
            </w:r>
          </w:p>
        </w:tc>
      </w:tr>
    </w:tbl>
    <w:p w14:paraId="53889C7E"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006BA8C1"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3AE864B1"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7D7E3F">
              <w:rPr>
                <w:bCs/>
                <w:color w:val="000000"/>
                <w:sz w:val="20"/>
                <w:szCs w:val="20"/>
              </w:rPr>
              <w:t>A100002, TROŠKOVI PROTOKOLA</w:t>
            </w:r>
          </w:p>
        </w:tc>
      </w:tr>
      <w:tr w:rsidR="00721016" w:rsidRPr="002B612D" w14:paraId="4F70B1C2"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3D35AE68" w14:textId="77777777" w:rsidR="00721016" w:rsidRPr="002B612D" w:rsidRDefault="00721016" w:rsidP="00103385">
            <w:pPr>
              <w:rPr>
                <w:color w:val="000000"/>
                <w:sz w:val="20"/>
                <w:szCs w:val="20"/>
                <w:lang w:eastAsia="hr-HR"/>
              </w:rPr>
            </w:pPr>
            <w:r>
              <w:rPr>
                <w:sz w:val="20"/>
                <w:szCs w:val="20"/>
              </w:rPr>
              <w:t xml:space="preserve">U okviru ove aktivnosti </w:t>
            </w:r>
            <w:r w:rsidRPr="002B612D">
              <w:rPr>
                <w:sz w:val="20"/>
                <w:szCs w:val="20"/>
              </w:rPr>
              <w:t xml:space="preserve">obavljaju se poslovi </w:t>
            </w:r>
            <w:r>
              <w:rPr>
                <w:sz w:val="20"/>
                <w:szCs w:val="20"/>
              </w:rPr>
              <w:t>vezani za protokol</w:t>
            </w:r>
          </w:p>
        </w:tc>
      </w:tr>
      <w:tr w:rsidR="00721016" w:rsidRPr="002B612D" w14:paraId="5674C837"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31604CF3" w14:textId="77777777" w:rsidR="00721016" w:rsidRPr="002B612D" w:rsidRDefault="00721016" w:rsidP="00103385">
            <w:pPr>
              <w:rPr>
                <w:color w:val="000000"/>
                <w:sz w:val="20"/>
                <w:szCs w:val="20"/>
                <w:lang w:eastAsia="hr-HR"/>
              </w:rPr>
            </w:pPr>
          </w:p>
        </w:tc>
      </w:tr>
      <w:tr w:rsidR="00721016" w:rsidRPr="002B612D" w14:paraId="63B2B74E"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5931B9D3" w14:textId="77777777" w:rsidR="00721016" w:rsidRPr="002B612D" w:rsidRDefault="00721016" w:rsidP="00103385">
            <w:pPr>
              <w:rPr>
                <w:color w:val="000000"/>
                <w:sz w:val="20"/>
                <w:szCs w:val="20"/>
                <w:lang w:eastAsia="hr-HR"/>
              </w:rPr>
            </w:pPr>
            <w:r>
              <w:rPr>
                <w:b/>
              </w:rPr>
              <w:t>Pokazatelji rezultata</w:t>
            </w:r>
          </w:p>
        </w:tc>
      </w:tr>
      <w:tr w:rsidR="00721016" w:rsidRPr="002B612D" w14:paraId="5DB49B73"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5A2F1B81"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5C3EFA7B"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771C199F"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0FD9E8"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5727578C"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1B566D87"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39CBB76A"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hideMark/>
          </w:tcPr>
          <w:p w14:paraId="74BC6896" w14:textId="77777777" w:rsidR="00721016" w:rsidRPr="002B612D" w:rsidRDefault="00721016" w:rsidP="00103385">
            <w:pPr>
              <w:rPr>
                <w:color w:val="000000"/>
                <w:sz w:val="20"/>
                <w:szCs w:val="20"/>
                <w:lang w:eastAsia="hr-HR"/>
              </w:rPr>
            </w:pPr>
            <w:r>
              <w:rPr>
                <w:color w:val="000000"/>
                <w:sz w:val="20"/>
                <w:szCs w:val="20"/>
                <w:lang w:eastAsia="hr-HR"/>
              </w:rPr>
              <w:t>Broj aktivnosti</w:t>
            </w:r>
          </w:p>
        </w:tc>
        <w:tc>
          <w:tcPr>
            <w:tcW w:w="2552" w:type="dxa"/>
            <w:tcBorders>
              <w:top w:val="nil"/>
              <w:left w:val="nil"/>
              <w:bottom w:val="single" w:sz="4" w:space="0" w:color="auto"/>
              <w:right w:val="single" w:sz="4" w:space="0" w:color="auto"/>
            </w:tcBorders>
            <w:noWrap/>
            <w:vAlign w:val="center"/>
            <w:hideMark/>
          </w:tcPr>
          <w:p w14:paraId="7B052C36" w14:textId="77777777" w:rsidR="00721016" w:rsidRPr="002B612D" w:rsidRDefault="00721016" w:rsidP="00103385">
            <w:pPr>
              <w:rPr>
                <w:color w:val="000000"/>
                <w:sz w:val="20"/>
                <w:szCs w:val="20"/>
                <w:lang w:eastAsia="hr-HR"/>
              </w:rPr>
            </w:pPr>
            <w:r>
              <w:rPr>
                <w:color w:val="000000"/>
                <w:sz w:val="20"/>
                <w:szCs w:val="20"/>
                <w:lang w:eastAsia="hr-HR"/>
              </w:rPr>
              <w:t>Uspješno odrađena aktivnost</w:t>
            </w:r>
          </w:p>
        </w:tc>
        <w:tc>
          <w:tcPr>
            <w:tcW w:w="992" w:type="dxa"/>
            <w:tcBorders>
              <w:top w:val="nil"/>
              <w:left w:val="nil"/>
              <w:bottom w:val="single" w:sz="4" w:space="0" w:color="auto"/>
              <w:right w:val="single" w:sz="4" w:space="0" w:color="auto"/>
            </w:tcBorders>
            <w:vAlign w:val="center"/>
          </w:tcPr>
          <w:p w14:paraId="107E1F36" w14:textId="77777777" w:rsidR="00721016" w:rsidRPr="002B612D"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1801D61" w14:textId="77777777" w:rsidR="00721016" w:rsidRPr="002B612D" w:rsidRDefault="00721016" w:rsidP="00103385">
            <w:pPr>
              <w:jc w:val="right"/>
              <w:rPr>
                <w:color w:val="000000"/>
                <w:sz w:val="20"/>
                <w:szCs w:val="20"/>
                <w:lang w:eastAsia="hr-HR"/>
              </w:rPr>
            </w:pPr>
            <w:r>
              <w:rPr>
                <w:color w:val="000000"/>
                <w:sz w:val="20"/>
                <w:szCs w:val="20"/>
                <w:lang w:eastAsia="hr-HR"/>
              </w:rPr>
              <w:t>54</w:t>
            </w:r>
          </w:p>
        </w:tc>
        <w:tc>
          <w:tcPr>
            <w:tcW w:w="1701" w:type="dxa"/>
            <w:tcBorders>
              <w:top w:val="nil"/>
              <w:left w:val="nil"/>
              <w:bottom w:val="single" w:sz="4" w:space="0" w:color="auto"/>
              <w:right w:val="single" w:sz="4" w:space="0" w:color="auto"/>
            </w:tcBorders>
            <w:noWrap/>
            <w:vAlign w:val="center"/>
            <w:hideMark/>
          </w:tcPr>
          <w:p w14:paraId="3AF3E602" w14:textId="77777777" w:rsidR="00721016" w:rsidRPr="002B612D" w:rsidRDefault="00721016" w:rsidP="00103385">
            <w:pPr>
              <w:jc w:val="right"/>
              <w:rPr>
                <w:color w:val="000000"/>
                <w:sz w:val="20"/>
                <w:szCs w:val="20"/>
                <w:lang w:eastAsia="hr-HR"/>
              </w:rPr>
            </w:pPr>
            <w:r>
              <w:rPr>
                <w:color w:val="000000"/>
                <w:sz w:val="20"/>
                <w:szCs w:val="20"/>
                <w:lang w:eastAsia="hr-HR"/>
              </w:rPr>
              <w:t>54</w:t>
            </w:r>
          </w:p>
        </w:tc>
      </w:tr>
    </w:tbl>
    <w:p w14:paraId="57482B6F" w14:textId="77777777" w:rsidR="00721016" w:rsidRDefault="00721016" w:rsidP="00721016"/>
    <w:tbl>
      <w:tblPr>
        <w:tblW w:w="9541" w:type="dxa"/>
        <w:tblInd w:w="93" w:type="dxa"/>
        <w:tblLayout w:type="fixed"/>
        <w:tblLook w:val="04A0" w:firstRow="1" w:lastRow="0" w:firstColumn="1" w:lastColumn="0" w:noHBand="0" w:noVBand="1"/>
      </w:tblPr>
      <w:tblGrid>
        <w:gridCol w:w="1433"/>
        <w:gridCol w:w="1559"/>
        <w:gridCol w:w="992"/>
        <w:gridCol w:w="2439"/>
        <w:gridCol w:w="3090"/>
        <w:gridCol w:w="28"/>
      </w:tblGrid>
      <w:tr w:rsidR="00721016" w:rsidRPr="002B612D" w14:paraId="390FF223" w14:textId="77777777" w:rsidTr="00103385">
        <w:trPr>
          <w:gridAfter w:val="1"/>
          <w:wAfter w:w="28" w:type="dxa"/>
          <w:trHeight w:val="300"/>
        </w:trPr>
        <w:tc>
          <w:tcPr>
            <w:tcW w:w="9513" w:type="dxa"/>
            <w:gridSpan w:val="5"/>
            <w:tcBorders>
              <w:top w:val="single" w:sz="4" w:space="0" w:color="auto"/>
              <w:left w:val="single" w:sz="4" w:space="0" w:color="auto"/>
              <w:bottom w:val="single" w:sz="4" w:space="0" w:color="auto"/>
              <w:right w:val="single" w:sz="4" w:space="0" w:color="auto"/>
            </w:tcBorders>
            <w:hideMark/>
          </w:tcPr>
          <w:p w14:paraId="06B71792"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7D7E3F">
              <w:rPr>
                <w:bCs/>
                <w:color w:val="000000"/>
                <w:sz w:val="20"/>
                <w:szCs w:val="20"/>
              </w:rPr>
              <w:t>A100003, PREDSTAVNIČKA TIJELA</w:t>
            </w:r>
          </w:p>
        </w:tc>
      </w:tr>
      <w:tr w:rsidR="00721016" w:rsidRPr="002B612D" w14:paraId="424889B0" w14:textId="77777777" w:rsidTr="00103385">
        <w:trPr>
          <w:gridAfter w:val="1"/>
          <w:wAfter w:w="28" w:type="dxa"/>
          <w:trHeight w:val="509"/>
        </w:trPr>
        <w:tc>
          <w:tcPr>
            <w:tcW w:w="9513" w:type="dxa"/>
            <w:gridSpan w:val="5"/>
            <w:vMerge w:val="restart"/>
            <w:tcBorders>
              <w:top w:val="single" w:sz="4" w:space="0" w:color="auto"/>
              <w:left w:val="single" w:sz="4" w:space="0" w:color="auto"/>
              <w:bottom w:val="single" w:sz="4" w:space="0" w:color="auto"/>
              <w:right w:val="single" w:sz="4" w:space="0" w:color="auto"/>
            </w:tcBorders>
            <w:hideMark/>
          </w:tcPr>
          <w:p w14:paraId="33C9081A" w14:textId="77777777" w:rsidR="00721016" w:rsidRPr="002B612D" w:rsidRDefault="00721016" w:rsidP="00103385">
            <w:pPr>
              <w:rPr>
                <w:color w:val="000000"/>
                <w:sz w:val="20"/>
                <w:szCs w:val="20"/>
                <w:lang w:eastAsia="hr-HR"/>
              </w:rPr>
            </w:pPr>
            <w:r>
              <w:rPr>
                <w:color w:val="000000"/>
                <w:sz w:val="20"/>
                <w:szCs w:val="20"/>
                <w:lang w:eastAsia="hr-HR"/>
              </w:rPr>
              <w:t>U aktivnosti se predviđaju sredstva za nagrađivanje vijećnika i financiranje redovnog rada vijeće.</w:t>
            </w:r>
          </w:p>
        </w:tc>
      </w:tr>
      <w:tr w:rsidR="00721016" w:rsidRPr="002B612D" w14:paraId="1A326762" w14:textId="77777777" w:rsidTr="00103385">
        <w:trPr>
          <w:gridAfter w:val="1"/>
          <w:wAfter w:w="28" w:type="dxa"/>
          <w:trHeight w:val="611"/>
        </w:trPr>
        <w:tc>
          <w:tcPr>
            <w:tcW w:w="9513" w:type="dxa"/>
            <w:gridSpan w:val="5"/>
            <w:vMerge/>
            <w:tcBorders>
              <w:top w:val="single" w:sz="4" w:space="0" w:color="auto"/>
              <w:left w:val="single" w:sz="4" w:space="0" w:color="auto"/>
              <w:bottom w:val="single" w:sz="4" w:space="0" w:color="auto"/>
              <w:right w:val="single" w:sz="4" w:space="0" w:color="auto"/>
            </w:tcBorders>
            <w:vAlign w:val="center"/>
            <w:hideMark/>
          </w:tcPr>
          <w:p w14:paraId="73D70046" w14:textId="77777777" w:rsidR="00721016" w:rsidRPr="002B612D" w:rsidRDefault="00721016" w:rsidP="00103385">
            <w:pPr>
              <w:rPr>
                <w:color w:val="000000"/>
                <w:sz w:val="20"/>
                <w:szCs w:val="20"/>
                <w:lang w:eastAsia="hr-HR"/>
              </w:rPr>
            </w:pPr>
          </w:p>
        </w:tc>
      </w:tr>
      <w:tr w:rsidR="00721016" w:rsidRPr="002B612D" w14:paraId="1F773733" w14:textId="77777777" w:rsidTr="00103385">
        <w:trPr>
          <w:trHeight w:val="564"/>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1AB4C816" w14:textId="77777777" w:rsidR="00721016" w:rsidRPr="002B612D" w:rsidRDefault="00721016" w:rsidP="00103385">
            <w:pPr>
              <w:jc w:val="center"/>
              <w:rPr>
                <w:color w:val="000000"/>
                <w:sz w:val="20"/>
                <w:szCs w:val="20"/>
                <w:lang w:eastAsia="hr-HR"/>
              </w:rPr>
            </w:pPr>
            <w:r w:rsidRPr="002B612D">
              <w:rPr>
                <w:color w:val="000000"/>
                <w:sz w:val="20"/>
                <w:szCs w:val="20"/>
                <w:lang w:eastAsia="hr-HR"/>
              </w:rPr>
              <w:t>Pokazatelj</w:t>
            </w:r>
          </w:p>
          <w:p w14:paraId="246CB149" w14:textId="77777777" w:rsidR="00721016" w:rsidRPr="002B612D" w:rsidRDefault="00721016" w:rsidP="00103385">
            <w:pPr>
              <w:jc w:val="center"/>
              <w:rPr>
                <w:color w:val="000000"/>
                <w:sz w:val="20"/>
                <w:szCs w:val="20"/>
                <w:lang w:eastAsia="hr-HR"/>
              </w:rPr>
            </w:pPr>
            <w:r w:rsidRPr="002B612D">
              <w:rPr>
                <w:color w:val="000000"/>
                <w:sz w:val="20"/>
                <w:szCs w:val="20"/>
                <w:lang w:eastAsia="hr-HR"/>
              </w:rPr>
              <w:t>rezultata</w:t>
            </w:r>
          </w:p>
        </w:tc>
        <w:tc>
          <w:tcPr>
            <w:tcW w:w="1559" w:type="dxa"/>
            <w:tcBorders>
              <w:top w:val="single" w:sz="4" w:space="0" w:color="auto"/>
              <w:left w:val="nil"/>
              <w:bottom w:val="single" w:sz="4" w:space="0" w:color="auto"/>
              <w:right w:val="single" w:sz="4" w:space="0" w:color="auto"/>
            </w:tcBorders>
            <w:noWrap/>
            <w:vAlign w:val="center"/>
            <w:hideMark/>
          </w:tcPr>
          <w:p w14:paraId="78DA0752" w14:textId="77777777" w:rsidR="00721016" w:rsidRPr="002B612D" w:rsidRDefault="00721016" w:rsidP="00103385">
            <w:pPr>
              <w:jc w:val="cente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5F57D1C5" w14:textId="77777777" w:rsidR="00721016" w:rsidRPr="002B612D" w:rsidRDefault="00721016" w:rsidP="00103385">
            <w:pPr>
              <w:jc w:val="center"/>
              <w:rPr>
                <w:color w:val="000000"/>
                <w:sz w:val="20"/>
                <w:szCs w:val="20"/>
                <w:lang w:eastAsia="hr-HR"/>
              </w:rPr>
            </w:pPr>
            <w:r w:rsidRPr="002B612D">
              <w:rPr>
                <w:color w:val="000000"/>
                <w:sz w:val="20"/>
                <w:szCs w:val="20"/>
                <w:lang w:eastAsia="hr-HR"/>
              </w:rPr>
              <w:t>Jedinica</w:t>
            </w:r>
          </w:p>
        </w:tc>
        <w:tc>
          <w:tcPr>
            <w:tcW w:w="2439" w:type="dxa"/>
            <w:tcBorders>
              <w:top w:val="single" w:sz="4" w:space="0" w:color="auto"/>
              <w:left w:val="single" w:sz="4" w:space="0" w:color="auto"/>
              <w:bottom w:val="single" w:sz="4" w:space="0" w:color="auto"/>
              <w:right w:val="single" w:sz="4" w:space="0" w:color="auto"/>
            </w:tcBorders>
            <w:vAlign w:val="center"/>
            <w:hideMark/>
          </w:tcPr>
          <w:p w14:paraId="47174B82" w14:textId="77777777" w:rsidR="00721016" w:rsidRPr="00EA7638" w:rsidRDefault="00721016" w:rsidP="00103385">
            <w:r w:rsidRPr="00EA7638">
              <w:t>Polazna vrijednost 2025.</w:t>
            </w:r>
          </w:p>
        </w:tc>
        <w:tc>
          <w:tcPr>
            <w:tcW w:w="3118" w:type="dxa"/>
            <w:gridSpan w:val="2"/>
            <w:tcBorders>
              <w:top w:val="single" w:sz="4" w:space="0" w:color="auto"/>
              <w:left w:val="nil"/>
              <w:bottom w:val="single" w:sz="4" w:space="0" w:color="auto"/>
              <w:right w:val="single" w:sz="4" w:space="0" w:color="auto"/>
            </w:tcBorders>
            <w:vAlign w:val="center"/>
            <w:hideMark/>
          </w:tcPr>
          <w:p w14:paraId="63B88501"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38D35BD8"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4A06CDC0" w14:textId="77777777" w:rsidTr="00103385">
        <w:trPr>
          <w:trHeight w:val="282"/>
        </w:trPr>
        <w:tc>
          <w:tcPr>
            <w:tcW w:w="1433" w:type="dxa"/>
            <w:tcBorders>
              <w:top w:val="single" w:sz="4" w:space="0" w:color="auto"/>
              <w:left w:val="single" w:sz="4" w:space="0" w:color="auto"/>
              <w:bottom w:val="single" w:sz="4" w:space="0" w:color="auto"/>
              <w:right w:val="single" w:sz="4" w:space="0" w:color="auto"/>
            </w:tcBorders>
            <w:vAlign w:val="center"/>
            <w:hideMark/>
          </w:tcPr>
          <w:p w14:paraId="3B8D6F2D" w14:textId="77777777" w:rsidR="00721016" w:rsidRPr="002B612D" w:rsidRDefault="00721016" w:rsidP="00103385">
            <w:pPr>
              <w:rPr>
                <w:color w:val="000000"/>
                <w:sz w:val="20"/>
                <w:szCs w:val="20"/>
                <w:lang w:eastAsia="hr-HR"/>
              </w:rPr>
            </w:pPr>
            <w:r>
              <w:rPr>
                <w:color w:val="000000"/>
                <w:sz w:val="20"/>
                <w:szCs w:val="20"/>
                <w:lang w:eastAsia="hr-HR"/>
              </w:rPr>
              <w:t>Broj sjednica s dvotrećinskim kvorumom</w:t>
            </w:r>
          </w:p>
        </w:tc>
        <w:tc>
          <w:tcPr>
            <w:tcW w:w="1559" w:type="dxa"/>
            <w:tcBorders>
              <w:top w:val="nil"/>
              <w:left w:val="nil"/>
              <w:bottom w:val="single" w:sz="4" w:space="0" w:color="auto"/>
              <w:right w:val="single" w:sz="4" w:space="0" w:color="auto"/>
            </w:tcBorders>
            <w:noWrap/>
            <w:vAlign w:val="center"/>
            <w:hideMark/>
          </w:tcPr>
          <w:p w14:paraId="3BEEEE69" w14:textId="77777777" w:rsidR="00721016" w:rsidRPr="002B612D" w:rsidRDefault="00721016" w:rsidP="00103385">
            <w:pPr>
              <w:rPr>
                <w:color w:val="000000"/>
                <w:sz w:val="20"/>
                <w:szCs w:val="20"/>
                <w:lang w:eastAsia="hr-HR"/>
              </w:rPr>
            </w:pPr>
            <w:r>
              <w:rPr>
                <w:color w:val="000000"/>
                <w:sz w:val="20"/>
                <w:szCs w:val="20"/>
                <w:lang w:eastAsia="hr-HR"/>
              </w:rPr>
              <w:t>Odnos svih sjednica i onih s dvotrećinskom kvorumom</w:t>
            </w:r>
          </w:p>
        </w:tc>
        <w:tc>
          <w:tcPr>
            <w:tcW w:w="992" w:type="dxa"/>
            <w:tcBorders>
              <w:top w:val="nil"/>
              <w:left w:val="nil"/>
              <w:bottom w:val="single" w:sz="4" w:space="0" w:color="auto"/>
              <w:right w:val="single" w:sz="4" w:space="0" w:color="auto"/>
            </w:tcBorders>
            <w:vAlign w:val="center"/>
          </w:tcPr>
          <w:p w14:paraId="583CFC8C" w14:textId="77777777" w:rsidR="00721016" w:rsidRPr="002B612D" w:rsidRDefault="00721016" w:rsidP="00103385">
            <w:pPr>
              <w:jc w:val="right"/>
              <w:rPr>
                <w:color w:val="000000"/>
                <w:sz w:val="20"/>
                <w:szCs w:val="20"/>
                <w:lang w:eastAsia="hr-HR"/>
              </w:rPr>
            </w:pPr>
            <w:r>
              <w:rPr>
                <w:color w:val="000000"/>
                <w:sz w:val="20"/>
                <w:szCs w:val="20"/>
                <w:lang w:eastAsia="hr-HR"/>
              </w:rPr>
              <w:t>Postotak</w:t>
            </w:r>
          </w:p>
        </w:tc>
        <w:tc>
          <w:tcPr>
            <w:tcW w:w="2439" w:type="dxa"/>
            <w:tcBorders>
              <w:top w:val="single" w:sz="4" w:space="0" w:color="auto"/>
              <w:left w:val="single" w:sz="4" w:space="0" w:color="auto"/>
              <w:bottom w:val="single" w:sz="4" w:space="0" w:color="auto"/>
              <w:right w:val="single" w:sz="4" w:space="0" w:color="auto"/>
            </w:tcBorders>
            <w:noWrap/>
            <w:vAlign w:val="center"/>
            <w:hideMark/>
          </w:tcPr>
          <w:p w14:paraId="36B16EDC" w14:textId="77777777" w:rsidR="00721016" w:rsidRPr="00B6053D" w:rsidRDefault="00721016" w:rsidP="00103385">
            <w:pPr>
              <w:jc w:val="right"/>
              <w:rPr>
                <w:color w:val="FF0000"/>
                <w:sz w:val="20"/>
                <w:szCs w:val="20"/>
                <w:lang w:eastAsia="hr-HR"/>
              </w:rPr>
            </w:pPr>
            <w:r>
              <w:rPr>
                <w:color w:val="000000"/>
                <w:sz w:val="20"/>
                <w:szCs w:val="20"/>
                <w:lang w:eastAsia="hr-HR"/>
              </w:rPr>
              <w:t>70%</w:t>
            </w:r>
          </w:p>
        </w:tc>
        <w:tc>
          <w:tcPr>
            <w:tcW w:w="3118" w:type="dxa"/>
            <w:gridSpan w:val="2"/>
            <w:tcBorders>
              <w:top w:val="nil"/>
              <w:left w:val="nil"/>
              <w:bottom w:val="single" w:sz="4" w:space="0" w:color="auto"/>
              <w:right w:val="single" w:sz="4" w:space="0" w:color="auto"/>
            </w:tcBorders>
            <w:noWrap/>
            <w:vAlign w:val="center"/>
            <w:hideMark/>
          </w:tcPr>
          <w:p w14:paraId="4FF6CC42" w14:textId="77777777" w:rsidR="00721016" w:rsidRPr="002B612D" w:rsidRDefault="00721016" w:rsidP="00103385">
            <w:pPr>
              <w:jc w:val="right"/>
              <w:rPr>
                <w:color w:val="000000"/>
                <w:sz w:val="20"/>
                <w:szCs w:val="20"/>
                <w:lang w:eastAsia="hr-HR"/>
              </w:rPr>
            </w:pPr>
            <w:r>
              <w:rPr>
                <w:color w:val="000000"/>
                <w:sz w:val="20"/>
                <w:szCs w:val="20"/>
                <w:lang w:eastAsia="hr-HR"/>
              </w:rPr>
              <w:t>70%</w:t>
            </w:r>
          </w:p>
        </w:tc>
      </w:tr>
    </w:tbl>
    <w:p w14:paraId="02102D6C" w14:textId="77777777" w:rsidR="00721016" w:rsidRDefault="00721016" w:rsidP="00721016"/>
    <w:p w14:paraId="41AB4693" w14:textId="77777777" w:rsidR="00721016" w:rsidRDefault="00721016" w:rsidP="00721016"/>
    <w:tbl>
      <w:tblPr>
        <w:tblW w:w="4931" w:type="pct"/>
        <w:tblLook w:val="04A0" w:firstRow="1" w:lastRow="0" w:firstColumn="1" w:lastColumn="0" w:noHBand="0" w:noVBand="1"/>
      </w:tblPr>
      <w:tblGrid>
        <w:gridCol w:w="2462"/>
        <w:gridCol w:w="2754"/>
        <w:gridCol w:w="1071"/>
        <w:gridCol w:w="1838"/>
        <w:gridCol w:w="2191"/>
      </w:tblGrid>
      <w:tr w:rsidR="00721016" w:rsidRPr="002B612D" w14:paraId="6107DDEB" w14:textId="77777777" w:rsidTr="00FC091B">
        <w:trPr>
          <w:trHeight w:val="290"/>
        </w:trPr>
        <w:tc>
          <w:tcPr>
            <w:tcW w:w="5000" w:type="pct"/>
            <w:gridSpan w:val="5"/>
            <w:tcBorders>
              <w:top w:val="single" w:sz="4" w:space="0" w:color="auto"/>
              <w:left w:val="single" w:sz="4" w:space="0" w:color="auto"/>
              <w:bottom w:val="single" w:sz="4" w:space="0" w:color="auto"/>
              <w:right w:val="single" w:sz="4" w:space="0" w:color="auto"/>
            </w:tcBorders>
            <w:hideMark/>
          </w:tcPr>
          <w:p w14:paraId="62BF540A"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7D7E3F">
              <w:rPr>
                <w:bCs/>
                <w:color w:val="000000"/>
                <w:sz w:val="20"/>
                <w:szCs w:val="20"/>
              </w:rPr>
              <w:t>K100004, ULAGANJA U RAČUNALNE PROGRAME</w:t>
            </w:r>
          </w:p>
        </w:tc>
      </w:tr>
      <w:tr w:rsidR="00721016" w:rsidRPr="002B612D" w14:paraId="0371413A" w14:textId="77777777" w:rsidTr="00FC091B">
        <w:trPr>
          <w:trHeight w:val="492"/>
        </w:trPr>
        <w:tc>
          <w:tcPr>
            <w:tcW w:w="5000" w:type="pct"/>
            <w:gridSpan w:val="5"/>
            <w:vMerge w:val="restart"/>
            <w:tcBorders>
              <w:top w:val="single" w:sz="4" w:space="0" w:color="auto"/>
              <w:left w:val="single" w:sz="4" w:space="0" w:color="auto"/>
              <w:bottom w:val="single" w:sz="4" w:space="0" w:color="auto"/>
              <w:right w:val="single" w:sz="4" w:space="0" w:color="auto"/>
            </w:tcBorders>
            <w:hideMark/>
          </w:tcPr>
          <w:p w14:paraId="05D97BDB" w14:textId="77777777" w:rsidR="00721016" w:rsidRPr="002B612D" w:rsidRDefault="00721016" w:rsidP="00103385">
            <w:pPr>
              <w:rPr>
                <w:color w:val="000000"/>
                <w:sz w:val="20"/>
                <w:szCs w:val="20"/>
                <w:lang w:eastAsia="hr-HR"/>
              </w:rPr>
            </w:pPr>
            <w:r>
              <w:rPr>
                <w:sz w:val="20"/>
                <w:szCs w:val="20"/>
              </w:rPr>
              <w:t xml:space="preserve">U okviru ove aktivnosti financira se nabava računalnih programa za potrebe rada općine.  Na osnovi prošlih iskustava predviđene su nabave u visini od 1.000 eura  </w:t>
            </w:r>
          </w:p>
        </w:tc>
      </w:tr>
      <w:tr w:rsidR="00721016" w:rsidRPr="002B612D" w14:paraId="6D40D9B2" w14:textId="77777777" w:rsidTr="00FC091B">
        <w:trPr>
          <w:trHeight w:val="455"/>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14:paraId="2ADFF82E" w14:textId="77777777" w:rsidR="00721016" w:rsidRPr="002B612D" w:rsidRDefault="00721016" w:rsidP="00103385">
            <w:pPr>
              <w:rPr>
                <w:color w:val="000000"/>
                <w:sz w:val="20"/>
                <w:szCs w:val="20"/>
                <w:lang w:eastAsia="hr-HR"/>
              </w:rPr>
            </w:pPr>
          </w:p>
        </w:tc>
      </w:tr>
      <w:tr w:rsidR="00721016" w:rsidRPr="00CF6FCE" w14:paraId="67E379FD" w14:textId="77777777" w:rsidTr="00FC091B">
        <w:trPr>
          <w:trHeight w:val="545"/>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14:paraId="6BEC6B76"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201768DA" w14:textId="77777777" w:rsidTr="00FC091B">
        <w:trPr>
          <w:trHeight w:val="545"/>
        </w:trPr>
        <w:tc>
          <w:tcPr>
            <w:tcW w:w="1193" w:type="pct"/>
            <w:tcBorders>
              <w:top w:val="single" w:sz="4" w:space="0" w:color="auto"/>
              <w:left w:val="single" w:sz="4" w:space="0" w:color="auto"/>
              <w:bottom w:val="single" w:sz="4" w:space="0" w:color="auto"/>
              <w:right w:val="single" w:sz="4" w:space="0" w:color="auto"/>
            </w:tcBorders>
            <w:noWrap/>
            <w:vAlign w:val="center"/>
            <w:hideMark/>
          </w:tcPr>
          <w:p w14:paraId="1CCBBCF3"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1335" w:type="pct"/>
            <w:tcBorders>
              <w:top w:val="single" w:sz="4" w:space="0" w:color="auto"/>
              <w:left w:val="nil"/>
              <w:bottom w:val="single" w:sz="4" w:space="0" w:color="auto"/>
              <w:right w:val="single" w:sz="4" w:space="0" w:color="auto"/>
            </w:tcBorders>
            <w:noWrap/>
            <w:vAlign w:val="center"/>
            <w:hideMark/>
          </w:tcPr>
          <w:p w14:paraId="4F1C682E"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519" w:type="pct"/>
            <w:tcBorders>
              <w:top w:val="single" w:sz="4" w:space="0" w:color="auto"/>
              <w:left w:val="nil"/>
              <w:bottom w:val="single" w:sz="4" w:space="0" w:color="auto"/>
              <w:right w:val="single" w:sz="4" w:space="0" w:color="auto"/>
            </w:tcBorders>
            <w:vAlign w:val="center"/>
          </w:tcPr>
          <w:p w14:paraId="0FD58581"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891" w:type="pct"/>
            <w:tcBorders>
              <w:top w:val="single" w:sz="4" w:space="0" w:color="auto"/>
              <w:left w:val="single" w:sz="4" w:space="0" w:color="auto"/>
              <w:bottom w:val="single" w:sz="4" w:space="0" w:color="auto"/>
              <w:right w:val="single" w:sz="4" w:space="0" w:color="auto"/>
            </w:tcBorders>
            <w:vAlign w:val="center"/>
            <w:hideMark/>
          </w:tcPr>
          <w:p w14:paraId="0D6F62B5" w14:textId="77777777" w:rsidR="00721016" w:rsidRPr="00EA7638" w:rsidRDefault="00721016" w:rsidP="00103385">
            <w:r w:rsidRPr="00EA7638">
              <w:t>Polazna vrijednost 2025.</w:t>
            </w:r>
          </w:p>
          <w:p w14:paraId="052A801E" w14:textId="77777777" w:rsidR="00721016" w:rsidRPr="00EA7638" w:rsidRDefault="00721016" w:rsidP="00103385"/>
        </w:tc>
        <w:tc>
          <w:tcPr>
            <w:tcW w:w="1061" w:type="pct"/>
            <w:tcBorders>
              <w:top w:val="single" w:sz="4" w:space="0" w:color="auto"/>
              <w:left w:val="nil"/>
              <w:bottom w:val="single" w:sz="4" w:space="0" w:color="auto"/>
              <w:right w:val="single" w:sz="4" w:space="0" w:color="auto"/>
            </w:tcBorders>
            <w:vAlign w:val="center"/>
            <w:hideMark/>
          </w:tcPr>
          <w:p w14:paraId="4A81A184"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6A1E1BA5" w14:textId="77777777" w:rsidR="00721016" w:rsidRPr="002B612D" w:rsidRDefault="00721016" w:rsidP="00103385">
            <w:pPr>
              <w:jc w:val="center"/>
              <w:rPr>
                <w:color w:val="000000"/>
                <w:sz w:val="20"/>
                <w:szCs w:val="20"/>
                <w:lang w:eastAsia="hr-HR"/>
              </w:rPr>
            </w:pPr>
            <w:r>
              <w:rPr>
                <w:color w:val="000000"/>
                <w:sz w:val="20"/>
                <w:szCs w:val="20"/>
                <w:lang w:eastAsia="hr-HR"/>
              </w:rPr>
              <w:t>2026</w:t>
            </w:r>
            <w:r w:rsidRPr="002B612D">
              <w:rPr>
                <w:color w:val="000000"/>
                <w:sz w:val="20"/>
                <w:szCs w:val="20"/>
                <w:lang w:eastAsia="hr-HR"/>
              </w:rPr>
              <w:t>.</w:t>
            </w:r>
          </w:p>
        </w:tc>
      </w:tr>
      <w:tr w:rsidR="00721016" w:rsidRPr="002B612D" w14:paraId="71D6FA49" w14:textId="77777777" w:rsidTr="00FC091B">
        <w:trPr>
          <w:trHeight w:val="272"/>
        </w:trPr>
        <w:tc>
          <w:tcPr>
            <w:tcW w:w="1193" w:type="pct"/>
            <w:tcBorders>
              <w:top w:val="single" w:sz="4" w:space="0" w:color="auto"/>
              <w:left w:val="single" w:sz="4" w:space="0" w:color="auto"/>
              <w:bottom w:val="single" w:sz="4" w:space="0" w:color="auto"/>
              <w:right w:val="single" w:sz="4" w:space="0" w:color="auto"/>
            </w:tcBorders>
            <w:vAlign w:val="center"/>
          </w:tcPr>
          <w:p w14:paraId="3D1E39DA" w14:textId="77777777" w:rsidR="00721016" w:rsidRDefault="00721016" w:rsidP="00103385">
            <w:pPr>
              <w:rPr>
                <w:color w:val="000000"/>
                <w:sz w:val="20"/>
                <w:szCs w:val="20"/>
                <w:lang w:eastAsia="hr-HR"/>
              </w:rPr>
            </w:pPr>
            <w:r>
              <w:rPr>
                <w:color w:val="000000"/>
                <w:sz w:val="20"/>
                <w:szCs w:val="20"/>
                <w:lang w:eastAsia="hr-HR"/>
              </w:rPr>
              <w:t>Broj nabava</w:t>
            </w:r>
          </w:p>
        </w:tc>
        <w:tc>
          <w:tcPr>
            <w:tcW w:w="1335" w:type="pct"/>
            <w:tcBorders>
              <w:top w:val="nil"/>
              <w:left w:val="nil"/>
              <w:bottom w:val="single" w:sz="4" w:space="0" w:color="auto"/>
              <w:right w:val="single" w:sz="4" w:space="0" w:color="auto"/>
            </w:tcBorders>
            <w:noWrap/>
            <w:vAlign w:val="center"/>
          </w:tcPr>
          <w:p w14:paraId="4B9E450C" w14:textId="77777777" w:rsidR="00721016" w:rsidRDefault="00721016" w:rsidP="00103385">
            <w:pPr>
              <w:rPr>
                <w:color w:val="000000"/>
                <w:sz w:val="20"/>
                <w:szCs w:val="20"/>
                <w:lang w:eastAsia="hr-HR"/>
              </w:rPr>
            </w:pPr>
            <w:r>
              <w:rPr>
                <w:color w:val="000000"/>
                <w:sz w:val="20"/>
                <w:szCs w:val="20"/>
                <w:lang w:eastAsia="hr-HR"/>
              </w:rPr>
              <w:t>Nabava uređaja i opreme</w:t>
            </w:r>
          </w:p>
        </w:tc>
        <w:tc>
          <w:tcPr>
            <w:tcW w:w="519" w:type="pct"/>
            <w:tcBorders>
              <w:top w:val="nil"/>
              <w:left w:val="nil"/>
              <w:bottom w:val="single" w:sz="4" w:space="0" w:color="auto"/>
              <w:right w:val="single" w:sz="4" w:space="0" w:color="auto"/>
            </w:tcBorders>
            <w:vAlign w:val="center"/>
          </w:tcPr>
          <w:p w14:paraId="11CBC9EF" w14:textId="77777777" w:rsidR="00721016" w:rsidRDefault="00721016" w:rsidP="00103385">
            <w:pPr>
              <w:rPr>
                <w:color w:val="000000"/>
                <w:sz w:val="20"/>
                <w:szCs w:val="20"/>
                <w:lang w:eastAsia="hr-HR"/>
              </w:rPr>
            </w:pPr>
            <w:r>
              <w:rPr>
                <w:color w:val="000000"/>
                <w:sz w:val="20"/>
                <w:szCs w:val="20"/>
                <w:lang w:eastAsia="hr-HR"/>
              </w:rPr>
              <w:t>Broj</w:t>
            </w:r>
          </w:p>
        </w:tc>
        <w:tc>
          <w:tcPr>
            <w:tcW w:w="891" w:type="pct"/>
            <w:tcBorders>
              <w:top w:val="single" w:sz="4" w:space="0" w:color="auto"/>
              <w:left w:val="single" w:sz="4" w:space="0" w:color="auto"/>
              <w:bottom w:val="single" w:sz="4" w:space="0" w:color="auto"/>
              <w:right w:val="single" w:sz="4" w:space="0" w:color="auto"/>
            </w:tcBorders>
            <w:noWrap/>
            <w:vAlign w:val="center"/>
          </w:tcPr>
          <w:p w14:paraId="520E90DE" w14:textId="77777777" w:rsidR="00721016" w:rsidRDefault="00721016" w:rsidP="00103385">
            <w:pPr>
              <w:jc w:val="right"/>
              <w:rPr>
                <w:color w:val="000000"/>
                <w:sz w:val="20"/>
                <w:szCs w:val="20"/>
                <w:lang w:eastAsia="hr-HR"/>
              </w:rPr>
            </w:pPr>
            <w:r>
              <w:rPr>
                <w:color w:val="000000"/>
                <w:sz w:val="20"/>
                <w:szCs w:val="20"/>
                <w:lang w:eastAsia="hr-HR"/>
              </w:rPr>
              <w:t>2</w:t>
            </w:r>
          </w:p>
        </w:tc>
        <w:tc>
          <w:tcPr>
            <w:tcW w:w="1061" w:type="pct"/>
            <w:tcBorders>
              <w:top w:val="nil"/>
              <w:left w:val="nil"/>
              <w:bottom w:val="single" w:sz="4" w:space="0" w:color="auto"/>
              <w:right w:val="single" w:sz="4" w:space="0" w:color="auto"/>
            </w:tcBorders>
            <w:noWrap/>
            <w:vAlign w:val="center"/>
          </w:tcPr>
          <w:p w14:paraId="13D87396" w14:textId="77777777" w:rsidR="00721016" w:rsidRDefault="00721016" w:rsidP="00103385">
            <w:pPr>
              <w:jc w:val="right"/>
              <w:rPr>
                <w:color w:val="000000"/>
                <w:sz w:val="20"/>
                <w:szCs w:val="20"/>
                <w:lang w:eastAsia="hr-HR"/>
              </w:rPr>
            </w:pPr>
            <w:r>
              <w:rPr>
                <w:color w:val="000000"/>
                <w:sz w:val="20"/>
                <w:szCs w:val="20"/>
                <w:lang w:eastAsia="hr-HR"/>
              </w:rPr>
              <w:t>2</w:t>
            </w:r>
          </w:p>
        </w:tc>
      </w:tr>
    </w:tbl>
    <w:p w14:paraId="5F4CB695" w14:textId="77777777" w:rsidR="00721016" w:rsidRDefault="00721016" w:rsidP="00721016"/>
    <w:p w14:paraId="1D0559E8" w14:textId="77777777" w:rsidR="00721016" w:rsidRDefault="00721016" w:rsidP="00721016"/>
    <w:tbl>
      <w:tblPr>
        <w:tblW w:w="9258" w:type="dxa"/>
        <w:tblInd w:w="108" w:type="dxa"/>
        <w:tblLayout w:type="fixed"/>
        <w:tblLook w:val="04A0" w:firstRow="1" w:lastRow="0" w:firstColumn="1" w:lastColumn="0" w:noHBand="0" w:noVBand="1"/>
      </w:tblPr>
      <w:tblGrid>
        <w:gridCol w:w="9258"/>
      </w:tblGrid>
      <w:tr w:rsidR="00721016" w:rsidRPr="002B612D" w14:paraId="2D443A42" w14:textId="77777777" w:rsidTr="00103385">
        <w:trPr>
          <w:trHeight w:val="266"/>
        </w:trPr>
        <w:tc>
          <w:tcPr>
            <w:tcW w:w="9258" w:type="dxa"/>
            <w:tcBorders>
              <w:top w:val="single" w:sz="4" w:space="0" w:color="auto"/>
              <w:left w:val="single" w:sz="4" w:space="0" w:color="auto"/>
              <w:bottom w:val="single" w:sz="4" w:space="0" w:color="auto"/>
              <w:right w:val="single" w:sz="4" w:space="0" w:color="auto"/>
            </w:tcBorders>
            <w:noWrap/>
            <w:hideMark/>
          </w:tcPr>
          <w:p w14:paraId="7156E2B5" w14:textId="77777777" w:rsidR="00721016" w:rsidRPr="002B612D" w:rsidRDefault="00721016" w:rsidP="00103385">
            <w:pPr>
              <w:rPr>
                <w:b/>
                <w:bCs/>
                <w:i/>
                <w:iCs/>
                <w:sz w:val="20"/>
                <w:szCs w:val="20"/>
                <w:lang w:eastAsia="hr-HR"/>
              </w:rPr>
            </w:pPr>
            <w:r>
              <w:br w:type="page"/>
            </w:r>
            <w:r>
              <w:br w:type="page"/>
            </w:r>
            <w:r w:rsidRPr="002B612D">
              <w:rPr>
                <w:b/>
                <w:bCs/>
                <w:i/>
                <w:iCs/>
                <w:sz w:val="20"/>
                <w:szCs w:val="20"/>
                <w:lang w:eastAsia="hr-HR"/>
              </w:rPr>
              <w:t xml:space="preserve">PROGRAM </w:t>
            </w:r>
            <w:r>
              <w:rPr>
                <w:color w:val="000000"/>
                <w:sz w:val="20"/>
                <w:szCs w:val="20"/>
                <w:lang w:eastAsia="hr-HR"/>
              </w:rPr>
              <w:t>2001</w:t>
            </w:r>
            <w:r w:rsidRPr="00C659FF">
              <w:rPr>
                <w:color w:val="000000"/>
                <w:sz w:val="20"/>
                <w:szCs w:val="20"/>
                <w:lang w:eastAsia="hr-HR"/>
              </w:rPr>
              <w:t>Prometna infrastruktura</w:t>
            </w:r>
          </w:p>
        </w:tc>
      </w:tr>
      <w:tr w:rsidR="00721016" w:rsidRPr="002B612D" w14:paraId="42307016"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2D7BBD3C" w14:textId="77777777" w:rsidR="00721016" w:rsidRPr="002B612D" w:rsidRDefault="00721016" w:rsidP="00103385">
            <w:pPr>
              <w:jc w:val="both"/>
              <w:rPr>
                <w:sz w:val="20"/>
                <w:szCs w:val="20"/>
              </w:rPr>
            </w:pPr>
            <w:r w:rsidRPr="002B612D">
              <w:rPr>
                <w:b/>
                <w:color w:val="000000"/>
                <w:sz w:val="20"/>
                <w:szCs w:val="20"/>
                <w:lang w:eastAsia="hr-HR"/>
              </w:rPr>
              <w:t>Opis programa</w:t>
            </w:r>
            <w:r w:rsidRPr="002B612D">
              <w:rPr>
                <w:color w:val="000000"/>
                <w:sz w:val="20"/>
                <w:szCs w:val="20"/>
                <w:lang w:eastAsia="hr-HR"/>
              </w:rPr>
              <w:t>:</w:t>
            </w:r>
            <w:r w:rsidRPr="004C36DF">
              <w:rPr>
                <w:sz w:val="20"/>
                <w:szCs w:val="20"/>
              </w:rPr>
              <w:t xml:space="preserve">U </w:t>
            </w:r>
            <w:r w:rsidRPr="00C659FF">
              <w:rPr>
                <w:sz w:val="20"/>
                <w:szCs w:val="20"/>
              </w:rPr>
              <w:t xml:space="preserve">okviru ovog programa planirana su sredstva za financiranje održavanja nerazvrstanih cesta i putova, održavanje poljskih i šumskih putova, poboljšanje sigurnosti na cestama, izrada projekata regulacije prometa na području </w:t>
            </w:r>
            <w:r>
              <w:rPr>
                <w:sz w:val="20"/>
                <w:szCs w:val="20"/>
              </w:rPr>
              <w:t xml:space="preserve">općine </w:t>
            </w:r>
            <w:r w:rsidRPr="00C659FF">
              <w:rPr>
                <w:sz w:val="20"/>
                <w:szCs w:val="20"/>
              </w:rPr>
              <w:t xml:space="preserve"> te održavanje putova</w:t>
            </w:r>
            <w:r w:rsidRPr="004C36DF">
              <w:rPr>
                <w:sz w:val="20"/>
                <w:szCs w:val="20"/>
              </w:rPr>
              <w:t>.</w:t>
            </w:r>
          </w:p>
          <w:p w14:paraId="7F1776AB" w14:textId="77777777" w:rsidR="00721016" w:rsidRPr="002B612D" w:rsidRDefault="00721016" w:rsidP="00103385">
            <w:pPr>
              <w:rPr>
                <w:color w:val="000000"/>
                <w:sz w:val="20"/>
                <w:szCs w:val="20"/>
                <w:lang w:eastAsia="hr-HR"/>
              </w:rPr>
            </w:pPr>
          </w:p>
        </w:tc>
      </w:tr>
      <w:tr w:rsidR="00721016" w:rsidRPr="002B612D" w14:paraId="7C665AEE"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5748E078" w14:textId="77777777" w:rsidR="00721016" w:rsidRPr="002B612D" w:rsidRDefault="00721016" w:rsidP="00103385">
            <w:pPr>
              <w:jc w:val="both"/>
              <w:rPr>
                <w:color w:val="000000"/>
                <w:sz w:val="20"/>
                <w:szCs w:val="20"/>
                <w:lang w:eastAsia="hr-HR"/>
              </w:rPr>
            </w:pPr>
            <w:r w:rsidRPr="002B612D">
              <w:rPr>
                <w:b/>
                <w:color w:val="000000"/>
                <w:sz w:val="20"/>
                <w:szCs w:val="20"/>
                <w:lang w:eastAsia="hr-HR"/>
              </w:rPr>
              <w:t>Zakonske i druge pravne osnove programa</w:t>
            </w:r>
            <w:r w:rsidRPr="002B612D">
              <w:rPr>
                <w:color w:val="000000"/>
                <w:sz w:val="20"/>
                <w:szCs w:val="20"/>
                <w:lang w:eastAsia="hr-HR"/>
              </w:rPr>
              <w:t>:</w:t>
            </w:r>
          </w:p>
          <w:p w14:paraId="21D84BB0" w14:textId="77777777" w:rsidR="00721016" w:rsidRDefault="00721016" w:rsidP="00103385">
            <w:pPr>
              <w:jc w:val="both"/>
              <w:rPr>
                <w:sz w:val="20"/>
                <w:szCs w:val="20"/>
              </w:rPr>
            </w:pPr>
            <w:r w:rsidRPr="00C659FF">
              <w:rPr>
                <w:sz w:val="20"/>
                <w:szCs w:val="20"/>
              </w:rPr>
              <w:t xml:space="preserve">Program se temelji na Zakonu o komunalnom gospodarstvu (“Narodne novine” broj 68/18, 110/18 i 32/20) temeljem kojeg predstavničko tijelo jedinice lokalne samouprave za svaku kalendarsku godinu donosi Program održavanja komunalne infrastrukture kojim se utvrđuje opis i opseg poslova održavanja komunalne infrastrukture s procjenom pojedinih troškova po djelatnostima i financijska sredstva potrebna za ostvarivanje programa. </w:t>
            </w:r>
          </w:p>
          <w:p w14:paraId="01DC6E97" w14:textId="77777777" w:rsidR="00721016" w:rsidRDefault="00721016" w:rsidP="00103385">
            <w:pPr>
              <w:jc w:val="both"/>
              <w:rPr>
                <w:sz w:val="20"/>
                <w:szCs w:val="20"/>
              </w:rPr>
            </w:pPr>
            <w:r w:rsidRPr="00C659FF">
              <w:rPr>
                <w:sz w:val="20"/>
                <w:szCs w:val="20"/>
              </w:rPr>
              <w:t xml:space="preserve">Zakon o cestama (»Narodne novine« broj 84/11, 22/13, 54/13, 148/13, 92/14, 110/19, 144/21 i 114/22) </w:t>
            </w:r>
          </w:p>
          <w:p w14:paraId="008B4D8F" w14:textId="77777777" w:rsidR="00721016" w:rsidRDefault="00721016" w:rsidP="00103385">
            <w:pPr>
              <w:jc w:val="both"/>
              <w:rPr>
                <w:sz w:val="20"/>
                <w:szCs w:val="20"/>
              </w:rPr>
            </w:pPr>
            <w:r w:rsidRPr="00C659FF">
              <w:rPr>
                <w:sz w:val="20"/>
                <w:szCs w:val="20"/>
              </w:rPr>
              <w:t xml:space="preserve">Zakon o sigurnosti prometa na cestama (»Narodne novine« broj 67/08, 48/10, 74/11, 80/13, 158/13, 92/14, 64/15, 108/17, 70/19, 42/20, 85/22 i 114/22) </w:t>
            </w:r>
          </w:p>
          <w:p w14:paraId="7B2B0AFD" w14:textId="77777777" w:rsidR="00721016" w:rsidRDefault="00721016" w:rsidP="00103385">
            <w:pPr>
              <w:jc w:val="both"/>
              <w:rPr>
                <w:sz w:val="20"/>
                <w:szCs w:val="20"/>
              </w:rPr>
            </w:pPr>
            <w:r w:rsidRPr="00C659FF">
              <w:rPr>
                <w:sz w:val="20"/>
                <w:szCs w:val="20"/>
              </w:rPr>
              <w:t>Pravilnik o prometnim znakovima signalizaciji i opremi na cestama (»Narodne novine« broj 92/19)</w:t>
            </w:r>
          </w:p>
          <w:p w14:paraId="3D518AE9" w14:textId="77777777" w:rsidR="00721016" w:rsidRPr="0087117A" w:rsidRDefault="00721016" w:rsidP="00103385">
            <w:pPr>
              <w:jc w:val="both"/>
              <w:rPr>
                <w:sz w:val="20"/>
                <w:szCs w:val="20"/>
              </w:rPr>
            </w:pPr>
            <w:r w:rsidRPr="00F3348E">
              <w:rPr>
                <w:sz w:val="20"/>
                <w:szCs w:val="20"/>
              </w:rPr>
              <w:t xml:space="preserve">Odluka o </w:t>
            </w:r>
            <w:r w:rsidRPr="0087117A">
              <w:rPr>
                <w:sz w:val="20"/>
                <w:szCs w:val="20"/>
              </w:rPr>
              <w:t>komunalnom redu (Službeni glasnik Općine Prgomet broj 20/19).</w:t>
            </w:r>
          </w:p>
          <w:p w14:paraId="7C4ACECE" w14:textId="77777777" w:rsidR="00721016" w:rsidRPr="00EB50E0" w:rsidRDefault="00721016" w:rsidP="00103385">
            <w:pPr>
              <w:jc w:val="both"/>
              <w:rPr>
                <w:sz w:val="20"/>
                <w:szCs w:val="20"/>
              </w:rPr>
            </w:pPr>
          </w:p>
          <w:p w14:paraId="5CEC9D96" w14:textId="77777777" w:rsidR="00721016" w:rsidRPr="00EB50E0" w:rsidRDefault="00721016" w:rsidP="00103385">
            <w:pPr>
              <w:jc w:val="both"/>
              <w:rPr>
                <w:sz w:val="20"/>
                <w:szCs w:val="20"/>
              </w:rPr>
            </w:pPr>
          </w:p>
        </w:tc>
      </w:tr>
      <w:tr w:rsidR="00721016" w:rsidRPr="002B612D" w14:paraId="3CA22F97" w14:textId="77777777" w:rsidTr="00103385">
        <w:trPr>
          <w:trHeight w:val="584"/>
        </w:trPr>
        <w:tc>
          <w:tcPr>
            <w:tcW w:w="9258" w:type="dxa"/>
            <w:tcBorders>
              <w:top w:val="single" w:sz="4" w:space="0" w:color="auto"/>
              <w:left w:val="single" w:sz="4" w:space="0" w:color="auto"/>
              <w:bottom w:val="single" w:sz="4" w:space="0" w:color="auto"/>
              <w:right w:val="single" w:sz="4" w:space="0" w:color="000000"/>
            </w:tcBorders>
            <w:hideMark/>
          </w:tcPr>
          <w:p w14:paraId="7DBB5BB0" w14:textId="77777777" w:rsidR="00721016" w:rsidRPr="002B612D" w:rsidRDefault="00721016" w:rsidP="00103385">
            <w:pPr>
              <w:rPr>
                <w:b/>
                <w:color w:val="000000"/>
                <w:sz w:val="20"/>
                <w:szCs w:val="20"/>
                <w:lang w:eastAsia="hr-HR"/>
              </w:rPr>
            </w:pPr>
            <w:r w:rsidRPr="002B612D">
              <w:rPr>
                <w:b/>
                <w:color w:val="000000"/>
                <w:sz w:val="20"/>
                <w:szCs w:val="20"/>
                <w:lang w:eastAsia="hr-HR"/>
              </w:rPr>
              <w:t xml:space="preserve">Ciljevi provedbe programa </w:t>
            </w:r>
          </w:p>
          <w:p w14:paraId="17B95943" w14:textId="77777777" w:rsidR="00721016" w:rsidRPr="002B612D" w:rsidRDefault="00721016" w:rsidP="00103385">
            <w:pPr>
              <w:jc w:val="both"/>
              <w:rPr>
                <w:i/>
                <w:color w:val="000000"/>
                <w:sz w:val="20"/>
                <w:szCs w:val="20"/>
                <w:lang w:eastAsia="hr-HR"/>
              </w:rPr>
            </w:pPr>
            <w:r w:rsidRPr="00C659FF">
              <w:rPr>
                <w:sz w:val="20"/>
                <w:szCs w:val="20"/>
              </w:rPr>
              <w:t xml:space="preserve">Održavanje </w:t>
            </w:r>
            <w:r>
              <w:rPr>
                <w:sz w:val="20"/>
                <w:szCs w:val="20"/>
              </w:rPr>
              <w:t>prometne</w:t>
            </w:r>
            <w:r w:rsidRPr="00C659FF">
              <w:rPr>
                <w:sz w:val="20"/>
                <w:szCs w:val="20"/>
              </w:rPr>
              <w:t xml:space="preserve"> infrastrukture na području </w:t>
            </w:r>
            <w:r>
              <w:rPr>
                <w:sz w:val="20"/>
                <w:szCs w:val="20"/>
              </w:rPr>
              <w:t>općine</w:t>
            </w:r>
            <w:r w:rsidRPr="00C659FF">
              <w:rPr>
                <w:sz w:val="20"/>
                <w:szCs w:val="20"/>
              </w:rPr>
              <w:t xml:space="preserve"> u stanju funkcionalne ispravnosti, kvalitetno obavljanje komunalne djelatnosti po načelima komunalnog gospodarstva te poboljšanje</w:t>
            </w:r>
            <w:r>
              <w:rPr>
                <w:sz w:val="20"/>
                <w:szCs w:val="20"/>
              </w:rPr>
              <w:t xml:space="preserve"> </w:t>
            </w:r>
            <w:r w:rsidRPr="00C659FF">
              <w:rPr>
                <w:sz w:val="20"/>
                <w:szCs w:val="20"/>
              </w:rPr>
              <w:t>prometne situacije i povećanje sigurnosti svih sudionika u prometu, kontinuirano i nesmetano odvijanje prometa i učinkovito uređivanje prometa na javnoprometnim površinama.</w:t>
            </w:r>
          </w:p>
        </w:tc>
      </w:tr>
    </w:tbl>
    <w:p w14:paraId="35087BF0" w14:textId="77777777" w:rsidR="00721016" w:rsidRDefault="00721016" w:rsidP="00721016"/>
    <w:p w14:paraId="218775FD" w14:textId="77777777" w:rsidR="00721016" w:rsidRPr="00F03050" w:rsidRDefault="00721016">
      <w:pPr>
        <w:pStyle w:val="ListParagraph"/>
        <w:numPr>
          <w:ilvl w:val="0"/>
          <w:numId w:val="5"/>
        </w:numPr>
        <w:spacing w:line="276" w:lineRule="auto"/>
        <w:jc w:val="left"/>
        <w:rPr>
          <w:szCs w:val="24"/>
        </w:rPr>
      </w:pPr>
      <w:r w:rsidRPr="00F03050">
        <w:rPr>
          <w:szCs w:val="24"/>
        </w:rPr>
        <w:t>Procjena i ishodište potrebnih sredstava za aktivnosti/projekte unutar programa</w:t>
      </w:r>
    </w:p>
    <w:p w14:paraId="64C62F8B" w14:textId="77777777" w:rsidR="00721016" w:rsidRDefault="00721016" w:rsidP="00721016"/>
    <w:tbl>
      <w:tblPr>
        <w:tblW w:w="5000" w:type="pct"/>
        <w:tblLook w:val="04A0" w:firstRow="1" w:lastRow="0" w:firstColumn="1" w:lastColumn="0" w:noHBand="0" w:noVBand="1"/>
      </w:tblPr>
      <w:tblGrid>
        <w:gridCol w:w="4949"/>
        <w:gridCol w:w="1156"/>
        <w:gridCol w:w="1055"/>
        <w:gridCol w:w="1054"/>
        <w:gridCol w:w="1123"/>
        <w:gridCol w:w="1123"/>
      </w:tblGrid>
      <w:tr w:rsidR="00721016" w:rsidRPr="0087117A" w14:paraId="7663381E" w14:textId="77777777" w:rsidTr="00103385">
        <w:trPr>
          <w:trHeight w:val="255"/>
        </w:trPr>
        <w:tc>
          <w:tcPr>
            <w:tcW w:w="236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1AD006" w14:textId="77777777" w:rsidR="00721016" w:rsidRPr="0087117A" w:rsidRDefault="00721016" w:rsidP="00103385">
            <w:pPr>
              <w:rPr>
                <w:sz w:val="18"/>
                <w:szCs w:val="18"/>
                <w:lang w:eastAsia="hr-HR"/>
              </w:rPr>
            </w:pPr>
            <w:r w:rsidRPr="0087117A">
              <w:rPr>
                <w:sz w:val="18"/>
                <w:szCs w:val="18"/>
                <w:lang w:eastAsia="hr-HR"/>
              </w:rPr>
              <w:t>Naziv aktivnosti</w:t>
            </w:r>
          </w:p>
        </w:tc>
        <w:tc>
          <w:tcPr>
            <w:tcW w:w="552" w:type="pct"/>
            <w:tcBorders>
              <w:top w:val="single" w:sz="4" w:space="0" w:color="auto"/>
              <w:left w:val="nil"/>
              <w:bottom w:val="single" w:sz="4" w:space="0" w:color="auto"/>
              <w:right w:val="single" w:sz="4" w:space="0" w:color="auto"/>
            </w:tcBorders>
            <w:hideMark/>
          </w:tcPr>
          <w:p w14:paraId="79AB3890" w14:textId="77777777" w:rsidR="00721016" w:rsidRPr="0087117A" w:rsidRDefault="00721016" w:rsidP="00103385">
            <w:pPr>
              <w:jc w:val="right"/>
              <w:rPr>
                <w:color w:val="000000"/>
                <w:sz w:val="18"/>
                <w:szCs w:val="18"/>
                <w:lang w:eastAsia="hr-HR"/>
              </w:rPr>
            </w:pPr>
            <w:r>
              <w:rPr>
                <w:rFonts w:ascii="Arial" w:hAnsi="Arial" w:cs="Arial"/>
                <w:sz w:val="18"/>
                <w:szCs w:val="18"/>
                <w:lang w:val="en-GB" w:eastAsia="en-GB"/>
              </w:rPr>
              <w:t>Izvršenje 2024</w:t>
            </w:r>
          </w:p>
        </w:tc>
        <w:tc>
          <w:tcPr>
            <w:tcW w:w="504" w:type="pct"/>
            <w:tcBorders>
              <w:top w:val="single" w:sz="4" w:space="0" w:color="auto"/>
              <w:left w:val="nil"/>
              <w:bottom w:val="single" w:sz="4" w:space="0" w:color="auto"/>
              <w:right w:val="single" w:sz="4" w:space="0" w:color="auto"/>
            </w:tcBorders>
            <w:hideMark/>
          </w:tcPr>
          <w:p w14:paraId="38A5E9F8" w14:textId="77777777" w:rsidR="00721016" w:rsidRPr="0087117A" w:rsidRDefault="00721016" w:rsidP="00103385">
            <w:pPr>
              <w:jc w:val="right"/>
              <w:rPr>
                <w:color w:val="000000"/>
                <w:sz w:val="18"/>
                <w:szCs w:val="18"/>
                <w:lang w:eastAsia="hr-HR"/>
              </w:rPr>
            </w:pPr>
            <w:r>
              <w:rPr>
                <w:rFonts w:ascii="Arial" w:hAnsi="Arial" w:cs="Arial"/>
                <w:sz w:val="18"/>
                <w:szCs w:val="18"/>
                <w:lang w:val="en-GB" w:eastAsia="en-GB"/>
              </w:rPr>
              <w:t>Plan 2025</w:t>
            </w:r>
          </w:p>
        </w:tc>
        <w:tc>
          <w:tcPr>
            <w:tcW w:w="504" w:type="pct"/>
            <w:tcBorders>
              <w:top w:val="single" w:sz="4" w:space="0" w:color="auto"/>
              <w:left w:val="nil"/>
              <w:bottom w:val="single" w:sz="4" w:space="0" w:color="auto"/>
              <w:right w:val="single" w:sz="4" w:space="0" w:color="auto"/>
            </w:tcBorders>
            <w:hideMark/>
          </w:tcPr>
          <w:p w14:paraId="500D9A19" w14:textId="77777777" w:rsidR="00721016" w:rsidRPr="0087117A" w:rsidRDefault="00721016" w:rsidP="00103385">
            <w:pPr>
              <w:jc w:val="right"/>
              <w:rPr>
                <w:color w:val="000000"/>
                <w:sz w:val="18"/>
                <w:szCs w:val="18"/>
                <w:lang w:eastAsia="hr-HR"/>
              </w:rPr>
            </w:pPr>
            <w:r>
              <w:rPr>
                <w:rFonts w:ascii="Arial" w:hAnsi="Arial" w:cs="Arial"/>
                <w:sz w:val="18"/>
                <w:szCs w:val="18"/>
                <w:lang w:val="en-GB" w:eastAsia="en-GB"/>
              </w:rPr>
              <w:t>Plan 2026</w:t>
            </w:r>
          </w:p>
        </w:tc>
        <w:tc>
          <w:tcPr>
            <w:tcW w:w="537" w:type="pct"/>
            <w:tcBorders>
              <w:top w:val="single" w:sz="4" w:space="0" w:color="auto"/>
              <w:left w:val="nil"/>
              <w:bottom w:val="single" w:sz="4" w:space="0" w:color="auto"/>
              <w:right w:val="single" w:sz="4" w:space="0" w:color="auto"/>
            </w:tcBorders>
            <w:hideMark/>
          </w:tcPr>
          <w:p w14:paraId="34DD841B" w14:textId="77777777" w:rsidR="00721016" w:rsidRPr="0087117A" w:rsidRDefault="00721016" w:rsidP="00103385">
            <w:pPr>
              <w:jc w:val="right"/>
              <w:rPr>
                <w:color w:val="000000"/>
                <w:sz w:val="18"/>
                <w:szCs w:val="18"/>
                <w:lang w:eastAsia="hr-HR"/>
              </w:rPr>
            </w:pPr>
            <w:r>
              <w:rPr>
                <w:rFonts w:ascii="Arial" w:hAnsi="Arial" w:cs="Arial"/>
                <w:sz w:val="18"/>
                <w:szCs w:val="18"/>
                <w:lang w:val="en-GB" w:eastAsia="en-GB"/>
              </w:rPr>
              <w:t>Projekcija 2026</w:t>
            </w:r>
          </w:p>
        </w:tc>
        <w:tc>
          <w:tcPr>
            <w:tcW w:w="537" w:type="pct"/>
            <w:tcBorders>
              <w:top w:val="single" w:sz="4" w:space="0" w:color="auto"/>
              <w:left w:val="nil"/>
              <w:bottom w:val="single" w:sz="4" w:space="0" w:color="auto"/>
              <w:right w:val="single" w:sz="4" w:space="0" w:color="auto"/>
            </w:tcBorders>
            <w:hideMark/>
          </w:tcPr>
          <w:p w14:paraId="3121BD2D" w14:textId="77777777" w:rsidR="00721016" w:rsidRPr="0087117A" w:rsidRDefault="00721016" w:rsidP="00103385">
            <w:pPr>
              <w:jc w:val="right"/>
              <w:rPr>
                <w:color w:val="000000"/>
                <w:sz w:val="18"/>
                <w:szCs w:val="18"/>
                <w:lang w:eastAsia="hr-HR"/>
              </w:rPr>
            </w:pPr>
            <w:r>
              <w:rPr>
                <w:rFonts w:ascii="Arial" w:hAnsi="Arial" w:cs="Arial"/>
                <w:sz w:val="18"/>
                <w:szCs w:val="18"/>
                <w:lang w:val="en-GB" w:eastAsia="en-GB"/>
              </w:rPr>
              <w:t>Projekcija 2027</w:t>
            </w:r>
          </w:p>
        </w:tc>
      </w:tr>
      <w:tr w:rsidR="00721016" w:rsidRPr="0087117A" w14:paraId="472FDD8E" w14:textId="77777777" w:rsidTr="00103385">
        <w:trPr>
          <w:trHeight w:val="255"/>
        </w:trPr>
        <w:tc>
          <w:tcPr>
            <w:tcW w:w="2365" w:type="pct"/>
            <w:tcBorders>
              <w:top w:val="nil"/>
              <w:left w:val="single" w:sz="4" w:space="0" w:color="auto"/>
              <w:bottom w:val="single" w:sz="4" w:space="0" w:color="auto"/>
              <w:right w:val="single" w:sz="4" w:space="0" w:color="auto"/>
            </w:tcBorders>
            <w:shd w:val="clear" w:color="000000" w:fill="FFFFFF"/>
            <w:vAlign w:val="center"/>
            <w:hideMark/>
          </w:tcPr>
          <w:p w14:paraId="576CCFC2" w14:textId="77777777" w:rsidR="00721016" w:rsidRPr="00EA7638" w:rsidRDefault="00721016" w:rsidP="00103385">
            <w:pPr>
              <w:rPr>
                <w:sz w:val="18"/>
                <w:szCs w:val="18"/>
                <w:lang w:eastAsia="hr-HR"/>
              </w:rPr>
            </w:pPr>
            <w:r w:rsidRPr="00EA7638">
              <w:rPr>
                <w:rFonts w:ascii="Arial" w:hAnsi="Arial" w:cs="Arial"/>
                <w:sz w:val="18"/>
                <w:szCs w:val="18"/>
              </w:rPr>
              <w:t>Aktivnost: A200101, ODRŽAVANJE I SANACIJA NERAZVRSTANIH CEST</w:t>
            </w:r>
            <w:r>
              <w:rPr>
                <w:rFonts w:ascii="Arial" w:hAnsi="Arial" w:cs="Arial"/>
                <w:sz w:val="18"/>
                <w:szCs w:val="18"/>
              </w:rPr>
              <w:t>A</w:t>
            </w:r>
          </w:p>
        </w:tc>
        <w:tc>
          <w:tcPr>
            <w:tcW w:w="552" w:type="pct"/>
            <w:tcBorders>
              <w:top w:val="nil"/>
              <w:left w:val="nil"/>
              <w:bottom w:val="single" w:sz="4" w:space="0" w:color="auto"/>
              <w:right w:val="single" w:sz="4" w:space="0" w:color="auto"/>
            </w:tcBorders>
            <w:shd w:val="clear" w:color="000000" w:fill="FFFFFF"/>
            <w:noWrap/>
            <w:hideMark/>
          </w:tcPr>
          <w:p w14:paraId="046B1EDF" w14:textId="77777777" w:rsidR="00721016" w:rsidRPr="00EA7638" w:rsidRDefault="00721016" w:rsidP="00103385">
            <w:pPr>
              <w:jc w:val="right"/>
              <w:rPr>
                <w:sz w:val="18"/>
                <w:szCs w:val="18"/>
                <w:lang w:eastAsia="hr-HR"/>
              </w:rPr>
            </w:pPr>
            <w:r w:rsidRPr="00EA7638">
              <w:rPr>
                <w:rFonts w:ascii="Arial" w:hAnsi="Arial" w:cs="Arial"/>
                <w:sz w:val="18"/>
                <w:szCs w:val="18"/>
              </w:rPr>
              <w:t>29,240.64</w:t>
            </w:r>
          </w:p>
        </w:tc>
        <w:tc>
          <w:tcPr>
            <w:tcW w:w="504" w:type="pct"/>
            <w:tcBorders>
              <w:top w:val="nil"/>
              <w:left w:val="nil"/>
              <w:bottom w:val="single" w:sz="4" w:space="0" w:color="auto"/>
              <w:right w:val="single" w:sz="4" w:space="0" w:color="auto"/>
            </w:tcBorders>
            <w:shd w:val="clear" w:color="000000" w:fill="FFFFFF"/>
            <w:noWrap/>
            <w:hideMark/>
          </w:tcPr>
          <w:p w14:paraId="1C8BF8E0"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82,500.00</w:t>
            </w:r>
          </w:p>
        </w:tc>
        <w:tc>
          <w:tcPr>
            <w:tcW w:w="504" w:type="pct"/>
            <w:tcBorders>
              <w:top w:val="nil"/>
              <w:left w:val="nil"/>
              <w:bottom w:val="single" w:sz="4" w:space="0" w:color="auto"/>
              <w:right w:val="single" w:sz="4" w:space="0" w:color="auto"/>
            </w:tcBorders>
            <w:shd w:val="clear" w:color="000000" w:fill="FFFFFF"/>
            <w:noWrap/>
            <w:hideMark/>
          </w:tcPr>
          <w:p w14:paraId="40D77521"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82,500.00</w:t>
            </w:r>
          </w:p>
        </w:tc>
        <w:tc>
          <w:tcPr>
            <w:tcW w:w="537" w:type="pct"/>
            <w:tcBorders>
              <w:top w:val="nil"/>
              <w:left w:val="nil"/>
              <w:bottom w:val="single" w:sz="4" w:space="0" w:color="auto"/>
              <w:right w:val="single" w:sz="4" w:space="0" w:color="auto"/>
            </w:tcBorders>
            <w:shd w:val="clear" w:color="000000" w:fill="FFFFFF"/>
            <w:noWrap/>
            <w:hideMark/>
          </w:tcPr>
          <w:p w14:paraId="24B53EF8"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42,650.00</w:t>
            </w:r>
          </w:p>
        </w:tc>
        <w:tc>
          <w:tcPr>
            <w:tcW w:w="537" w:type="pct"/>
            <w:tcBorders>
              <w:top w:val="nil"/>
              <w:left w:val="nil"/>
              <w:bottom w:val="single" w:sz="4" w:space="0" w:color="auto"/>
              <w:right w:val="single" w:sz="4" w:space="0" w:color="auto"/>
            </w:tcBorders>
            <w:shd w:val="clear" w:color="000000" w:fill="FFFFFF"/>
            <w:noWrap/>
            <w:hideMark/>
          </w:tcPr>
          <w:p w14:paraId="583D6A9D"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42,650.00</w:t>
            </w:r>
          </w:p>
        </w:tc>
      </w:tr>
      <w:tr w:rsidR="00721016" w:rsidRPr="0087117A" w14:paraId="768AD42F" w14:textId="77777777" w:rsidTr="00103385">
        <w:trPr>
          <w:trHeight w:val="255"/>
        </w:trPr>
        <w:tc>
          <w:tcPr>
            <w:tcW w:w="2365" w:type="pct"/>
            <w:tcBorders>
              <w:top w:val="nil"/>
              <w:left w:val="single" w:sz="4" w:space="0" w:color="auto"/>
              <w:bottom w:val="single" w:sz="4" w:space="0" w:color="auto"/>
              <w:right w:val="single" w:sz="4" w:space="0" w:color="auto"/>
            </w:tcBorders>
            <w:shd w:val="clear" w:color="000000" w:fill="FFFFFF"/>
            <w:vAlign w:val="center"/>
            <w:hideMark/>
          </w:tcPr>
          <w:p w14:paraId="1253663B" w14:textId="77777777" w:rsidR="00721016" w:rsidRPr="00EA7638" w:rsidRDefault="00721016" w:rsidP="00103385">
            <w:pPr>
              <w:rPr>
                <w:sz w:val="18"/>
                <w:szCs w:val="18"/>
                <w:lang w:eastAsia="hr-HR"/>
              </w:rPr>
            </w:pPr>
            <w:r w:rsidRPr="00EA7638">
              <w:rPr>
                <w:rFonts w:ascii="Arial" w:hAnsi="Arial" w:cs="Arial"/>
                <w:sz w:val="18"/>
                <w:szCs w:val="18"/>
              </w:rPr>
              <w:t>Aktivnost: A200102, ODRŽAVANJE I SANACIJA POLJSKIH PUTEVA</w:t>
            </w:r>
          </w:p>
        </w:tc>
        <w:tc>
          <w:tcPr>
            <w:tcW w:w="552" w:type="pct"/>
            <w:tcBorders>
              <w:top w:val="nil"/>
              <w:left w:val="nil"/>
              <w:bottom w:val="single" w:sz="4" w:space="0" w:color="auto"/>
              <w:right w:val="single" w:sz="4" w:space="0" w:color="auto"/>
            </w:tcBorders>
            <w:shd w:val="clear" w:color="000000" w:fill="FFFFFF"/>
            <w:noWrap/>
            <w:hideMark/>
          </w:tcPr>
          <w:p w14:paraId="2485B084" w14:textId="77777777" w:rsidR="00721016" w:rsidRPr="00EA7638" w:rsidRDefault="00721016" w:rsidP="00103385">
            <w:pPr>
              <w:jc w:val="right"/>
              <w:rPr>
                <w:sz w:val="18"/>
                <w:szCs w:val="18"/>
                <w:lang w:eastAsia="hr-HR"/>
              </w:rPr>
            </w:pPr>
            <w:r w:rsidRPr="00EA7638">
              <w:rPr>
                <w:rFonts w:ascii="Arial" w:hAnsi="Arial" w:cs="Arial"/>
                <w:sz w:val="18"/>
                <w:szCs w:val="18"/>
              </w:rPr>
              <w:t>0.00</w:t>
            </w:r>
          </w:p>
        </w:tc>
        <w:tc>
          <w:tcPr>
            <w:tcW w:w="504" w:type="pct"/>
            <w:tcBorders>
              <w:top w:val="nil"/>
              <w:left w:val="nil"/>
              <w:bottom w:val="single" w:sz="4" w:space="0" w:color="auto"/>
              <w:right w:val="single" w:sz="4" w:space="0" w:color="auto"/>
            </w:tcBorders>
            <w:shd w:val="clear" w:color="000000" w:fill="FFFFFF"/>
            <w:noWrap/>
            <w:hideMark/>
          </w:tcPr>
          <w:p w14:paraId="37D16B94"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15,000.00</w:t>
            </w:r>
          </w:p>
        </w:tc>
        <w:tc>
          <w:tcPr>
            <w:tcW w:w="504" w:type="pct"/>
            <w:tcBorders>
              <w:top w:val="nil"/>
              <w:left w:val="nil"/>
              <w:bottom w:val="single" w:sz="4" w:space="0" w:color="auto"/>
              <w:right w:val="single" w:sz="4" w:space="0" w:color="auto"/>
            </w:tcBorders>
            <w:shd w:val="clear" w:color="000000" w:fill="FFFFFF"/>
            <w:noWrap/>
            <w:hideMark/>
          </w:tcPr>
          <w:p w14:paraId="7818EC5F"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50,000.00</w:t>
            </w:r>
          </w:p>
        </w:tc>
        <w:tc>
          <w:tcPr>
            <w:tcW w:w="537" w:type="pct"/>
            <w:tcBorders>
              <w:top w:val="nil"/>
              <w:left w:val="nil"/>
              <w:bottom w:val="single" w:sz="4" w:space="0" w:color="auto"/>
              <w:right w:val="single" w:sz="4" w:space="0" w:color="auto"/>
            </w:tcBorders>
            <w:shd w:val="clear" w:color="000000" w:fill="FFFFFF"/>
            <w:noWrap/>
            <w:hideMark/>
          </w:tcPr>
          <w:p w14:paraId="6F30F005"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40,000.00</w:t>
            </w:r>
          </w:p>
        </w:tc>
        <w:tc>
          <w:tcPr>
            <w:tcW w:w="537" w:type="pct"/>
            <w:tcBorders>
              <w:top w:val="nil"/>
              <w:left w:val="nil"/>
              <w:bottom w:val="single" w:sz="4" w:space="0" w:color="auto"/>
              <w:right w:val="single" w:sz="4" w:space="0" w:color="auto"/>
            </w:tcBorders>
            <w:shd w:val="clear" w:color="000000" w:fill="FFFFFF"/>
            <w:noWrap/>
            <w:hideMark/>
          </w:tcPr>
          <w:p w14:paraId="4374E53B"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40,000.00</w:t>
            </w:r>
          </w:p>
        </w:tc>
      </w:tr>
      <w:tr w:rsidR="00721016" w:rsidRPr="0087117A" w14:paraId="3971DF6B" w14:textId="77777777" w:rsidTr="00103385">
        <w:trPr>
          <w:trHeight w:val="255"/>
        </w:trPr>
        <w:tc>
          <w:tcPr>
            <w:tcW w:w="2365" w:type="pct"/>
            <w:tcBorders>
              <w:top w:val="nil"/>
              <w:left w:val="single" w:sz="4" w:space="0" w:color="auto"/>
              <w:bottom w:val="single" w:sz="4" w:space="0" w:color="auto"/>
              <w:right w:val="single" w:sz="4" w:space="0" w:color="auto"/>
            </w:tcBorders>
            <w:shd w:val="clear" w:color="000000" w:fill="FFFFFF"/>
            <w:vAlign w:val="center"/>
          </w:tcPr>
          <w:p w14:paraId="46FB016A" w14:textId="77777777" w:rsidR="00721016" w:rsidRPr="00EA7638" w:rsidRDefault="00721016" w:rsidP="00103385">
            <w:pPr>
              <w:rPr>
                <w:sz w:val="18"/>
                <w:szCs w:val="18"/>
                <w:lang w:eastAsia="hr-HR"/>
              </w:rPr>
            </w:pPr>
            <w:r w:rsidRPr="00EA7638">
              <w:rPr>
                <w:rFonts w:ascii="Arial" w:hAnsi="Arial" w:cs="Arial"/>
                <w:sz w:val="18"/>
                <w:szCs w:val="18"/>
              </w:rPr>
              <w:t>Aktivnost: A200103, UREĐENJE PRISTUPNIH PUTEVA I PARKINGA</w:t>
            </w:r>
          </w:p>
        </w:tc>
        <w:tc>
          <w:tcPr>
            <w:tcW w:w="552" w:type="pct"/>
            <w:tcBorders>
              <w:top w:val="nil"/>
              <w:left w:val="nil"/>
              <w:bottom w:val="single" w:sz="4" w:space="0" w:color="auto"/>
              <w:right w:val="single" w:sz="4" w:space="0" w:color="auto"/>
            </w:tcBorders>
            <w:shd w:val="clear" w:color="000000" w:fill="FFFFFF"/>
            <w:noWrap/>
          </w:tcPr>
          <w:p w14:paraId="2672208B" w14:textId="77777777" w:rsidR="00721016" w:rsidRPr="00EA7638" w:rsidRDefault="00721016" w:rsidP="00103385">
            <w:pPr>
              <w:jc w:val="right"/>
              <w:rPr>
                <w:sz w:val="18"/>
                <w:szCs w:val="18"/>
                <w:lang w:eastAsia="hr-HR"/>
              </w:rPr>
            </w:pPr>
            <w:r w:rsidRPr="00EA7638">
              <w:rPr>
                <w:rFonts w:ascii="Arial" w:hAnsi="Arial" w:cs="Arial"/>
                <w:sz w:val="18"/>
                <w:szCs w:val="18"/>
              </w:rPr>
              <w:t>37,600.00</w:t>
            </w:r>
          </w:p>
        </w:tc>
        <w:tc>
          <w:tcPr>
            <w:tcW w:w="504" w:type="pct"/>
            <w:tcBorders>
              <w:top w:val="nil"/>
              <w:left w:val="nil"/>
              <w:bottom w:val="single" w:sz="4" w:space="0" w:color="auto"/>
              <w:right w:val="single" w:sz="4" w:space="0" w:color="auto"/>
            </w:tcBorders>
            <w:shd w:val="clear" w:color="000000" w:fill="FFFFFF"/>
            <w:noWrap/>
          </w:tcPr>
          <w:p w14:paraId="03573098"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30,000.00</w:t>
            </w:r>
          </w:p>
        </w:tc>
        <w:tc>
          <w:tcPr>
            <w:tcW w:w="504" w:type="pct"/>
            <w:tcBorders>
              <w:top w:val="nil"/>
              <w:left w:val="nil"/>
              <w:bottom w:val="single" w:sz="4" w:space="0" w:color="auto"/>
              <w:right w:val="single" w:sz="4" w:space="0" w:color="auto"/>
            </w:tcBorders>
            <w:shd w:val="clear" w:color="000000" w:fill="FFFFFF"/>
            <w:noWrap/>
          </w:tcPr>
          <w:p w14:paraId="42EFDE42"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30,000.00</w:t>
            </w:r>
          </w:p>
        </w:tc>
        <w:tc>
          <w:tcPr>
            <w:tcW w:w="537" w:type="pct"/>
            <w:tcBorders>
              <w:top w:val="nil"/>
              <w:left w:val="nil"/>
              <w:bottom w:val="single" w:sz="4" w:space="0" w:color="auto"/>
              <w:right w:val="single" w:sz="4" w:space="0" w:color="auto"/>
            </w:tcBorders>
            <w:shd w:val="clear" w:color="000000" w:fill="FFFFFF"/>
            <w:noWrap/>
          </w:tcPr>
          <w:p w14:paraId="072E55CF"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30,000.00</w:t>
            </w:r>
          </w:p>
        </w:tc>
        <w:tc>
          <w:tcPr>
            <w:tcW w:w="537" w:type="pct"/>
            <w:tcBorders>
              <w:top w:val="nil"/>
              <w:left w:val="nil"/>
              <w:bottom w:val="single" w:sz="4" w:space="0" w:color="auto"/>
              <w:right w:val="single" w:sz="4" w:space="0" w:color="auto"/>
            </w:tcBorders>
            <w:shd w:val="clear" w:color="000000" w:fill="FFFFFF"/>
            <w:noWrap/>
          </w:tcPr>
          <w:p w14:paraId="179E92C9"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40,000.00</w:t>
            </w:r>
          </w:p>
        </w:tc>
      </w:tr>
      <w:tr w:rsidR="00721016" w:rsidRPr="0087117A" w14:paraId="3935CCD3" w14:textId="77777777" w:rsidTr="00103385">
        <w:trPr>
          <w:trHeight w:val="255"/>
        </w:trPr>
        <w:tc>
          <w:tcPr>
            <w:tcW w:w="2365" w:type="pct"/>
            <w:tcBorders>
              <w:top w:val="nil"/>
              <w:left w:val="single" w:sz="4" w:space="0" w:color="auto"/>
              <w:bottom w:val="single" w:sz="4" w:space="0" w:color="auto"/>
              <w:right w:val="single" w:sz="4" w:space="0" w:color="auto"/>
            </w:tcBorders>
            <w:shd w:val="clear" w:color="000000" w:fill="FFFFFF"/>
            <w:vAlign w:val="center"/>
          </w:tcPr>
          <w:p w14:paraId="6094E0C3" w14:textId="77777777" w:rsidR="00721016" w:rsidRPr="00EA7638" w:rsidRDefault="00721016" w:rsidP="00103385">
            <w:pPr>
              <w:rPr>
                <w:sz w:val="18"/>
                <w:szCs w:val="18"/>
                <w:lang w:eastAsia="hr-HR"/>
              </w:rPr>
            </w:pPr>
            <w:r w:rsidRPr="00EA7638">
              <w:rPr>
                <w:rFonts w:ascii="Arial" w:hAnsi="Arial" w:cs="Arial"/>
                <w:sz w:val="18"/>
                <w:szCs w:val="18"/>
              </w:rPr>
              <w:t xml:space="preserve">Aktivnost: A200104, ODRŽAVANJE I SANACIJA NERAZVRSTANE CESTE </w:t>
            </w:r>
          </w:p>
        </w:tc>
        <w:tc>
          <w:tcPr>
            <w:tcW w:w="552" w:type="pct"/>
            <w:tcBorders>
              <w:top w:val="nil"/>
              <w:left w:val="nil"/>
              <w:bottom w:val="single" w:sz="4" w:space="0" w:color="auto"/>
              <w:right w:val="single" w:sz="4" w:space="0" w:color="auto"/>
            </w:tcBorders>
            <w:shd w:val="clear" w:color="000000" w:fill="FFFFFF"/>
            <w:noWrap/>
          </w:tcPr>
          <w:p w14:paraId="4A7F9153" w14:textId="77777777" w:rsidR="00721016" w:rsidRPr="00EA7638" w:rsidRDefault="00721016" w:rsidP="00103385">
            <w:pPr>
              <w:jc w:val="right"/>
              <w:rPr>
                <w:sz w:val="18"/>
                <w:szCs w:val="18"/>
                <w:lang w:eastAsia="hr-HR"/>
              </w:rPr>
            </w:pPr>
            <w:r w:rsidRPr="00EA7638">
              <w:rPr>
                <w:rFonts w:ascii="Arial" w:hAnsi="Arial" w:cs="Arial"/>
                <w:sz w:val="18"/>
                <w:szCs w:val="18"/>
              </w:rPr>
              <w:t>0.00</w:t>
            </w:r>
          </w:p>
        </w:tc>
        <w:tc>
          <w:tcPr>
            <w:tcW w:w="504" w:type="pct"/>
            <w:tcBorders>
              <w:top w:val="nil"/>
              <w:left w:val="nil"/>
              <w:bottom w:val="single" w:sz="4" w:space="0" w:color="auto"/>
              <w:right w:val="single" w:sz="4" w:space="0" w:color="auto"/>
            </w:tcBorders>
            <w:shd w:val="clear" w:color="000000" w:fill="FFFFFF"/>
            <w:noWrap/>
          </w:tcPr>
          <w:p w14:paraId="1AF6F9FE"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10,000.00</w:t>
            </w:r>
          </w:p>
        </w:tc>
        <w:tc>
          <w:tcPr>
            <w:tcW w:w="504" w:type="pct"/>
            <w:tcBorders>
              <w:top w:val="nil"/>
              <w:left w:val="nil"/>
              <w:bottom w:val="single" w:sz="4" w:space="0" w:color="auto"/>
              <w:right w:val="single" w:sz="4" w:space="0" w:color="auto"/>
            </w:tcBorders>
            <w:shd w:val="clear" w:color="000000" w:fill="FFFFFF"/>
            <w:noWrap/>
          </w:tcPr>
          <w:p w14:paraId="0FE13AC7"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10,000.00</w:t>
            </w:r>
          </w:p>
        </w:tc>
        <w:tc>
          <w:tcPr>
            <w:tcW w:w="537" w:type="pct"/>
            <w:tcBorders>
              <w:top w:val="nil"/>
              <w:left w:val="nil"/>
              <w:bottom w:val="single" w:sz="4" w:space="0" w:color="auto"/>
              <w:right w:val="single" w:sz="4" w:space="0" w:color="auto"/>
            </w:tcBorders>
            <w:shd w:val="clear" w:color="000000" w:fill="FFFFFF"/>
            <w:noWrap/>
          </w:tcPr>
          <w:p w14:paraId="4E988BEE"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0.00</w:t>
            </w:r>
          </w:p>
        </w:tc>
        <w:tc>
          <w:tcPr>
            <w:tcW w:w="537" w:type="pct"/>
            <w:tcBorders>
              <w:top w:val="nil"/>
              <w:left w:val="nil"/>
              <w:bottom w:val="single" w:sz="4" w:space="0" w:color="auto"/>
              <w:right w:val="single" w:sz="4" w:space="0" w:color="auto"/>
            </w:tcBorders>
            <w:shd w:val="clear" w:color="000000" w:fill="FFFFFF"/>
            <w:noWrap/>
          </w:tcPr>
          <w:p w14:paraId="4D3D06AC"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0.00</w:t>
            </w:r>
          </w:p>
        </w:tc>
      </w:tr>
      <w:tr w:rsidR="00721016" w:rsidRPr="0087117A" w14:paraId="3D4C34D4" w14:textId="77777777" w:rsidTr="00103385">
        <w:trPr>
          <w:trHeight w:val="255"/>
        </w:trPr>
        <w:tc>
          <w:tcPr>
            <w:tcW w:w="2365" w:type="pct"/>
            <w:tcBorders>
              <w:top w:val="nil"/>
              <w:left w:val="single" w:sz="4" w:space="0" w:color="auto"/>
              <w:bottom w:val="single" w:sz="4" w:space="0" w:color="auto"/>
              <w:right w:val="single" w:sz="4" w:space="0" w:color="auto"/>
            </w:tcBorders>
            <w:shd w:val="clear" w:color="000000" w:fill="FFFFFF"/>
            <w:vAlign w:val="center"/>
            <w:hideMark/>
          </w:tcPr>
          <w:p w14:paraId="5FFF9A69" w14:textId="77777777" w:rsidR="00721016" w:rsidRPr="00EA7638" w:rsidRDefault="00721016" w:rsidP="00103385">
            <w:pPr>
              <w:rPr>
                <w:sz w:val="18"/>
                <w:szCs w:val="18"/>
                <w:lang w:eastAsia="hr-HR"/>
              </w:rPr>
            </w:pPr>
            <w:r w:rsidRPr="00EA7638">
              <w:rPr>
                <w:rFonts w:ascii="Arial" w:hAnsi="Arial" w:cs="Arial"/>
                <w:sz w:val="18"/>
                <w:szCs w:val="18"/>
              </w:rPr>
              <w:t>Aktivnost: A200105, UREĐENJE NOGOSTUPA DO POŠTE I AMBULANTE</w:t>
            </w:r>
          </w:p>
        </w:tc>
        <w:tc>
          <w:tcPr>
            <w:tcW w:w="552" w:type="pct"/>
            <w:tcBorders>
              <w:top w:val="nil"/>
              <w:left w:val="nil"/>
              <w:bottom w:val="single" w:sz="4" w:space="0" w:color="auto"/>
              <w:right w:val="single" w:sz="4" w:space="0" w:color="auto"/>
            </w:tcBorders>
            <w:shd w:val="clear" w:color="000000" w:fill="FFFFFF"/>
            <w:noWrap/>
            <w:hideMark/>
          </w:tcPr>
          <w:p w14:paraId="6BD38D3A" w14:textId="77777777" w:rsidR="00721016" w:rsidRPr="00EA7638" w:rsidRDefault="00721016" w:rsidP="00103385">
            <w:pPr>
              <w:jc w:val="right"/>
              <w:rPr>
                <w:sz w:val="18"/>
                <w:szCs w:val="18"/>
                <w:lang w:eastAsia="hr-HR"/>
              </w:rPr>
            </w:pPr>
            <w:r w:rsidRPr="00EA7638">
              <w:rPr>
                <w:rFonts w:ascii="Arial" w:hAnsi="Arial" w:cs="Arial"/>
                <w:sz w:val="18"/>
                <w:szCs w:val="18"/>
              </w:rPr>
              <w:t>0.00</w:t>
            </w:r>
          </w:p>
        </w:tc>
        <w:tc>
          <w:tcPr>
            <w:tcW w:w="504" w:type="pct"/>
            <w:tcBorders>
              <w:top w:val="nil"/>
              <w:left w:val="nil"/>
              <w:bottom w:val="single" w:sz="4" w:space="0" w:color="auto"/>
              <w:right w:val="single" w:sz="4" w:space="0" w:color="auto"/>
            </w:tcBorders>
            <w:shd w:val="clear" w:color="000000" w:fill="FFFFFF"/>
            <w:noWrap/>
            <w:hideMark/>
          </w:tcPr>
          <w:p w14:paraId="2DDDD72B"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23,000.00</w:t>
            </w:r>
          </w:p>
        </w:tc>
        <w:tc>
          <w:tcPr>
            <w:tcW w:w="504" w:type="pct"/>
            <w:tcBorders>
              <w:top w:val="nil"/>
              <w:left w:val="nil"/>
              <w:bottom w:val="single" w:sz="4" w:space="0" w:color="auto"/>
              <w:right w:val="single" w:sz="4" w:space="0" w:color="auto"/>
            </w:tcBorders>
            <w:shd w:val="clear" w:color="000000" w:fill="FFFFFF"/>
            <w:noWrap/>
            <w:hideMark/>
          </w:tcPr>
          <w:p w14:paraId="32945215"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20,000.00</w:t>
            </w:r>
          </w:p>
        </w:tc>
        <w:tc>
          <w:tcPr>
            <w:tcW w:w="537" w:type="pct"/>
            <w:tcBorders>
              <w:top w:val="nil"/>
              <w:left w:val="nil"/>
              <w:bottom w:val="single" w:sz="4" w:space="0" w:color="auto"/>
              <w:right w:val="single" w:sz="4" w:space="0" w:color="auto"/>
            </w:tcBorders>
            <w:shd w:val="clear" w:color="000000" w:fill="FFFFFF"/>
            <w:noWrap/>
            <w:hideMark/>
          </w:tcPr>
          <w:p w14:paraId="7F1DB1B6"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0.00</w:t>
            </w:r>
          </w:p>
        </w:tc>
        <w:tc>
          <w:tcPr>
            <w:tcW w:w="537" w:type="pct"/>
            <w:tcBorders>
              <w:top w:val="nil"/>
              <w:left w:val="nil"/>
              <w:bottom w:val="single" w:sz="4" w:space="0" w:color="auto"/>
              <w:right w:val="single" w:sz="4" w:space="0" w:color="auto"/>
            </w:tcBorders>
            <w:shd w:val="clear" w:color="000000" w:fill="FFFFFF"/>
            <w:noWrap/>
            <w:hideMark/>
          </w:tcPr>
          <w:p w14:paraId="31379B43"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0.00</w:t>
            </w:r>
          </w:p>
        </w:tc>
      </w:tr>
      <w:tr w:rsidR="00721016" w:rsidRPr="0087117A" w14:paraId="4D546E7D" w14:textId="77777777" w:rsidTr="00103385">
        <w:trPr>
          <w:trHeight w:val="255"/>
        </w:trPr>
        <w:tc>
          <w:tcPr>
            <w:tcW w:w="2365" w:type="pct"/>
            <w:tcBorders>
              <w:top w:val="nil"/>
              <w:left w:val="single" w:sz="4" w:space="0" w:color="auto"/>
              <w:bottom w:val="single" w:sz="4" w:space="0" w:color="auto"/>
              <w:right w:val="single" w:sz="4" w:space="0" w:color="auto"/>
            </w:tcBorders>
            <w:shd w:val="clear" w:color="000000" w:fill="FFFFFF"/>
            <w:vAlign w:val="center"/>
            <w:hideMark/>
          </w:tcPr>
          <w:p w14:paraId="2F937A8A" w14:textId="77777777" w:rsidR="00721016" w:rsidRPr="00EA7638" w:rsidRDefault="00721016" w:rsidP="00103385">
            <w:pPr>
              <w:rPr>
                <w:sz w:val="18"/>
                <w:szCs w:val="18"/>
                <w:lang w:eastAsia="hr-HR"/>
              </w:rPr>
            </w:pPr>
            <w:r w:rsidRPr="00EA7638">
              <w:rPr>
                <w:rFonts w:ascii="Arial" w:hAnsi="Arial" w:cs="Arial"/>
                <w:sz w:val="18"/>
                <w:szCs w:val="18"/>
              </w:rPr>
              <w:t xml:space="preserve">Kapitalni projekt: K200101, IZGRADNJA NERAZVRSTANIH CESTA </w:t>
            </w:r>
          </w:p>
        </w:tc>
        <w:tc>
          <w:tcPr>
            <w:tcW w:w="552" w:type="pct"/>
            <w:tcBorders>
              <w:top w:val="nil"/>
              <w:left w:val="nil"/>
              <w:bottom w:val="single" w:sz="4" w:space="0" w:color="auto"/>
              <w:right w:val="single" w:sz="4" w:space="0" w:color="auto"/>
            </w:tcBorders>
            <w:shd w:val="clear" w:color="000000" w:fill="FFFFFF"/>
            <w:noWrap/>
            <w:hideMark/>
          </w:tcPr>
          <w:p w14:paraId="47D0CB96" w14:textId="77777777" w:rsidR="00721016" w:rsidRPr="00EA7638" w:rsidRDefault="00721016" w:rsidP="00103385">
            <w:pPr>
              <w:jc w:val="right"/>
              <w:rPr>
                <w:sz w:val="18"/>
                <w:szCs w:val="18"/>
                <w:lang w:eastAsia="hr-HR"/>
              </w:rPr>
            </w:pPr>
            <w:r w:rsidRPr="00EA7638">
              <w:rPr>
                <w:rFonts w:ascii="Arial" w:hAnsi="Arial" w:cs="Arial"/>
                <w:sz w:val="18"/>
                <w:szCs w:val="18"/>
              </w:rPr>
              <w:t>42,303.75</w:t>
            </w:r>
          </w:p>
        </w:tc>
        <w:tc>
          <w:tcPr>
            <w:tcW w:w="504" w:type="pct"/>
            <w:tcBorders>
              <w:top w:val="nil"/>
              <w:left w:val="nil"/>
              <w:bottom w:val="single" w:sz="4" w:space="0" w:color="auto"/>
              <w:right w:val="single" w:sz="4" w:space="0" w:color="auto"/>
            </w:tcBorders>
            <w:shd w:val="clear" w:color="000000" w:fill="FFFFFF"/>
            <w:noWrap/>
            <w:hideMark/>
          </w:tcPr>
          <w:p w14:paraId="301F0FF6"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82,500.00</w:t>
            </w:r>
          </w:p>
        </w:tc>
        <w:tc>
          <w:tcPr>
            <w:tcW w:w="504" w:type="pct"/>
            <w:tcBorders>
              <w:top w:val="nil"/>
              <w:left w:val="nil"/>
              <w:bottom w:val="single" w:sz="4" w:space="0" w:color="auto"/>
              <w:right w:val="single" w:sz="4" w:space="0" w:color="auto"/>
            </w:tcBorders>
            <w:shd w:val="clear" w:color="000000" w:fill="FFFFFF"/>
            <w:noWrap/>
            <w:hideMark/>
          </w:tcPr>
          <w:p w14:paraId="32B41B5F"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82,500.00</w:t>
            </w:r>
          </w:p>
        </w:tc>
        <w:tc>
          <w:tcPr>
            <w:tcW w:w="537" w:type="pct"/>
            <w:tcBorders>
              <w:top w:val="nil"/>
              <w:left w:val="nil"/>
              <w:bottom w:val="single" w:sz="4" w:space="0" w:color="auto"/>
              <w:right w:val="single" w:sz="4" w:space="0" w:color="auto"/>
            </w:tcBorders>
            <w:shd w:val="clear" w:color="000000" w:fill="FFFFFF"/>
            <w:noWrap/>
            <w:hideMark/>
          </w:tcPr>
          <w:p w14:paraId="428ADE88"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82,500.00</w:t>
            </w:r>
          </w:p>
        </w:tc>
        <w:tc>
          <w:tcPr>
            <w:tcW w:w="537" w:type="pct"/>
            <w:tcBorders>
              <w:top w:val="nil"/>
              <w:left w:val="nil"/>
              <w:bottom w:val="single" w:sz="4" w:space="0" w:color="auto"/>
              <w:right w:val="single" w:sz="4" w:space="0" w:color="auto"/>
            </w:tcBorders>
            <w:shd w:val="clear" w:color="000000" w:fill="FFFFFF"/>
            <w:noWrap/>
            <w:hideMark/>
          </w:tcPr>
          <w:p w14:paraId="6487EB22" w14:textId="77777777" w:rsidR="00721016" w:rsidRPr="00EA7638" w:rsidRDefault="00721016" w:rsidP="00103385">
            <w:pPr>
              <w:jc w:val="right"/>
              <w:rPr>
                <w:rFonts w:ascii="Arial" w:hAnsi="Arial" w:cs="Arial"/>
                <w:sz w:val="18"/>
                <w:szCs w:val="18"/>
              </w:rPr>
            </w:pPr>
            <w:r w:rsidRPr="00EA7638">
              <w:rPr>
                <w:rFonts w:ascii="Arial" w:hAnsi="Arial" w:cs="Arial"/>
                <w:sz w:val="18"/>
                <w:szCs w:val="18"/>
              </w:rPr>
              <w:t>82,500.00</w:t>
            </w:r>
          </w:p>
        </w:tc>
      </w:tr>
    </w:tbl>
    <w:p w14:paraId="3B1F83E8" w14:textId="77777777" w:rsidR="00721016" w:rsidRDefault="00721016" w:rsidP="00721016"/>
    <w:p w14:paraId="43143499" w14:textId="77777777" w:rsidR="00721016" w:rsidRDefault="00721016" w:rsidP="00721016"/>
    <w:p w14:paraId="793298D6"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14894BF0"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251E3FFB"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Pr>
                <w:bCs/>
                <w:color w:val="000000"/>
                <w:sz w:val="20"/>
                <w:szCs w:val="20"/>
              </w:rPr>
              <w:t>A200101, ODRŽAVANJE I SANAC</w:t>
            </w:r>
            <w:r w:rsidRPr="008016F1">
              <w:rPr>
                <w:bCs/>
                <w:color w:val="000000"/>
                <w:sz w:val="20"/>
                <w:szCs w:val="20"/>
              </w:rPr>
              <w:t>IJA NERAZVRSTANIH CEST</w:t>
            </w:r>
            <w:r>
              <w:rPr>
                <w:bCs/>
                <w:color w:val="000000"/>
                <w:sz w:val="20"/>
                <w:szCs w:val="20"/>
              </w:rPr>
              <w:t>A</w:t>
            </w:r>
          </w:p>
        </w:tc>
      </w:tr>
      <w:tr w:rsidR="00721016" w:rsidRPr="002B612D" w14:paraId="29E6E624"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72330229" w14:textId="77777777" w:rsidR="00721016" w:rsidRPr="002B612D" w:rsidRDefault="00721016" w:rsidP="00103385">
            <w:pPr>
              <w:rPr>
                <w:color w:val="000000"/>
                <w:sz w:val="20"/>
                <w:szCs w:val="20"/>
                <w:lang w:eastAsia="hr-HR"/>
              </w:rPr>
            </w:pPr>
            <w:r>
              <w:rPr>
                <w:sz w:val="20"/>
                <w:szCs w:val="20"/>
              </w:rPr>
              <w:t xml:space="preserve">U okviru ovog projekta planira se financiranje asfaltiranje nerazvrstanih cesta, planirana su sredstva u visini od  </w:t>
            </w:r>
            <w:r>
              <w:rPr>
                <w:bCs/>
                <w:color w:val="000000"/>
                <w:sz w:val="20"/>
                <w:szCs w:val="20"/>
              </w:rPr>
              <w:t xml:space="preserve">82.500  </w:t>
            </w:r>
            <w:r w:rsidRPr="00EB50E0">
              <w:rPr>
                <w:bCs/>
                <w:color w:val="000000"/>
                <w:sz w:val="20"/>
                <w:szCs w:val="20"/>
              </w:rPr>
              <w:t>€</w:t>
            </w:r>
            <w:r>
              <w:rPr>
                <w:bCs/>
                <w:color w:val="000000"/>
                <w:sz w:val="20"/>
                <w:szCs w:val="20"/>
              </w:rPr>
              <w:t>, sve iz izvora pomoći</w:t>
            </w:r>
          </w:p>
        </w:tc>
      </w:tr>
      <w:tr w:rsidR="00721016" w:rsidRPr="002B612D" w14:paraId="1D53EE19"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1A17C7AD" w14:textId="77777777" w:rsidR="00721016" w:rsidRPr="002B612D" w:rsidRDefault="00721016" w:rsidP="00103385">
            <w:pPr>
              <w:rPr>
                <w:color w:val="000000"/>
                <w:sz w:val="20"/>
                <w:szCs w:val="20"/>
                <w:lang w:eastAsia="hr-HR"/>
              </w:rPr>
            </w:pPr>
          </w:p>
        </w:tc>
      </w:tr>
      <w:tr w:rsidR="00721016" w:rsidRPr="00CF6FCE" w14:paraId="738EE5FE"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37E1FC0A"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60CD54C6"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4C1A43B9"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26A4F330"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21125041"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9DA2F5"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78816692"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1748D984"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4512CBF2"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403A1622" w14:textId="77777777" w:rsidR="00721016" w:rsidRDefault="00721016" w:rsidP="00103385">
            <w:pPr>
              <w:rPr>
                <w:color w:val="000000"/>
                <w:sz w:val="20"/>
                <w:szCs w:val="20"/>
                <w:lang w:eastAsia="hr-HR"/>
              </w:rPr>
            </w:pPr>
            <w:r>
              <w:rPr>
                <w:color w:val="000000"/>
                <w:sz w:val="20"/>
                <w:szCs w:val="20"/>
                <w:lang w:eastAsia="hr-HR"/>
              </w:rPr>
              <w:t xml:space="preserve">Broj asfaltiranih dionica </w:t>
            </w:r>
          </w:p>
        </w:tc>
        <w:tc>
          <w:tcPr>
            <w:tcW w:w="2552" w:type="dxa"/>
            <w:tcBorders>
              <w:top w:val="nil"/>
              <w:left w:val="nil"/>
              <w:bottom w:val="single" w:sz="4" w:space="0" w:color="auto"/>
              <w:right w:val="single" w:sz="4" w:space="0" w:color="auto"/>
            </w:tcBorders>
            <w:noWrap/>
            <w:vAlign w:val="center"/>
          </w:tcPr>
          <w:p w14:paraId="0F6FE6E7" w14:textId="77777777" w:rsidR="00721016" w:rsidRDefault="00721016" w:rsidP="00103385">
            <w:pPr>
              <w:rPr>
                <w:color w:val="000000"/>
                <w:sz w:val="20"/>
                <w:szCs w:val="20"/>
                <w:lang w:eastAsia="hr-HR"/>
              </w:rPr>
            </w:pPr>
            <w:r>
              <w:rPr>
                <w:color w:val="000000"/>
                <w:sz w:val="20"/>
                <w:szCs w:val="20"/>
                <w:lang w:eastAsia="hr-HR"/>
              </w:rPr>
              <w:t>Broj asfaltiranih dionica</w:t>
            </w:r>
          </w:p>
        </w:tc>
        <w:tc>
          <w:tcPr>
            <w:tcW w:w="992" w:type="dxa"/>
            <w:tcBorders>
              <w:top w:val="nil"/>
              <w:left w:val="nil"/>
              <w:bottom w:val="single" w:sz="4" w:space="0" w:color="auto"/>
              <w:right w:val="single" w:sz="4" w:space="0" w:color="auto"/>
            </w:tcBorders>
            <w:vAlign w:val="center"/>
          </w:tcPr>
          <w:p w14:paraId="52F9E982"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588005E7" w14:textId="77777777" w:rsidR="00721016" w:rsidRDefault="00721016" w:rsidP="00103385">
            <w:pPr>
              <w:jc w:val="right"/>
              <w:rPr>
                <w:color w:val="000000"/>
                <w:sz w:val="20"/>
                <w:szCs w:val="20"/>
                <w:lang w:eastAsia="hr-HR"/>
              </w:rPr>
            </w:pPr>
            <w:r>
              <w:rPr>
                <w:color w:val="000000"/>
                <w:sz w:val="20"/>
                <w:szCs w:val="20"/>
                <w:lang w:eastAsia="hr-HR"/>
              </w:rPr>
              <w:t>4</w:t>
            </w:r>
          </w:p>
        </w:tc>
        <w:tc>
          <w:tcPr>
            <w:tcW w:w="1701" w:type="dxa"/>
            <w:tcBorders>
              <w:top w:val="nil"/>
              <w:left w:val="nil"/>
              <w:bottom w:val="single" w:sz="4" w:space="0" w:color="auto"/>
              <w:right w:val="single" w:sz="4" w:space="0" w:color="auto"/>
            </w:tcBorders>
            <w:noWrap/>
            <w:vAlign w:val="center"/>
          </w:tcPr>
          <w:p w14:paraId="426F5B6A" w14:textId="77777777" w:rsidR="00721016" w:rsidRDefault="00721016" w:rsidP="00103385">
            <w:pPr>
              <w:jc w:val="right"/>
              <w:rPr>
                <w:color w:val="000000"/>
                <w:sz w:val="20"/>
                <w:szCs w:val="20"/>
                <w:lang w:eastAsia="hr-HR"/>
              </w:rPr>
            </w:pPr>
            <w:r>
              <w:rPr>
                <w:color w:val="000000"/>
                <w:sz w:val="20"/>
                <w:szCs w:val="20"/>
                <w:lang w:eastAsia="hr-HR"/>
              </w:rPr>
              <w:t>4</w:t>
            </w:r>
          </w:p>
        </w:tc>
      </w:tr>
    </w:tbl>
    <w:p w14:paraId="7D26E5F7"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3F263E09"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585139E0"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8016F1">
              <w:rPr>
                <w:bCs/>
                <w:color w:val="000000"/>
                <w:sz w:val="20"/>
                <w:szCs w:val="20"/>
              </w:rPr>
              <w:t>A200102, ODRŽAVANJE I SANACIJA POLJSKIH PUTEVA</w:t>
            </w:r>
          </w:p>
        </w:tc>
      </w:tr>
      <w:tr w:rsidR="00721016" w:rsidRPr="002B612D" w14:paraId="1E0E138B"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3926BC2E" w14:textId="77777777" w:rsidR="00721016" w:rsidRPr="002B612D" w:rsidRDefault="00721016" w:rsidP="00103385">
            <w:pPr>
              <w:rPr>
                <w:color w:val="000000"/>
                <w:sz w:val="20"/>
                <w:szCs w:val="20"/>
                <w:lang w:eastAsia="hr-HR"/>
              </w:rPr>
            </w:pPr>
            <w:r>
              <w:rPr>
                <w:sz w:val="20"/>
                <w:szCs w:val="20"/>
              </w:rPr>
              <w:t xml:space="preserve">U okviru ovog projekta planira se financiranje održavanja poljskih  šumskih pusteva,  planirana su sredstva u visini od  </w:t>
            </w:r>
            <w:r>
              <w:rPr>
                <w:bCs/>
                <w:color w:val="000000"/>
                <w:sz w:val="20"/>
                <w:szCs w:val="20"/>
              </w:rPr>
              <w:t xml:space="preserve">15.000 </w:t>
            </w:r>
            <w:r w:rsidRPr="00EB50E0">
              <w:rPr>
                <w:bCs/>
                <w:color w:val="000000"/>
                <w:sz w:val="20"/>
                <w:szCs w:val="20"/>
              </w:rPr>
              <w:t>€</w:t>
            </w:r>
            <w:r>
              <w:rPr>
                <w:bCs/>
                <w:color w:val="000000"/>
                <w:sz w:val="20"/>
                <w:szCs w:val="20"/>
              </w:rPr>
              <w:t>,</w:t>
            </w:r>
          </w:p>
        </w:tc>
      </w:tr>
      <w:tr w:rsidR="00721016" w:rsidRPr="002B612D" w14:paraId="1DD99176"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1D108561" w14:textId="77777777" w:rsidR="00721016" w:rsidRPr="002B612D" w:rsidRDefault="00721016" w:rsidP="00103385">
            <w:pPr>
              <w:rPr>
                <w:color w:val="000000"/>
                <w:sz w:val="20"/>
                <w:szCs w:val="20"/>
                <w:lang w:eastAsia="hr-HR"/>
              </w:rPr>
            </w:pPr>
          </w:p>
        </w:tc>
      </w:tr>
      <w:tr w:rsidR="00721016" w:rsidRPr="00CF6FCE" w14:paraId="3B8E9B17"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3EAE30B0"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0D881ECE"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68E0A24F"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0CBFB28E"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31319CBF"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5716D7"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43140C93"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73332E67" w14:textId="77777777" w:rsidR="00721016" w:rsidRPr="002B612D" w:rsidRDefault="00721016" w:rsidP="00103385">
            <w:pPr>
              <w:jc w:val="center"/>
              <w:rPr>
                <w:color w:val="000000"/>
                <w:sz w:val="20"/>
                <w:szCs w:val="20"/>
                <w:lang w:eastAsia="hr-HR"/>
              </w:rPr>
            </w:pPr>
            <w:r>
              <w:rPr>
                <w:color w:val="000000"/>
                <w:sz w:val="20"/>
                <w:szCs w:val="20"/>
                <w:lang w:eastAsia="hr-HR"/>
              </w:rPr>
              <w:t>2026</w:t>
            </w:r>
            <w:r w:rsidRPr="002B612D">
              <w:rPr>
                <w:color w:val="000000"/>
                <w:sz w:val="20"/>
                <w:szCs w:val="20"/>
                <w:lang w:eastAsia="hr-HR"/>
              </w:rPr>
              <w:t>.</w:t>
            </w:r>
          </w:p>
        </w:tc>
      </w:tr>
      <w:tr w:rsidR="00721016" w:rsidRPr="002B612D" w14:paraId="0A31009D"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3A128234" w14:textId="77777777" w:rsidR="00721016" w:rsidRDefault="00721016" w:rsidP="00103385">
            <w:pPr>
              <w:rPr>
                <w:color w:val="000000"/>
                <w:sz w:val="20"/>
                <w:szCs w:val="20"/>
                <w:lang w:eastAsia="hr-HR"/>
              </w:rPr>
            </w:pPr>
            <w:r>
              <w:rPr>
                <w:color w:val="000000"/>
                <w:sz w:val="20"/>
                <w:szCs w:val="20"/>
                <w:lang w:eastAsia="hr-HR"/>
              </w:rPr>
              <w:t>Postotak izvršenja plana i programa održavanja</w:t>
            </w:r>
          </w:p>
        </w:tc>
        <w:tc>
          <w:tcPr>
            <w:tcW w:w="2552" w:type="dxa"/>
            <w:tcBorders>
              <w:top w:val="nil"/>
              <w:left w:val="nil"/>
              <w:bottom w:val="single" w:sz="4" w:space="0" w:color="auto"/>
              <w:right w:val="single" w:sz="4" w:space="0" w:color="auto"/>
            </w:tcBorders>
            <w:noWrap/>
            <w:vAlign w:val="center"/>
          </w:tcPr>
          <w:p w14:paraId="7319D5A9" w14:textId="77777777" w:rsidR="00721016" w:rsidRDefault="00721016" w:rsidP="00103385">
            <w:pPr>
              <w:rPr>
                <w:color w:val="000000"/>
                <w:sz w:val="20"/>
                <w:szCs w:val="20"/>
                <w:lang w:eastAsia="hr-HR"/>
              </w:rPr>
            </w:pPr>
            <w:r>
              <w:rPr>
                <w:color w:val="000000"/>
                <w:sz w:val="20"/>
                <w:szCs w:val="20"/>
                <w:lang w:eastAsia="hr-HR"/>
              </w:rPr>
              <w:t>Uspješnim izvršenjem plana, gdje 100% predstavlja izvršen tekući dio dugoročnog plana održavanja</w:t>
            </w:r>
          </w:p>
        </w:tc>
        <w:tc>
          <w:tcPr>
            <w:tcW w:w="992" w:type="dxa"/>
            <w:tcBorders>
              <w:top w:val="nil"/>
              <w:left w:val="nil"/>
              <w:bottom w:val="single" w:sz="4" w:space="0" w:color="auto"/>
              <w:right w:val="single" w:sz="4" w:space="0" w:color="auto"/>
            </w:tcBorders>
            <w:vAlign w:val="center"/>
          </w:tcPr>
          <w:p w14:paraId="4126AD41"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03D17002" w14:textId="77777777" w:rsidR="00721016" w:rsidRDefault="00721016" w:rsidP="00103385">
            <w:pPr>
              <w:jc w:val="right"/>
              <w:rPr>
                <w:color w:val="000000"/>
                <w:sz w:val="20"/>
                <w:szCs w:val="20"/>
                <w:lang w:eastAsia="hr-HR"/>
              </w:rPr>
            </w:pPr>
            <w:r>
              <w:rPr>
                <w:color w:val="000000"/>
                <w:sz w:val="20"/>
                <w:szCs w:val="20"/>
                <w:lang w:eastAsia="hr-HR"/>
              </w:rPr>
              <w:t>100%</w:t>
            </w:r>
          </w:p>
        </w:tc>
        <w:tc>
          <w:tcPr>
            <w:tcW w:w="1701" w:type="dxa"/>
            <w:tcBorders>
              <w:top w:val="nil"/>
              <w:left w:val="nil"/>
              <w:bottom w:val="single" w:sz="4" w:space="0" w:color="auto"/>
              <w:right w:val="single" w:sz="4" w:space="0" w:color="auto"/>
            </w:tcBorders>
            <w:noWrap/>
            <w:vAlign w:val="center"/>
          </w:tcPr>
          <w:p w14:paraId="14C2A497" w14:textId="77777777" w:rsidR="00721016" w:rsidRDefault="00721016" w:rsidP="00103385">
            <w:pPr>
              <w:jc w:val="right"/>
              <w:rPr>
                <w:color w:val="000000"/>
                <w:sz w:val="20"/>
                <w:szCs w:val="20"/>
                <w:lang w:eastAsia="hr-HR"/>
              </w:rPr>
            </w:pPr>
            <w:r>
              <w:rPr>
                <w:color w:val="000000"/>
                <w:sz w:val="20"/>
                <w:szCs w:val="20"/>
                <w:lang w:eastAsia="hr-HR"/>
              </w:rPr>
              <w:t>100%</w:t>
            </w:r>
          </w:p>
        </w:tc>
      </w:tr>
    </w:tbl>
    <w:p w14:paraId="14F12CA7"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6548AEF4"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034ABD31"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042397">
              <w:rPr>
                <w:bCs/>
                <w:color w:val="000000"/>
                <w:sz w:val="20"/>
                <w:szCs w:val="20"/>
              </w:rPr>
              <w:t>A200103, UREĐENJE PRISTUPNIH PUTEVA I PARKINGA</w:t>
            </w:r>
          </w:p>
        </w:tc>
      </w:tr>
      <w:tr w:rsidR="00721016" w:rsidRPr="002B612D" w14:paraId="57743C62"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306CC2A7" w14:textId="77777777" w:rsidR="00721016" w:rsidRPr="002B612D" w:rsidRDefault="00721016" w:rsidP="00103385">
            <w:pPr>
              <w:rPr>
                <w:color w:val="000000"/>
                <w:sz w:val="20"/>
                <w:szCs w:val="20"/>
                <w:lang w:eastAsia="hr-HR"/>
              </w:rPr>
            </w:pPr>
            <w:r>
              <w:rPr>
                <w:sz w:val="20"/>
                <w:szCs w:val="20"/>
              </w:rPr>
              <w:t xml:space="preserve">U okviru ovog projekta planira se financiranje izgradnje pristupnih puteva i parkinga, planirana su sredstva u visini od  </w:t>
            </w:r>
            <w:r>
              <w:rPr>
                <w:bCs/>
                <w:color w:val="000000"/>
                <w:sz w:val="20"/>
                <w:szCs w:val="20"/>
              </w:rPr>
              <w:t xml:space="preserve">30.000  </w:t>
            </w:r>
            <w:r w:rsidRPr="00EB50E0">
              <w:rPr>
                <w:bCs/>
                <w:color w:val="000000"/>
                <w:sz w:val="20"/>
                <w:szCs w:val="20"/>
              </w:rPr>
              <w:t>€</w:t>
            </w:r>
          </w:p>
        </w:tc>
      </w:tr>
      <w:tr w:rsidR="00721016" w:rsidRPr="002B612D" w14:paraId="4D6D4EE6"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213D72E4" w14:textId="77777777" w:rsidR="00721016" w:rsidRPr="002B612D" w:rsidRDefault="00721016" w:rsidP="00103385">
            <w:pPr>
              <w:rPr>
                <w:color w:val="000000"/>
                <w:sz w:val="20"/>
                <w:szCs w:val="20"/>
                <w:lang w:eastAsia="hr-HR"/>
              </w:rPr>
            </w:pPr>
          </w:p>
        </w:tc>
      </w:tr>
      <w:tr w:rsidR="00721016" w:rsidRPr="00CF6FCE" w14:paraId="2F6A4E7F"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75789EA0"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61E5FCC0"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1C52270B"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16B0A0B9"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111296E0"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32D5A9"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663B7668"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123A4E99"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6CF86472"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4F1E424B" w14:textId="77777777" w:rsidR="00721016" w:rsidRDefault="00721016" w:rsidP="00103385">
            <w:pPr>
              <w:rPr>
                <w:color w:val="000000"/>
                <w:sz w:val="20"/>
                <w:szCs w:val="20"/>
                <w:lang w:eastAsia="hr-HR"/>
              </w:rPr>
            </w:pPr>
            <w:r>
              <w:rPr>
                <w:color w:val="000000"/>
                <w:sz w:val="20"/>
                <w:szCs w:val="20"/>
                <w:lang w:eastAsia="hr-HR"/>
              </w:rPr>
              <w:t xml:space="preserve">Broj izgrađenih parkinga zidova </w:t>
            </w:r>
          </w:p>
        </w:tc>
        <w:tc>
          <w:tcPr>
            <w:tcW w:w="2552" w:type="dxa"/>
            <w:tcBorders>
              <w:top w:val="nil"/>
              <w:left w:val="nil"/>
              <w:bottom w:val="single" w:sz="4" w:space="0" w:color="auto"/>
              <w:right w:val="single" w:sz="4" w:space="0" w:color="auto"/>
            </w:tcBorders>
            <w:noWrap/>
            <w:vAlign w:val="center"/>
          </w:tcPr>
          <w:p w14:paraId="56E20A57" w14:textId="77777777" w:rsidR="00721016" w:rsidRDefault="00721016" w:rsidP="00103385">
            <w:pPr>
              <w:rPr>
                <w:color w:val="000000"/>
                <w:sz w:val="20"/>
                <w:szCs w:val="20"/>
                <w:lang w:eastAsia="hr-HR"/>
              </w:rPr>
            </w:pPr>
            <w:r>
              <w:rPr>
                <w:color w:val="000000"/>
                <w:sz w:val="20"/>
                <w:szCs w:val="20"/>
                <w:lang w:eastAsia="hr-HR"/>
              </w:rPr>
              <w:t>Broj izgrađenih parkinga zidova</w:t>
            </w:r>
          </w:p>
        </w:tc>
        <w:tc>
          <w:tcPr>
            <w:tcW w:w="992" w:type="dxa"/>
            <w:tcBorders>
              <w:top w:val="nil"/>
              <w:left w:val="nil"/>
              <w:bottom w:val="single" w:sz="4" w:space="0" w:color="auto"/>
              <w:right w:val="single" w:sz="4" w:space="0" w:color="auto"/>
            </w:tcBorders>
            <w:vAlign w:val="center"/>
          </w:tcPr>
          <w:p w14:paraId="38B3964E"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5C99FAFC" w14:textId="77777777" w:rsidR="00721016" w:rsidRDefault="00721016" w:rsidP="00103385">
            <w:pPr>
              <w:jc w:val="right"/>
              <w:rPr>
                <w:color w:val="000000"/>
                <w:sz w:val="20"/>
                <w:szCs w:val="20"/>
                <w:lang w:eastAsia="hr-HR"/>
              </w:rPr>
            </w:pPr>
            <w:r>
              <w:rPr>
                <w:color w:val="000000"/>
                <w:sz w:val="20"/>
                <w:szCs w:val="20"/>
                <w:lang w:eastAsia="hr-HR"/>
              </w:rPr>
              <w:t>0</w:t>
            </w:r>
          </w:p>
        </w:tc>
        <w:tc>
          <w:tcPr>
            <w:tcW w:w="1701" w:type="dxa"/>
            <w:tcBorders>
              <w:top w:val="nil"/>
              <w:left w:val="nil"/>
              <w:bottom w:val="single" w:sz="4" w:space="0" w:color="auto"/>
              <w:right w:val="single" w:sz="4" w:space="0" w:color="auto"/>
            </w:tcBorders>
            <w:noWrap/>
            <w:vAlign w:val="center"/>
          </w:tcPr>
          <w:p w14:paraId="1A3E8EC9" w14:textId="77777777" w:rsidR="00721016" w:rsidRDefault="00721016" w:rsidP="00103385">
            <w:pPr>
              <w:jc w:val="right"/>
              <w:rPr>
                <w:color w:val="000000"/>
                <w:sz w:val="20"/>
                <w:szCs w:val="20"/>
                <w:lang w:eastAsia="hr-HR"/>
              </w:rPr>
            </w:pPr>
            <w:r>
              <w:rPr>
                <w:color w:val="000000"/>
                <w:sz w:val="20"/>
                <w:szCs w:val="20"/>
                <w:lang w:eastAsia="hr-HR"/>
              </w:rPr>
              <w:t>2</w:t>
            </w:r>
          </w:p>
        </w:tc>
      </w:tr>
    </w:tbl>
    <w:p w14:paraId="103268CC"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6B3E9321"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78EB057D"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042397">
              <w:rPr>
                <w:bCs/>
                <w:color w:val="000000"/>
                <w:sz w:val="20"/>
                <w:szCs w:val="20"/>
              </w:rPr>
              <w:t>K200101,</w:t>
            </w:r>
            <w:r>
              <w:rPr>
                <w:bCs/>
                <w:color w:val="000000"/>
                <w:sz w:val="20"/>
                <w:szCs w:val="20"/>
              </w:rPr>
              <w:t xml:space="preserve"> IZGRADNJA NERAZVRSTANIH CESTA</w:t>
            </w:r>
            <w:r w:rsidRPr="00042397">
              <w:rPr>
                <w:bCs/>
                <w:color w:val="000000"/>
                <w:sz w:val="20"/>
                <w:szCs w:val="20"/>
              </w:rPr>
              <w:t xml:space="preserve"> </w:t>
            </w:r>
          </w:p>
        </w:tc>
      </w:tr>
      <w:tr w:rsidR="00721016" w:rsidRPr="002B612D" w14:paraId="2BD79973"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5A9F499B" w14:textId="77777777" w:rsidR="00721016" w:rsidRPr="002B612D" w:rsidRDefault="00721016" w:rsidP="00103385">
            <w:pPr>
              <w:rPr>
                <w:color w:val="000000"/>
                <w:sz w:val="20"/>
                <w:szCs w:val="20"/>
                <w:lang w:eastAsia="hr-HR"/>
              </w:rPr>
            </w:pPr>
            <w:r>
              <w:rPr>
                <w:sz w:val="20"/>
                <w:szCs w:val="20"/>
              </w:rPr>
              <w:t xml:space="preserve">U okviru ovog projekta planira se financiranje izgradnje nerazvrstanih cesta. Planirana su sredstva u visini od  </w:t>
            </w:r>
            <w:r>
              <w:rPr>
                <w:bCs/>
                <w:color w:val="000000"/>
                <w:sz w:val="20"/>
                <w:szCs w:val="20"/>
              </w:rPr>
              <w:t xml:space="preserve">82.500  </w:t>
            </w:r>
            <w:r w:rsidRPr="00EB50E0">
              <w:rPr>
                <w:bCs/>
                <w:color w:val="000000"/>
                <w:sz w:val="20"/>
                <w:szCs w:val="20"/>
              </w:rPr>
              <w:t>€</w:t>
            </w:r>
          </w:p>
        </w:tc>
      </w:tr>
      <w:tr w:rsidR="00721016" w:rsidRPr="002B612D" w14:paraId="28A08146"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092697F7" w14:textId="77777777" w:rsidR="00721016" w:rsidRPr="002B612D" w:rsidRDefault="00721016" w:rsidP="00103385">
            <w:pPr>
              <w:rPr>
                <w:color w:val="000000"/>
                <w:sz w:val="20"/>
                <w:szCs w:val="20"/>
                <w:lang w:eastAsia="hr-HR"/>
              </w:rPr>
            </w:pPr>
          </w:p>
        </w:tc>
      </w:tr>
      <w:tr w:rsidR="00721016" w:rsidRPr="00CF6FCE" w14:paraId="0C39FE33"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308C2A28"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7051AD1C"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27D9B0D0"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6560DD93"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50212B37"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83BC84"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0FE3DE23"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33CD9173"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2062D4B8" w14:textId="77777777" w:rsidTr="00103385">
        <w:trPr>
          <w:gridAfter w:val="1"/>
          <w:wAfter w:w="29" w:type="dxa"/>
          <w:trHeight w:val="352"/>
        </w:trPr>
        <w:tc>
          <w:tcPr>
            <w:tcW w:w="2283" w:type="dxa"/>
            <w:tcBorders>
              <w:top w:val="single" w:sz="4" w:space="0" w:color="auto"/>
              <w:left w:val="single" w:sz="4" w:space="0" w:color="auto"/>
              <w:bottom w:val="single" w:sz="4" w:space="0" w:color="auto"/>
              <w:right w:val="single" w:sz="4" w:space="0" w:color="auto"/>
            </w:tcBorders>
            <w:vAlign w:val="center"/>
          </w:tcPr>
          <w:p w14:paraId="086AFE31" w14:textId="77777777" w:rsidR="00721016" w:rsidRDefault="00721016" w:rsidP="00103385">
            <w:pPr>
              <w:rPr>
                <w:color w:val="000000"/>
                <w:sz w:val="20"/>
                <w:szCs w:val="20"/>
                <w:lang w:eastAsia="hr-HR"/>
              </w:rPr>
            </w:pPr>
            <w:r>
              <w:rPr>
                <w:color w:val="000000"/>
                <w:sz w:val="20"/>
                <w:szCs w:val="20"/>
                <w:lang w:eastAsia="hr-HR"/>
              </w:rPr>
              <w:t xml:space="preserve">Postotak izgrađenosti prometnice </w:t>
            </w:r>
          </w:p>
        </w:tc>
        <w:tc>
          <w:tcPr>
            <w:tcW w:w="2552" w:type="dxa"/>
            <w:tcBorders>
              <w:top w:val="nil"/>
              <w:left w:val="nil"/>
              <w:bottom w:val="single" w:sz="4" w:space="0" w:color="auto"/>
              <w:right w:val="single" w:sz="4" w:space="0" w:color="auto"/>
            </w:tcBorders>
            <w:noWrap/>
            <w:vAlign w:val="center"/>
          </w:tcPr>
          <w:p w14:paraId="0BA64A63" w14:textId="77777777" w:rsidR="00721016" w:rsidRDefault="00721016" w:rsidP="00103385">
            <w:pPr>
              <w:rPr>
                <w:color w:val="000000"/>
                <w:sz w:val="20"/>
                <w:szCs w:val="20"/>
                <w:lang w:eastAsia="hr-HR"/>
              </w:rPr>
            </w:pPr>
            <w:r>
              <w:rPr>
                <w:color w:val="000000"/>
                <w:sz w:val="20"/>
                <w:szCs w:val="20"/>
                <w:lang w:eastAsia="hr-HR"/>
              </w:rPr>
              <w:t>Postotak izgrađenosti prometnice</w:t>
            </w:r>
          </w:p>
        </w:tc>
        <w:tc>
          <w:tcPr>
            <w:tcW w:w="992" w:type="dxa"/>
            <w:tcBorders>
              <w:top w:val="nil"/>
              <w:left w:val="nil"/>
              <w:bottom w:val="single" w:sz="4" w:space="0" w:color="auto"/>
              <w:right w:val="single" w:sz="4" w:space="0" w:color="auto"/>
            </w:tcBorders>
            <w:vAlign w:val="center"/>
          </w:tcPr>
          <w:p w14:paraId="05806E5E" w14:textId="77777777" w:rsidR="00721016" w:rsidRDefault="00721016" w:rsidP="00103385">
            <w:pPr>
              <w:rPr>
                <w:color w:val="000000"/>
                <w:sz w:val="20"/>
                <w:szCs w:val="20"/>
                <w:lang w:eastAsia="hr-HR"/>
              </w:rPr>
            </w:pPr>
            <w:r>
              <w:rPr>
                <w:color w:val="000000"/>
                <w:sz w:val="20"/>
                <w:szCs w:val="20"/>
                <w:lang w:eastAsia="hr-HR"/>
              </w:rPr>
              <w:t>%</w:t>
            </w:r>
          </w:p>
        </w:tc>
        <w:tc>
          <w:tcPr>
            <w:tcW w:w="1701" w:type="dxa"/>
            <w:tcBorders>
              <w:top w:val="single" w:sz="4" w:space="0" w:color="auto"/>
              <w:left w:val="single" w:sz="4" w:space="0" w:color="auto"/>
              <w:bottom w:val="single" w:sz="4" w:space="0" w:color="auto"/>
              <w:right w:val="single" w:sz="4" w:space="0" w:color="auto"/>
            </w:tcBorders>
            <w:noWrap/>
            <w:vAlign w:val="center"/>
          </w:tcPr>
          <w:p w14:paraId="2B16BAAE" w14:textId="77777777" w:rsidR="00721016" w:rsidRDefault="00721016" w:rsidP="00103385">
            <w:pPr>
              <w:jc w:val="right"/>
              <w:rPr>
                <w:color w:val="000000"/>
                <w:sz w:val="20"/>
                <w:szCs w:val="20"/>
                <w:lang w:eastAsia="hr-HR"/>
              </w:rPr>
            </w:pPr>
            <w:r>
              <w:rPr>
                <w:color w:val="000000"/>
                <w:sz w:val="20"/>
                <w:szCs w:val="20"/>
                <w:lang w:eastAsia="hr-HR"/>
              </w:rPr>
              <w:t>20%</w:t>
            </w:r>
          </w:p>
        </w:tc>
        <w:tc>
          <w:tcPr>
            <w:tcW w:w="1701" w:type="dxa"/>
            <w:tcBorders>
              <w:top w:val="nil"/>
              <w:left w:val="nil"/>
              <w:bottom w:val="single" w:sz="4" w:space="0" w:color="auto"/>
              <w:right w:val="single" w:sz="4" w:space="0" w:color="auto"/>
            </w:tcBorders>
            <w:noWrap/>
            <w:vAlign w:val="center"/>
          </w:tcPr>
          <w:p w14:paraId="22047756" w14:textId="77777777" w:rsidR="00721016" w:rsidRDefault="00721016" w:rsidP="00103385">
            <w:pPr>
              <w:jc w:val="right"/>
              <w:rPr>
                <w:color w:val="000000"/>
                <w:sz w:val="20"/>
                <w:szCs w:val="20"/>
                <w:lang w:eastAsia="hr-HR"/>
              </w:rPr>
            </w:pPr>
            <w:r>
              <w:rPr>
                <w:color w:val="000000"/>
                <w:sz w:val="20"/>
                <w:szCs w:val="20"/>
                <w:lang w:eastAsia="hr-HR"/>
              </w:rPr>
              <w:t>100%</w:t>
            </w:r>
          </w:p>
        </w:tc>
      </w:tr>
    </w:tbl>
    <w:p w14:paraId="0A874C59" w14:textId="77777777" w:rsidR="00721016" w:rsidRDefault="00721016" w:rsidP="00721016"/>
    <w:tbl>
      <w:tblPr>
        <w:tblW w:w="9258" w:type="dxa"/>
        <w:tblInd w:w="108" w:type="dxa"/>
        <w:tblLayout w:type="fixed"/>
        <w:tblLook w:val="04A0" w:firstRow="1" w:lastRow="0" w:firstColumn="1" w:lastColumn="0" w:noHBand="0" w:noVBand="1"/>
      </w:tblPr>
      <w:tblGrid>
        <w:gridCol w:w="9258"/>
      </w:tblGrid>
      <w:tr w:rsidR="00721016" w:rsidRPr="002B612D" w14:paraId="2A879C4E" w14:textId="77777777" w:rsidTr="00103385">
        <w:trPr>
          <w:trHeight w:val="266"/>
        </w:trPr>
        <w:tc>
          <w:tcPr>
            <w:tcW w:w="9258" w:type="dxa"/>
            <w:tcBorders>
              <w:top w:val="single" w:sz="4" w:space="0" w:color="auto"/>
              <w:left w:val="single" w:sz="4" w:space="0" w:color="auto"/>
              <w:bottom w:val="single" w:sz="4" w:space="0" w:color="auto"/>
              <w:right w:val="single" w:sz="4" w:space="0" w:color="auto"/>
            </w:tcBorders>
            <w:noWrap/>
            <w:hideMark/>
          </w:tcPr>
          <w:p w14:paraId="038899F9" w14:textId="77777777" w:rsidR="00721016" w:rsidRPr="002B612D" w:rsidRDefault="00721016" w:rsidP="00103385">
            <w:pPr>
              <w:rPr>
                <w:b/>
                <w:bCs/>
                <w:i/>
                <w:iCs/>
                <w:sz w:val="20"/>
                <w:szCs w:val="20"/>
                <w:lang w:eastAsia="hr-HR"/>
              </w:rPr>
            </w:pPr>
            <w:r>
              <w:br w:type="page"/>
            </w:r>
            <w:r>
              <w:br w:type="page"/>
            </w:r>
            <w:r w:rsidRPr="002B612D">
              <w:rPr>
                <w:b/>
                <w:bCs/>
                <w:i/>
                <w:iCs/>
                <w:sz w:val="20"/>
                <w:szCs w:val="20"/>
                <w:lang w:eastAsia="hr-HR"/>
              </w:rPr>
              <w:t xml:space="preserve">PROGRAM </w:t>
            </w:r>
            <w:r w:rsidRPr="001C2914">
              <w:rPr>
                <w:color w:val="000000"/>
                <w:sz w:val="20"/>
                <w:szCs w:val="20"/>
                <w:lang w:eastAsia="hr-HR"/>
              </w:rPr>
              <w:t>100</w:t>
            </w:r>
            <w:r>
              <w:rPr>
                <w:color w:val="000000"/>
                <w:sz w:val="20"/>
                <w:szCs w:val="20"/>
                <w:lang w:eastAsia="hr-HR"/>
              </w:rPr>
              <w:t>7 Groblje i mrtvačnica</w:t>
            </w:r>
          </w:p>
        </w:tc>
      </w:tr>
      <w:tr w:rsidR="00721016" w:rsidRPr="002B612D" w14:paraId="6FB50964"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2F8434AD" w14:textId="77777777" w:rsidR="00721016" w:rsidRPr="002B612D" w:rsidRDefault="00721016" w:rsidP="00103385">
            <w:pPr>
              <w:jc w:val="both"/>
              <w:rPr>
                <w:sz w:val="20"/>
                <w:szCs w:val="20"/>
              </w:rPr>
            </w:pPr>
            <w:r w:rsidRPr="002B612D">
              <w:rPr>
                <w:b/>
                <w:color w:val="000000"/>
                <w:sz w:val="20"/>
                <w:szCs w:val="20"/>
                <w:lang w:eastAsia="hr-HR"/>
              </w:rPr>
              <w:t>Opis programa</w:t>
            </w:r>
            <w:r w:rsidRPr="002B612D">
              <w:rPr>
                <w:color w:val="000000"/>
                <w:sz w:val="20"/>
                <w:szCs w:val="20"/>
                <w:lang w:eastAsia="hr-HR"/>
              </w:rPr>
              <w:t>:</w:t>
            </w:r>
            <w:r w:rsidRPr="004C36DF">
              <w:rPr>
                <w:sz w:val="20"/>
                <w:szCs w:val="20"/>
              </w:rPr>
              <w:t xml:space="preserve">U </w:t>
            </w:r>
            <w:r w:rsidRPr="00C659FF">
              <w:rPr>
                <w:sz w:val="20"/>
                <w:szCs w:val="20"/>
              </w:rPr>
              <w:t xml:space="preserve">okviru ovog programa planirana su sredstva za </w:t>
            </w:r>
            <w:r>
              <w:rPr>
                <w:sz w:val="20"/>
                <w:szCs w:val="20"/>
              </w:rPr>
              <w:t>izgradnji i održavanje groblja i mrtvačnice</w:t>
            </w:r>
            <w:r w:rsidRPr="004C36DF">
              <w:rPr>
                <w:sz w:val="20"/>
                <w:szCs w:val="20"/>
              </w:rPr>
              <w:t>.</w:t>
            </w:r>
          </w:p>
          <w:p w14:paraId="7DE5B09A" w14:textId="77777777" w:rsidR="00721016" w:rsidRPr="002B612D" w:rsidRDefault="00721016" w:rsidP="00103385">
            <w:pPr>
              <w:rPr>
                <w:color w:val="000000"/>
                <w:sz w:val="20"/>
                <w:szCs w:val="20"/>
                <w:lang w:eastAsia="hr-HR"/>
              </w:rPr>
            </w:pPr>
          </w:p>
        </w:tc>
      </w:tr>
      <w:tr w:rsidR="00721016" w:rsidRPr="002B612D" w14:paraId="0E53D4EB"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0F362E81" w14:textId="77777777" w:rsidR="00721016" w:rsidRPr="002B612D" w:rsidRDefault="00721016" w:rsidP="00103385">
            <w:pPr>
              <w:jc w:val="both"/>
              <w:rPr>
                <w:color w:val="000000"/>
                <w:sz w:val="20"/>
                <w:szCs w:val="20"/>
                <w:lang w:eastAsia="hr-HR"/>
              </w:rPr>
            </w:pPr>
            <w:r w:rsidRPr="002B612D">
              <w:rPr>
                <w:b/>
                <w:color w:val="000000"/>
                <w:sz w:val="20"/>
                <w:szCs w:val="20"/>
                <w:lang w:eastAsia="hr-HR"/>
              </w:rPr>
              <w:t>Zakonske i druge pravne osnove programa</w:t>
            </w:r>
            <w:r w:rsidRPr="002B612D">
              <w:rPr>
                <w:color w:val="000000"/>
                <w:sz w:val="20"/>
                <w:szCs w:val="20"/>
                <w:lang w:eastAsia="hr-HR"/>
              </w:rPr>
              <w:t>:</w:t>
            </w:r>
          </w:p>
          <w:p w14:paraId="2CA2B101" w14:textId="77777777" w:rsidR="00721016" w:rsidRDefault="00721016" w:rsidP="00103385">
            <w:pPr>
              <w:jc w:val="both"/>
              <w:rPr>
                <w:sz w:val="20"/>
                <w:szCs w:val="20"/>
              </w:rPr>
            </w:pPr>
            <w:r w:rsidRPr="00C659FF">
              <w:rPr>
                <w:sz w:val="20"/>
                <w:szCs w:val="20"/>
              </w:rPr>
              <w:t xml:space="preserve">Program se temelji na Zakonu o komunalnom gospodarstvu (“Narodne novine” broj 68/18, 110/18 i 32/20) temeljem kojeg predstavničko tijelo jedinice lokalne samouprave za svaku kalendarsku godinu donosi Program održavanja komunalne infrastrukture kojim se utvrđuje opis i opseg poslova održavanja komunalne infrastrukture s procjenom pojedinih troškova po djelatnostima i financijska sredstva potrebna za ostvarivanje programa. </w:t>
            </w:r>
          </w:p>
          <w:p w14:paraId="786D384B" w14:textId="77777777" w:rsidR="00721016" w:rsidRDefault="00721016" w:rsidP="00103385">
            <w:pPr>
              <w:jc w:val="both"/>
            </w:pPr>
            <w:r w:rsidRPr="00FF10EE">
              <w:rPr>
                <w:sz w:val="20"/>
                <w:szCs w:val="20"/>
              </w:rPr>
              <w:t xml:space="preserve">Zakon o grobljima (»Narodne novine« broj 19/98, 50/12, 89/17) </w:t>
            </w:r>
          </w:p>
          <w:p w14:paraId="111599A6" w14:textId="77777777" w:rsidR="00721016" w:rsidRPr="00F03050" w:rsidRDefault="00721016" w:rsidP="00103385">
            <w:pPr>
              <w:jc w:val="both"/>
              <w:rPr>
                <w:sz w:val="20"/>
                <w:szCs w:val="20"/>
              </w:rPr>
            </w:pPr>
            <w:r w:rsidRPr="00F3348E">
              <w:rPr>
                <w:sz w:val="20"/>
                <w:szCs w:val="20"/>
              </w:rPr>
              <w:t xml:space="preserve">Odluka o komunalnom </w:t>
            </w:r>
            <w:r w:rsidRPr="00F03050">
              <w:rPr>
                <w:sz w:val="20"/>
                <w:szCs w:val="20"/>
              </w:rPr>
              <w:t>redu (Službeni glasnik Općine Prgomet broj 20/19).</w:t>
            </w:r>
          </w:p>
          <w:p w14:paraId="04B42749" w14:textId="77777777" w:rsidR="00721016" w:rsidRPr="00EB50E0" w:rsidRDefault="00721016" w:rsidP="00103385">
            <w:pPr>
              <w:jc w:val="both"/>
              <w:rPr>
                <w:sz w:val="20"/>
                <w:szCs w:val="20"/>
              </w:rPr>
            </w:pPr>
          </w:p>
        </w:tc>
      </w:tr>
      <w:tr w:rsidR="00721016" w:rsidRPr="002B612D" w14:paraId="2C413E9A" w14:textId="77777777" w:rsidTr="00103385">
        <w:trPr>
          <w:trHeight w:val="584"/>
        </w:trPr>
        <w:tc>
          <w:tcPr>
            <w:tcW w:w="9258" w:type="dxa"/>
            <w:tcBorders>
              <w:top w:val="single" w:sz="4" w:space="0" w:color="auto"/>
              <w:left w:val="single" w:sz="4" w:space="0" w:color="auto"/>
              <w:bottom w:val="single" w:sz="4" w:space="0" w:color="auto"/>
              <w:right w:val="single" w:sz="4" w:space="0" w:color="000000"/>
            </w:tcBorders>
            <w:hideMark/>
          </w:tcPr>
          <w:p w14:paraId="411BF418" w14:textId="77777777" w:rsidR="00721016" w:rsidRPr="002B612D" w:rsidRDefault="00721016" w:rsidP="00103385">
            <w:pPr>
              <w:rPr>
                <w:b/>
                <w:color w:val="000000"/>
                <w:sz w:val="20"/>
                <w:szCs w:val="20"/>
                <w:lang w:eastAsia="hr-HR"/>
              </w:rPr>
            </w:pPr>
            <w:r w:rsidRPr="002B612D">
              <w:rPr>
                <w:b/>
                <w:color w:val="000000"/>
                <w:sz w:val="20"/>
                <w:szCs w:val="20"/>
                <w:lang w:eastAsia="hr-HR"/>
              </w:rPr>
              <w:t xml:space="preserve">Ciljevi provedbe programa </w:t>
            </w:r>
          </w:p>
          <w:p w14:paraId="68700373" w14:textId="77777777" w:rsidR="00721016" w:rsidRPr="002B612D" w:rsidRDefault="00721016" w:rsidP="00103385">
            <w:pPr>
              <w:jc w:val="both"/>
              <w:rPr>
                <w:i/>
                <w:color w:val="000000"/>
                <w:sz w:val="20"/>
                <w:szCs w:val="20"/>
                <w:lang w:eastAsia="hr-HR"/>
              </w:rPr>
            </w:pPr>
            <w:r w:rsidRPr="00C659FF">
              <w:rPr>
                <w:sz w:val="20"/>
                <w:szCs w:val="20"/>
              </w:rPr>
              <w:t xml:space="preserve">Održavanje </w:t>
            </w:r>
            <w:r>
              <w:rPr>
                <w:sz w:val="20"/>
                <w:szCs w:val="20"/>
              </w:rPr>
              <w:t>groblja i mrtvačnica</w:t>
            </w:r>
            <w:r w:rsidRPr="00C659FF">
              <w:rPr>
                <w:sz w:val="20"/>
                <w:szCs w:val="20"/>
              </w:rPr>
              <w:t xml:space="preserve"> na području </w:t>
            </w:r>
            <w:r>
              <w:rPr>
                <w:sz w:val="20"/>
                <w:szCs w:val="20"/>
              </w:rPr>
              <w:t>općine</w:t>
            </w:r>
            <w:r w:rsidRPr="00C659FF">
              <w:rPr>
                <w:sz w:val="20"/>
                <w:szCs w:val="20"/>
              </w:rPr>
              <w:t xml:space="preserve"> u stanju funkcionalne ispravnosti, kvalitetno obavljanje komunalne djelatnosti po načelima komuna</w:t>
            </w:r>
            <w:r>
              <w:rPr>
                <w:sz w:val="20"/>
                <w:szCs w:val="20"/>
              </w:rPr>
              <w:t>lnog gospodarstva te proširenje postojećih groblja</w:t>
            </w:r>
            <w:r w:rsidRPr="00C659FF">
              <w:rPr>
                <w:sz w:val="20"/>
                <w:szCs w:val="20"/>
              </w:rPr>
              <w:t>.</w:t>
            </w:r>
          </w:p>
        </w:tc>
      </w:tr>
    </w:tbl>
    <w:p w14:paraId="5E0B5C08" w14:textId="77777777" w:rsidR="00721016" w:rsidRDefault="00721016" w:rsidP="00721016"/>
    <w:p w14:paraId="74D680AF" w14:textId="77777777" w:rsidR="00721016" w:rsidRPr="00F03050" w:rsidRDefault="00721016">
      <w:pPr>
        <w:pStyle w:val="ListParagraph"/>
        <w:numPr>
          <w:ilvl w:val="0"/>
          <w:numId w:val="5"/>
        </w:numPr>
        <w:spacing w:line="276" w:lineRule="auto"/>
        <w:jc w:val="left"/>
        <w:rPr>
          <w:szCs w:val="24"/>
        </w:rPr>
      </w:pPr>
      <w:r w:rsidRPr="00F03050">
        <w:rPr>
          <w:szCs w:val="24"/>
        </w:rPr>
        <w:t>Procjena i ishodište potrebnih sredstava za aktivnosti/projekte unutar programa</w:t>
      </w:r>
    </w:p>
    <w:p w14:paraId="6413BB59" w14:textId="77777777" w:rsidR="00721016" w:rsidRDefault="00721016" w:rsidP="00721016"/>
    <w:tbl>
      <w:tblPr>
        <w:tblW w:w="4902" w:type="pct"/>
        <w:tblLook w:val="04A0" w:firstRow="1" w:lastRow="0" w:firstColumn="1" w:lastColumn="0" w:noHBand="0" w:noVBand="1"/>
      </w:tblPr>
      <w:tblGrid>
        <w:gridCol w:w="5172"/>
        <w:gridCol w:w="1017"/>
        <w:gridCol w:w="1017"/>
        <w:gridCol w:w="1017"/>
        <w:gridCol w:w="1017"/>
        <w:gridCol w:w="1015"/>
      </w:tblGrid>
      <w:tr w:rsidR="00721016" w:rsidRPr="009C4BD3" w14:paraId="10AC031E" w14:textId="77777777" w:rsidTr="00FC091B">
        <w:trPr>
          <w:trHeight w:val="274"/>
        </w:trPr>
        <w:tc>
          <w:tcPr>
            <w:tcW w:w="252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07363F" w14:textId="77777777" w:rsidR="00721016" w:rsidRPr="009C4BD3" w:rsidRDefault="00721016" w:rsidP="00103385">
            <w:pPr>
              <w:rPr>
                <w:sz w:val="18"/>
                <w:szCs w:val="18"/>
                <w:lang w:eastAsia="hr-HR"/>
              </w:rPr>
            </w:pPr>
            <w:r w:rsidRPr="009C4BD3">
              <w:rPr>
                <w:sz w:val="18"/>
                <w:szCs w:val="18"/>
                <w:lang w:eastAsia="hr-HR"/>
              </w:rPr>
              <w:t>Naziv aktivnosti</w:t>
            </w:r>
          </w:p>
        </w:tc>
        <w:tc>
          <w:tcPr>
            <w:tcW w:w="496" w:type="pct"/>
            <w:tcBorders>
              <w:top w:val="single" w:sz="4" w:space="0" w:color="auto"/>
              <w:left w:val="nil"/>
              <w:bottom w:val="single" w:sz="4" w:space="0" w:color="auto"/>
              <w:right w:val="single" w:sz="4" w:space="0" w:color="auto"/>
            </w:tcBorders>
            <w:hideMark/>
          </w:tcPr>
          <w:p w14:paraId="03B904D4"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Izvršenje 2024</w:t>
            </w:r>
          </w:p>
        </w:tc>
        <w:tc>
          <w:tcPr>
            <w:tcW w:w="496" w:type="pct"/>
            <w:tcBorders>
              <w:top w:val="single" w:sz="4" w:space="0" w:color="auto"/>
              <w:left w:val="nil"/>
              <w:bottom w:val="single" w:sz="4" w:space="0" w:color="auto"/>
              <w:right w:val="single" w:sz="4" w:space="0" w:color="auto"/>
            </w:tcBorders>
            <w:hideMark/>
          </w:tcPr>
          <w:p w14:paraId="6BFAE8BE"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Plan 2025</w:t>
            </w:r>
          </w:p>
        </w:tc>
        <w:tc>
          <w:tcPr>
            <w:tcW w:w="496" w:type="pct"/>
            <w:tcBorders>
              <w:top w:val="single" w:sz="4" w:space="0" w:color="auto"/>
              <w:left w:val="nil"/>
              <w:bottom w:val="single" w:sz="4" w:space="0" w:color="auto"/>
              <w:right w:val="single" w:sz="4" w:space="0" w:color="auto"/>
            </w:tcBorders>
            <w:hideMark/>
          </w:tcPr>
          <w:p w14:paraId="13BFB5EA"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Plan 2026</w:t>
            </w:r>
          </w:p>
        </w:tc>
        <w:tc>
          <w:tcPr>
            <w:tcW w:w="496" w:type="pct"/>
            <w:tcBorders>
              <w:top w:val="single" w:sz="4" w:space="0" w:color="auto"/>
              <w:left w:val="nil"/>
              <w:bottom w:val="single" w:sz="4" w:space="0" w:color="auto"/>
              <w:right w:val="single" w:sz="4" w:space="0" w:color="auto"/>
            </w:tcBorders>
            <w:hideMark/>
          </w:tcPr>
          <w:p w14:paraId="3CB29345"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Projekcija 2026</w:t>
            </w:r>
          </w:p>
        </w:tc>
        <w:tc>
          <w:tcPr>
            <w:tcW w:w="495" w:type="pct"/>
            <w:tcBorders>
              <w:top w:val="single" w:sz="4" w:space="0" w:color="auto"/>
              <w:left w:val="nil"/>
              <w:bottom w:val="single" w:sz="4" w:space="0" w:color="auto"/>
              <w:right w:val="single" w:sz="4" w:space="0" w:color="auto"/>
            </w:tcBorders>
            <w:hideMark/>
          </w:tcPr>
          <w:p w14:paraId="29C89FED"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Projekcija 2027</w:t>
            </w:r>
          </w:p>
        </w:tc>
      </w:tr>
      <w:tr w:rsidR="00721016" w:rsidRPr="009C4BD3" w14:paraId="0BDA19C7" w14:textId="77777777" w:rsidTr="00FC091B">
        <w:trPr>
          <w:trHeight w:val="274"/>
        </w:trPr>
        <w:tc>
          <w:tcPr>
            <w:tcW w:w="2520" w:type="pct"/>
            <w:tcBorders>
              <w:top w:val="nil"/>
              <w:left w:val="single" w:sz="4" w:space="0" w:color="auto"/>
              <w:bottom w:val="single" w:sz="4" w:space="0" w:color="auto"/>
              <w:right w:val="single" w:sz="4" w:space="0" w:color="auto"/>
            </w:tcBorders>
            <w:shd w:val="clear" w:color="000000" w:fill="FFFFFF"/>
            <w:vAlign w:val="center"/>
            <w:hideMark/>
          </w:tcPr>
          <w:p w14:paraId="32005C55" w14:textId="77777777" w:rsidR="00721016" w:rsidRPr="009C4BD3" w:rsidRDefault="00721016" w:rsidP="00103385">
            <w:pPr>
              <w:rPr>
                <w:sz w:val="18"/>
                <w:szCs w:val="18"/>
                <w:lang w:eastAsia="hr-HR"/>
              </w:rPr>
            </w:pPr>
            <w:r w:rsidRPr="009C4BD3">
              <w:rPr>
                <w:sz w:val="18"/>
                <w:szCs w:val="18"/>
                <w:lang w:eastAsia="hr-HR"/>
              </w:rPr>
              <w:t xml:space="preserve">Aktivnost: A200202, ODRŽAVANJE GROBLJA </w:t>
            </w:r>
          </w:p>
        </w:tc>
        <w:tc>
          <w:tcPr>
            <w:tcW w:w="496" w:type="pct"/>
            <w:tcBorders>
              <w:top w:val="nil"/>
              <w:left w:val="nil"/>
              <w:bottom w:val="single" w:sz="4" w:space="0" w:color="auto"/>
              <w:right w:val="single" w:sz="4" w:space="0" w:color="auto"/>
            </w:tcBorders>
            <w:shd w:val="clear" w:color="000000" w:fill="FFFFFF"/>
            <w:noWrap/>
            <w:hideMark/>
          </w:tcPr>
          <w:p w14:paraId="52E2F8D4" w14:textId="77777777" w:rsidR="00721016" w:rsidRPr="009C4BD3" w:rsidRDefault="00721016" w:rsidP="00103385">
            <w:pPr>
              <w:jc w:val="right"/>
              <w:rPr>
                <w:sz w:val="18"/>
                <w:szCs w:val="18"/>
                <w:lang w:eastAsia="hr-HR"/>
              </w:rPr>
            </w:pPr>
            <w:r w:rsidRPr="00EA7638">
              <w:rPr>
                <w:sz w:val="18"/>
                <w:szCs w:val="18"/>
                <w:lang w:eastAsia="hr-HR"/>
              </w:rPr>
              <w:t>0.00</w:t>
            </w:r>
          </w:p>
        </w:tc>
        <w:tc>
          <w:tcPr>
            <w:tcW w:w="496" w:type="pct"/>
            <w:tcBorders>
              <w:top w:val="nil"/>
              <w:left w:val="nil"/>
              <w:bottom w:val="single" w:sz="4" w:space="0" w:color="auto"/>
              <w:right w:val="single" w:sz="4" w:space="0" w:color="auto"/>
            </w:tcBorders>
            <w:shd w:val="clear" w:color="000000" w:fill="FFFFFF"/>
            <w:noWrap/>
            <w:hideMark/>
          </w:tcPr>
          <w:p w14:paraId="6870AF96" w14:textId="77777777" w:rsidR="00721016" w:rsidRPr="009C4BD3" w:rsidRDefault="00721016" w:rsidP="00103385">
            <w:pPr>
              <w:jc w:val="right"/>
              <w:rPr>
                <w:sz w:val="18"/>
                <w:szCs w:val="18"/>
                <w:lang w:eastAsia="hr-HR"/>
              </w:rPr>
            </w:pPr>
            <w:r w:rsidRPr="00EA7638">
              <w:rPr>
                <w:sz w:val="18"/>
                <w:szCs w:val="18"/>
                <w:lang w:eastAsia="hr-HR"/>
              </w:rPr>
              <w:t>500.00</w:t>
            </w:r>
          </w:p>
        </w:tc>
        <w:tc>
          <w:tcPr>
            <w:tcW w:w="496" w:type="pct"/>
            <w:tcBorders>
              <w:top w:val="nil"/>
              <w:left w:val="nil"/>
              <w:bottom w:val="single" w:sz="4" w:space="0" w:color="auto"/>
              <w:right w:val="single" w:sz="4" w:space="0" w:color="auto"/>
            </w:tcBorders>
            <w:shd w:val="clear" w:color="000000" w:fill="FFFFFF"/>
            <w:noWrap/>
            <w:hideMark/>
          </w:tcPr>
          <w:p w14:paraId="460CEDC6" w14:textId="77777777" w:rsidR="00721016" w:rsidRPr="009C4BD3" w:rsidRDefault="00721016" w:rsidP="00103385">
            <w:pPr>
              <w:jc w:val="right"/>
              <w:rPr>
                <w:sz w:val="18"/>
                <w:szCs w:val="18"/>
                <w:lang w:eastAsia="hr-HR"/>
              </w:rPr>
            </w:pPr>
            <w:r w:rsidRPr="00EA7638">
              <w:rPr>
                <w:sz w:val="18"/>
                <w:szCs w:val="18"/>
                <w:lang w:eastAsia="hr-HR"/>
              </w:rPr>
              <w:t>500.00</w:t>
            </w:r>
          </w:p>
        </w:tc>
        <w:tc>
          <w:tcPr>
            <w:tcW w:w="496" w:type="pct"/>
            <w:tcBorders>
              <w:top w:val="nil"/>
              <w:left w:val="nil"/>
              <w:bottom w:val="single" w:sz="4" w:space="0" w:color="auto"/>
              <w:right w:val="single" w:sz="4" w:space="0" w:color="auto"/>
            </w:tcBorders>
            <w:shd w:val="clear" w:color="000000" w:fill="FFFFFF"/>
            <w:noWrap/>
            <w:hideMark/>
          </w:tcPr>
          <w:p w14:paraId="790AAE6D" w14:textId="77777777" w:rsidR="00721016" w:rsidRPr="009C4BD3" w:rsidRDefault="00721016" w:rsidP="00103385">
            <w:pPr>
              <w:jc w:val="right"/>
              <w:rPr>
                <w:sz w:val="18"/>
                <w:szCs w:val="18"/>
                <w:lang w:eastAsia="hr-HR"/>
              </w:rPr>
            </w:pPr>
            <w:r w:rsidRPr="00EA7638">
              <w:rPr>
                <w:sz w:val="18"/>
                <w:szCs w:val="18"/>
                <w:lang w:eastAsia="hr-HR"/>
              </w:rPr>
              <w:t>5,000.00</w:t>
            </w:r>
          </w:p>
        </w:tc>
        <w:tc>
          <w:tcPr>
            <w:tcW w:w="495" w:type="pct"/>
            <w:tcBorders>
              <w:top w:val="nil"/>
              <w:left w:val="nil"/>
              <w:bottom w:val="single" w:sz="4" w:space="0" w:color="auto"/>
              <w:right w:val="single" w:sz="4" w:space="0" w:color="auto"/>
            </w:tcBorders>
            <w:shd w:val="clear" w:color="000000" w:fill="FFFFFF"/>
            <w:noWrap/>
            <w:hideMark/>
          </w:tcPr>
          <w:p w14:paraId="29D28236" w14:textId="77777777" w:rsidR="00721016" w:rsidRPr="009C4BD3" w:rsidRDefault="00721016" w:rsidP="00103385">
            <w:pPr>
              <w:jc w:val="right"/>
              <w:rPr>
                <w:sz w:val="18"/>
                <w:szCs w:val="18"/>
                <w:lang w:eastAsia="hr-HR"/>
              </w:rPr>
            </w:pPr>
            <w:r w:rsidRPr="00EA7638">
              <w:rPr>
                <w:sz w:val="18"/>
                <w:szCs w:val="18"/>
                <w:lang w:eastAsia="hr-HR"/>
              </w:rPr>
              <w:t>5,000.00</w:t>
            </w:r>
          </w:p>
        </w:tc>
      </w:tr>
      <w:tr w:rsidR="00721016" w:rsidRPr="009C4BD3" w14:paraId="6B4B6F26" w14:textId="77777777" w:rsidTr="00FC091B">
        <w:trPr>
          <w:trHeight w:val="274"/>
        </w:trPr>
        <w:tc>
          <w:tcPr>
            <w:tcW w:w="2520" w:type="pct"/>
            <w:tcBorders>
              <w:top w:val="nil"/>
              <w:left w:val="single" w:sz="4" w:space="0" w:color="auto"/>
              <w:bottom w:val="single" w:sz="4" w:space="0" w:color="auto"/>
              <w:right w:val="single" w:sz="4" w:space="0" w:color="auto"/>
            </w:tcBorders>
            <w:shd w:val="clear" w:color="000000" w:fill="FFFFFF"/>
            <w:vAlign w:val="center"/>
            <w:hideMark/>
          </w:tcPr>
          <w:p w14:paraId="491B97B2" w14:textId="77777777" w:rsidR="00721016" w:rsidRPr="009C4BD3" w:rsidRDefault="00721016" w:rsidP="00103385">
            <w:pPr>
              <w:rPr>
                <w:sz w:val="18"/>
                <w:szCs w:val="18"/>
                <w:lang w:eastAsia="hr-HR"/>
              </w:rPr>
            </w:pPr>
            <w:r w:rsidRPr="009C4BD3">
              <w:rPr>
                <w:sz w:val="18"/>
                <w:szCs w:val="18"/>
                <w:lang w:eastAsia="hr-HR"/>
              </w:rPr>
              <w:t>Kapitalni projekt: K200201, PROIŠERENJA GROBLJA U OPĆINI</w:t>
            </w:r>
          </w:p>
        </w:tc>
        <w:tc>
          <w:tcPr>
            <w:tcW w:w="496" w:type="pct"/>
            <w:tcBorders>
              <w:top w:val="nil"/>
              <w:left w:val="nil"/>
              <w:bottom w:val="single" w:sz="4" w:space="0" w:color="auto"/>
              <w:right w:val="single" w:sz="4" w:space="0" w:color="auto"/>
            </w:tcBorders>
            <w:shd w:val="clear" w:color="000000" w:fill="FFFFFF"/>
            <w:noWrap/>
            <w:hideMark/>
          </w:tcPr>
          <w:p w14:paraId="42976E8A" w14:textId="77777777" w:rsidR="00721016" w:rsidRPr="009C4BD3" w:rsidRDefault="00721016" w:rsidP="00103385">
            <w:pPr>
              <w:jc w:val="right"/>
              <w:rPr>
                <w:sz w:val="18"/>
                <w:szCs w:val="18"/>
                <w:lang w:eastAsia="hr-HR"/>
              </w:rPr>
            </w:pPr>
            <w:r w:rsidRPr="00EA7638">
              <w:rPr>
                <w:sz w:val="18"/>
                <w:szCs w:val="18"/>
                <w:lang w:eastAsia="hr-HR"/>
              </w:rPr>
              <w:t>0.00</w:t>
            </w:r>
          </w:p>
        </w:tc>
        <w:tc>
          <w:tcPr>
            <w:tcW w:w="496" w:type="pct"/>
            <w:tcBorders>
              <w:top w:val="nil"/>
              <w:left w:val="nil"/>
              <w:bottom w:val="single" w:sz="4" w:space="0" w:color="auto"/>
              <w:right w:val="single" w:sz="4" w:space="0" w:color="auto"/>
            </w:tcBorders>
            <w:shd w:val="clear" w:color="000000" w:fill="FFFFFF"/>
            <w:noWrap/>
            <w:hideMark/>
          </w:tcPr>
          <w:p w14:paraId="46788D08" w14:textId="77777777" w:rsidR="00721016" w:rsidRPr="009C4BD3" w:rsidRDefault="00721016" w:rsidP="00103385">
            <w:pPr>
              <w:jc w:val="right"/>
              <w:rPr>
                <w:sz w:val="18"/>
                <w:szCs w:val="18"/>
                <w:lang w:eastAsia="hr-HR"/>
              </w:rPr>
            </w:pPr>
            <w:r w:rsidRPr="00EA7638">
              <w:rPr>
                <w:sz w:val="18"/>
                <w:szCs w:val="18"/>
                <w:lang w:eastAsia="hr-HR"/>
              </w:rPr>
              <w:t>10,000.00</w:t>
            </w:r>
          </w:p>
        </w:tc>
        <w:tc>
          <w:tcPr>
            <w:tcW w:w="496" w:type="pct"/>
            <w:tcBorders>
              <w:top w:val="nil"/>
              <w:left w:val="nil"/>
              <w:bottom w:val="single" w:sz="4" w:space="0" w:color="auto"/>
              <w:right w:val="single" w:sz="4" w:space="0" w:color="auto"/>
            </w:tcBorders>
            <w:shd w:val="clear" w:color="000000" w:fill="FFFFFF"/>
            <w:noWrap/>
            <w:hideMark/>
          </w:tcPr>
          <w:p w14:paraId="19C75123" w14:textId="77777777" w:rsidR="00721016" w:rsidRPr="009C4BD3" w:rsidRDefault="00721016" w:rsidP="00103385">
            <w:pPr>
              <w:jc w:val="right"/>
              <w:rPr>
                <w:sz w:val="18"/>
                <w:szCs w:val="18"/>
                <w:lang w:eastAsia="hr-HR"/>
              </w:rPr>
            </w:pPr>
            <w:r w:rsidRPr="00EA7638">
              <w:rPr>
                <w:sz w:val="18"/>
                <w:szCs w:val="18"/>
                <w:lang w:eastAsia="hr-HR"/>
              </w:rPr>
              <w:t>15,000.00</w:t>
            </w:r>
          </w:p>
        </w:tc>
        <w:tc>
          <w:tcPr>
            <w:tcW w:w="496" w:type="pct"/>
            <w:tcBorders>
              <w:top w:val="nil"/>
              <w:left w:val="nil"/>
              <w:bottom w:val="single" w:sz="4" w:space="0" w:color="auto"/>
              <w:right w:val="single" w:sz="4" w:space="0" w:color="auto"/>
            </w:tcBorders>
            <w:shd w:val="clear" w:color="000000" w:fill="FFFFFF"/>
            <w:noWrap/>
            <w:hideMark/>
          </w:tcPr>
          <w:p w14:paraId="0E806E68" w14:textId="77777777" w:rsidR="00721016" w:rsidRPr="009C4BD3" w:rsidRDefault="00721016" w:rsidP="00103385">
            <w:pPr>
              <w:jc w:val="right"/>
              <w:rPr>
                <w:sz w:val="18"/>
                <w:szCs w:val="18"/>
                <w:lang w:eastAsia="hr-HR"/>
              </w:rPr>
            </w:pPr>
            <w:r w:rsidRPr="00EA7638">
              <w:rPr>
                <w:sz w:val="18"/>
                <w:szCs w:val="18"/>
                <w:lang w:eastAsia="hr-HR"/>
              </w:rPr>
              <w:t>15,000.00</w:t>
            </w:r>
          </w:p>
        </w:tc>
        <w:tc>
          <w:tcPr>
            <w:tcW w:w="495" w:type="pct"/>
            <w:tcBorders>
              <w:top w:val="nil"/>
              <w:left w:val="nil"/>
              <w:bottom w:val="single" w:sz="4" w:space="0" w:color="auto"/>
              <w:right w:val="single" w:sz="4" w:space="0" w:color="auto"/>
            </w:tcBorders>
            <w:shd w:val="clear" w:color="000000" w:fill="FFFFFF"/>
            <w:noWrap/>
            <w:hideMark/>
          </w:tcPr>
          <w:p w14:paraId="70183238" w14:textId="77777777" w:rsidR="00721016" w:rsidRPr="009C4BD3" w:rsidRDefault="00721016" w:rsidP="00103385">
            <w:pPr>
              <w:jc w:val="right"/>
              <w:rPr>
                <w:sz w:val="18"/>
                <w:szCs w:val="18"/>
                <w:lang w:eastAsia="hr-HR"/>
              </w:rPr>
            </w:pPr>
            <w:r w:rsidRPr="00EA7638">
              <w:rPr>
                <w:sz w:val="18"/>
                <w:szCs w:val="18"/>
                <w:lang w:eastAsia="hr-HR"/>
              </w:rPr>
              <w:t>15,000.00</w:t>
            </w:r>
          </w:p>
        </w:tc>
      </w:tr>
      <w:tr w:rsidR="00721016" w:rsidRPr="009C4BD3" w14:paraId="1E7CAF2A" w14:textId="77777777" w:rsidTr="00FC091B">
        <w:trPr>
          <w:trHeight w:val="274"/>
        </w:trPr>
        <w:tc>
          <w:tcPr>
            <w:tcW w:w="2520" w:type="pct"/>
            <w:tcBorders>
              <w:top w:val="nil"/>
              <w:left w:val="single" w:sz="4" w:space="0" w:color="auto"/>
              <w:bottom w:val="single" w:sz="4" w:space="0" w:color="auto"/>
              <w:right w:val="single" w:sz="4" w:space="0" w:color="auto"/>
            </w:tcBorders>
            <w:shd w:val="clear" w:color="000000" w:fill="FFFFFF"/>
            <w:vAlign w:val="center"/>
            <w:hideMark/>
          </w:tcPr>
          <w:p w14:paraId="47F3F8B8" w14:textId="77777777" w:rsidR="00721016" w:rsidRPr="009C4BD3" w:rsidRDefault="00721016" w:rsidP="00103385">
            <w:pPr>
              <w:rPr>
                <w:sz w:val="18"/>
                <w:szCs w:val="18"/>
                <w:lang w:eastAsia="hr-HR"/>
              </w:rPr>
            </w:pPr>
            <w:r w:rsidRPr="009C4BD3">
              <w:rPr>
                <w:sz w:val="18"/>
                <w:szCs w:val="18"/>
                <w:lang w:eastAsia="hr-HR"/>
              </w:rPr>
              <w:t>Kapitalni projekt: K200202, DODATNA ULAGANJA U MRTVAČNICE</w:t>
            </w:r>
          </w:p>
        </w:tc>
        <w:tc>
          <w:tcPr>
            <w:tcW w:w="496" w:type="pct"/>
            <w:tcBorders>
              <w:top w:val="nil"/>
              <w:left w:val="nil"/>
              <w:bottom w:val="single" w:sz="4" w:space="0" w:color="auto"/>
              <w:right w:val="single" w:sz="4" w:space="0" w:color="auto"/>
            </w:tcBorders>
            <w:shd w:val="clear" w:color="000000" w:fill="FFFFFF"/>
            <w:noWrap/>
            <w:hideMark/>
          </w:tcPr>
          <w:p w14:paraId="759984AE" w14:textId="77777777" w:rsidR="00721016" w:rsidRPr="009C4BD3" w:rsidRDefault="00721016" w:rsidP="00103385">
            <w:pPr>
              <w:jc w:val="right"/>
              <w:rPr>
                <w:sz w:val="18"/>
                <w:szCs w:val="18"/>
                <w:lang w:eastAsia="hr-HR"/>
              </w:rPr>
            </w:pPr>
            <w:r w:rsidRPr="00EA7638">
              <w:rPr>
                <w:sz w:val="18"/>
                <w:szCs w:val="18"/>
                <w:lang w:eastAsia="hr-HR"/>
              </w:rPr>
              <w:t>0.00</w:t>
            </w:r>
          </w:p>
        </w:tc>
        <w:tc>
          <w:tcPr>
            <w:tcW w:w="496" w:type="pct"/>
            <w:tcBorders>
              <w:top w:val="nil"/>
              <w:left w:val="nil"/>
              <w:bottom w:val="single" w:sz="4" w:space="0" w:color="auto"/>
              <w:right w:val="single" w:sz="4" w:space="0" w:color="auto"/>
            </w:tcBorders>
            <w:shd w:val="clear" w:color="000000" w:fill="FFFFFF"/>
            <w:noWrap/>
            <w:hideMark/>
          </w:tcPr>
          <w:p w14:paraId="1D83FF40" w14:textId="77777777" w:rsidR="00721016" w:rsidRPr="009C4BD3" w:rsidRDefault="00721016" w:rsidP="00103385">
            <w:pPr>
              <w:jc w:val="right"/>
              <w:rPr>
                <w:sz w:val="18"/>
                <w:szCs w:val="18"/>
                <w:lang w:eastAsia="hr-HR"/>
              </w:rPr>
            </w:pPr>
            <w:r w:rsidRPr="00EA7638">
              <w:rPr>
                <w:sz w:val="18"/>
                <w:szCs w:val="18"/>
                <w:lang w:eastAsia="hr-HR"/>
              </w:rPr>
              <w:t>23,000.00</w:t>
            </w:r>
          </w:p>
        </w:tc>
        <w:tc>
          <w:tcPr>
            <w:tcW w:w="496" w:type="pct"/>
            <w:tcBorders>
              <w:top w:val="nil"/>
              <w:left w:val="nil"/>
              <w:bottom w:val="single" w:sz="4" w:space="0" w:color="auto"/>
              <w:right w:val="single" w:sz="4" w:space="0" w:color="auto"/>
            </w:tcBorders>
            <w:shd w:val="clear" w:color="000000" w:fill="FFFFFF"/>
            <w:noWrap/>
            <w:hideMark/>
          </w:tcPr>
          <w:p w14:paraId="6BE3ED6C" w14:textId="77777777" w:rsidR="00721016" w:rsidRPr="009C4BD3" w:rsidRDefault="00721016" w:rsidP="00103385">
            <w:pPr>
              <w:jc w:val="right"/>
              <w:rPr>
                <w:sz w:val="18"/>
                <w:szCs w:val="18"/>
                <w:lang w:eastAsia="hr-HR"/>
              </w:rPr>
            </w:pPr>
            <w:r w:rsidRPr="00EA7638">
              <w:rPr>
                <w:sz w:val="18"/>
                <w:szCs w:val="18"/>
                <w:lang w:eastAsia="hr-HR"/>
              </w:rPr>
              <w:t>10,000.00</w:t>
            </w:r>
          </w:p>
        </w:tc>
        <w:tc>
          <w:tcPr>
            <w:tcW w:w="496" w:type="pct"/>
            <w:tcBorders>
              <w:top w:val="nil"/>
              <w:left w:val="nil"/>
              <w:bottom w:val="single" w:sz="4" w:space="0" w:color="auto"/>
              <w:right w:val="single" w:sz="4" w:space="0" w:color="auto"/>
            </w:tcBorders>
            <w:shd w:val="clear" w:color="000000" w:fill="FFFFFF"/>
            <w:noWrap/>
            <w:hideMark/>
          </w:tcPr>
          <w:p w14:paraId="22184AC3" w14:textId="77777777" w:rsidR="00721016" w:rsidRPr="009C4BD3" w:rsidRDefault="00721016" w:rsidP="00103385">
            <w:pPr>
              <w:jc w:val="right"/>
              <w:rPr>
                <w:sz w:val="18"/>
                <w:szCs w:val="18"/>
                <w:lang w:eastAsia="hr-HR"/>
              </w:rPr>
            </w:pPr>
            <w:r w:rsidRPr="00EA7638">
              <w:rPr>
                <w:sz w:val="18"/>
                <w:szCs w:val="18"/>
                <w:lang w:eastAsia="hr-HR"/>
              </w:rPr>
              <w:t>10,000.00</w:t>
            </w:r>
          </w:p>
        </w:tc>
        <w:tc>
          <w:tcPr>
            <w:tcW w:w="495" w:type="pct"/>
            <w:tcBorders>
              <w:top w:val="nil"/>
              <w:left w:val="nil"/>
              <w:bottom w:val="single" w:sz="4" w:space="0" w:color="auto"/>
              <w:right w:val="single" w:sz="4" w:space="0" w:color="auto"/>
            </w:tcBorders>
            <w:shd w:val="clear" w:color="000000" w:fill="FFFFFF"/>
            <w:noWrap/>
            <w:hideMark/>
          </w:tcPr>
          <w:p w14:paraId="18F8DE81" w14:textId="77777777" w:rsidR="00721016" w:rsidRPr="009C4BD3" w:rsidRDefault="00721016" w:rsidP="00103385">
            <w:pPr>
              <w:jc w:val="right"/>
              <w:rPr>
                <w:sz w:val="18"/>
                <w:szCs w:val="18"/>
                <w:lang w:eastAsia="hr-HR"/>
              </w:rPr>
            </w:pPr>
            <w:r w:rsidRPr="00EA7638">
              <w:rPr>
                <w:sz w:val="18"/>
                <w:szCs w:val="18"/>
                <w:lang w:eastAsia="hr-HR"/>
              </w:rPr>
              <w:t>10,000.00</w:t>
            </w:r>
          </w:p>
        </w:tc>
      </w:tr>
    </w:tbl>
    <w:p w14:paraId="3058AFDB" w14:textId="77777777" w:rsidR="00721016" w:rsidRDefault="00721016" w:rsidP="00721016"/>
    <w:p w14:paraId="555F36FB" w14:textId="77777777" w:rsidR="00721016" w:rsidRDefault="00721016" w:rsidP="00721016"/>
    <w:p w14:paraId="40CD0D88"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59581F84"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158CE5C9"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042397">
              <w:rPr>
                <w:bCs/>
                <w:color w:val="000000"/>
                <w:sz w:val="20"/>
                <w:szCs w:val="20"/>
              </w:rPr>
              <w:t>A200202, ODRŽAVANJE GROBLJA</w:t>
            </w:r>
          </w:p>
        </w:tc>
      </w:tr>
      <w:tr w:rsidR="00721016" w:rsidRPr="002B612D" w14:paraId="2823C1B3"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24BE0071" w14:textId="77777777" w:rsidR="00721016" w:rsidRPr="002B612D" w:rsidRDefault="00721016" w:rsidP="00103385">
            <w:pPr>
              <w:rPr>
                <w:color w:val="000000"/>
                <w:sz w:val="20"/>
                <w:szCs w:val="20"/>
                <w:lang w:eastAsia="hr-HR"/>
              </w:rPr>
            </w:pPr>
            <w:r>
              <w:rPr>
                <w:sz w:val="20"/>
                <w:szCs w:val="20"/>
              </w:rPr>
              <w:t xml:space="preserve">U okviru ovog projekta planira se održavanje groblja na području općine, s posebnim naglaskom na prometnice – šetnice unutar i oko groblja. 100% posto sredstava se planira iz izvora opći prihodi i primici. </w:t>
            </w:r>
          </w:p>
        </w:tc>
      </w:tr>
      <w:tr w:rsidR="00721016" w:rsidRPr="002B612D" w14:paraId="40F1E663"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7ECAB0E9" w14:textId="77777777" w:rsidR="00721016" w:rsidRPr="002B612D" w:rsidRDefault="00721016" w:rsidP="00103385">
            <w:pPr>
              <w:rPr>
                <w:color w:val="000000"/>
                <w:sz w:val="20"/>
                <w:szCs w:val="20"/>
                <w:lang w:eastAsia="hr-HR"/>
              </w:rPr>
            </w:pPr>
          </w:p>
        </w:tc>
      </w:tr>
      <w:tr w:rsidR="00721016" w:rsidRPr="00CF6FCE" w14:paraId="3D912949"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1B2034AA"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03D2CF85"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04E9B2F6"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148327E4"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069E02DD"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09220"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2052DE85"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262F68C3"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7E69EC38"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496FCA27" w14:textId="77777777" w:rsidR="00721016" w:rsidRDefault="00721016" w:rsidP="00103385">
            <w:pPr>
              <w:rPr>
                <w:color w:val="000000"/>
                <w:sz w:val="20"/>
                <w:szCs w:val="20"/>
                <w:lang w:eastAsia="hr-HR"/>
              </w:rPr>
            </w:pPr>
            <w:r>
              <w:rPr>
                <w:color w:val="000000"/>
                <w:sz w:val="20"/>
                <w:szCs w:val="20"/>
                <w:lang w:eastAsia="hr-HR"/>
              </w:rPr>
              <w:t>Broj održavanih groblja</w:t>
            </w:r>
          </w:p>
        </w:tc>
        <w:tc>
          <w:tcPr>
            <w:tcW w:w="2552" w:type="dxa"/>
            <w:tcBorders>
              <w:top w:val="nil"/>
              <w:left w:val="nil"/>
              <w:bottom w:val="single" w:sz="4" w:space="0" w:color="auto"/>
              <w:right w:val="single" w:sz="4" w:space="0" w:color="auto"/>
            </w:tcBorders>
            <w:noWrap/>
            <w:vAlign w:val="center"/>
          </w:tcPr>
          <w:p w14:paraId="60AB13C8" w14:textId="77777777" w:rsidR="00721016" w:rsidRDefault="00721016" w:rsidP="00103385">
            <w:pPr>
              <w:rPr>
                <w:color w:val="000000"/>
                <w:sz w:val="20"/>
                <w:szCs w:val="20"/>
                <w:lang w:eastAsia="hr-HR"/>
              </w:rPr>
            </w:pPr>
            <w:r>
              <w:rPr>
                <w:color w:val="000000"/>
                <w:sz w:val="20"/>
                <w:szCs w:val="20"/>
                <w:lang w:eastAsia="hr-HR"/>
              </w:rPr>
              <w:t>Održavano groblje smatra se grobljem na koje nema primjedbi od stanovnika na urednost i sigurnost</w:t>
            </w:r>
          </w:p>
        </w:tc>
        <w:tc>
          <w:tcPr>
            <w:tcW w:w="992" w:type="dxa"/>
            <w:tcBorders>
              <w:top w:val="nil"/>
              <w:left w:val="nil"/>
              <w:bottom w:val="single" w:sz="4" w:space="0" w:color="auto"/>
              <w:right w:val="single" w:sz="4" w:space="0" w:color="auto"/>
            </w:tcBorders>
            <w:vAlign w:val="center"/>
          </w:tcPr>
          <w:p w14:paraId="1E22C2CA"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36977EC6" w14:textId="77777777" w:rsidR="00721016" w:rsidRDefault="00721016" w:rsidP="00103385">
            <w:pPr>
              <w:jc w:val="right"/>
              <w:rPr>
                <w:color w:val="000000"/>
                <w:sz w:val="20"/>
                <w:szCs w:val="20"/>
                <w:lang w:eastAsia="hr-HR"/>
              </w:rPr>
            </w:pPr>
            <w:r>
              <w:rPr>
                <w:color w:val="000000"/>
                <w:sz w:val="20"/>
                <w:szCs w:val="20"/>
                <w:lang w:eastAsia="hr-HR"/>
              </w:rPr>
              <w:t>5</w:t>
            </w:r>
          </w:p>
        </w:tc>
        <w:tc>
          <w:tcPr>
            <w:tcW w:w="1701" w:type="dxa"/>
            <w:tcBorders>
              <w:top w:val="nil"/>
              <w:left w:val="nil"/>
              <w:bottom w:val="single" w:sz="4" w:space="0" w:color="auto"/>
              <w:right w:val="single" w:sz="4" w:space="0" w:color="auto"/>
            </w:tcBorders>
            <w:noWrap/>
            <w:vAlign w:val="center"/>
          </w:tcPr>
          <w:p w14:paraId="6CE73F07" w14:textId="77777777" w:rsidR="00721016" w:rsidRDefault="00721016" w:rsidP="00103385">
            <w:pPr>
              <w:jc w:val="right"/>
              <w:rPr>
                <w:color w:val="000000"/>
                <w:sz w:val="20"/>
                <w:szCs w:val="20"/>
                <w:lang w:eastAsia="hr-HR"/>
              </w:rPr>
            </w:pPr>
            <w:r>
              <w:rPr>
                <w:color w:val="000000"/>
                <w:sz w:val="20"/>
                <w:szCs w:val="20"/>
                <w:lang w:eastAsia="hr-HR"/>
              </w:rPr>
              <w:t>5</w:t>
            </w:r>
          </w:p>
        </w:tc>
      </w:tr>
    </w:tbl>
    <w:p w14:paraId="40982A23"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04F948AD"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28955C0E"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042397">
              <w:rPr>
                <w:bCs/>
                <w:color w:val="000000"/>
                <w:sz w:val="20"/>
                <w:szCs w:val="20"/>
              </w:rPr>
              <w:t>K200201, PROIŠERENJA GROBLJA U OPĆINI</w:t>
            </w:r>
          </w:p>
        </w:tc>
      </w:tr>
      <w:tr w:rsidR="00721016" w:rsidRPr="002B612D" w14:paraId="5CD7346D"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6A65C22D" w14:textId="77777777" w:rsidR="00721016" w:rsidRPr="002B612D" w:rsidRDefault="00721016" w:rsidP="00103385">
            <w:pPr>
              <w:rPr>
                <w:color w:val="000000"/>
                <w:sz w:val="20"/>
                <w:szCs w:val="20"/>
                <w:lang w:eastAsia="hr-HR"/>
              </w:rPr>
            </w:pPr>
            <w:r>
              <w:rPr>
                <w:sz w:val="20"/>
                <w:szCs w:val="20"/>
              </w:rPr>
              <w:t>U okviru ovog projekta planira se izgradnja- proširenje groblja, planirana su sredstva u visini od  10</w:t>
            </w:r>
            <w:r>
              <w:rPr>
                <w:bCs/>
                <w:color w:val="000000"/>
                <w:sz w:val="20"/>
                <w:szCs w:val="20"/>
              </w:rPr>
              <w:t xml:space="preserve">.000  </w:t>
            </w:r>
          </w:p>
        </w:tc>
      </w:tr>
      <w:tr w:rsidR="00721016" w:rsidRPr="002B612D" w14:paraId="60A24C98"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47033202" w14:textId="77777777" w:rsidR="00721016" w:rsidRPr="002B612D" w:rsidRDefault="00721016" w:rsidP="00103385">
            <w:pPr>
              <w:rPr>
                <w:color w:val="000000"/>
                <w:sz w:val="20"/>
                <w:szCs w:val="20"/>
                <w:lang w:eastAsia="hr-HR"/>
              </w:rPr>
            </w:pPr>
          </w:p>
        </w:tc>
      </w:tr>
      <w:tr w:rsidR="00721016" w:rsidRPr="00CF6FCE" w14:paraId="275BEF85"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4D614334"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7CAF6E47"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0D007BB0"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6695D585"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1D2D2D34"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2BEE38"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555EBB60"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2E473455"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70648489"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71268BFB" w14:textId="77777777" w:rsidR="00721016" w:rsidRDefault="00721016" w:rsidP="00103385">
            <w:pPr>
              <w:rPr>
                <w:color w:val="000000"/>
                <w:sz w:val="20"/>
                <w:szCs w:val="20"/>
                <w:lang w:eastAsia="hr-HR"/>
              </w:rPr>
            </w:pPr>
            <w:r>
              <w:rPr>
                <w:color w:val="000000"/>
                <w:sz w:val="20"/>
                <w:szCs w:val="20"/>
                <w:lang w:eastAsia="hr-HR"/>
              </w:rPr>
              <w:t>Broj novo izgrađenih grobova</w:t>
            </w:r>
          </w:p>
        </w:tc>
        <w:tc>
          <w:tcPr>
            <w:tcW w:w="2552" w:type="dxa"/>
            <w:tcBorders>
              <w:top w:val="nil"/>
              <w:left w:val="nil"/>
              <w:bottom w:val="single" w:sz="4" w:space="0" w:color="auto"/>
              <w:right w:val="single" w:sz="4" w:space="0" w:color="auto"/>
            </w:tcBorders>
            <w:noWrap/>
            <w:vAlign w:val="center"/>
          </w:tcPr>
          <w:p w14:paraId="6ED5157D" w14:textId="77777777" w:rsidR="00721016" w:rsidRDefault="00721016" w:rsidP="00103385">
            <w:pPr>
              <w:rPr>
                <w:color w:val="000000"/>
                <w:sz w:val="20"/>
                <w:szCs w:val="20"/>
                <w:lang w:eastAsia="hr-HR"/>
              </w:rPr>
            </w:pPr>
            <w:r>
              <w:rPr>
                <w:color w:val="000000"/>
                <w:sz w:val="20"/>
                <w:szCs w:val="20"/>
                <w:lang w:eastAsia="hr-HR"/>
              </w:rPr>
              <w:t>Broj novo izgrađenih grobnih mjesta</w:t>
            </w:r>
          </w:p>
        </w:tc>
        <w:tc>
          <w:tcPr>
            <w:tcW w:w="992" w:type="dxa"/>
            <w:tcBorders>
              <w:top w:val="nil"/>
              <w:left w:val="nil"/>
              <w:bottom w:val="single" w:sz="4" w:space="0" w:color="auto"/>
              <w:right w:val="single" w:sz="4" w:space="0" w:color="auto"/>
            </w:tcBorders>
            <w:vAlign w:val="center"/>
          </w:tcPr>
          <w:p w14:paraId="7FA65F9B"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2CAEBF9C" w14:textId="77777777" w:rsidR="00721016" w:rsidRDefault="00721016" w:rsidP="00103385">
            <w:pPr>
              <w:jc w:val="right"/>
              <w:rPr>
                <w:color w:val="000000"/>
                <w:sz w:val="20"/>
                <w:szCs w:val="20"/>
                <w:lang w:eastAsia="hr-HR"/>
              </w:rPr>
            </w:pPr>
            <w:r>
              <w:rPr>
                <w:color w:val="000000"/>
                <w:sz w:val="20"/>
                <w:szCs w:val="20"/>
                <w:lang w:eastAsia="hr-HR"/>
              </w:rPr>
              <w:t>0</w:t>
            </w:r>
          </w:p>
        </w:tc>
        <w:tc>
          <w:tcPr>
            <w:tcW w:w="1701" w:type="dxa"/>
            <w:tcBorders>
              <w:top w:val="nil"/>
              <w:left w:val="nil"/>
              <w:bottom w:val="single" w:sz="4" w:space="0" w:color="auto"/>
              <w:right w:val="single" w:sz="4" w:space="0" w:color="auto"/>
            </w:tcBorders>
            <w:noWrap/>
            <w:vAlign w:val="center"/>
          </w:tcPr>
          <w:p w14:paraId="46F998B7" w14:textId="77777777" w:rsidR="00721016" w:rsidRDefault="00721016" w:rsidP="00103385">
            <w:pPr>
              <w:jc w:val="right"/>
              <w:rPr>
                <w:color w:val="000000"/>
                <w:sz w:val="20"/>
                <w:szCs w:val="20"/>
                <w:lang w:eastAsia="hr-HR"/>
              </w:rPr>
            </w:pPr>
            <w:r>
              <w:rPr>
                <w:color w:val="000000"/>
                <w:sz w:val="20"/>
                <w:szCs w:val="20"/>
                <w:lang w:eastAsia="hr-HR"/>
              </w:rPr>
              <w:t>5</w:t>
            </w:r>
          </w:p>
        </w:tc>
      </w:tr>
    </w:tbl>
    <w:p w14:paraId="5B3D76BA"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122AA3E8"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60009A41"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042397">
              <w:rPr>
                <w:bCs/>
                <w:color w:val="000000"/>
                <w:sz w:val="20"/>
                <w:szCs w:val="20"/>
              </w:rPr>
              <w:t>K200202, DODATNA ULAGANJA U MRTVAČNICE</w:t>
            </w:r>
          </w:p>
        </w:tc>
      </w:tr>
      <w:tr w:rsidR="00721016" w:rsidRPr="002B612D" w14:paraId="6159205B"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08DEAB2A" w14:textId="77777777" w:rsidR="00721016" w:rsidRPr="002B612D" w:rsidRDefault="00721016" w:rsidP="00103385">
            <w:pPr>
              <w:rPr>
                <w:color w:val="000000"/>
                <w:sz w:val="20"/>
                <w:szCs w:val="20"/>
                <w:lang w:eastAsia="hr-HR"/>
              </w:rPr>
            </w:pPr>
            <w:r>
              <w:rPr>
                <w:sz w:val="20"/>
                <w:szCs w:val="20"/>
              </w:rPr>
              <w:t>U okviru ovog projekta planira se održavanje mrtvačnica na području općine, ne uključujući plaćanje troškova električne energije</w:t>
            </w:r>
          </w:p>
        </w:tc>
      </w:tr>
      <w:tr w:rsidR="00721016" w:rsidRPr="002B612D" w14:paraId="7EA52BA7"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333B2272" w14:textId="77777777" w:rsidR="00721016" w:rsidRPr="002B612D" w:rsidRDefault="00721016" w:rsidP="00103385">
            <w:pPr>
              <w:rPr>
                <w:color w:val="000000"/>
                <w:sz w:val="20"/>
                <w:szCs w:val="20"/>
                <w:lang w:eastAsia="hr-HR"/>
              </w:rPr>
            </w:pPr>
          </w:p>
        </w:tc>
      </w:tr>
      <w:tr w:rsidR="00721016" w:rsidRPr="00CF6FCE" w14:paraId="1289AB2D"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2188A75F"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2EC7DE8D"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467891A6" w14:textId="77777777" w:rsidR="00721016" w:rsidRPr="002B612D" w:rsidRDefault="00721016" w:rsidP="00103385">
            <w:pPr>
              <w:rPr>
                <w:color w:val="000000"/>
                <w:sz w:val="20"/>
                <w:szCs w:val="20"/>
                <w:lang w:eastAsia="hr-HR"/>
              </w:rPr>
            </w:pPr>
            <w:r w:rsidRPr="002B612D">
              <w:rPr>
                <w:color w:val="000000"/>
                <w:sz w:val="20"/>
                <w:szCs w:val="20"/>
                <w:lang w:eastAsia="hr-HR"/>
              </w:rPr>
              <w:t>Pokazatel</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1A785EE7"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16DD9658"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DD59F3"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3FD0B105"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4423DC51" w14:textId="77777777" w:rsidR="00721016" w:rsidRPr="002B612D" w:rsidRDefault="00721016" w:rsidP="00103385">
            <w:pPr>
              <w:jc w:val="center"/>
              <w:rPr>
                <w:color w:val="000000"/>
                <w:sz w:val="20"/>
                <w:szCs w:val="20"/>
                <w:lang w:eastAsia="hr-HR"/>
              </w:rPr>
            </w:pPr>
            <w:r>
              <w:rPr>
                <w:color w:val="000000"/>
                <w:sz w:val="20"/>
                <w:szCs w:val="20"/>
                <w:lang w:eastAsia="hr-HR"/>
              </w:rPr>
              <w:t>2026</w:t>
            </w:r>
            <w:r w:rsidRPr="002B612D">
              <w:rPr>
                <w:color w:val="000000"/>
                <w:sz w:val="20"/>
                <w:szCs w:val="20"/>
                <w:lang w:eastAsia="hr-HR"/>
              </w:rPr>
              <w:t>.</w:t>
            </w:r>
          </w:p>
        </w:tc>
      </w:tr>
      <w:tr w:rsidR="00721016" w:rsidRPr="002B612D" w14:paraId="38E323B1"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44B199DE" w14:textId="77777777" w:rsidR="00721016" w:rsidRDefault="00721016" w:rsidP="00103385">
            <w:pPr>
              <w:rPr>
                <w:color w:val="000000"/>
                <w:sz w:val="20"/>
                <w:szCs w:val="20"/>
                <w:lang w:eastAsia="hr-HR"/>
              </w:rPr>
            </w:pPr>
            <w:r>
              <w:rPr>
                <w:color w:val="000000"/>
                <w:sz w:val="20"/>
                <w:szCs w:val="20"/>
                <w:lang w:eastAsia="hr-HR"/>
              </w:rPr>
              <w:t>Broj održavanih mrtvačnica</w:t>
            </w:r>
          </w:p>
        </w:tc>
        <w:tc>
          <w:tcPr>
            <w:tcW w:w="2552" w:type="dxa"/>
            <w:tcBorders>
              <w:top w:val="nil"/>
              <w:left w:val="nil"/>
              <w:bottom w:val="single" w:sz="4" w:space="0" w:color="auto"/>
              <w:right w:val="single" w:sz="4" w:space="0" w:color="auto"/>
            </w:tcBorders>
            <w:noWrap/>
            <w:vAlign w:val="center"/>
          </w:tcPr>
          <w:p w14:paraId="6C68C0E6" w14:textId="77777777" w:rsidR="00721016" w:rsidRDefault="00721016" w:rsidP="00103385">
            <w:pPr>
              <w:rPr>
                <w:color w:val="000000"/>
                <w:sz w:val="20"/>
                <w:szCs w:val="20"/>
                <w:lang w:eastAsia="hr-HR"/>
              </w:rPr>
            </w:pPr>
            <w:r>
              <w:rPr>
                <w:color w:val="000000"/>
                <w:sz w:val="20"/>
                <w:szCs w:val="20"/>
                <w:lang w:eastAsia="hr-HR"/>
              </w:rPr>
              <w:t>Održavana mrtvačnica smatra se mrtvačnica  na koje nema primjedbi od stanovnika na urednost i sigurnost</w:t>
            </w:r>
          </w:p>
        </w:tc>
        <w:tc>
          <w:tcPr>
            <w:tcW w:w="992" w:type="dxa"/>
            <w:tcBorders>
              <w:top w:val="nil"/>
              <w:left w:val="nil"/>
              <w:bottom w:val="single" w:sz="4" w:space="0" w:color="auto"/>
              <w:right w:val="single" w:sz="4" w:space="0" w:color="auto"/>
            </w:tcBorders>
            <w:vAlign w:val="center"/>
          </w:tcPr>
          <w:p w14:paraId="09BD1CF0"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370BCD86" w14:textId="77777777" w:rsidR="00721016" w:rsidRDefault="00721016" w:rsidP="00103385">
            <w:pPr>
              <w:jc w:val="right"/>
              <w:rPr>
                <w:color w:val="000000"/>
                <w:sz w:val="20"/>
                <w:szCs w:val="20"/>
                <w:lang w:eastAsia="hr-HR"/>
              </w:rPr>
            </w:pPr>
            <w:r>
              <w:rPr>
                <w:color w:val="000000"/>
                <w:sz w:val="20"/>
                <w:szCs w:val="20"/>
                <w:lang w:eastAsia="hr-HR"/>
              </w:rPr>
              <w:t>2</w:t>
            </w:r>
          </w:p>
        </w:tc>
        <w:tc>
          <w:tcPr>
            <w:tcW w:w="1701" w:type="dxa"/>
            <w:tcBorders>
              <w:top w:val="nil"/>
              <w:left w:val="nil"/>
              <w:bottom w:val="single" w:sz="4" w:space="0" w:color="auto"/>
              <w:right w:val="single" w:sz="4" w:space="0" w:color="auto"/>
            </w:tcBorders>
            <w:noWrap/>
            <w:vAlign w:val="center"/>
          </w:tcPr>
          <w:p w14:paraId="5AD85935" w14:textId="77777777" w:rsidR="00721016" w:rsidRDefault="00721016" w:rsidP="00103385">
            <w:pPr>
              <w:jc w:val="right"/>
              <w:rPr>
                <w:color w:val="000000"/>
                <w:sz w:val="20"/>
                <w:szCs w:val="20"/>
                <w:lang w:eastAsia="hr-HR"/>
              </w:rPr>
            </w:pPr>
            <w:r>
              <w:rPr>
                <w:color w:val="000000"/>
                <w:sz w:val="20"/>
                <w:szCs w:val="20"/>
                <w:lang w:eastAsia="hr-HR"/>
              </w:rPr>
              <w:t>2</w:t>
            </w:r>
          </w:p>
        </w:tc>
      </w:tr>
    </w:tbl>
    <w:p w14:paraId="7CDD042E" w14:textId="77777777" w:rsidR="00721016" w:rsidRDefault="00721016" w:rsidP="00721016"/>
    <w:p w14:paraId="45F65278" w14:textId="77777777" w:rsidR="00721016" w:rsidRDefault="00721016" w:rsidP="00721016"/>
    <w:tbl>
      <w:tblPr>
        <w:tblW w:w="9258" w:type="dxa"/>
        <w:tblInd w:w="108" w:type="dxa"/>
        <w:tblLayout w:type="fixed"/>
        <w:tblLook w:val="04A0" w:firstRow="1" w:lastRow="0" w:firstColumn="1" w:lastColumn="0" w:noHBand="0" w:noVBand="1"/>
      </w:tblPr>
      <w:tblGrid>
        <w:gridCol w:w="9258"/>
      </w:tblGrid>
      <w:tr w:rsidR="00721016" w:rsidRPr="002B612D" w14:paraId="00D66BE1" w14:textId="77777777" w:rsidTr="00103385">
        <w:trPr>
          <w:trHeight w:val="266"/>
        </w:trPr>
        <w:tc>
          <w:tcPr>
            <w:tcW w:w="9258" w:type="dxa"/>
            <w:tcBorders>
              <w:top w:val="single" w:sz="4" w:space="0" w:color="auto"/>
              <w:left w:val="single" w:sz="4" w:space="0" w:color="auto"/>
              <w:bottom w:val="single" w:sz="4" w:space="0" w:color="auto"/>
              <w:right w:val="single" w:sz="4" w:space="0" w:color="auto"/>
            </w:tcBorders>
            <w:noWrap/>
            <w:hideMark/>
          </w:tcPr>
          <w:p w14:paraId="15C6A5E1" w14:textId="77777777" w:rsidR="00721016" w:rsidRPr="002B612D" w:rsidRDefault="00721016" w:rsidP="00103385">
            <w:pPr>
              <w:rPr>
                <w:b/>
                <w:bCs/>
                <w:i/>
                <w:iCs/>
                <w:sz w:val="20"/>
                <w:szCs w:val="20"/>
                <w:lang w:eastAsia="hr-HR"/>
              </w:rPr>
            </w:pPr>
            <w:r>
              <w:br w:type="page"/>
            </w:r>
            <w:r>
              <w:br w:type="page"/>
            </w:r>
            <w:r w:rsidRPr="002B612D">
              <w:rPr>
                <w:b/>
                <w:bCs/>
                <w:i/>
                <w:iCs/>
                <w:sz w:val="20"/>
                <w:szCs w:val="20"/>
                <w:lang w:eastAsia="hr-HR"/>
              </w:rPr>
              <w:t xml:space="preserve">PROGRAM </w:t>
            </w:r>
            <w:r w:rsidRPr="00F55384">
              <w:rPr>
                <w:color w:val="000000"/>
                <w:sz w:val="20"/>
                <w:szCs w:val="20"/>
                <w:lang w:eastAsia="hr-HR"/>
              </w:rPr>
              <w:t>2003,ZAŠTITA OKOLIŠA I ŽIVOTNE SREDINE</w:t>
            </w:r>
          </w:p>
        </w:tc>
      </w:tr>
      <w:tr w:rsidR="00721016" w:rsidRPr="002B612D" w14:paraId="27BD0236"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3CF540A0" w14:textId="77777777" w:rsidR="00721016" w:rsidRPr="002B612D" w:rsidRDefault="00721016" w:rsidP="00103385">
            <w:pPr>
              <w:rPr>
                <w:color w:val="000000"/>
                <w:sz w:val="20"/>
                <w:szCs w:val="20"/>
                <w:lang w:eastAsia="hr-HR"/>
              </w:rPr>
            </w:pPr>
            <w:r w:rsidRPr="002B612D">
              <w:rPr>
                <w:b/>
                <w:color w:val="000000"/>
                <w:sz w:val="20"/>
                <w:szCs w:val="20"/>
                <w:lang w:eastAsia="hr-HR"/>
              </w:rPr>
              <w:t>Opis programa</w:t>
            </w:r>
            <w:r w:rsidRPr="002B612D">
              <w:rPr>
                <w:color w:val="000000"/>
                <w:sz w:val="20"/>
                <w:szCs w:val="20"/>
                <w:lang w:eastAsia="hr-HR"/>
              </w:rPr>
              <w:t>:</w:t>
            </w:r>
            <w:r>
              <w:rPr>
                <w:color w:val="000000"/>
                <w:sz w:val="20"/>
                <w:szCs w:val="20"/>
                <w:lang w:eastAsia="hr-HR"/>
              </w:rPr>
              <w:t xml:space="preserve"> </w:t>
            </w:r>
            <w:r w:rsidRPr="008E1CF0">
              <w:rPr>
                <w:sz w:val="20"/>
                <w:szCs w:val="20"/>
              </w:rPr>
              <w:t>Program proizlazi iz nužnosti očuvanja kakvoće okoliša, očuvanje biološke i krajobrazne raznolikosti, racionalno korištenje prirodnih dobara i energije na najpovoljniji način za okoliš, kao osnovni uvjet zdravog života i temelj održivog razvitka. Cjelovito upravljanje zaštitom okoliša je skup povezanih i usklađenih odluka i mjera kojima je svrha ostvarivanje jedinstvene zaštite okoliša, izbjegavanje i smanjivanje rizika po okoliš te poboljšavanje i ostvarivanje učinkovite zaštite okoliša, a provodi se na način da se ostvari održivi razvitak sukladno važećim zakonima i posebnim propisima. S jasno definiranim principima i ciljevima te energičnim djelovanjem, okoliš je moguće dugoročno očuvati. Od osobite je važnosti zaštita okoliša i održivo korištenje prirodnih resursa, unapređivanje upravljanja okolišem, sprečavanje onečišćenja okoliša, jačanje svijesti i uključivanje javnosti u proces donošenja odluka i provedbe mjera</w:t>
            </w:r>
          </w:p>
        </w:tc>
      </w:tr>
      <w:tr w:rsidR="00721016" w:rsidRPr="002B612D" w14:paraId="355944CC"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190A8685" w14:textId="77777777" w:rsidR="00721016" w:rsidRPr="002B612D" w:rsidRDefault="00721016" w:rsidP="00103385">
            <w:pPr>
              <w:jc w:val="both"/>
              <w:rPr>
                <w:color w:val="000000"/>
                <w:sz w:val="20"/>
                <w:szCs w:val="20"/>
                <w:lang w:eastAsia="hr-HR"/>
              </w:rPr>
            </w:pPr>
            <w:r w:rsidRPr="002B612D">
              <w:rPr>
                <w:b/>
                <w:color w:val="000000"/>
                <w:sz w:val="20"/>
                <w:szCs w:val="20"/>
                <w:lang w:eastAsia="hr-HR"/>
              </w:rPr>
              <w:t>Zakonske i druge pravne osnove programa</w:t>
            </w:r>
            <w:r w:rsidRPr="002B612D">
              <w:rPr>
                <w:color w:val="000000"/>
                <w:sz w:val="20"/>
                <w:szCs w:val="20"/>
                <w:lang w:eastAsia="hr-HR"/>
              </w:rPr>
              <w:t>:</w:t>
            </w:r>
          </w:p>
          <w:p w14:paraId="43D758EF" w14:textId="77777777" w:rsidR="00721016" w:rsidRDefault="00721016" w:rsidP="00103385">
            <w:pPr>
              <w:jc w:val="both"/>
              <w:rPr>
                <w:sz w:val="20"/>
                <w:szCs w:val="20"/>
              </w:rPr>
            </w:pPr>
            <w:r w:rsidRPr="00616803">
              <w:rPr>
                <w:sz w:val="20"/>
                <w:szCs w:val="20"/>
              </w:rPr>
              <w:t>Program se temelji na Zakonu o komunalnom gospodarstvu ( “Narodne novine” broj 68/18, 110/18 i 32/20) temeljem kojeg predstavničko tijelo jedinice lokalne samouprave za svaku kalendarsku godinu donosi Program održavanja komunalne infrastrukture kojim se utvrđuje opis i opseg poslova održavanja komunalne infrastrukture s procjenom pojedinih troškova po djelatnostima i financijska sredstva potrebna za ostvarivanje prog</w:t>
            </w:r>
            <w:r>
              <w:rPr>
                <w:sz w:val="20"/>
                <w:szCs w:val="20"/>
              </w:rPr>
              <w:t>rama.</w:t>
            </w:r>
          </w:p>
          <w:p w14:paraId="377BA0A4" w14:textId="77777777" w:rsidR="00721016" w:rsidRDefault="00721016" w:rsidP="00103385">
            <w:pPr>
              <w:jc w:val="both"/>
              <w:rPr>
                <w:sz w:val="20"/>
                <w:szCs w:val="20"/>
              </w:rPr>
            </w:pPr>
            <w:r w:rsidRPr="00616803">
              <w:rPr>
                <w:sz w:val="20"/>
                <w:szCs w:val="20"/>
              </w:rPr>
              <w:t xml:space="preserve">Zakon o gradnji (»Narodne novine« broj 153/13, 39/19 i 125/19), </w:t>
            </w:r>
          </w:p>
          <w:p w14:paraId="1CCE88ED" w14:textId="77777777" w:rsidR="00721016" w:rsidRDefault="00721016" w:rsidP="00103385">
            <w:pPr>
              <w:jc w:val="both"/>
              <w:rPr>
                <w:sz w:val="20"/>
                <w:szCs w:val="20"/>
              </w:rPr>
            </w:pPr>
            <w:r w:rsidRPr="00616803">
              <w:rPr>
                <w:sz w:val="20"/>
                <w:szCs w:val="20"/>
              </w:rPr>
              <w:t>Zakon o prostornom uređenju (»Narodne novine« broj 153/13</w:t>
            </w:r>
            <w:r>
              <w:rPr>
                <w:sz w:val="20"/>
                <w:szCs w:val="20"/>
              </w:rPr>
              <w:t>, 65/17, 114/18, 39/19 i 98/19)</w:t>
            </w:r>
          </w:p>
          <w:p w14:paraId="3A679B4E" w14:textId="77777777" w:rsidR="00721016" w:rsidRPr="008E1CF0" w:rsidRDefault="00721016" w:rsidP="00103385">
            <w:pPr>
              <w:jc w:val="both"/>
              <w:rPr>
                <w:sz w:val="20"/>
                <w:szCs w:val="20"/>
              </w:rPr>
            </w:pPr>
            <w:r w:rsidRPr="008E1CF0">
              <w:rPr>
                <w:sz w:val="20"/>
                <w:szCs w:val="20"/>
              </w:rPr>
              <w:t>Zakon o fondu za zaštitu okoliša i energetsku učinkovitost (Nar. nov., br. 107/03, 144/12)</w:t>
            </w:r>
          </w:p>
          <w:p w14:paraId="33BDC372" w14:textId="77777777" w:rsidR="00721016" w:rsidRPr="008E1CF0" w:rsidRDefault="00721016" w:rsidP="00103385">
            <w:pPr>
              <w:jc w:val="both"/>
              <w:rPr>
                <w:sz w:val="20"/>
                <w:szCs w:val="20"/>
              </w:rPr>
            </w:pPr>
            <w:r w:rsidRPr="008E1CF0">
              <w:rPr>
                <w:sz w:val="20"/>
                <w:szCs w:val="20"/>
              </w:rPr>
              <w:t>Zakon o zaštiti okoliša (Nar. nov., br. 80/13, 153/13, 78/15, 12/18, 118/18)</w:t>
            </w:r>
          </w:p>
          <w:p w14:paraId="11FFCA87" w14:textId="77777777" w:rsidR="00721016" w:rsidRDefault="00721016" w:rsidP="00103385">
            <w:pPr>
              <w:jc w:val="both"/>
              <w:rPr>
                <w:sz w:val="20"/>
                <w:szCs w:val="20"/>
              </w:rPr>
            </w:pPr>
            <w:r w:rsidRPr="008E1CF0">
              <w:rPr>
                <w:sz w:val="20"/>
                <w:szCs w:val="20"/>
              </w:rPr>
              <w:t>Zakon o gospodarenju otpadom (Nar. nov., br. 84/21)</w:t>
            </w:r>
          </w:p>
          <w:p w14:paraId="1D0955EA" w14:textId="77777777" w:rsidR="00721016" w:rsidRDefault="00721016" w:rsidP="00103385">
            <w:pPr>
              <w:jc w:val="both"/>
              <w:rPr>
                <w:sz w:val="20"/>
                <w:szCs w:val="20"/>
              </w:rPr>
            </w:pPr>
            <w:r w:rsidRPr="00D10C32">
              <w:rPr>
                <w:sz w:val="20"/>
                <w:szCs w:val="20"/>
              </w:rPr>
              <w:t xml:space="preserve">Zakonu o veterinarstvu (»Narodne novine« broj 82/13, 148/13, 115/18, 52/21 i 83/22), </w:t>
            </w:r>
          </w:p>
          <w:p w14:paraId="0A31C6AE" w14:textId="77777777" w:rsidR="00721016" w:rsidRPr="00EB50E0" w:rsidRDefault="00721016" w:rsidP="00103385">
            <w:pPr>
              <w:jc w:val="both"/>
              <w:rPr>
                <w:sz w:val="20"/>
                <w:szCs w:val="20"/>
              </w:rPr>
            </w:pPr>
            <w:r w:rsidRPr="00D10C32">
              <w:rPr>
                <w:sz w:val="20"/>
                <w:szCs w:val="20"/>
              </w:rPr>
              <w:t>Pravilnik o načinu postupanja sa životinjskim lešinama i otpadom životinjskog podrijetla te o njihovom uništavanju (»Narodne novine« broj 35/07 i 76/12),</w:t>
            </w:r>
          </w:p>
          <w:p w14:paraId="329FBE6E" w14:textId="77777777" w:rsidR="00721016" w:rsidRPr="00EB50E0" w:rsidRDefault="00721016" w:rsidP="00103385">
            <w:pPr>
              <w:jc w:val="both"/>
              <w:rPr>
                <w:sz w:val="20"/>
                <w:szCs w:val="20"/>
              </w:rPr>
            </w:pPr>
          </w:p>
        </w:tc>
      </w:tr>
      <w:tr w:rsidR="00721016" w:rsidRPr="002B612D" w14:paraId="477575DB" w14:textId="77777777" w:rsidTr="00103385">
        <w:trPr>
          <w:trHeight w:val="584"/>
        </w:trPr>
        <w:tc>
          <w:tcPr>
            <w:tcW w:w="9258" w:type="dxa"/>
            <w:tcBorders>
              <w:top w:val="single" w:sz="4" w:space="0" w:color="auto"/>
              <w:left w:val="single" w:sz="4" w:space="0" w:color="auto"/>
              <w:bottom w:val="single" w:sz="4" w:space="0" w:color="auto"/>
              <w:right w:val="single" w:sz="4" w:space="0" w:color="000000"/>
            </w:tcBorders>
            <w:hideMark/>
          </w:tcPr>
          <w:p w14:paraId="3CB120D9" w14:textId="77777777" w:rsidR="00721016" w:rsidRPr="008E1CF0" w:rsidRDefault="00721016" w:rsidP="00103385">
            <w:pPr>
              <w:rPr>
                <w:sz w:val="20"/>
                <w:szCs w:val="20"/>
              </w:rPr>
            </w:pPr>
            <w:r w:rsidRPr="008E1CF0">
              <w:rPr>
                <w:sz w:val="20"/>
                <w:szCs w:val="20"/>
              </w:rPr>
              <w:t xml:space="preserve">Ciljevi provedbe programa </w:t>
            </w:r>
          </w:p>
          <w:p w14:paraId="7245FD65" w14:textId="77777777" w:rsidR="00721016" w:rsidRPr="00616803" w:rsidRDefault="00721016" w:rsidP="00103385">
            <w:pPr>
              <w:jc w:val="both"/>
              <w:rPr>
                <w:sz w:val="20"/>
                <w:szCs w:val="20"/>
              </w:rPr>
            </w:pPr>
            <w:r w:rsidRPr="008E1CF0">
              <w:rPr>
                <w:sz w:val="20"/>
                <w:szCs w:val="20"/>
              </w:rPr>
              <w:t>Ciljevi provedbe ovog programa su izrada dokumenata iz područja zaštite okoliša, saniranje posljedica onečišćenja okoliša te poticanje svijesti javnosti o važnosti zaštite okoliša i prirode</w:t>
            </w:r>
            <w:r>
              <w:rPr>
                <w:sz w:val="20"/>
                <w:szCs w:val="20"/>
              </w:rPr>
              <w:t>,u</w:t>
            </w:r>
            <w:r w:rsidRPr="00785CFA">
              <w:rPr>
                <w:sz w:val="20"/>
                <w:szCs w:val="20"/>
              </w:rPr>
              <w:t>napređenje kvalitete stanovanja i zajednice</w:t>
            </w:r>
            <w:r>
              <w:rPr>
                <w:sz w:val="20"/>
                <w:szCs w:val="20"/>
              </w:rPr>
              <w:t>.</w:t>
            </w:r>
          </w:p>
          <w:p w14:paraId="0217005C" w14:textId="77777777" w:rsidR="00721016" w:rsidRPr="008E1CF0" w:rsidRDefault="00721016" w:rsidP="00103385">
            <w:pPr>
              <w:jc w:val="both"/>
              <w:rPr>
                <w:sz w:val="20"/>
                <w:szCs w:val="20"/>
              </w:rPr>
            </w:pPr>
            <w:r w:rsidRPr="00616803">
              <w:rPr>
                <w:sz w:val="20"/>
                <w:szCs w:val="20"/>
              </w:rPr>
              <w:t>.</w:t>
            </w:r>
          </w:p>
        </w:tc>
      </w:tr>
    </w:tbl>
    <w:p w14:paraId="00372164" w14:textId="77777777" w:rsidR="00721016" w:rsidRDefault="00721016" w:rsidP="00721016"/>
    <w:p w14:paraId="5E08A0BD" w14:textId="77777777" w:rsidR="00721016" w:rsidRPr="00F03050" w:rsidRDefault="00721016">
      <w:pPr>
        <w:pStyle w:val="ListParagraph"/>
        <w:numPr>
          <w:ilvl w:val="0"/>
          <w:numId w:val="5"/>
        </w:numPr>
        <w:spacing w:line="276" w:lineRule="auto"/>
        <w:jc w:val="left"/>
        <w:rPr>
          <w:szCs w:val="24"/>
        </w:rPr>
      </w:pPr>
      <w:r w:rsidRPr="00F03050">
        <w:rPr>
          <w:szCs w:val="24"/>
        </w:rPr>
        <w:t>Procjena i ishodište potrebnih sredstava za aktivnosti/projekte unutar programa</w:t>
      </w:r>
    </w:p>
    <w:p w14:paraId="0C0B6156" w14:textId="77777777" w:rsidR="00721016" w:rsidRDefault="00721016" w:rsidP="00721016"/>
    <w:tbl>
      <w:tblPr>
        <w:tblW w:w="10708" w:type="dxa"/>
        <w:tblLook w:val="04A0" w:firstRow="1" w:lastRow="0" w:firstColumn="1" w:lastColumn="0" w:noHBand="0" w:noVBand="1"/>
      </w:tblPr>
      <w:tblGrid>
        <w:gridCol w:w="4999"/>
        <w:gridCol w:w="1203"/>
        <w:gridCol w:w="990"/>
        <w:gridCol w:w="990"/>
        <w:gridCol w:w="1263"/>
        <w:gridCol w:w="1263"/>
      </w:tblGrid>
      <w:tr w:rsidR="00721016" w:rsidRPr="009C4BD3" w14:paraId="6CAD3A54" w14:textId="77777777" w:rsidTr="00FC091B">
        <w:trPr>
          <w:trHeight w:val="25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BA1C69B" w14:textId="77777777" w:rsidR="00721016" w:rsidRPr="009C4BD3" w:rsidRDefault="00721016" w:rsidP="00103385">
            <w:pPr>
              <w:rPr>
                <w:sz w:val="18"/>
                <w:szCs w:val="18"/>
                <w:lang w:eastAsia="hr-HR"/>
              </w:rPr>
            </w:pPr>
            <w:r w:rsidRPr="009C4BD3">
              <w:rPr>
                <w:sz w:val="18"/>
                <w:szCs w:val="18"/>
                <w:lang w:eastAsia="hr-HR"/>
              </w:rPr>
              <w:t>Naziv aktivnosti</w:t>
            </w:r>
          </w:p>
        </w:tc>
        <w:tc>
          <w:tcPr>
            <w:tcW w:w="0" w:type="auto"/>
            <w:tcBorders>
              <w:top w:val="single" w:sz="4" w:space="0" w:color="auto"/>
              <w:left w:val="nil"/>
              <w:bottom w:val="single" w:sz="4" w:space="0" w:color="auto"/>
              <w:right w:val="single" w:sz="4" w:space="0" w:color="auto"/>
            </w:tcBorders>
            <w:hideMark/>
          </w:tcPr>
          <w:p w14:paraId="784D0225"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Izvršenje 2024</w:t>
            </w:r>
          </w:p>
        </w:tc>
        <w:tc>
          <w:tcPr>
            <w:tcW w:w="0" w:type="auto"/>
            <w:tcBorders>
              <w:top w:val="single" w:sz="4" w:space="0" w:color="auto"/>
              <w:left w:val="nil"/>
              <w:bottom w:val="single" w:sz="4" w:space="0" w:color="auto"/>
              <w:right w:val="single" w:sz="4" w:space="0" w:color="auto"/>
            </w:tcBorders>
            <w:hideMark/>
          </w:tcPr>
          <w:p w14:paraId="3D583D7A"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Plan 2025</w:t>
            </w:r>
          </w:p>
        </w:tc>
        <w:tc>
          <w:tcPr>
            <w:tcW w:w="0" w:type="auto"/>
            <w:tcBorders>
              <w:top w:val="single" w:sz="4" w:space="0" w:color="auto"/>
              <w:left w:val="nil"/>
              <w:bottom w:val="single" w:sz="4" w:space="0" w:color="auto"/>
              <w:right w:val="single" w:sz="4" w:space="0" w:color="auto"/>
            </w:tcBorders>
            <w:hideMark/>
          </w:tcPr>
          <w:p w14:paraId="7D3B4ADB"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Plan 2026</w:t>
            </w:r>
          </w:p>
        </w:tc>
        <w:tc>
          <w:tcPr>
            <w:tcW w:w="0" w:type="auto"/>
            <w:tcBorders>
              <w:top w:val="single" w:sz="4" w:space="0" w:color="auto"/>
              <w:left w:val="nil"/>
              <w:bottom w:val="single" w:sz="4" w:space="0" w:color="auto"/>
              <w:right w:val="single" w:sz="4" w:space="0" w:color="auto"/>
            </w:tcBorders>
            <w:hideMark/>
          </w:tcPr>
          <w:p w14:paraId="66B3B615"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Projekcija 2026</w:t>
            </w:r>
          </w:p>
        </w:tc>
        <w:tc>
          <w:tcPr>
            <w:tcW w:w="0" w:type="auto"/>
            <w:tcBorders>
              <w:top w:val="single" w:sz="4" w:space="0" w:color="auto"/>
              <w:left w:val="nil"/>
              <w:bottom w:val="single" w:sz="4" w:space="0" w:color="auto"/>
              <w:right w:val="single" w:sz="4" w:space="0" w:color="auto"/>
            </w:tcBorders>
            <w:hideMark/>
          </w:tcPr>
          <w:p w14:paraId="175D2DA8"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Projekcija 2027</w:t>
            </w:r>
          </w:p>
        </w:tc>
      </w:tr>
      <w:tr w:rsidR="00721016" w:rsidRPr="009C4BD3" w14:paraId="3C3E1E06" w14:textId="77777777" w:rsidTr="00FC091B">
        <w:trPr>
          <w:trHeight w:val="257"/>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CA3A07A" w14:textId="77777777" w:rsidR="00721016" w:rsidRPr="009C4BD3" w:rsidRDefault="00721016" w:rsidP="00103385">
            <w:pPr>
              <w:rPr>
                <w:sz w:val="18"/>
                <w:szCs w:val="18"/>
                <w:lang w:eastAsia="hr-HR"/>
              </w:rPr>
            </w:pPr>
            <w:r w:rsidRPr="00EA7638">
              <w:rPr>
                <w:sz w:val="18"/>
                <w:szCs w:val="18"/>
                <w:lang w:eastAsia="hr-HR"/>
              </w:rPr>
              <w:t>Aktivnost: A200301, IZNOŠENJE I ODVOZ SMEĆA</w:t>
            </w:r>
          </w:p>
        </w:tc>
        <w:tc>
          <w:tcPr>
            <w:tcW w:w="0" w:type="auto"/>
            <w:tcBorders>
              <w:top w:val="nil"/>
              <w:left w:val="nil"/>
              <w:bottom w:val="single" w:sz="4" w:space="0" w:color="auto"/>
              <w:right w:val="single" w:sz="4" w:space="0" w:color="auto"/>
            </w:tcBorders>
            <w:shd w:val="clear" w:color="000000" w:fill="FFFFFF"/>
            <w:noWrap/>
            <w:hideMark/>
          </w:tcPr>
          <w:p w14:paraId="3C503AD1" w14:textId="77777777" w:rsidR="00721016" w:rsidRPr="009C4BD3" w:rsidRDefault="00721016" w:rsidP="00103385">
            <w:pPr>
              <w:jc w:val="right"/>
              <w:rPr>
                <w:sz w:val="18"/>
                <w:szCs w:val="18"/>
                <w:lang w:eastAsia="hr-HR"/>
              </w:rPr>
            </w:pPr>
            <w:r w:rsidRPr="00D10643">
              <w:rPr>
                <w:sz w:val="18"/>
                <w:szCs w:val="18"/>
                <w:lang w:eastAsia="hr-HR"/>
              </w:rPr>
              <w:t>8,644.58</w:t>
            </w:r>
          </w:p>
        </w:tc>
        <w:tc>
          <w:tcPr>
            <w:tcW w:w="0" w:type="auto"/>
            <w:tcBorders>
              <w:top w:val="nil"/>
              <w:left w:val="nil"/>
              <w:bottom w:val="single" w:sz="4" w:space="0" w:color="auto"/>
              <w:right w:val="single" w:sz="4" w:space="0" w:color="auto"/>
            </w:tcBorders>
            <w:shd w:val="clear" w:color="000000" w:fill="FFFFFF"/>
            <w:noWrap/>
            <w:hideMark/>
          </w:tcPr>
          <w:p w14:paraId="6CED3D3D" w14:textId="77777777" w:rsidR="00721016" w:rsidRPr="009C4BD3" w:rsidRDefault="00721016" w:rsidP="00103385">
            <w:pPr>
              <w:jc w:val="right"/>
              <w:rPr>
                <w:sz w:val="18"/>
                <w:szCs w:val="18"/>
                <w:lang w:eastAsia="hr-HR"/>
              </w:rPr>
            </w:pPr>
            <w:r w:rsidRPr="00D10643">
              <w:rPr>
                <w:sz w:val="18"/>
                <w:szCs w:val="18"/>
                <w:lang w:eastAsia="hr-HR"/>
              </w:rPr>
              <w:t>15,000.00</w:t>
            </w:r>
          </w:p>
        </w:tc>
        <w:tc>
          <w:tcPr>
            <w:tcW w:w="0" w:type="auto"/>
            <w:tcBorders>
              <w:top w:val="nil"/>
              <w:left w:val="nil"/>
              <w:bottom w:val="single" w:sz="4" w:space="0" w:color="auto"/>
              <w:right w:val="single" w:sz="4" w:space="0" w:color="auto"/>
            </w:tcBorders>
            <w:shd w:val="clear" w:color="000000" w:fill="FFFFFF"/>
            <w:noWrap/>
            <w:hideMark/>
          </w:tcPr>
          <w:p w14:paraId="64533AC7" w14:textId="77777777" w:rsidR="00721016" w:rsidRPr="009C4BD3" w:rsidRDefault="00721016" w:rsidP="00103385">
            <w:pPr>
              <w:jc w:val="right"/>
              <w:rPr>
                <w:sz w:val="18"/>
                <w:szCs w:val="18"/>
                <w:lang w:eastAsia="hr-HR"/>
              </w:rPr>
            </w:pPr>
            <w:r w:rsidRPr="00D10643">
              <w:rPr>
                <w:sz w:val="18"/>
                <w:szCs w:val="18"/>
                <w:lang w:eastAsia="hr-HR"/>
              </w:rPr>
              <w:t>15,000.00</w:t>
            </w:r>
          </w:p>
        </w:tc>
        <w:tc>
          <w:tcPr>
            <w:tcW w:w="0" w:type="auto"/>
            <w:tcBorders>
              <w:top w:val="nil"/>
              <w:left w:val="nil"/>
              <w:bottom w:val="single" w:sz="4" w:space="0" w:color="auto"/>
              <w:right w:val="single" w:sz="4" w:space="0" w:color="auto"/>
            </w:tcBorders>
            <w:shd w:val="clear" w:color="000000" w:fill="FFFFFF"/>
            <w:noWrap/>
            <w:hideMark/>
          </w:tcPr>
          <w:p w14:paraId="6802DA9A" w14:textId="77777777" w:rsidR="00721016" w:rsidRPr="009C4BD3" w:rsidRDefault="00721016" w:rsidP="00103385">
            <w:pPr>
              <w:jc w:val="right"/>
              <w:rPr>
                <w:sz w:val="18"/>
                <w:szCs w:val="18"/>
                <w:lang w:eastAsia="hr-HR"/>
              </w:rPr>
            </w:pPr>
            <w:r w:rsidRPr="00D10643">
              <w:rPr>
                <w:sz w:val="18"/>
                <w:szCs w:val="18"/>
                <w:lang w:eastAsia="hr-HR"/>
              </w:rPr>
              <w:t>15,000.00</w:t>
            </w:r>
          </w:p>
        </w:tc>
        <w:tc>
          <w:tcPr>
            <w:tcW w:w="0" w:type="auto"/>
            <w:tcBorders>
              <w:top w:val="nil"/>
              <w:left w:val="nil"/>
              <w:bottom w:val="single" w:sz="4" w:space="0" w:color="auto"/>
              <w:right w:val="single" w:sz="4" w:space="0" w:color="auto"/>
            </w:tcBorders>
            <w:shd w:val="clear" w:color="000000" w:fill="FFFFFF"/>
            <w:noWrap/>
            <w:hideMark/>
          </w:tcPr>
          <w:p w14:paraId="50893EE1" w14:textId="77777777" w:rsidR="00721016" w:rsidRPr="009C4BD3" w:rsidRDefault="00721016" w:rsidP="00103385">
            <w:pPr>
              <w:jc w:val="right"/>
              <w:rPr>
                <w:sz w:val="18"/>
                <w:szCs w:val="18"/>
                <w:lang w:eastAsia="hr-HR"/>
              </w:rPr>
            </w:pPr>
            <w:r w:rsidRPr="00D10643">
              <w:rPr>
                <w:sz w:val="18"/>
                <w:szCs w:val="18"/>
                <w:lang w:eastAsia="hr-HR"/>
              </w:rPr>
              <w:t>15,000.00</w:t>
            </w:r>
          </w:p>
        </w:tc>
      </w:tr>
      <w:tr w:rsidR="00721016" w:rsidRPr="009C4BD3" w14:paraId="4558E5DA" w14:textId="77777777" w:rsidTr="00FC091B">
        <w:trPr>
          <w:trHeight w:val="257"/>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6128F51" w14:textId="77777777" w:rsidR="00721016" w:rsidRPr="009C4BD3" w:rsidRDefault="00721016" w:rsidP="00103385">
            <w:pPr>
              <w:rPr>
                <w:sz w:val="18"/>
                <w:szCs w:val="18"/>
                <w:lang w:eastAsia="hr-HR"/>
              </w:rPr>
            </w:pPr>
            <w:r w:rsidRPr="00EA7638">
              <w:rPr>
                <w:sz w:val="18"/>
                <w:szCs w:val="18"/>
                <w:lang w:eastAsia="hr-HR"/>
              </w:rPr>
              <w:t>Aktivnost: A200302, SANACIJA ZELENIH I JAVNIH POVRŠINA</w:t>
            </w:r>
          </w:p>
        </w:tc>
        <w:tc>
          <w:tcPr>
            <w:tcW w:w="0" w:type="auto"/>
            <w:tcBorders>
              <w:top w:val="nil"/>
              <w:left w:val="nil"/>
              <w:bottom w:val="single" w:sz="4" w:space="0" w:color="auto"/>
              <w:right w:val="single" w:sz="4" w:space="0" w:color="auto"/>
            </w:tcBorders>
            <w:shd w:val="clear" w:color="000000" w:fill="FFFFFF"/>
            <w:noWrap/>
            <w:hideMark/>
          </w:tcPr>
          <w:p w14:paraId="0110E6AE" w14:textId="77777777" w:rsidR="00721016" w:rsidRPr="009C4BD3" w:rsidRDefault="00721016" w:rsidP="00103385">
            <w:pPr>
              <w:jc w:val="right"/>
              <w:rPr>
                <w:sz w:val="18"/>
                <w:szCs w:val="18"/>
                <w:lang w:eastAsia="hr-HR"/>
              </w:rPr>
            </w:pPr>
            <w:r w:rsidRPr="00D10643">
              <w:rPr>
                <w:sz w:val="18"/>
                <w:szCs w:val="18"/>
                <w:lang w:eastAsia="hr-HR"/>
              </w:rPr>
              <w:t>47,047.09</w:t>
            </w:r>
          </w:p>
        </w:tc>
        <w:tc>
          <w:tcPr>
            <w:tcW w:w="0" w:type="auto"/>
            <w:tcBorders>
              <w:top w:val="nil"/>
              <w:left w:val="nil"/>
              <w:bottom w:val="single" w:sz="4" w:space="0" w:color="auto"/>
              <w:right w:val="single" w:sz="4" w:space="0" w:color="auto"/>
            </w:tcBorders>
            <w:shd w:val="clear" w:color="000000" w:fill="FFFFFF"/>
            <w:noWrap/>
            <w:hideMark/>
          </w:tcPr>
          <w:p w14:paraId="006E42EF" w14:textId="77777777" w:rsidR="00721016" w:rsidRPr="009C4BD3" w:rsidRDefault="00721016" w:rsidP="00103385">
            <w:pPr>
              <w:jc w:val="right"/>
              <w:rPr>
                <w:sz w:val="18"/>
                <w:szCs w:val="18"/>
                <w:lang w:eastAsia="hr-HR"/>
              </w:rPr>
            </w:pPr>
            <w:r w:rsidRPr="00D10643">
              <w:rPr>
                <w:sz w:val="18"/>
                <w:szCs w:val="18"/>
                <w:lang w:eastAsia="hr-HR"/>
              </w:rPr>
              <w:t>50,000.00</w:t>
            </w:r>
          </w:p>
        </w:tc>
        <w:tc>
          <w:tcPr>
            <w:tcW w:w="0" w:type="auto"/>
            <w:tcBorders>
              <w:top w:val="nil"/>
              <w:left w:val="nil"/>
              <w:bottom w:val="single" w:sz="4" w:space="0" w:color="auto"/>
              <w:right w:val="single" w:sz="4" w:space="0" w:color="auto"/>
            </w:tcBorders>
            <w:shd w:val="clear" w:color="000000" w:fill="FFFFFF"/>
            <w:noWrap/>
            <w:hideMark/>
          </w:tcPr>
          <w:p w14:paraId="210A7443" w14:textId="77777777" w:rsidR="00721016" w:rsidRPr="009C4BD3" w:rsidRDefault="00721016" w:rsidP="00103385">
            <w:pPr>
              <w:jc w:val="right"/>
              <w:rPr>
                <w:sz w:val="18"/>
                <w:szCs w:val="18"/>
                <w:lang w:eastAsia="hr-HR"/>
              </w:rPr>
            </w:pPr>
            <w:r w:rsidRPr="00D10643">
              <w:rPr>
                <w:sz w:val="18"/>
                <w:szCs w:val="18"/>
                <w:lang w:eastAsia="hr-HR"/>
              </w:rPr>
              <w:t>50,000.00</w:t>
            </w:r>
          </w:p>
        </w:tc>
        <w:tc>
          <w:tcPr>
            <w:tcW w:w="0" w:type="auto"/>
            <w:tcBorders>
              <w:top w:val="nil"/>
              <w:left w:val="nil"/>
              <w:bottom w:val="single" w:sz="4" w:space="0" w:color="auto"/>
              <w:right w:val="single" w:sz="4" w:space="0" w:color="auto"/>
            </w:tcBorders>
            <w:shd w:val="clear" w:color="000000" w:fill="FFFFFF"/>
            <w:noWrap/>
            <w:hideMark/>
          </w:tcPr>
          <w:p w14:paraId="291AFE7A" w14:textId="77777777" w:rsidR="00721016" w:rsidRPr="009C4BD3" w:rsidRDefault="00721016" w:rsidP="00103385">
            <w:pPr>
              <w:jc w:val="right"/>
              <w:rPr>
                <w:sz w:val="18"/>
                <w:szCs w:val="18"/>
                <w:lang w:eastAsia="hr-HR"/>
              </w:rPr>
            </w:pPr>
            <w:r w:rsidRPr="00D10643">
              <w:rPr>
                <w:sz w:val="18"/>
                <w:szCs w:val="18"/>
                <w:lang w:eastAsia="hr-HR"/>
              </w:rPr>
              <w:t>55,000.00</w:t>
            </w:r>
          </w:p>
        </w:tc>
        <w:tc>
          <w:tcPr>
            <w:tcW w:w="0" w:type="auto"/>
            <w:tcBorders>
              <w:top w:val="nil"/>
              <w:left w:val="nil"/>
              <w:bottom w:val="single" w:sz="4" w:space="0" w:color="auto"/>
              <w:right w:val="single" w:sz="4" w:space="0" w:color="auto"/>
            </w:tcBorders>
            <w:shd w:val="clear" w:color="000000" w:fill="FFFFFF"/>
            <w:noWrap/>
            <w:hideMark/>
          </w:tcPr>
          <w:p w14:paraId="0BA14822" w14:textId="77777777" w:rsidR="00721016" w:rsidRPr="009C4BD3" w:rsidRDefault="00721016" w:rsidP="00103385">
            <w:pPr>
              <w:jc w:val="right"/>
              <w:rPr>
                <w:sz w:val="18"/>
                <w:szCs w:val="18"/>
                <w:lang w:eastAsia="hr-HR"/>
              </w:rPr>
            </w:pPr>
            <w:r w:rsidRPr="00D10643">
              <w:rPr>
                <w:sz w:val="18"/>
                <w:szCs w:val="18"/>
                <w:lang w:eastAsia="hr-HR"/>
              </w:rPr>
              <w:t>55,000.00</w:t>
            </w:r>
          </w:p>
        </w:tc>
      </w:tr>
      <w:tr w:rsidR="00721016" w:rsidRPr="009C4BD3" w14:paraId="322A80B4" w14:textId="77777777" w:rsidTr="00FC091B">
        <w:trPr>
          <w:trHeight w:val="257"/>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E76C5CE" w14:textId="77777777" w:rsidR="00721016" w:rsidRPr="009C4BD3" w:rsidRDefault="00721016" w:rsidP="00103385">
            <w:pPr>
              <w:rPr>
                <w:sz w:val="18"/>
                <w:szCs w:val="18"/>
                <w:lang w:eastAsia="hr-HR"/>
              </w:rPr>
            </w:pPr>
            <w:r w:rsidRPr="00EA7638">
              <w:rPr>
                <w:sz w:val="18"/>
                <w:szCs w:val="18"/>
                <w:lang w:eastAsia="hr-HR"/>
              </w:rPr>
              <w:t>Aktivnost: A200303, NABAVKA KANTI ZASMEĆE</w:t>
            </w:r>
          </w:p>
        </w:tc>
        <w:tc>
          <w:tcPr>
            <w:tcW w:w="0" w:type="auto"/>
            <w:tcBorders>
              <w:top w:val="nil"/>
              <w:left w:val="nil"/>
              <w:bottom w:val="single" w:sz="4" w:space="0" w:color="auto"/>
              <w:right w:val="single" w:sz="4" w:space="0" w:color="auto"/>
            </w:tcBorders>
            <w:shd w:val="clear" w:color="000000" w:fill="FFFFFF"/>
            <w:noWrap/>
            <w:hideMark/>
          </w:tcPr>
          <w:p w14:paraId="2D8F5DAF" w14:textId="77777777" w:rsidR="00721016" w:rsidRPr="009C4BD3" w:rsidRDefault="00721016" w:rsidP="00103385">
            <w:pPr>
              <w:jc w:val="right"/>
              <w:rPr>
                <w:sz w:val="18"/>
                <w:szCs w:val="18"/>
                <w:lang w:eastAsia="hr-HR"/>
              </w:rPr>
            </w:pPr>
            <w:r w:rsidRPr="00D10643">
              <w:rPr>
                <w:sz w:val="18"/>
                <w:szCs w:val="18"/>
                <w:lang w:eastAsia="hr-HR"/>
              </w:rPr>
              <w:t>8,206.25</w:t>
            </w:r>
          </w:p>
        </w:tc>
        <w:tc>
          <w:tcPr>
            <w:tcW w:w="0" w:type="auto"/>
            <w:tcBorders>
              <w:top w:val="nil"/>
              <w:left w:val="nil"/>
              <w:bottom w:val="single" w:sz="4" w:space="0" w:color="auto"/>
              <w:right w:val="single" w:sz="4" w:space="0" w:color="auto"/>
            </w:tcBorders>
            <w:shd w:val="clear" w:color="000000" w:fill="FFFFFF"/>
            <w:noWrap/>
            <w:hideMark/>
          </w:tcPr>
          <w:p w14:paraId="7009C123" w14:textId="77777777" w:rsidR="00721016" w:rsidRPr="009C4BD3" w:rsidRDefault="00721016" w:rsidP="00103385">
            <w:pPr>
              <w:jc w:val="right"/>
              <w:rPr>
                <w:sz w:val="18"/>
                <w:szCs w:val="18"/>
                <w:lang w:eastAsia="hr-HR"/>
              </w:rPr>
            </w:pPr>
            <w:r w:rsidRPr="00D10643">
              <w:rPr>
                <w:sz w:val="18"/>
                <w:szCs w:val="18"/>
                <w:lang w:eastAsia="hr-HR"/>
              </w:rPr>
              <w:t>20,000.00</w:t>
            </w:r>
          </w:p>
        </w:tc>
        <w:tc>
          <w:tcPr>
            <w:tcW w:w="0" w:type="auto"/>
            <w:tcBorders>
              <w:top w:val="nil"/>
              <w:left w:val="nil"/>
              <w:bottom w:val="single" w:sz="4" w:space="0" w:color="auto"/>
              <w:right w:val="single" w:sz="4" w:space="0" w:color="auto"/>
            </w:tcBorders>
            <w:shd w:val="clear" w:color="000000" w:fill="FFFFFF"/>
            <w:noWrap/>
            <w:hideMark/>
          </w:tcPr>
          <w:p w14:paraId="41434F41" w14:textId="77777777" w:rsidR="00721016" w:rsidRPr="009C4BD3" w:rsidRDefault="00721016" w:rsidP="00103385">
            <w:pPr>
              <w:jc w:val="right"/>
              <w:rPr>
                <w:sz w:val="18"/>
                <w:szCs w:val="18"/>
                <w:lang w:eastAsia="hr-HR"/>
              </w:rPr>
            </w:pPr>
            <w:r w:rsidRPr="00D10643">
              <w:rPr>
                <w:sz w:val="18"/>
                <w:szCs w:val="18"/>
                <w:lang w:eastAsia="hr-HR"/>
              </w:rPr>
              <w:t>12,000.00</w:t>
            </w:r>
          </w:p>
        </w:tc>
        <w:tc>
          <w:tcPr>
            <w:tcW w:w="0" w:type="auto"/>
            <w:tcBorders>
              <w:top w:val="nil"/>
              <w:left w:val="nil"/>
              <w:bottom w:val="single" w:sz="4" w:space="0" w:color="auto"/>
              <w:right w:val="single" w:sz="4" w:space="0" w:color="auto"/>
            </w:tcBorders>
            <w:shd w:val="clear" w:color="000000" w:fill="FFFFFF"/>
            <w:noWrap/>
            <w:hideMark/>
          </w:tcPr>
          <w:p w14:paraId="4E444E0C" w14:textId="77777777" w:rsidR="00721016" w:rsidRPr="009C4BD3" w:rsidRDefault="00721016" w:rsidP="00103385">
            <w:pPr>
              <w:jc w:val="right"/>
              <w:rPr>
                <w:sz w:val="18"/>
                <w:szCs w:val="18"/>
                <w:lang w:eastAsia="hr-HR"/>
              </w:rPr>
            </w:pPr>
            <w:r w:rsidRPr="00D10643">
              <w:rPr>
                <w:sz w:val="18"/>
                <w:szCs w:val="18"/>
                <w:lang w:eastAsia="hr-HR"/>
              </w:rPr>
              <w:t>12,000.00</w:t>
            </w:r>
          </w:p>
        </w:tc>
        <w:tc>
          <w:tcPr>
            <w:tcW w:w="0" w:type="auto"/>
            <w:tcBorders>
              <w:top w:val="nil"/>
              <w:left w:val="nil"/>
              <w:bottom w:val="single" w:sz="4" w:space="0" w:color="auto"/>
              <w:right w:val="single" w:sz="4" w:space="0" w:color="auto"/>
            </w:tcBorders>
            <w:shd w:val="clear" w:color="000000" w:fill="FFFFFF"/>
            <w:noWrap/>
            <w:hideMark/>
          </w:tcPr>
          <w:p w14:paraId="2D730F9B" w14:textId="77777777" w:rsidR="00721016" w:rsidRPr="009C4BD3" w:rsidRDefault="00721016" w:rsidP="00103385">
            <w:pPr>
              <w:jc w:val="right"/>
              <w:rPr>
                <w:sz w:val="18"/>
                <w:szCs w:val="18"/>
                <w:lang w:eastAsia="hr-HR"/>
              </w:rPr>
            </w:pPr>
            <w:r w:rsidRPr="00D10643">
              <w:rPr>
                <w:sz w:val="18"/>
                <w:szCs w:val="18"/>
                <w:lang w:eastAsia="hr-HR"/>
              </w:rPr>
              <w:t>12,000.00</w:t>
            </w:r>
          </w:p>
        </w:tc>
      </w:tr>
      <w:tr w:rsidR="00721016" w:rsidRPr="009C4BD3" w14:paraId="08DDE624" w14:textId="77777777" w:rsidTr="00FC091B">
        <w:trPr>
          <w:trHeight w:val="257"/>
        </w:trPr>
        <w:tc>
          <w:tcPr>
            <w:tcW w:w="0" w:type="auto"/>
            <w:tcBorders>
              <w:top w:val="nil"/>
              <w:left w:val="single" w:sz="4" w:space="0" w:color="auto"/>
              <w:bottom w:val="single" w:sz="4" w:space="0" w:color="auto"/>
              <w:right w:val="single" w:sz="4" w:space="0" w:color="auto"/>
            </w:tcBorders>
            <w:shd w:val="clear" w:color="000000" w:fill="FFFFFF"/>
            <w:vAlign w:val="center"/>
          </w:tcPr>
          <w:p w14:paraId="2398599A" w14:textId="77777777" w:rsidR="00721016" w:rsidRPr="009C4BD3" w:rsidRDefault="00721016" w:rsidP="00103385">
            <w:pPr>
              <w:rPr>
                <w:sz w:val="18"/>
                <w:szCs w:val="18"/>
                <w:lang w:eastAsia="hr-HR"/>
              </w:rPr>
            </w:pPr>
            <w:r w:rsidRPr="00EA7638">
              <w:rPr>
                <w:sz w:val="18"/>
                <w:szCs w:val="18"/>
                <w:lang w:eastAsia="hr-HR"/>
              </w:rPr>
              <w:t>Aktivnost: A200304, ČIŠĆENJE DIVLJIH DEPONIJA - GLOMAZMI</w:t>
            </w:r>
          </w:p>
        </w:tc>
        <w:tc>
          <w:tcPr>
            <w:tcW w:w="0" w:type="auto"/>
            <w:tcBorders>
              <w:top w:val="nil"/>
              <w:left w:val="nil"/>
              <w:bottom w:val="single" w:sz="4" w:space="0" w:color="auto"/>
              <w:right w:val="single" w:sz="4" w:space="0" w:color="auto"/>
            </w:tcBorders>
            <w:shd w:val="clear" w:color="000000" w:fill="FFFFFF"/>
            <w:noWrap/>
          </w:tcPr>
          <w:p w14:paraId="26B2251D" w14:textId="77777777" w:rsidR="00721016" w:rsidRPr="009C4BD3" w:rsidRDefault="00721016" w:rsidP="00103385">
            <w:pPr>
              <w:jc w:val="right"/>
              <w:rPr>
                <w:sz w:val="18"/>
                <w:szCs w:val="18"/>
                <w:lang w:eastAsia="hr-HR"/>
              </w:rPr>
            </w:pPr>
            <w:r w:rsidRPr="00D10643">
              <w:rPr>
                <w:sz w:val="18"/>
                <w:szCs w:val="18"/>
                <w:lang w:eastAsia="hr-HR"/>
              </w:rPr>
              <w:t>18,318.75</w:t>
            </w:r>
          </w:p>
        </w:tc>
        <w:tc>
          <w:tcPr>
            <w:tcW w:w="0" w:type="auto"/>
            <w:tcBorders>
              <w:top w:val="nil"/>
              <w:left w:val="nil"/>
              <w:bottom w:val="single" w:sz="4" w:space="0" w:color="auto"/>
              <w:right w:val="single" w:sz="4" w:space="0" w:color="auto"/>
            </w:tcBorders>
            <w:shd w:val="clear" w:color="000000" w:fill="FFFFFF"/>
            <w:noWrap/>
          </w:tcPr>
          <w:p w14:paraId="1B469DE8" w14:textId="77777777" w:rsidR="00721016" w:rsidRPr="009C4BD3" w:rsidRDefault="00721016" w:rsidP="00103385">
            <w:pPr>
              <w:jc w:val="right"/>
              <w:rPr>
                <w:sz w:val="18"/>
                <w:szCs w:val="18"/>
                <w:lang w:eastAsia="hr-HR"/>
              </w:rPr>
            </w:pPr>
            <w:r w:rsidRPr="00D10643">
              <w:rPr>
                <w:sz w:val="18"/>
                <w:szCs w:val="18"/>
                <w:lang w:eastAsia="hr-HR"/>
              </w:rPr>
              <w:t>22,000.00</w:t>
            </w:r>
          </w:p>
        </w:tc>
        <w:tc>
          <w:tcPr>
            <w:tcW w:w="0" w:type="auto"/>
            <w:tcBorders>
              <w:top w:val="nil"/>
              <w:left w:val="nil"/>
              <w:bottom w:val="single" w:sz="4" w:space="0" w:color="auto"/>
              <w:right w:val="single" w:sz="4" w:space="0" w:color="auto"/>
            </w:tcBorders>
            <w:shd w:val="clear" w:color="000000" w:fill="FFFFFF"/>
            <w:noWrap/>
          </w:tcPr>
          <w:p w14:paraId="7F2494FC" w14:textId="77777777" w:rsidR="00721016" w:rsidRPr="009C4BD3" w:rsidRDefault="00721016" w:rsidP="00103385">
            <w:pPr>
              <w:jc w:val="right"/>
              <w:rPr>
                <w:sz w:val="18"/>
                <w:szCs w:val="18"/>
                <w:lang w:eastAsia="hr-HR"/>
              </w:rPr>
            </w:pPr>
            <w:r w:rsidRPr="00D10643">
              <w:rPr>
                <w:sz w:val="18"/>
                <w:szCs w:val="18"/>
                <w:lang w:eastAsia="hr-HR"/>
              </w:rPr>
              <w:t>22,000.00</w:t>
            </w:r>
          </w:p>
        </w:tc>
        <w:tc>
          <w:tcPr>
            <w:tcW w:w="0" w:type="auto"/>
            <w:tcBorders>
              <w:top w:val="nil"/>
              <w:left w:val="nil"/>
              <w:bottom w:val="single" w:sz="4" w:space="0" w:color="auto"/>
              <w:right w:val="single" w:sz="4" w:space="0" w:color="auto"/>
            </w:tcBorders>
            <w:shd w:val="clear" w:color="000000" w:fill="FFFFFF"/>
            <w:noWrap/>
          </w:tcPr>
          <w:p w14:paraId="3974813B" w14:textId="77777777" w:rsidR="00721016" w:rsidRPr="009C4BD3" w:rsidRDefault="00721016" w:rsidP="00103385">
            <w:pPr>
              <w:jc w:val="right"/>
              <w:rPr>
                <w:sz w:val="18"/>
                <w:szCs w:val="18"/>
                <w:lang w:eastAsia="hr-HR"/>
              </w:rPr>
            </w:pPr>
            <w:r w:rsidRPr="00D10643">
              <w:rPr>
                <w:sz w:val="18"/>
                <w:szCs w:val="18"/>
                <w:lang w:eastAsia="hr-HR"/>
              </w:rPr>
              <w:t>30,000.00</w:t>
            </w:r>
          </w:p>
        </w:tc>
        <w:tc>
          <w:tcPr>
            <w:tcW w:w="0" w:type="auto"/>
            <w:tcBorders>
              <w:top w:val="nil"/>
              <w:left w:val="nil"/>
              <w:bottom w:val="single" w:sz="4" w:space="0" w:color="auto"/>
              <w:right w:val="single" w:sz="4" w:space="0" w:color="auto"/>
            </w:tcBorders>
            <w:shd w:val="clear" w:color="000000" w:fill="FFFFFF"/>
            <w:noWrap/>
          </w:tcPr>
          <w:p w14:paraId="458E8DAC" w14:textId="77777777" w:rsidR="00721016" w:rsidRPr="009C4BD3" w:rsidRDefault="00721016" w:rsidP="00103385">
            <w:pPr>
              <w:jc w:val="right"/>
              <w:rPr>
                <w:sz w:val="18"/>
                <w:szCs w:val="18"/>
                <w:lang w:eastAsia="hr-HR"/>
              </w:rPr>
            </w:pPr>
            <w:r w:rsidRPr="00D10643">
              <w:rPr>
                <w:sz w:val="18"/>
                <w:szCs w:val="18"/>
                <w:lang w:eastAsia="hr-HR"/>
              </w:rPr>
              <w:t>30,000.00</w:t>
            </w:r>
          </w:p>
        </w:tc>
      </w:tr>
      <w:tr w:rsidR="00721016" w:rsidRPr="009C4BD3" w14:paraId="52D4AB3F" w14:textId="77777777" w:rsidTr="00FC091B">
        <w:trPr>
          <w:trHeight w:val="257"/>
        </w:trPr>
        <w:tc>
          <w:tcPr>
            <w:tcW w:w="0" w:type="auto"/>
            <w:tcBorders>
              <w:top w:val="nil"/>
              <w:left w:val="single" w:sz="4" w:space="0" w:color="auto"/>
              <w:bottom w:val="single" w:sz="4" w:space="0" w:color="auto"/>
              <w:right w:val="single" w:sz="4" w:space="0" w:color="auto"/>
            </w:tcBorders>
            <w:shd w:val="clear" w:color="000000" w:fill="FFFFFF"/>
            <w:vAlign w:val="center"/>
          </w:tcPr>
          <w:p w14:paraId="43D2A0B6" w14:textId="77777777" w:rsidR="00721016" w:rsidRPr="009C4BD3" w:rsidRDefault="00721016" w:rsidP="00103385">
            <w:pPr>
              <w:rPr>
                <w:sz w:val="18"/>
                <w:szCs w:val="18"/>
                <w:lang w:eastAsia="hr-HR"/>
              </w:rPr>
            </w:pPr>
            <w:r w:rsidRPr="00EA7638">
              <w:rPr>
                <w:sz w:val="18"/>
                <w:szCs w:val="18"/>
                <w:lang w:eastAsia="hr-HR"/>
              </w:rPr>
              <w:t>Aktivnost: A200305, MJERE JAVNOZDRAVSTENE ZAŠTITE - PRSKANJE KOMARACA</w:t>
            </w:r>
          </w:p>
        </w:tc>
        <w:tc>
          <w:tcPr>
            <w:tcW w:w="0" w:type="auto"/>
            <w:tcBorders>
              <w:top w:val="nil"/>
              <w:left w:val="nil"/>
              <w:bottom w:val="single" w:sz="4" w:space="0" w:color="auto"/>
              <w:right w:val="single" w:sz="4" w:space="0" w:color="auto"/>
            </w:tcBorders>
            <w:shd w:val="clear" w:color="000000" w:fill="FFFFFF"/>
            <w:noWrap/>
          </w:tcPr>
          <w:p w14:paraId="026C3159" w14:textId="77777777" w:rsidR="00721016" w:rsidRPr="009C4BD3" w:rsidRDefault="00721016" w:rsidP="00103385">
            <w:pPr>
              <w:jc w:val="right"/>
              <w:rPr>
                <w:sz w:val="18"/>
                <w:szCs w:val="18"/>
                <w:lang w:eastAsia="hr-HR"/>
              </w:rPr>
            </w:pPr>
            <w:r w:rsidRPr="00D10643">
              <w:rPr>
                <w:sz w:val="18"/>
                <w:szCs w:val="18"/>
                <w:lang w:eastAsia="hr-HR"/>
              </w:rPr>
              <w:t>8,437.50</w:t>
            </w:r>
          </w:p>
        </w:tc>
        <w:tc>
          <w:tcPr>
            <w:tcW w:w="0" w:type="auto"/>
            <w:tcBorders>
              <w:top w:val="nil"/>
              <w:left w:val="nil"/>
              <w:bottom w:val="single" w:sz="4" w:space="0" w:color="auto"/>
              <w:right w:val="single" w:sz="4" w:space="0" w:color="auto"/>
            </w:tcBorders>
            <w:shd w:val="clear" w:color="000000" w:fill="FFFFFF"/>
            <w:noWrap/>
          </w:tcPr>
          <w:p w14:paraId="0BADE4E6" w14:textId="77777777" w:rsidR="00721016" w:rsidRPr="009C4BD3" w:rsidRDefault="00721016" w:rsidP="00103385">
            <w:pPr>
              <w:jc w:val="right"/>
              <w:rPr>
                <w:sz w:val="18"/>
                <w:szCs w:val="18"/>
                <w:lang w:eastAsia="hr-HR"/>
              </w:rPr>
            </w:pPr>
            <w:r w:rsidRPr="00D10643">
              <w:rPr>
                <w:sz w:val="18"/>
                <w:szCs w:val="18"/>
                <w:lang w:eastAsia="hr-HR"/>
              </w:rPr>
              <w:t>8,000.00</w:t>
            </w:r>
          </w:p>
        </w:tc>
        <w:tc>
          <w:tcPr>
            <w:tcW w:w="0" w:type="auto"/>
            <w:tcBorders>
              <w:top w:val="nil"/>
              <w:left w:val="nil"/>
              <w:bottom w:val="single" w:sz="4" w:space="0" w:color="auto"/>
              <w:right w:val="single" w:sz="4" w:space="0" w:color="auto"/>
            </w:tcBorders>
            <w:shd w:val="clear" w:color="000000" w:fill="FFFFFF"/>
            <w:noWrap/>
          </w:tcPr>
          <w:p w14:paraId="2932FC90" w14:textId="77777777" w:rsidR="00721016" w:rsidRPr="009C4BD3" w:rsidRDefault="00721016" w:rsidP="00103385">
            <w:pPr>
              <w:jc w:val="right"/>
              <w:rPr>
                <w:sz w:val="18"/>
                <w:szCs w:val="18"/>
                <w:lang w:eastAsia="hr-HR"/>
              </w:rPr>
            </w:pPr>
            <w:r w:rsidRPr="00D10643">
              <w:rPr>
                <w:sz w:val="18"/>
                <w:szCs w:val="18"/>
                <w:lang w:eastAsia="hr-HR"/>
              </w:rPr>
              <w:t>8,000.00</w:t>
            </w:r>
          </w:p>
        </w:tc>
        <w:tc>
          <w:tcPr>
            <w:tcW w:w="0" w:type="auto"/>
            <w:tcBorders>
              <w:top w:val="nil"/>
              <w:left w:val="nil"/>
              <w:bottom w:val="single" w:sz="4" w:space="0" w:color="auto"/>
              <w:right w:val="single" w:sz="4" w:space="0" w:color="auto"/>
            </w:tcBorders>
            <w:shd w:val="clear" w:color="000000" w:fill="FFFFFF"/>
            <w:noWrap/>
          </w:tcPr>
          <w:p w14:paraId="240FE2D7" w14:textId="77777777" w:rsidR="00721016" w:rsidRPr="009C4BD3" w:rsidRDefault="00721016" w:rsidP="00103385">
            <w:pPr>
              <w:jc w:val="right"/>
              <w:rPr>
                <w:sz w:val="18"/>
                <w:szCs w:val="18"/>
                <w:lang w:eastAsia="hr-HR"/>
              </w:rPr>
            </w:pPr>
            <w:r w:rsidRPr="00D10643">
              <w:rPr>
                <w:sz w:val="18"/>
                <w:szCs w:val="18"/>
                <w:lang w:eastAsia="hr-HR"/>
              </w:rPr>
              <w:t>8,500.00</w:t>
            </w:r>
          </w:p>
        </w:tc>
        <w:tc>
          <w:tcPr>
            <w:tcW w:w="0" w:type="auto"/>
            <w:tcBorders>
              <w:top w:val="nil"/>
              <w:left w:val="nil"/>
              <w:bottom w:val="single" w:sz="4" w:space="0" w:color="auto"/>
              <w:right w:val="single" w:sz="4" w:space="0" w:color="auto"/>
            </w:tcBorders>
            <w:shd w:val="clear" w:color="000000" w:fill="FFFFFF"/>
            <w:noWrap/>
          </w:tcPr>
          <w:p w14:paraId="107E2817" w14:textId="77777777" w:rsidR="00721016" w:rsidRPr="009C4BD3" w:rsidRDefault="00721016" w:rsidP="00103385">
            <w:pPr>
              <w:jc w:val="right"/>
              <w:rPr>
                <w:sz w:val="18"/>
                <w:szCs w:val="18"/>
                <w:lang w:eastAsia="hr-HR"/>
              </w:rPr>
            </w:pPr>
            <w:r w:rsidRPr="00D10643">
              <w:rPr>
                <w:sz w:val="18"/>
                <w:szCs w:val="18"/>
                <w:lang w:eastAsia="hr-HR"/>
              </w:rPr>
              <w:t>8,500.00</w:t>
            </w:r>
          </w:p>
        </w:tc>
      </w:tr>
      <w:tr w:rsidR="00721016" w:rsidRPr="009C4BD3" w14:paraId="4CB73BBA" w14:textId="77777777" w:rsidTr="00FC091B">
        <w:trPr>
          <w:trHeight w:val="257"/>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3BA6A83" w14:textId="77777777" w:rsidR="00721016" w:rsidRPr="009C4BD3" w:rsidRDefault="00721016" w:rsidP="00103385">
            <w:pPr>
              <w:rPr>
                <w:sz w:val="18"/>
                <w:szCs w:val="18"/>
                <w:lang w:eastAsia="hr-HR"/>
              </w:rPr>
            </w:pPr>
            <w:r w:rsidRPr="00EA7638">
              <w:rPr>
                <w:sz w:val="18"/>
                <w:szCs w:val="18"/>
                <w:lang w:eastAsia="hr-HR"/>
              </w:rPr>
              <w:t>Aktivnost: A200306, ČIŠĆENJE DIVLJIH DEPONIJA - ZEMLJANO KAMAENI</w:t>
            </w:r>
          </w:p>
        </w:tc>
        <w:tc>
          <w:tcPr>
            <w:tcW w:w="0" w:type="auto"/>
            <w:tcBorders>
              <w:top w:val="nil"/>
              <w:left w:val="nil"/>
              <w:bottom w:val="single" w:sz="4" w:space="0" w:color="auto"/>
              <w:right w:val="single" w:sz="4" w:space="0" w:color="auto"/>
            </w:tcBorders>
            <w:shd w:val="clear" w:color="000000" w:fill="FFFFFF"/>
            <w:noWrap/>
            <w:hideMark/>
          </w:tcPr>
          <w:p w14:paraId="619504D8" w14:textId="77777777" w:rsidR="00721016" w:rsidRPr="009C4BD3" w:rsidRDefault="00721016" w:rsidP="00103385">
            <w:pPr>
              <w:jc w:val="right"/>
              <w:rPr>
                <w:sz w:val="18"/>
                <w:szCs w:val="18"/>
                <w:lang w:eastAsia="hr-HR"/>
              </w:rPr>
            </w:pPr>
            <w:r w:rsidRPr="00D10643">
              <w:rPr>
                <w:sz w:val="18"/>
                <w:szCs w:val="18"/>
                <w:lang w:eastAsia="hr-HR"/>
              </w:rPr>
              <w:t>0.00</w:t>
            </w:r>
          </w:p>
        </w:tc>
        <w:tc>
          <w:tcPr>
            <w:tcW w:w="0" w:type="auto"/>
            <w:tcBorders>
              <w:top w:val="nil"/>
              <w:left w:val="nil"/>
              <w:bottom w:val="single" w:sz="4" w:space="0" w:color="auto"/>
              <w:right w:val="single" w:sz="4" w:space="0" w:color="auto"/>
            </w:tcBorders>
            <w:shd w:val="clear" w:color="000000" w:fill="FFFFFF"/>
            <w:noWrap/>
            <w:hideMark/>
          </w:tcPr>
          <w:p w14:paraId="2CE7C9D5" w14:textId="77777777" w:rsidR="00721016" w:rsidRPr="009C4BD3" w:rsidRDefault="00721016" w:rsidP="00103385">
            <w:pPr>
              <w:jc w:val="right"/>
              <w:rPr>
                <w:sz w:val="18"/>
                <w:szCs w:val="18"/>
                <w:lang w:eastAsia="hr-HR"/>
              </w:rPr>
            </w:pPr>
            <w:r w:rsidRPr="00D10643">
              <w:rPr>
                <w:sz w:val="18"/>
                <w:szCs w:val="18"/>
                <w:lang w:eastAsia="hr-HR"/>
              </w:rPr>
              <w:t>8,000.00</w:t>
            </w:r>
          </w:p>
        </w:tc>
        <w:tc>
          <w:tcPr>
            <w:tcW w:w="0" w:type="auto"/>
            <w:tcBorders>
              <w:top w:val="nil"/>
              <w:left w:val="nil"/>
              <w:bottom w:val="single" w:sz="4" w:space="0" w:color="auto"/>
              <w:right w:val="single" w:sz="4" w:space="0" w:color="auto"/>
            </w:tcBorders>
            <w:shd w:val="clear" w:color="000000" w:fill="FFFFFF"/>
            <w:noWrap/>
            <w:hideMark/>
          </w:tcPr>
          <w:p w14:paraId="5336B16A" w14:textId="77777777" w:rsidR="00721016" w:rsidRPr="009C4BD3" w:rsidRDefault="00721016" w:rsidP="00103385">
            <w:pPr>
              <w:jc w:val="right"/>
              <w:rPr>
                <w:sz w:val="18"/>
                <w:szCs w:val="18"/>
                <w:lang w:eastAsia="hr-HR"/>
              </w:rPr>
            </w:pPr>
            <w:r w:rsidRPr="00D10643">
              <w:rPr>
                <w:sz w:val="18"/>
                <w:szCs w:val="18"/>
                <w:lang w:eastAsia="hr-HR"/>
              </w:rPr>
              <w:t>8,000.00</w:t>
            </w:r>
          </w:p>
        </w:tc>
        <w:tc>
          <w:tcPr>
            <w:tcW w:w="0" w:type="auto"/>
            <w:tcBorders>
              <w:top w:val="nil"/>
              <w:left w:val="nil"/>
              <w:bottom w:val="single" w:sz="4" w:space="0" w:color="auto"/>
              <w:right w:val="single" w:sz="4" w:space="0" w:color="auto"/>
            </w:tcBorders>
            <w:shd w:val="clear" w:color="000000" w:fill="FFFFFF"/>
            <w:noWrap/>
            <w:hideMark/>
          </w:tcPr>
          <w:p w14:paraId="744122D2" w14:textId="77777777" w:rsidR="00721016" w:rsidRPr="009C4BD3" w:rsidRDefault="00721016" w:rsidP="00103385">
            <w:pPr>
              <w:jc w:val="right"/>
              <w:rPr>
                <w:sz w:val="18"/>
                <w:szCs w:val="18"/>
                <w:lang w:eastAsia="hr-HR"/>
              </w:rPr>
            </w:pPr>
            <w:r w:rsidRPr="00D10643">
              <w:rPr>
                <w:sz w:val="18"/>
                <w:szCs w:val="18"/>
                <w:lang w:eastAsia="hr-HR"/>
              </w:rPr>
              <w:t>5,000.00</w:t>
            </w:r>
          </w:p>
        </w:tc>
        <w:tc>
          <w:tcPr>
            <w:tcW w:w="0" w:type="auto"/>
            <w:tcBorders>
              <w:top w:val="nil"/>
              <w:left w:val="nil"/>
              <w:bottom w:val="single" w:sz="4" w:space="0" w:color="auto"/>
              <w:right w:val="single" w:sz="4" w:space="0" w:color="auto"/>
            </w:tcBorders>
            <w:shd w:val="clear" w:color="000000" w:fill="FFFFFF"/>
            <w:noWrap/>
            <w:hideMark/>
          </w:tcPr>
          <w:p w14:paraId="01E1C10A" w14:textId="77777777" w:rsidR="00721016" w:rsidRPr="009C4BD3" w:rsidRDefault="00721016" w:rsidP="00103385">
            <w:pPr>
              <w:jc w:val="right"/>
              <w:rPr>
                <w:sz w:val="18"/>
                <w:szCs w:val="18"/>
                <w:lang w:eastAsia="hr-HR"/>
              </w:rPr>
            </w:pPr>
            <w:r w:rsidRPr="00D10643">
              <w:rPr>
                <w:sz w:val="18"/>
                <w:szCs w:val="18"/>
                <w:lang w:eastAsia="hr-HR"/>
              </w:rPr>
              <w:t>3,000.00</w:t>
            </w:r>
          </w:p>
        </w:tc>
      </w:tr>
      <w:tr w:rsidR="00721016" w:rsidRPr="009C4BD3" w14:paraId="52ACE4E5" w14:textId="77777777" w:rsidTr="00FC091B">
        <w:trPr>
          <w:trHeight w:val="257"/>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C7B3706" w14:textId="77777777" w:rsidR="00721016" w:rsidRPr="009C4BD3" w:rsidRDefault="00721016" w:rsidP="00103385">
            <w:pPr>
              <w:rPr>
                <w:sz w:val="18"/>
                <w:szCs w:val="18"/>
                <w:lang w:eastAsia="hr-HR"/>
              </w:rPr>
            </w:pPr>
            <w:r w:rsidRPr="00EA7638">
              <w:rPr>
                <w:sz w:val="18"/>
                <w:szCs w:val="18"/>
                <w:lang w:eastAsia="hr-HR"/>
              </w:rPr>
              <w:t>Aktivnost: A200307, HIGIJENIČARSKA SLUŽBA I ZBRINJAVANJE ŽIVOTINJA</w:t>
            </w:r>
          </w:p>
        </w:tc>
        <w:tc>
          <w:tcPr>
            <w:tcW w:w="0" w:type="auto"/>
            <w:tcBorders>
              <w:top w:val="nil"/>
              <w:left w:val="nil"/>
              <w:bottom w:val="single" w:sz="4" w:space="0" w:color="auto"/>
              <w:right w:val="single" w:sz="4" w:space="0" w:color="auto"/>
            </w:tcBorders>
            <w:shd w:val="clear" w:color="000000" w:fill="FFFFFF"/>
            <w:noWrap/>
            <w:hideMark/>
          </w:tcPr>
          <w:p w14:paraId="0DFAB39B" w14:textId="77777777" w:rsidR="00721016" w:rsidRPr="009C4BD3" w:rsidRDefault="00721016" w:rsidP="00103385">
            <w:pPr>
              <w:jc w:val="right"/>
              <w:rPr>
                <w:sz w:val="18"/>
                <w:szCs w:val="18"/>
                <w:lang w:eastAsia="hr-HR"/>
              </w:rPr>
            </w:pPr>
            <w:r w:rsidRPr="00D10643">
              <w:rPr>
                <w:sz w:val="18"/>
                <w:szCs w:val="18"/>
                <w:lang w:eastAsia="hr-HR"/>
              </w:rPr>
              <w:t>2,707.50</w:t>
            </w:r>
          </w:p>
        </w:tc>
        <w:tc>
          <w:tcPr>
            <w:tcW w:w="0" w:type="auto"/>
            <w:tcBorders>
              <w:top w:val="nil"/>
              <w:left w:val="nil"/>
              <w:bottom w:val="single" w:sz="4" w:space="0" w:color="auto"/>
              <w:right w:val="single" w:sz="4" w:space="0" w:color="auto"/>
            </w:tcBorders>
            <w:shd w:val="clear" w:color="000000" w:fill="FFFFFF"/>
            <w:noWrap/>
            <w:hideMark/>
          </w:tcPr>
          <w:p w14:paraId="65C8ED4A" w14:textId="77777777" w:rsidR="00721016" w:rsidRPr="009C4BD3" w:rsidRDefault="00721016" w:rsidP="00103385">
            <w:pPr>
              <w:jc w:val="right"/>
              <w:rPr>
                <w:sz w:val="18"/>
                <w:szCs w:val="18"/>
                <w:lang w:eastAsia="hr-HR"/>
              </w:rPr>
            </w:pPr>
            <w:r w:rsidRPr="00D10643">
              <w:rPr>
                <w:sz w:val="18"/>
                <w:szCs w:val="18"/>
                <w:lang w:eastAsia="hr-HR"/>
              </w:rPr>
              <w:t>0.00</w:t>
            </w:r>
          </w:p>
        </w:tc>
        <w:tc>
          <w:tcPr>
            <w:tcW w:w="0" w:type="auto"/>
            <w:tcBorders>
              <w:top w:val="nil"/>
              <w:left w:val="nil"/>
              <w:bottom w:val="single" w:sz="4" w:space="0" w:color="auto"/>
              <w:right w:val="single" w:sz="4" w:space="0" w:color="auto"/>
            </w:tcBorders>
            <w:shd w:val="clear" w:color="000000" w:fill="FFFFFF"/>
            <w:noWrap/>
            <w:hideMark/>
          </w:tcPr>
          <w:p w14:paraId="6844219F" w14:textId="77777777" w:rsidR="00721016" w:rsidRPr="009C4BD3" w:rsidRDefault="00721016" w:rsidP="00103385">
            <w:pPr>
              <w:jc w:val="right"/>
              <w:rPr>
                <w:sz w:val="18"/>
                <w:szCs w:val="18"/>
                <w:lang w:eastAsia="hr-HR"/>
              </w:rPr>
            </w:pPr>
            <w:r w:rsidRPr="00D10643">
              <w:rPr>
                <w:sz w:val="18"/>
                <w:szCs w:val="18"/>
                <w:lang w:eastAsia="hr-HR"/>
              </w:rPr>
              <w:t>5,000.00</w:t>
            </w:r>
          </w:p>
        </w:tc>
        <w:tc>
          <w:tcPr>
            <w:tcW w:w="0" w:type="auto"/>
            <w:tcBorders>
              <w:top w:val="nil"/>
              <w:left w:val="nil"/>
              <w:bottom w:val="single" w:sz="4" w:space="0" w:color="auto"/>
              <w:right w:val="single" w:sz="4" w:space="0" w:color="auto"/>
            </w:tcBorders>
            <w:shd w:val="clear" w:color="000000" w:fill="FFFFFF"/>
            <w:noWrap/>
            <w:hideMark/>
          </w:tcPr>
          <w:p w14:paraId="18CAC6A0" w14:textId="77777777" w:rsidR="00721016" w:rsidRPr="009C4BD3" w:rsidRDefault="00721016" w:rsidP="00103385">
            <w:pPr>
              <w:jc w:val="right"/>
              <w:rPr>
                <w:sz w:val="18"/>
                <w:szCs w:val="18"/>
                <w:lang w:eastAsia="hr-HR"/>
              </w:rPr>
            </w:pPr>
            <w:r w:rsidRPr="00D10643">
              <w:rPr>
                <w:sz w:val="18"/>
                <w:szCs w:val="18"/>
                <w:lang w:eastAsia="hr-HR"/>
              </w:rPr>
              <w:t>5,000.00</w:t>
            </w:r>
          </w:p>
        </w:tc>
        <w:tc>
          <w:tcPr>
            <w:tcW w:w="0" w:type="auto"/>
            <w:tcBorders>
              <w:top w:val="nil"/>
              <w:left w:val="nil"/>
              <w:bottom w:val="single" w:sz="4" w:space="0" w:color="auto"/>
              <w:right w:val="single" w:sz="4" w:space="0" w:color="auto"/>
            </w:tcBorders>
            <w:shd w:val="clear" w:color="000000" w:fill="FFFFFF"/>
            <w:noWrap/>
            <w:hideMark/>
          </w:tcPr>
          <w:p w14:paraId="3632B740" w14:textId="77777777" w:rsidR="00721016" w:rsidRPr="009C4BD3" w:rsidRDefault="00721016" w:rsidP="00103385">
            <w:pPr>
              <w:jc w:val="right"/>
              <w:rPr>
                <w:sz w:val="18"/>
                <w:szCs w:val="18"/>
                <w:lang w:eastAsia="hr-HR"/>
              </w:rPr>
            </w:pPr>
            <w:r w:rsidRPr="00D10643">
              <w:rPr>
                <w:sz w:val="18"/>
                <w:szCs w:val="18"/>
                <w:lang w:eastAsia="hr-HR"/>
              </w:rPr>
              <w:t>5,000.00</w:t>
            </w:r>
          </w:p>
        </w:tc>
      </w:tr>
    </w:tbl>
    <w:p w14:paraId="4DD60C71"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7A56BC95"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27A8306E"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042397">
              <w:rPr>
                <w:bCs/>
                <w:color w:val="000000"/>
                <w:sz w:val="20"/>
                <w:szCs w:val="20"/>
              </w:rPr>
              <w:t>A200301, IZNOŠENJE I ODVOZ SMEĆA</w:t>
            </w:r>
          </w:p>
        </w:tc>
      </w:tr>
      <w:tr w:rsidR="00721016" w:rsidRPr="002B612D" w14:paraId="0D1C535C"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6C8D8B0D" w14:textId="77777777" w:rsidR="00721016" w:rsidRPr="002B612D" w:rsidRDefault="00721016" w:rsidP="00103385">
            <w:pPr>
              <w:rPr>
                <w:color w:val="000000"/>
                <w:sz w:val="20"/>
                <w:szCs w:val="20"/>
                <w:lang w:eastAsia="hr-HR"/>
              </w:rPr>
            </w:pPr>
            <w:r w:rsidRPr="00D10C32">
              <w:rPr>
                <w:bCs/>
                <w:color w:val="000000"/>
                <w:sz w:val="20"/>
                <w:szCs w:val="20"/>
              </w:rPr>
              <w:t xml:space="preserve">Aktivnost obuhvaća </w:t>
            </w:r>
            <w:r>
              <w:rPr>
                <w:bCs/>
                <w:color w:val="000000"/>
                <w:sz w:val="20"/>
                <w:szCs w:val="20"/>
              </w:rPr>
              <w:t>financiranje odvoza otpada sa područja općine</w:t>
            </w:r>
            <w:r>
              <w:rPr>
                <w:sz w:val="20"/>
                <w:szCs w:val="20"/>
              </w:rPr>
              <w:t xml:space="preserve">, planirana su sredstva u visini od  </w:t>
            </w:r>
            <w:r>
              <w:rPr>
                <w:bCs/>
                <w:color w:val="000000"/>
                <w:sz w:val="20"/>
                <w:szCs w:val="20"/>
              </w:rPr>
              <w:t xml:space="preserve">15.000  </w:t>
            </w:r>
            <w:r w:rsidRPr="00EB50E0">
              <w:rPr>
                <w:bCs/>
                <w:color w:val="000000"/>
                <w:sz w:val="20"/>
                <w:szCs w:val="20"/>
              </w:rPr>
              <w:t>€</w:t>
            </w:r>
            <w:r>
              <w:rPr>
                <w:bCs/>
                <w:color w:val="000000"/>
                <w:sz w:val="20"/>
                <w:szCs w:val="20"/>
              </w:rPr>
              <w:t>.</w:t>
            </w:r>
          </w:p>
        </w:tc>
      </w:tr>
      <w:tr w:rsidR="00721016" w:rsidRPr="002B612D" w14:paraId="01E31571"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12B6979D" w14:textId="77777777" w:rsidR="00721016" w:rsidRPr="002B612D" w:rsidRDefault="00721016" w:rsidP="00103385">
            <w:pPr>
              <w:rPr>
                <w:color w:val="000000"/>
                <w:sz w:val="20"/>
                <w:szCs w:val="20"/>
                <w:lang w:eastAsia="hr-HR"/>
              </w:rPr>
            </w:pPr>
          </w:p>
        </w:tc>
      </w:tr>
      <w:tr w:rsidR="00721016" w:rsidRPr="00CF6FCE" w14:paraId="2578BDD8"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7FBA3463"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19C200BE"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2417C609"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3F151472"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26BE36B4"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455055"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0027CEE2"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12386D33"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578AB324"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42A3383F" w14:textId="77777777" w:rsidR="00721016" w:rsidRDefault="00721016" w:rsidP="00103385">
            <w:pPr>
              <w:rPr>
                <w:color w:val="000000"/>
                <w:sz w:val="20"/>
                <w:szCs w:val="20"/>
                <w:lang w:eastAsia="hr-HR"/>
              </w:rPr>
            </w:pPr>
            <w:r>
              <w:rPr>
                <w:color w:val="000000"/>
                <w:sz w:val="20"/>
                <w:szCs w:val="20"/>
                <w:lang w:eastAsia="hr-HR"/>
              </w:rPr>
              <w:t>Broj mjeseci podmirenih mjesečnih računa za odvoz</w:t>
            </w:r>
          </w:p>
        </w:tc>
        <w:tc>
          <w:tcPr>
            <w:tcW w:w="2552" w:type="dxa"/>
            <w:tcBorders>
              <w:top w:val="nil"/>
              <w:left w:val="nil"/>
              <w:bottom w:val="single" w:sz="4" w:space="0" w:color="auto"/>
              <w:right w:val="single" w:sz="4" w:space="0" w:color="auto"/>
            </w:tcBorders>
            <w:noWrap/>
            <w:vAlign w:val="center"/>
          </w:tcPr>
          <w:p w14:paraId="0AB18FE7" w14:textId="77777777" w:rsidR="00721016" w:rsidRDefault="00721016" w:rsidP="00103385">
            <w:pPr>
              <w:rPr>
                <w:color w:val="000000"/>
                <w:sz w:val="20"/>
                <w:szCs w:val="20"/>
                <w:lang w:eastAsia="hr-HR"/>
              </w:rPr>
            </w:pPr>
            <w:r>
              <w:rPr>
                <w:color w:val="000000"/>
                <w:sz w:val="20"/>
                <w:szCs w:val="20"/>
                <w:lang w:eastAsia="hr-HR"/>
              </w:rPr>
              <w:t>Broj mjeseci podmirenih mjesečnih računa za odvoz</w:t>
            </w:r>
          </w:p>
        </w:tc>
        <w:tc>
          <w:tcPr>
            <w:tcW w:w="992" w:type="dxa"/>
            <w:tcBorders>
              <w:top w:val="nil"/>
              <w:left w:val="nil"/>
              <w:bottom w:val="single" w:sz="4" w:space="0" w:color="auto"/>
              <w:right w:val="single" w:sz="4" w:space="0" w:color="auto"/>
            </w:tcBorders>
            <w:vAlign w:val="center"/>
          </w:tcPr>
          <w:p w14:paraId="58EA53C1"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309BEDDA" w14:textId="77777777" w:rsidR="00721016" w:rsidRDefault="00721016" w:rsidP="00103385">
            <w:pPr>
              <w:jc w:val="right"/>
              <w:rPr>
                <w:color w:val="000000"/>
                <w:sz w:val="20"/>
                <w:szCs w:val="20"/>
                <w:lang w:eastAsia="hr-HR"/>
              </w:rPr>
            </w:pPr>
            <w:r>
              <w:rPr>
                <w:color w:val="000000"/>
                <w:sz w:val="20"/>
                <w:szCs w:val="20"/>
                <w:lang w:eastAsia="hr-HR"/>
              </w:rPr>
              <w:t>12</w:t>
            </w:r>
          </w:p>
        </w:tc>
        <w:tc>
          <w:tcPr>
            <w:tcW w:w="1701" w:type="dxa"/>
            <w:tcBorders>
              <w:top w:val="nil"/>
              <w:left w:val="nil"/>
              <w:bottom w:val="single" w:sz="4" w:space="0" w:color="auto"/>
              <w:right w:val="single" w:sz="4" w:space="0" w:color="auto"/>
            </w:tcBorders>
            <w:noWrap/>
            <w:vAlign w:val="center"/>
          </w:tcPr>
          <w:p w14:paraId="69009CC2" w14:textId="77777777" w:rsidR="00721016" w:rsidRDefault="00721016" w:rsidP="00103385">
            <w:pPr>
              <w:jc w:val="right"/>
              <w:rPr>
                <w:color w:val="000000"/>
                <w:sz w:val="20"/>
                <w:szCs w:val="20"/>
                <w:lang w:eastAsia="hr-HR"/>
              </w:rPr>
            </w:pPr>
            <w:r>
              <w:rPr>
                <w:color w:val="000000"/>
                <w:sz w:val="20"/>
                <w:szCs w:val="20"/>
                <w:lang w:eastAsia="hr-HR"/>
              </w:rPr>
              <w:t>12</w:t>
            </w:r>
          </w:p>
        </w:tc>
      </w:tr>
    </w:tbl>
    <w:p w14:paraId="7F073ECC"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465CA5D9"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54010654"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042397">
              <w:rPr>
                <w:sz w:val="20"/>
                <w:szCs w:val="20"/>
                <w:lang w:eastAsia="hr-HR"/>
              </w:rPr>
              <w:t>: A200302, SANACIJA ZELENIH POVRŠINA</w:t>
            </w:r>
          </w:p>
        </w:tc>
      </w:tr>
      <w:tr w:rsidR="00721016" w:rsidRPr="002B612D" w14:paraId="75DC6E63"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6B534DCC" w14:textId="77777777" w:rsidR="00721016" w:rsidRPr="002B612D" w:rsidRDefault="00721016" w:rsidP="00103385">
            <w:pPr>
              <w:rPr>
                <w:color w:val="000000"/>
                <w:sz w:val="20"/>
                <w:szCs w:val="20"/>
                <w:lang w:eastAsia="hr-HR"/>
              </w:rPr>
            </w:pPr>
            <w:r>
              <w:rPr>
                <w:sz w:val="20"/>
                <w:szCs w:val="20"/>
              </w:rPr>
              <w:t xml:space="preserve">U okviru ovog projekta planira se </w:t>
            </w:r>
            <w:r w:rsidRPr="0070445E">
              <w:rPr>
                <w:sz w:val="20"/>
                <w:szCs w:val="20"/>
              </w:rPr>
              <w:t xml:space="preserve">sanacije </w:t>
            </w:r>
            <w:r>
              <w:rPr>
                <w:sz w:val="20"/>
                <w:szCs w:val="20"/>
              </w:rPr>
              <w:t xml:space="preserve">zelenih površina u visini od  </w:t>
            </w:r>
            <w:r>
              <w:rPr>
                <w:bCs/>
                <w:color w:val="000000"/>
                <w:sz w:val="20"/>
                <w:szCs w:val="20"/>
              </w:rPr>
              <w:t xml:space="preserve">50.000  </w:t>
            </w:r>
            <w:r w:rsidRPr="00EB50E0">
              <w:rPr>
                <w:bCs/>
                <w:color w:val="000000"/>
                <w:sz w:val="20"/>
                <w:szCs w:val="20"/>
              </w:rPr>
              <w:t>€</w:t>
            </w:r>
            <w:r>
              <w:rPr>
                <w:bCs/>
                <w:color w:val="000000"/>
                <w:sz w:val="20"/>
                <w:szCs w:val="20"/>
              </w:rPr>
              <w:t>.</w:t>
            </w:r>
          </w:p>
        </w:tc>
      </w:tr>
      <w:tr w:rsidR="00721016" w:rsidRPr="002B612D" w14:paraId="6D5F34D5" w14:textId="77777777" w:rsidTr="00103385">
        <w:trPr>
          <w:trHeight w:val="61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2483BFBB" w14:textId="77777777" w:rsidR="00721016" w:rsidRPr="002B612D" w:rsidRDefault="00721016" w:rsidP="00103385">
            <w:pPr>
              <w:rPr>
                <w:color w:val="000000"/>
                <w:sz w:val="20"/>
                <w:szCs w:val="20"/>
                <w:lang w:eastAsia="hr-HR"/>
              </w:rPr>
            </w:pPr>
          </w:p>
        </w:tc>
      </w:tr>
      <w:tr w:rsidR="00721016" w:rsidRPr="00CF6FCE" w14:paraId="1A7D38AD"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787ACFA7"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1BABAF16"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50F3F3D4"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39DDE196"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1023FB9B"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78210E"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4E98F552"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5D081F75"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5D2F41EB"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tcPr>
          <w:p w14:paraId="2468A1D5" w14:textId="77777777" w:rsidR="00721016" w:rsidRDefault="00721016" w:rsidP="00103385">
            <w:pPr>
              <w:rPr>
                <w:color w:val="000000"/>
                <w:sz w:val="20"/>
                <w:szCs w:val="20"/>
                <w:lang w:eastAsia="hr-HR"/>
              </w:rPr>
            </w:pPr>
            <w:r w:rsidRPr="002611D8">
              <w:rPr>
                <w:color w:val="000000"/>
                <w:sz w:val="20"/>
                <w:szCs w:val="20"/>
                <w:lang w:eastAsia="hr-HR"/>
              </w:rPr>
              <w:t>Broj realiziranih sanacija zelenih površina</w:t>
            </w:r>
          </w:p>
        </w:tc>
        <w:tc>
          <w:tcPr>
            <w:tcW w:w="2552" w:type="dxa"/>
            <w:tcBorders>
              <w:top w:val="nil"/>
              <w:left w:val="nil"/>
              <w:bottom w:val="single" w:sz="4" w:space="0" w:color="auto"/>
              <w:right w:val="single" w:sz="4" w:space="0" w:color="auto"/>
            </w:tcBorders>
            <w:noWrap/>
          </w:tcPr>
          <w:p w14:paraId="5D151CC1" w14:textId="77777777" w:rsidR="00721016" w:rsidRDefault="00721016" w:rsidP="00103385">
            <w:pPr>
              <w:rPr>
                <w:color w:val="000000"/>
                <w:sz w:val="20"/>
                <w:szCs w:val="20"/>
                <w:lang w:eastAsia="hr-HR"/>
              </w:rPr>
            </w:pPr>
            <w:r w:rsidRPr="002611D8">
              <w:rPr>
                <w:color w:val="000000"/>
                <w:sz w:val="20"/>
                <w:szCs w:val="20"/>
                <w:lang w:eastAsia="hr-HR"/>
              </w:rPr>
              <w:t>Broj realiziranih sanacija zelenih površina</w:t>
            </w:r>
          </w:p>
        </w:tc>
        <w:tc>
          <w:tcPr>
            <w:tcW w:w="992" w:type="dxa"/>
            <w:tcBorders>
              <w:top w:val="nil"/>
              <w:left w:val="nil"/>
              <w:bottom w:val="single" w:sz="4" w:space="0" w:color="auto"/>
              <w:right w:val="single" w:sz="4" w:space="0" w:color="auto"/>
            </w:tcBorders>
            <w:vAlign w:val="center"/>
          </w:tcPr>
          <w:p w14:paraId="0DFCF0AF"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3BAA1183" w14:textId="77777777" w:rsidR="00721016" w:rsidRDefault="00721016" w:rsidP="00103385">
            <w:pPr>
              <w:jc w:val="right"/>
              <w:rPr>
                <w:color w:val="000000"/>
                <w:sz w:val="20"/>
                <w:szCs w:val="20"/>
                <w:lang w:eastAsia="hr-HR"/>
              </w:rPr>
            </w:pPr>
            <w:r>
              <w:rPr>
                <w:color w:val="000000"/>
                <w:sz w:val="20"/>
                <w:szCs w:val="20"/>
                <w:lang w:eastAsia="hr-HR"/>
              </w:rPr>
              <w:t>2</w:t>
            </w:r>
          </w:p>
        </w:tc>
        <w:tc>
          <w:tcPr>
            <w:tcW w:w="1701" w:type="dxa"/>
            <w:tcBorders>
              <w:top w:val="nil"/>
              <w:left w:val="nil"/>
              <w:bottom w:val="single" w:sz="4" w:space="0" w:color="auto"/>
              <w:right w:val="single" w:sz="4" w:space="0" w:color="auto"/>
            </w:tcBorders>
            <w:noWrap/>
            <w:vAlign w:val="center"/>
          </w:tcPr>
          <w:p w14:paraId="066EA151" w14:textId="77777777" w:rsidR="00721016" w:rsidRDefault="00721016" w:rsidP="00103385">
            <w:pPr>
              <w:jc w:val="right"/>
              <w:rPr>
                <w:color w:val="000000"/>
                <w:sz w:val="20"/>
                <w:szCs w:val="20"/>
                <w:lang w:eastAsia="hr-HR"/>
              </w:rPr>
            </w:pPr>
            <w:r>
              <w:rPr>
                <w:color w:val="000000"/>
                <w:sz w:val="20"/>
                <w:szCs w:val="20"/>
                <w:lang w:eastAsia="hr-HR"/>
              </w:rPr>
              <w:t>2</w:t>
            </w:r>
          </w:p>
        </w:tc>
      </w:tr>
    </w:tbl>
    <w:p w14:paraId="7900B5A0"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05802687"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2B44B27D"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F55384">
              <w:rPr>
                <w:bCs/>
                <w:color w:val="000000"/>
                <w:sz w:val="20"/>
                <w:szCs w:val="20"/>
              </w:rPr>
              <w:t>A200303, NABAVKA KANTI ZASMEĆE</w:t>
            </w:r>
          </w:p>
        </w:tc>
      </w:tr>
      <w:tr w:rsidR="00721016" w:rsidRPr="002B612D" w14:paraId="2033F635"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2052B69A" w14:textId="77777777" w:rsidR="00721016" w:rsidRPr="002B612D" w:rsidRDefault="00721016" w:rsidP="00103385">
            <w:pPr>
              <w:rPr>
                <w:color w:val="000000"/>
                <w:sz w:val="20"/>
                <w:szCs w:val="20"/>
                <w:lang w:eastAsia="hr-HR"/>
              </w:rPr>
            </w:pPr>
            <w:r w:rsidRPr="00D10C32">
              <w:rPr>
                <w:bCs/>
                <w:color w:val="000000"/>
                <w:sz w:val="20"/>
                <w:szCs w:val="20"/>
              </w:rPr>
              <w:t xml:space="preserve">Aktivnost obuhvaća </w:t>
            </w:r>
            <w:r>
              <w:rPr>
                <w:bCs/>
                <w:color w:val="000000"/>
                <w:sz w:val="20"/>
                <w:szCs w:val="20"/>
              </w:rPr>
              <w:t>financiranje nabave kontejnera,  spremnika</w:t>
            </w:r>
            <w:r w:rsidRPr="008E1CF0">
              <w:rPr>
                <w:bCs/>
                <w:color w:val="000000"/>
                <w:sz w:val="20"/>
                <w:szCs w:val="20"/>
              </w:rPr>
              <w:t xml:space="preserve"> za razvrstavanje otp</w:t>
            </w:r>
            <w:r>
              <w:rPr>
                <w:bCs/>
                <w:color w:val="000000"/>
                <w:sz w:val="20"/>
                <w:szCs w:val="20"/>
              </w:rPr>
              <w:t>ada</w:t>
            </w:r>
            <w:r>
              <w:rPr>
                <w:sz w:val="20"/>
                <w:szCs w:val="20"/>
              </w:rPr>
              <w:t>,  pokaznih spremnika za edukaciju te kompostana, planirana su sredstva u visini od 12</w:t>
            </w:r>
            <w:r>
              <w:rPr>
                <w:bCs/>
                <w:color w:val="000000"/>
                <w:sz w:val="20"/>
                <w:szCs w:val="20"/>
              </w:rPr>
              <w:t xml:space="preserve">.000  </w:t>
            </w:r>
            <w:r w:rsidRPr="00EB50E0">
              <w:rPr>
                <w:bCs/>
                <w:color w:val="000000"/>
                <w:sz w:val="20"/>
                <w:szCs w:val="20"/>
              </w:rPr>
              <w:t>€</w:t>
            </w:r>
            <w:r>
              <w:rPr>
                <w:bCs/>
                <w:color w:val="000000"/>
                <w:sz w:val="20"/>
                <w:szCs w:val="20"/>
              </w:rPr>
              <w:t>.</w:t>
            </w:r>
          </w:p>
        </w:tc>
      </w:tr>
      <w:tr w:rsidR="00721016" w:rsidRPr="002B612D" w14:paraId="3425122E"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047914F1" w14:textId="77777777" w:rsidR="00721016" w:rsidRPr="002B612D" w:rsidRDefault="00721016" w:rsidP="00103385">
            <w:pPr>
              <w:rPr>
                <w:color w:val="000000"/>
                <w:sz w:val="20"/>
                <w:szCs w:val="20"/>
                <w:lang w:eastAsia="hr-HR"/>
              </w:rPr>
            </w:pPr>
          </w:p>
        </w:tc>
      </w:tr>
      <w:tr w:rsidR="00721016" w:rsidRPr="00CF6FCE" w14:paraId="1C3D8287"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0D374422"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1B8F8EAD"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7EC53507"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6E905263"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31B5A21E"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192002"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7EEDAEA9"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7F528399"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66DF0750"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6D6153B1" w14:textId="77777777" w:rsidR="00721016" w:rsidRPr="004E6378" w:rsidRDefault="00721016" w:rsidP="00103385">
            <w:pPr>
              <w:rPr>
                <w:sz w:val="20"/>
                <w:szCs w:val="20"/>
                <w:lang w:eastAsia="hr-HR"/>
              </w:rPr>
            </w:pPr>
            <w:r w:rsidRPr="004E6378">
              <w:rPr>
                <w:sz w:val="20"/>
                <w:szCs w:val="20"/>
                <w:lang w:eastAsia="hr-HR"/>
              </w:rPr>
              <w:t xml:space="preserve">Broj nabavljenih kontejnera i spremnika </w:t>
            </w:r>
          </w:p>
        </w:tc>
        <w:tc>
          <w:tcPr>
            <w:tcW w:w="2552" w:type="dxa"/>
            <w:tcBorders>
              <w:top w:val="nil"/>
              <w:left w:val="nil"/>
              <w:bottom w:val="single" w:sz="4" w:space="0" w:color="auto"/>
              <w:right w:val="single" w:sz="4" w:space="0" w:color="auto"/>
            </w:tcBorders>
            <w:noWrap/>
            <w:vAlign w:val="center"/>
          </w:tcPr>
          <w:p w14:paraId="49D4AD21" w14:textId="77777777" w:rsidR="00721016" w:rsidRPr="004E6378" w:rsidRDefault="00721016" w:rsidP="00103385">
            <w:pPr>
              <w:rPr>
                <w:sz w:val="20"/>
                <w:szCs w:val="20"/>
                <w:lang w:eastAsia="hr-HR"/>
              </w:rPr>
            </w:pPr>
            <w:r w:rsidRPr="004E6378">
              <w:rPr>
                <w:sz w:val="20"/>
                <w:szCs w:val="20"/>
                <w:lang w:eastAsia="hr-HR"/>
              </w:rPr>
              <w:t>Broj nabavljenih kontejnera i spremnika</w:t>
            </w:r>
          </w:p>
        </w:tc>
        <w:tc>
          <w:tcPr>
            <w:tcW w:w="992" w:type="dxa"/>
            <w:tcBorders>
              <w:top w:val="nil"/>
              <w:left w:val="nil"/>
              <w:bottom w:val="single" w:sz="4" w:space="0" w:color="auto"/>
              <w:right w:val="single" w:sz="4" w:space="0" w:color="auto"/>
            </w:tcBorders>
            <w:vAlign w:val="center"/>
          </w:tcPr>
          <w:p w14:paraId="7F02A054" w14:textId="77777777" w:rsidR="00721016" w:rsidRPr="004E6378" w:rsidRDefault="00721016" w:rsidP="00103385">
            <w:pPr>
              <w:rPr>
                <w:sz w:val="20"/>
                <w:szCs w:val="20"/>
                <w:lang w:eastAsia="hr-HR"/>
              </w:rPr>
            </w:pPr>
            <w:r w:rsidRPr="004E6378">
              <w:rPr>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22CDB273" w14:textId="77777777" w:rsidR="00721016" w:rsidRPr="004E6378" w:rsidRDefault="00721016" w:rsidP="00103385">
            <w:pPr>
              <w:jc w:val="right"/>
              <w:rPr>
                <w:sz w:val="20"/>
                <w:szCs w:val="20"/>
                <w:lang w:eastAsia="hr-HR"/>
              </w:rPr>
            </w:pPr>
            <w:r>
              <w:rPr>
                <w:sz w:val="20"/>
                <w:szCs w:val="20"/>
                <w:lang w:eastAsia="hr-HR"/>
              </w:rPr>
              <w:t>600</w:t>
            </w:r>
          </w:p>
        </w:tc>
        <w:tc>
          <w:tcPr>
            <w:tcW w:w="1701" w:type="dxa"/>
            <w:tcBorders>
              <w:top w:val="nil"/>
              <w:left w:val="nil"/>
              <w:bottom w:val="single" w:sz="4" w:space="0" w:color="auto"/>
              <w:right w:val="single" w:sz="4" w:space="0" w:color="auto"/>
            </w:tcBorders>
            <w:noWrap/>
            <w:vAlign w:val="center"/>
          </w:tcPr>
          <w:p w14:paraId="4843AA09" w14:textId="77777777" w:rsidR="00721016" w:rsidRPr="004E6378" w:rsidRDefault="00721016" w:rsidP="00103385">
            <w:pPr>
              <w:jc w:val="right"/>
              <w:rPr>
                <w:sz w:val="20"/>
                <w:szCs w:val="20"/>
                <w:lang w:eastAsia="hr-HR"/>
              </w:rPr>
            </w:pPr>
            <w:r>
              <w:rPr>
                <w:sz w:val="20"/>
                <w:szCs w:val="20"/>
                <w:lang w:eastAsia="hr-HR"/>
              </w:rPr>
              <w:t>400</w:t>
            </w:r>
          </w:p>
        </w:tc>
      </w:tr>
    </w:tbl>
    <w:p w14:paraId="1528856C"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7F8A066A"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4E932F4A"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F55384">
              <w:rPr>
                <w:bCs/>
                <w:color w:val="000000"/>
                <w:sz w:val="20"/>
                <w:szCs w:val="20"/>
              </w:rPr>
              <w:t>A200304, ČIŠĆENJE DIVLJIH DEPONIJA NA PODRUĆJU OPĆINE PRGOMET</w:t>
            </w:r>
          </w:p>
        </w:tc>
      </w:tr>
      <w:tr w:rsidR="00721016" w:rsidRPr="002B612D" w14:paraId="43DEF257"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6D251D39" w14:textId="77777777" w:rsidR="00721016" w:rsidRPr="002B612D" w:rsidRDefault="00721016" w:rsidP="00103385">
            <w:pPr>
              <w:rPr>
                <w:color w:val="000000"/>
                <w:sz w:val="20"/>
                <w:szCs w:val="20"/>
                <w:lang w:eastAsia="hr-HR"/>
              </w:rPr>
            </w:pPr>
            <w:r>
              <w:rPr>
                <w:sz w:val="20"/>
                <w:szCs w:val="20"/>
              </w:rPr>
              <w:t xml:space="preserve">U okviru ovog projekta planira se </w:t>
            </w:r>
            <w:r w:rsidRPr="0070445E">
              <w:rPr>
                <w:sz w:val="20"/>
                <w:szCs w:val="20"/>
              </w:rPr>
              <w:t>sanacije deponija komunalnog otpada</w:t>
            </w:r>
            <w:r>
              <w:rPr>
                <w:sz w:val="20"/>
                <w:szCs w:val="20"/>
              </w:rPr>
              <w:t xml:space="preserve">, planirana su sredstva u visini od  </w:t>
            </w:r>
            <w:r>
              <w:rPr>
                <w:bCs/>
                <w:color w:val="000000"/>
                <w:sz w:val="20"/>
                <w:szCs w:val="20"/>
              </w:rPr>
              <w:t xml:space="preserve">22.000  </w:t>
            </w:r>
            <w:r w:rsidRPr="00EB50E0">
              <w:rPr>
                <w:bCs/>
                <w:color w:val="000000"/>
                <w:sz w:val="20"/>
                <w:szCs w:val="20"/>
              </w:rPr>
              <w:t>€</w:t>
            </w:r>
            <w:r>
              <w:rPr>
                <w:bCs/>
                <w:color w:val="000000"/>
                <w:sz w:val="20"/>
                <w:szCs w:val="20"/>
              </w:rPr>
              <w:t xml:space="preserve">, od kojih 22.000  </w:t>
            </w:r>
            <w:r w:rsidRPr="00EB50E0">
              <w:rPr>
                <w:bCs/>
                <w:color w:val="000000"/>
                <w:sz w:val="20"/>
                <w:szCs w:val="20"/>
              </w:rPr>
              <w:t>€</w:t>
            </w:r>
            <w:r>
              <w:rPr>
                <w:bCs/>
                <w:color w:val="000000"/>
                <w:sz w:val="20"/>
                <w:szCs w:val="20"/>
              </w:rPr>
              <w:t xml:space="preserve"> iz izvora pomoći.</w:t>
            </w:r>
          </w:p>
        </w:tc>
      </w:tr>
      <w:tr w:rsidR="00721016" w:rsidRPr="002B612D" w14:paraId="3E4EC4AB" w14:textId="77777777" w:rsidTr="00103385">
        <w:trPr>
          <w:trHeight w:val="61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5B03DD54" w14:textId="77777777" w:rsidR="00721016" w:rsidRPr="002B612D" w:rsidRDefault="00721016" w:rsidP="00103385">
            <w:pPr>
              <w:rPr>
                <w:color w:val="000000"/>
                <w:sz w:val="20"/>
                <w:szCs w:val="20"/>
                <w:lang w:eastAsia="hr-HR"/>
              </w:rPr>
            </w:pPr>
          </w:p>
        </w:tc>
      </w:tr>
      <w:tr w:rsidR="00721016" w:rsidRPr="00CF6FCE" w14:paraId="7DE9B9CF"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6EDBB633"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0C6A5D36"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0A8A4100"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74EC47C8"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278AB8FF"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E7D380"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4BA98634"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418E5547"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6EB9A321"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6786A0FA" w14:textId="77777777" w:rsidR="00721016" w:rsidRDefault="00721016" w:rsidP="00103385">
            <w:pPr>
              <w:rPr>
                <w:color w:val="000000"/>
                <w:sz w:val="20"/>
                <w:szCs w:val="20"/>
                <w:lang w:eastAsia="hr-HR"/>
              </w:rPr>
            </w:pPr>
            <w:r>
              <w:rPr>
                <w:color w:val="000000"/>
                <w:sz w:val="20"/>
                <w:szCs w:val="20"/>
                <w:lang w:eastAsia="hr-HR"/>
              </w:rPr>
              <w:t>Broj realiziranih sanacija deponija u odnosu  na broj financiranih od strane S-D županije</w:t>
            </w:r>
          </w:p>
        </w:tc>
        <w:tc>
          <w:tcPr>
            <w:tcW w:w="2552" w:type="dxa"/>
            <w:tcBorders>
              <w:top w:val="nil"/>
              <w:left w:val="nil"/>
              <w:bottom w:val="single" w:sz="4" w:space="0" w:color="auto"/>
              <w:right w:val="single" w:sz="4" w:space="0" w:color="auto"/>
            </w:tcBorders>
            <w:noWrap/>
            <w:vAlign w:val="center"/>
          </w:tcPr>
          <w:p w14:paraId="32DA9826" w14:textId="77777777" w:rsidR="00721016" w:rsidRDefault="00721016" w:rsidP="00103385">
            <w:pPr>
              <w:rPr>
                <w:color w:val="000000"/>
                <w:sz w:val="20"/>
                <w:szCs w:val="20"/>
                <w:lang w:eastAsia="hr-HR"/>
              </w:rPr>
            </w:pPr>
            <w:r>
              <w:rPr>
                <w:color w:val="000000"/>
                <w:sz w:val="20"/>
                <w:szCs w:val="20"/>
                <w:lang w:eastAsia="hr-HR"/>
              </w:rPr>
              <w:t>Broj realiziranih sanacija deponija u odnosu  na broj financiranih od strane S-D županije u obliku postotka</w:t>
            </w:r>
          </w:p>
        </w:tc>
        <w:tc>
          <w:tcPr>
            <w:tcW w:w="992" w:type="dxa"/>
            <w:tcBorders>
              <w:top w:val="nil"/>
              <w:left w:val="nil"/>
              <w:bottom w:val="single" w:sz="4" w:space="0" w:color="auto"/>
              <w:right w:val="single" w:sz="4" w:space="0" w:color="auto"/>
            </w:tcBorders>
            <w:vAlign w:val="center"/>
          </w:tcPr>
          <w:p w14:paraId="070BB0EA"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668EC2F1" w14:textId="77777777" w:rsidR="00721016" w:rsidRDefault="00721016" w:rsidP="00103385">
            <w:pPr>
              <w:jc w:val="right"/>
              <w:rPr>
                <w:color w:val="000000"/>
                <w:sz w:val="20"/>
                <w:szCs w:val="20"/>
                <w:lang w:eastAsia="hr-HR"/>
              </w:rPr>
            </w:pPr>
            <w:r>
              <w:rPr>
                <w:color w:val="000000"/>
                <w:sz w:val="20"/>
                <w:szCs w:val="20"/>
                <w:lang w:eastAsia="hr-HR"/>
              </w:rPr>
              <w:t>100 %</w:t>
            </w:r>
          </w:p>
        </w:tc>
        <w:tc>
          <w:tcPr>
            <w:tcW w:w="1701" w:type="dxa"/>
            <w:tcBorders>
              <w:top w:val="nil"/>
              <w:left w:val="nil"/>
              <w:bottom w:val="single" w:sz="4" w:space="0" w:color="auto"/>
              <w:right w:val="single" w:sz="4" w:space="0" w:color="auto"/>
            </w:tcBorders>
            <w:noWrap/>
            <w:vAlign w:val="center"/>
          </w:tcPr>
          <w:p w14:paraId="0DD991C3" w14:textId="77777777" w:rsidR="00721016" w:rsidRDefault="00721016" w:rsidP="00103385">
            <w:pPr>
              <w:jc w:val="right"/>
              <w:rPr>
                <w:color w:val="000000"/>
                <w:sz w:val="20"/>
                <w:szCs w:val="20"/>
                <w:lang w:eastAsia="hr-HR"/>
              </w:rPr>
            </w:pPr>
            <w:r>
              <w:rPr>
                <w:color w:val="000000"/>
                <w:sz w:val="20"/>
                <w:szCs w:val="20"/>
                <w:lang w:eastAsia="hr-HR"/>
              </w:rPr>
              <w:t>100 %</w:t>
            </w:r>
          </w:p>
        </w:tc>
      </w:tr>
    </w:tbl>
    <w:p w14:paraId="62B41927"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59676C9D"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3235EA39"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F55384">
              <w:rPr>
                <w:bCs/>
                <w:color w:val="000000"/>
                <w:sz w:val="20"/>
                <w:szCs w:val="20"/>
              </w:rPr>
              <w:t>A200305, MJERE JAVNOZDRAVSTENE ZAŠTITE - PRSKANJE KOMARACA</w:t>
            </w:r>
          </w:p>
        </w:tc>
      </w:tr>
      <w:tr w:rsidR="00721016" w:rsidRPr="002B612D" w14:paraId="0174EDF2"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6FBEB00E" w14:textId="77777777" w:rsidR="00721016" w:rsidRPr="002B612D" w:rsidRDefault="00721016" w:rsidP="00103385">
            <w:pPr>
              <w:rPr>
                <w:color w:val="000000"/>
                <w:sz w:val="20"/>
                <w:szCs w:val="20"/>
                <w:lang w:eastAsia="hr-HR"/>
              </w:rPr>
            </w:pPr>
            <w:r w:rsidRPr="0070445E">
              <w:rPr>
                <w:bCs/>
                <w:color w:val="000000"/>
                <w:sz w:val="20"/>
                <w:szCs w:val="20"/>
              </w:rPr>
              <w:t xml:space="preserve">Aktivnost obuhvaća sve mjere koje je nužno provesti na području </w:t>
            </w:r>
            <w:r>
              <w:rPr>
                <w:bCs/>
                <w:color w:val="000000"/>
                <w:sz w:val="20"/>
                <w:szCs w:val="20"/>
              </w:rPr>
              <w:t xml:space="preserve">općine </w:t>
            </w:r>
            <w:r w:rsidRPr="0070445E">
              <w:rPr>
                <w:bCs/>
                <w:color w:val="000000"/>
                <w:sz w:val="20"/>
                <w:szCs w:val="20"/>
              </w:rPr>
              <w:t xml:space="preserve"> u cilju sprječavanja nastanka i širenja zaraznih bolesti te ugroze zdravlja građana</w:t>
            </w:r>
          </w:p>
        </w:tc>
      </w:tr>
      <w:tr w:rsidR="00721016" w:rsidRPr="002B612D" w14:paraId="086B3FA1"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7DD8FCE8" w14:textId="77777777" w:rsidR="00721016" w:rsidRPr="002B612D" w:rsidRDefault="00721016" w:rsidP="00103385">
            <w:pPr>
              <w:rPr>
                <w:color w:val="000000"/>
                <w:sz w:val="20"/>
                <w:szCs w:val="20"/>
                <w:lang w:eastAsia="hr-HR"/>
              </w:rPr>
            </w:pPr>
          </w:p>
        </w:tc>
      </w:tr>
      <w:tr w:rsidR="00721016" w:rsidRPr="00CF6FCE" w14:paraId="3ADDE4EB"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1574BF5C"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17C83F6C"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6DA3E38F"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435DDD22"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02F948AF"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660132"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5448A7AB"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02552710"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5E399FEA"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7835C4F6" w14:textId="77777777" w:rsidR="00721016" w:rsidRDefault="00721016" w:rsidP="00103385">
            <w:pPr>
              <w:rPr>
                <w:color w:val="000000"/>
                <w:sz w:val="20"/>
                <w:szCs w:val="20"/>
                <w:lang w:eastAsia="hr-HR"/>
              </w:rPr>
            </w:pPr>
            <w:r w:rsidRPr="0070445E">
              <w:rPr>
                <w:color w:val="000000"/>
                <w:sz w:val="20"/>
                <w:szCs w:val="20"/>
                <w:lang w:eastAsia="hr-HR"/>
              </w:rPr>
              <w:t>Postotak provođenja mjera dezinsekcije i deratizacije prema godišnjem planu</w:t>
            </w:r>
          </w:p>
        </w:tc>
        <w:tc>
          <w:tcPr>
            <w:tcW w:w="2552" w:type="dxa"/>
            <w:tcBorders>
              <w:top w:val="nil"/>
              <w:left w:val="nil"/>
              <w:bottom w:val="single" w:sz="4" w:space="0" w:color="auto"/>
              <w:right w:val="single" w:sz="4" w:space="0" w:color="auto"/>
            </w:tcBorders>
            <w:noWrap/>
            <w:vAlign w:val="center"/>
          </w:tcPr>
          <w:p w14:paraId="41D20116" w14:textId="77777777" w:rsidR="00721016" w:rsidRDefault="00721016" w:rsidP="00103385">
            <w:pPr>
              <w:rPr>
                <w:color w:val="000000"/>
                <w:sz w:val="20"/>
                <w:szCs w:val="20"/>
                <w:lang w:eastAsia="hr-HR"/>
              </w:rPr>
            </w:pPr>
            <w:r w:rsidRPr="0070445E">
              <w:rPr>
                <w:color w:val="000000"/>
                <w:sz w:val="20"/>
                <w:szCs w:val="20"/>
                <w:lang w:eastAsia="hr-HR"/>
              </w:rPr>
              <w:t>Postotak provođenja mjera dezinsekcije i deratizacije prema godišnjem planu</w:t>
            </w:r>
          </w:p>
        </w:tc>
        <w:tc>
          <w:tcPr>
            <w:tcW w:w="992" w:type="dxa"/>
            <w:tcBorders>
              <w:top w:val="nil"/>
              <w:left w:val="nil"/>
              <w:bottom w:val="single" w:sz="4" w:space="0" w:color="auto"/>
              <w:right w:val="single" w:sz="4" w:space="0" w:color="auto"/>
            </w:tcBorders>
            <w:vAlign w:val="center"/>
          </w:tcPr>
          <w:p w14:paraId="30807C3D"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4C2B026E" w14:textId="77777777" w:rsidR="00721016" w:rsidRDefault="00721016" w:rsidP="00103385">
            <w:pPr>
              <w:jc w:val="right"/>
              <w:rPr>
                <w:color w:val="000000"/>
                <w:sz w:val="20"/>
                <w:szCs w:val="20"/>
                <w:lang w:eastAsia="hr-HR"/>
              </w:rPr>
            </w:pPr>
            <w:r>
              <w:rPr>
                <w:color w:val="000000"/>
                <w:sz w:val="20"/>
                <w:szCs w:val="20"/>
                <w:lang w:eastAsia="hr-HR"/>
              </w:rPr>
              <w:t>100 %</w:t>
            </w:r>
          </w:p>
        </w:tc>
        <w:tc>
          <w:tcPr>
            <w:tcW w:w="1701" w:type="dxa"/>
            <w:tcBorders>
              <w:top w:val="nil"/>
              <w:left w:val="nil"/>
              <w:bottom w:val="single" w:sz="4" w:space="0" w:color="auto"/>
              <w:right w:val="single" w:sz="4" w:space="0" w:color="auto"/>
            </w:tcBorders>
            <w:noWrap/>
            <w:vAlign w:val="center"/>
          </w:tcPr>
          <w:p w14:paraId="290920BC" w14:textId="77777777" w:rsidR="00721016" w:rsidRDefault="00721016" w:rsidP="00103385">
            <w:pPr>
              <w:jc w:val="right"/>
              <w:rPr>
                <w:color w:val="000000"/>
                <w:sz w:val="20"/>
                <w:szCs w:val="20"/>
                <w:lang w:eastAsia="hr-HR"/>
              </w:rPr>
            </w:pPr>
            <w:r>
              <w:rPr>
                <w:color w:val="000000"/>
                <w:sz w:val="20"/>
                <w:szCs w:val="20"/>
                <w:lang w:eastAsia="hr-HR"/>
              </w:rPr>
              <w:t>100 %</w:t>
            </w:r>
          </w:p>
        </w:tc>
      </w:tr>
    </w:tbl>
    <w:p w14:paraId="63B8C91E" w14:textId="77777777" w:rsidR="00721016" w:rsidRDefault="00721016" w:rsidP="00721016"/>
    <w:tbl>
      <w:tblPr>
        <w:tblW w:w="9258" w:type="dxa"/>
        <w:tblInd w:w="108" w:type="dxa"/>
        <w:tblLayout w:type="fixed"/>
        <w:tblLook w:val="04A0" w:firstRow="1" w:lastRow="0" w:firstColumn="1" w:lastColumn="0" w:noHBand="0" w:noVBand="1"/>
      </w:tblPr>
      <w:tblGrid>
        <w:gridCol w:w="9258"/>
      </w:tblGrid>
      <w:tr w:rsidR="00721016" w:rsidRPr="002B612D" w14:paraId="3833D174" w14:textId="77777777" w:rsidTr="00103385">
        <w:trPr>
          <w:trHeight w:val="266"/>
        </w:trPr>
        <w:tc>
          <w:tcPr>
            <w:tcW w:w="9258" w:type="dxa"/>
            <w:tcBorders>
              <w:top w:val="single" w:sz="4" w:space="0" w:color="auto"/>
              <w:left w:val="single" w:sz="4" w:space="0" w:color="auto"/>
              <w:bottom w:val="single" w:sz="4" w:space="0" w:color="auto"/>
              <w:right w:val="single" w:sz="4" w:space="0" w:color="auto"/>
            </w:tcBorders>
            <w:noWrap/>
            <w:hideMark/>
          </w:tcPr>
          <w:p w14:paraId="4308806E" w14:textId="77777777" w:rsidR="00721016" w:rsidRPr="002B612D" w:rsidRDefault="00721016" w:rsidP="00103385">
            <w:pPr>
              <w:rPr>
                <w:b/>
                <w:bCs/>
                <w:i/>
                <w:iCs/>
                <w:sz w:val="20"/>
                <w:szCs w:val="20"/>
                <w:lang w:eastAsia="hr-HR"/>
              </w:rPr>
            </w:pPr>
            <w:r>
              <w:br w:type="page"/>
            </w:r>
            <w:r>
              <w:br w:type="page"/>
            </w:r>
            <w:r w:rsidRPr="002B612D">
              <w:rPr>
                <w:b/>
                <w:bCs/>
                <w:i/>
                <w:iCs/>
                <w:sz w:val="20"/>
                <w:szCs w:val="20"/>
                <w:lang w:eastAsia="hr-HR"/>
              </w:rPr>
              <w:t xml:space="preserve">PROGRAM </w:t>
            </w:r>
            <w:r w:rsidRPr="00F55384">
              <w:rPr>
                <w:color w:val="000000"/>
                <w:sz w:val="20"/>
                <w:szCs w:val="20"/>
                <w:lang w:eastAsia="hr-HR"/>
              </w:rPr>
              <w:t>2004, ZAŠTITA I SPAŠAVANJE</w:t>
            </w:r>
          </w:p>
        </w:tc>
      </w:tr>
      <w:tr w:rsidR="00721016" w:rsidRPr="002B612D" w14:paraId="02E564D9"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36F732A5" w14:textId="77777777" w:rsidR="00721016" w:rsidRPr="002B612D" w:rsidRDefault="00721016" w:rsidP="00103385">
            <w:pPr>
              <w:jc w:val="both"/>
              <w:rPr>
                <w:sz w:val="20"/>
                <w:szCs w:val="20"/>
              </w:rPr>
            </w:pPr>
            <w:r w:rsidRPr="002B612D">
              <w:rPr>
                <w:b/>
                <w:color w:val="000000"/>
                <w:sz w:val="20"/>
                <w:szCs w:val="20"/>
                <w:lang w:eastAsia="hr-HR"/>
              </w:rPr>
              <w:t>Opis programa</w:t>
            </w:r>
            <w:r w:rsidRPr="002B612D">
              <w:rPr>
                <w:color w:val="000000"/>
                <w:sz w:val="20"/>
                <w:szCs w:val="20"/>
                <w:lang w:eastAsia="hr-HR"/>
              </w:rPr>
              <w:t>:</w:t>
            </w:r>
            <w:r w:rsidRPr="00DE7D17">
              <w:rPr>
                <w:sz w:val="20"/>
                <w:szCs w:val="20"/>
              </w:rPr>
              <w:t>Program podrazumijeva ulaganje u sektor zaštite i spašavanja ljudskih života i materijalne imovine kao temeljnih uvjeta za kvalitetan i siguran život stanovništva, te siguran boravak turista</w:t>
            </w:r>
            <w:r w:rsidRPr="002B612D">
              <w:rPr>
                <w:sz w:val="20"/>
                <w:szCs w:val="20"/>
              </w:rPr>
              <w:t>.</w:t>
            </w:r>
          </w:p>
          <w:p w14:paraId="445EC62C" w14:textId="77777777" w:rsidR="00721016" w:rsidRPr="002B612D" w:rsidRDefault="00721016" w:rsidP="00103385">
            <w:pPr>
              <w:rPr>
                <w:color w:val="000000"/>
                <w:sz w:val="20"/>
                <w:szCs w:val="20"/>
                <w:lang w:eastAsia="hr-HR"/>
              </w:rPr>
            </w:pPr>
          </w:p>
        </w:tc>
      </w:tr>
      <w:tr w:rsidR="00721016" w:rsidRPr="002B612D" w14:paraId="4633203B"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355A8AA9" w14:textId="77777777" w:rsidR="00721016" w:rsidRPr="002B612D" w:rsidRDefault="00721016" w:rsidP="00103385">
            <w:pPr>
              <w:jc w:val="both"/>
              <w:rPr>
                <w:color w:val="000000"/>
                <w:sz w:val="20"/>
                <w:szCs w:val="20"/>
                <w:lang w:eastAsia="hr-HR"/>
              </w:rPr>
            </w:pPr>
            <w:r w:rsidRPr="002B612D">
              <w:rPr>
                <w:b/>
                <w:color w:val="000000"/>
                <w:sz w:val="20"/>
                <w:szCs w:val="20"/>
                <w:lang w:eastAsia="hr-HR"/>
              </w:rPr>
              <w:t>Zakonske i druge pravne osnove programa</w:t>
            </w:r>
            <w:r w:rsidRPr="002B612D">
              <w:rPr>
                <w:color w:val="000000"/>
                <w:sz w:val="20"/>
                <w:szCs w:val="20"/>
                <w:lang w:eastAsia="hr-HR"/>
              </w:rPr>
              <w:t>:</w:t>
            </w:r>
          </w:p>
          <w:p w14:paraId="6D864737" w14:textId="77777777" w:rsidR="00721016" w:rsidRDefault="00721016" w:rsidP="00103385">
            <w:pPr>
              <w:jc w:val="both"/>
              <w:rPr>
                <w:sz w:val="20"/>
                <w:szCs w:val="20"/>
              </w:rPr>
            </w:pPr>
            <w:r w:rsidRPr="00DE7D17">
              <w:rPr>
                <w:sz w:val="20"/>
                <w:szCs w:val="20"/>
              </w:rPr>
              <w:t xml:space="preserve">Zakon o lokalnoj i područnoj (regionalnoj) samoupravi (Narodne novine 33/01, 60/01, 129/05, 109/07, 125/08, 36/09, 36/09, 150/11, 144/12, 19/13, 137/15, 123/17, 98/19, 144/20) </w:t>
            </w:r>
          </w:p>
          <w:p w14:paraId="5367074F" w14:textId="77777777" w:rsidR="00721016" w:rsidRDefault="00721016" w:rsidP="00103385">
            <w:pPr>
              <w:jc w:val="both"/>
              <w:rPr>
                <w:sz w:val="20"/>
                <w:szCs w:val="20"/>
              </w:rPr>
            </w:pPr>
            <w:r w:rsidRPr="00DE7D17">
              <w:rPr>
                <w:sz w:val="20"/>
                <w:szCs w:val="20"/>
              </w:rPr>
              <w:t xml:space="preserve">Zakon o proračunu (Narodne novine 144/21) </w:t>
            </w:r>
          </w:p>
          <w:p w14:paraId="32904521" w14:textId="77777777" w:rsidR="00721016" w:rsidRDefault="00721016" w:rsidP="00103385">
            <w:pPr>
              <w:jc w:val="both"/>
              <w:rPr>
                <w:sz w:val="20"/>
                <w:szCs w:val="20"/>
              </w:rPr>
            </w:pPr>
            <w:r w:rsidRPr="00DE7D17">
              <w:rPr>
                <w:sz w:val="20"/>
                <w:szCs w:val="20"/>
              </w:rPr>
              <w:t xml:space="preserve">Zakon o zaštiti od požara („Narodne novine“ broj 92/10), </w:t>
            </w:r>
          </w:p>
          <w:p w14:paraId="63B8DE40" w14:textId="77777777" w:rsidR="00721016" w:rsidRPr="00EB50E0" w:rsidRDefault="00721016" w:rsidP="00103385">
            <w:pPr>
              <w:jc w:val="both"/>
              <w:rPr>
                <w:sz w:val="20"/>
                <w:szCs w:val="20"/>
              </w:rPr>
            </w:pPr>
            <w:r w:rsidRPr="00DE7D17">
              <w:rPr>
                <w:sz w:val="20"/>
                <w:szCs w:val="20"/>
              </w:rPr>
              <w:t>Zakon o vatrogastvu („Narodne novine“ broj 106/99, 117/01, 36/02, 96/03, 139/04, 174/04, 38/09 i 80/10), Procjena ugroženosti od požara i tehnoloških eksplozija i plan zaštite od požara</w:t>
            </w:r>
            <w:r>
              <w:rPr>
                <w:sz w:val="20"/>
                <w:szCs w:val="20"/>
              </w:rPr>
              <w:t xml:space="preserve"> (službeni glasnik ???)</w:t>
            </w:r>
          </w:p>
        </w:tc>
      </w:tr>
      <w:tr w:rsidR="00721016" w:rsidRPr="002B612D" w14:paraId="4D89DFC9" w14:textId="77777777" w:rsidTr="00103385">
        <w:trPr>
          <w:trHeight w:val="584"/>
        </w:trPr>
        <w:tc>
          <w:tcPr>
            <w:tcW w:w="9258" w:type="dxa"/>
            <w:tcBorders>
              <w:top w:val="single" w:sz="4" w:space="0" w:color="auto"/>
              <w:left w:val="single" w:sz="4" w:space="0" w:color="auto"/>
              <w:bottom w:val="single" w:sz="4" w:space="0" w:color="auto"/>
              <w:right w:val="single" w:sz="4" w:space="0" w:color="000000"/>
            </w:tcBorders>
            <w:hideMark/>
          </w:tcPr>
          <w:p w14:paraId="32684F40" w14:textId="77777777" w:rsidR="00721016" w:rsidRPr="002B612D" w:rsidRDefault="00721016" w:rsidP="00103385">
            <w:pPr>
              <w:rPr>
                <w:b/>
                <w:color w:val="000000"/>
                <w:sz w:val="20"/>
                <w:szCs w:val="20"/>
                <w:lang w:eastAsia="hr-HR"/>
              </w:rPr>
            </w:pPr>
            <w:r w:rsidRPr="002B612D">
              <w:rPr>
                <w:b/>
                <w:color w:val="000000"/>
                <w:sz w:val="20"/>
                <w:szCs w:val="20"/>
                <w:lang w:eastAsia="hr-HR"/>
              </w:rPr>
              <w:t xml:space="preserve">Ciljevi provedbe programa </w:t>
            </w:r>
          </w:p>
          <w:p w14:paraId="66B51F97" w14:textId="77777777" w:rsidR="00721016" w:rsidRPr="002B612D" w:rsidRDefault="00721016" w:rsidP="00103385">
            <w:pPr>
              <w:jc w:val="both"/>
              <w:rPr>
                <w:i/>
                <w:color w:val="000000"/>
                <w:sz w:val="20"/>
                <w:szCs w:val="20"/>
                <w:lang w:eastAsia="hr-HR"/>
              </w:rPr>
            </w:pPr>
            <w:r w:rsidRPr="00C4757E">
              <w:rPr>
                <w:sz w:val="20"/>
                <w:szCs w:val="20"/>
              </w:rPr>
              <w:t>Cilj ovog programa je osiguravanje sredstava za redovnu djelatnost DVD-a, kapitalne donacije za nabavku opreme DVD</w:t>
            </w:r>
            <w:r>
              <w:rPr>
                <w:sz w:val="20"/>
                <w:szCs w:val="20"/>
              </w:rPr>
              <w:t>-a kao i izgradnje doma</w:t>
            </w:r>
            <w:r w:rsidRPr="00C4757E">
              <w:rPr>
                <w:sz w:val="20"/>
                <w:szCs w:val="20"/>
              </w:rPr>
              <w:t xml:space="preserve">, potom provedba mjera zaštite od požara u ljetnoj sezoni, zatim osiguravanje sredstava kroz kapitalnu donaciju za nabavku novih vatrogasnog vozila i opreme. Također, financira se redovna djelatnost HGSS-a kao redovne službe za traganje i spašavanje te sustava civilne zaštite koji je uređen u okviru djelovanja Stožera CZ </w:t>
            </w:r>
            <w:r>
              <w:rPr>
                <w:sz w:val="20"/>
                <w:szCs w:val="20"/>
              </w:rPr>
              <w:t>Općine Prgomet</w:t>
            </w:r>
            <w:r w:rsidRPr="00C4757E">
              <w:rPr>
                <w:sz w:val="20"/>
                <w:szCs w:val="20"/>
              </w:rPr>
              <w:t>.</w:t>
            </w:r>
            <w:r w:rsidRPr="00EB50E0">
              <w:rPr>
                <w:sz w:val="20"/>
                <w:szCs w:val="20"/>
              </w:rPr>
              <w:t xml:space="preserve"> naknade i članarine, ostale nespomenute rashode poslovanja, ostale naknade šteta pravnim i fizičkim osobama</w:t>
            </w:r>
          </w:p>
        </w:tc>
      </w:tr>
    </w:tbl>
    <w:p w14:paraId="3D5B0C7E" w14:textId="77777777" w:rsidR="00721016" w:rsidRDefault="00721016" w:rsidP="00721016"/>
    <w:p w14:paraId="68FB1BE2" w14:textId="77777777" w:rsidR="00721016" w:rsidRPr="00F03050" w:rsidRDefault="00721016">
      <w:pPr>
        <w:pStyle w:val="ListParagraph"/>
        <w:numPr>
          <w:ilvl w:val="0"/>
          <w:numId w:val="5"/>
        </w:numPr>
        <w:spacing w:line="276" w:lineRule="auto"/>
        <w:jc w:val="left"/>
        <w:rPr>
          <w:szCs w:val="24"/>
        </w:rPr>
      </w:pPr>
      <w:r w:rsidRPr="00F03050">
        <w:rPr>
          <w:szCs w:val="24"/>
        </w:rPr>
        <w:t>Procjena i ishodište potrebnih sredstava za aktivnosti/projekte unutar programa</w:t>
      </w:r>
    </w:p>
    <w:p w14:paraId="04698C57" w14:textId="77777777" w:rsidR="00721016" w:rsidRDefault="00721016" w:rsidP="00721016"/>
    <w:tbl>
      <w:tblPr>
        <w:tblW w:w="10541" w:type="dxa"/>
        <w:tblInd w:w="93" w:type="dxa"/>
        <w:tblLook w:val="04A0" w:firstRow="1" w:lastRow="0" w:firstColumn="1" w:lastColumn="0" w:noHBand="0" w:noVBand="1"/>
      </w:tblPr>
      <w:tblGrid>
        <w:gridCol w:w="4849"/>
        <w:gridCol w:w="1198"/>
        <w:gridCol w:w="989"/>
        <w:gridCol w:w="989"/>
        <w:gridCol w:w="1258"/>
        <w:gridCol w:w="1258"/>
      </w:tblGrid>
      <w:tr w:rsidR="00721016" w:rsidRPr="009C4BD3" w14:paraId="752B0061" w14:textId="77777777" w:rsidTr="00FC091B">
        <w:trPr>
          <w:trHeight w:val="25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03993E9" w14:textId="77777777" w:rsidR="00721016" w:rsidRPr="009C4BD3" w:rsidRDefault="00721016" w:rsidP="00103385">
            <w:pPr>
              <w:rPr>
                <w:sz w:val="18"/>
                <w:szCs w:val="18"/>
                <w:lang w:eastAsia="hr-HR"/>
              </w:rPr>
            </w:pPr>
            <w:r w:rsidRPr="009C4BD3">
              <w:rPr>
                <w:sz w:val="18"/>
                <w:szCs w:val="18"/>
                <w:lang w:eastAsia="hr-HR"/>
              </w:rPr>
              <w:t>Naziv aktivnosti</w:t>
            </w:r>
          </w:p>
        </w:tc>
        <w:tc>
          <w:tcPr>
            <w:tcW w:w="0" w:type="auto"/>
            <w:tcBorders>
              <w:top w:val="single" w:sz="4" w:space="0" w:color="auto"/>
              <w:left w:val="nil"/>
              <w:bottom w:val="single" w:sz="4" w:space="0" w:color="auto"/>
              <w:right w:val="single" w:sz="4" w:space="0" w:color="auto"/>
            </w:tcBorders>
            <w:hideMark/>
          </w:tcPr>
          <w:p w14:paraId="1BEC353A"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Izvršenje 2024</w:t>
            </w:r>
          </w:p>
        </w:tc>
        <w:tc>
          <w:tcPr>
            <w:tcW w:w="0" w:type="auto"/>
            <w:tcBorders>
              <w:top w:val="single" w:sz="4" w:space="0" w:color="auto"/>
              <w:left w:val="nil"/>
              <w:bottom w:val="single" w:sz="4" w:space="0" w:color="auto"/>
              <w:right w:val="single" w:sz="4" w:space="0" w:color="auto"/>
            </w:tcBorders>
            <w:hideMark/>
          </w:tcPr>
          <w:p w14:paraId="4FC2B4E8"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Plan 2025</w:t>
            </w:r>
          </w:p>
        </w:tc>
        <w:tc>
          <w:tcPr>
            <w:tcW w:w="0" w:type="auto"/>
            <w:tcBorders>
              <w:top w:val="single" w:sz="4" w:space="0" w:color="auto"/>
              <w:left w:val="nil"/>
              <w:bottom w:val="single" w:sz="4" w:space="0" w:color="auto"/>
              <w:right w:val="single" w:sz="4" w:space="0" w:color="auto"/>
            </w:tcBorders>
            <w:hideMark/>
          </w:tcPr>
          <w:p w14:paraId="7BA30304"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Plan 2026</w:t>
            </w:r>
          </w:p>
        </w:tc>
        <w:tc>
          <w:tcPr>
            <w:tcW w:w="0" w:type="auto"/>
            <w:tcBorders>
              <w:top w:val="single" w:sz="4" w:space="0" w:color="auto"/>
              <w:left w:val="nil"/>
              <w:bottom w:val="single" w:sz="4" w:space="0" w:color="auto"/>
              <w:right w:val="single" w:sz="4" w:space="0" w:color="auto"/>
            </w:tcBorders>
            <w:hideMark/>
          </w:tcPr>
          <w:p w14:paraId="37B7AF62"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Projekcija 2026</w:t>
            </w:r>
          </w:p>
        </w:tc>
        <w:tc>
          <w:tcPr>
            <w:tcW w:w="0" w:type="auto"/>
            <w:tcBorders>
              <w:top w:val="single" w:sz="4" w:space="0" w:color="auto"/>
              <w:left w:val="nil"/>
              <w:bottom w:val="single" w:sz="4" w:space="0" w:color="auto"/>
              <w:right w:val="single" w:sz="4" w:space="0" w:color="auto"/>
            </w:tcBorders>
            <w:hideMark/>
          </w:tcPr>
          <w:p w14:paraId="1CD0110E" w14:textId="77777777" w:rsidR="00721016" w:rsidRPr="009C4BD3" w:rsidRDefault="00721016" w:rsidP="00103385">
            <w:pPr>
              <w:jc w:val="right"/>
              <w:rPr>
                <w:color w:val="000000"/>
                <w:sz w:val="18"/>
                <w:szCs w:val="18"/>
                <w:lang w:eastAsia="hr-HR"/>
              </w:rPr>
            </w:pPr>
            <w:r>
              <w:rPr>
                <w:rFonts w:ascii="Arial" w:hAnsi="Arial" w:cs="Arial"/>
                <w:sz w:val="18"/>
                <w:szCs w:val="18"/>
                <w:lang w:val="en-GB" w:eastAsia="en-GB"/>
              </w:rPr>
              <w:t>Projekcija 2027</w:t>
            </w:r>
          </w:p>
        </w:tc>
      </w:tr>
      <w:tr w:rsidR="00721016" w:rsidRPr="009C4BD3" w14:paraId="0872D122" w14:textId="77777777" w:rsidTr="00FC091B">
        <w:trPr>
          <w:trHeight w:val="25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DBA6F38" w14:textId="77777777" w:rsidR="00721016" w:rsidRPr="009C4BD3" w:rsidRDefault="00721016" w:rsidP="00103385">
            <w:pPr>
              <w:rPr>
                <w:sz w:val="18"/>
                <w:szCs w:val="18"/>
                <w:lang w:eastAsia="hr-HR"/>
              </w:rPr>
            </w:pPr>
            <w:r w:rsidRPr="009C4BD3">
              <w:rPr>
                <w:sz w:val="18"/>
                <w:szCs w:val="18"/>
                <w:lang w:eastAsia="hr-HR"/>
              </w:rPr>
              <w:t>Aktivnost: A200401, TEKUĆE DONACIJE HGSS</w:t>
            </w:r>
          </w:p>
        </w:tc>
        <w:tc>
          <w:tcPr>
            <w:tcW w:w="0" w:type="auto"/>
            <w:tcBorders>
              <w:top w:val="nil"/>
              <w:left w:val="nil"/>
              <w:bottom w:val="single" w:sz="4" w:space="0" w:color="auto"/>
              <w:right w:val="single" w:sz="4" w:space="0" w:color="auto"/>
            </w:tcBorders>
            <w:shd w:val="clear" w:color="000000" w:fill="FFFFFF"/>
            <w:noWrap/>
            <w:hideMark/>
          </w:tcPr>
          <w:p w14:paraId="44497310" w14:textId="77777777" w:rsidR="00721016" w:rsidRPr="009C4BD3" w:rsidRDefault="00721016" w:rsidP="00103385">
            <w:pPr>
              <w:jc w:val="right"/>
              <w:rPr>
                <w:sz w:val="18"/>
                <w:szCs w:val="18"/>
                <w:lang w:eastAsia="hr-HR"/>
              </w:rPr>
            </w:pPr>
            <w:r w:rsidRPr="00E53012">
              <w:rPr>
                <w:sz w:val="18"/>
                <w:szCs w:val="18"/>
                <w:lang w:eastAsia="hr-HR"/>
              </w:rPr>
              <w:t>501.88</w:t>
            </w:r>
          </w:p>
        </w:tc>
        <w:tc>
          <w:tcPr>
            <w:tcW w:w="0" w:type="auto"/>
            <w:tcBorders>
              <w:top w:val="nil"/>
              <w:left w:val="nil"/>
              <w:bottom w:val="single" w:sz="4" w:space="0" w:color="auto"/>
              <w:right w:val="single" w:sz="4" w:space="0" w:color="auto"/>
            </w:tcBorders>
            <w:shd w:val="clear" w:color="000000" w:fill="FFFFFF"/>
            <w:noWrap/>
            <w:hideMark/>
          </w:tcPr>
          <w:p w14:paraId="50CFFDBC" w14:textId="77777777" w:rsidR="00721016" w:rsidRPr="009C4BD3" w:rsidRDefault="00721016" w:rsidP="00103385">
            <w:pPr>
              <w:jc w:val="right"/>
              <w:rPr>
                <w:sz w:val="18"/>
                <w:szCs w:val="18"/>
                <w:lang w:eastAsia="hr-HR"/>
              </w:rPr>
            </w:pPr>
            <w:r w:rsidRPr="00E53012">
              <w:rPr>
                <w:sz w:val="18"/>
                <w:szCs w:val="18"/>
                <w:lang w:eastAsia="hr-HR"/>
              </w:rPr>
              <w:t>300.00</w:t>
            </w:r>
          </w:p>
        </w:tc>
        <w:tc>
          <w:tcPr>
            <w:tcW w:w="0" w:type="auto"/>
            <w:tcBorders>
              <w:top w:val="nil"/>
              <w:left w:val="nil"/>
              <w:bottom w:val="single" w:sz="4" w:space="0" w:color="auto"/>
              <w:right w:val="single" w:sz="4" w:space="0" w:color="auto"/>
            </w:tcBorders>
            <w:shd w:val="clear" w:color="000000" w:fill="FFFFFF"/>
            <w:noWrap/>
            <w:hideMark/>
          </w:tcPr>
          <w:p w14:paraId="5645F5BB" w14:textId="77777777" w:rsidR="00721016" w:rsidRPr="009C4BD3" w:rsidRDefault="00721016" w:rsidP="00103385">
            <w:pPr>
              <w:jc w:val="right"/>
              <w:rPr>
                <w:sz w:val="18"/>
                <w:szCs w:val="18"/>
                <w:lang w:eastAsia="hr-HR"/>
              </w:rPr>
            </w:pPr>
            <w:r w:rsidRPr="00E53012">
              <w:rPr>
                <w:sz w:val="18"/>
                <w:szCs w:val="18"/>
                <w:lang w:eastAsia="hr-HR"/>
              </w:rPr>
              <w:t>300.00</w:t>
            </w:r>
          </w:p>
        </w:tc>
        <w:tc>
          <w:tcPr>
            <w:tcW w:w="0" w:type="auto"/>
            <w:tcBorders>
              <w:top w:val="nil"/>
              <w:left w:val="nil"/>
              <w:bottom w:val="single" w:sz="4" w:space="0" w:color="auto"/>
              <w:right w:val="single" w:sz="4" w:space="0" w:color="auto"/>
            </w:tcBorders>
            <w:shd w:val="clear" w:color="000000" w:fill="FFFFFF"/>
            <w:noWrap/>
            <w:hideMark/>
          </w:tcPr>
          <w:p w14:paraId="54F0D801" w14:textId="77777777" w:rsidR="00721016" w:rsidRPr="009C4BD3" w:rsidRDefault="00721016" w:rsidP="00103385">
            <w:pPr>
              <w:jc w:val="right"/>
              <w:rPr>
                <w:sz w:val="18"/>
                <w:szCs w:val="18"/>
                <w:lang w:eastAsia="hr-HR"/>
              </w:rPr>
            </w:pPr>
            <w:r w:rsidRPr="00E53012">
              <w:rPr>
                <w:sz w:val="18"/>
                <w:szCs w:val="18"/>
                <w:lang w:eastAsia="hr-HR"/>
              </w:rPr>
              <w:t>900.00</w:t>
            </w:r>
          </w:p>
        </w:tc>
        <w:tc>
          <w:tcPr>
            <w:tcW w:w="0" w:type="auto"/>
            <w:tcBorders>
              <w:top w:val="nil"/>
              <w:left w:val="nil"/>
              <w:bottom w:val="single" w:sz="4" w:space="0" w:color="auto"/>
              <w:right w:val="single" w:sz="4" w:space="0" w:color="auto"/>
            </w:tcBorders>
            <w:shd w:val="clear" w:color="000000" w:fill="FFFFFF"/>
            <w:noWrap/>
            <w:hideMark/>
          </w:tcPr>
          <w:p w14:paraId="369B8CBC" w14:textId="77777777" w:rsidR="00721016" w:rsidRPr="009C4BD3" w:rsidRDefault="00721016" w:rsidP="00103385">
            <w:pPr>
              <w:jc w:val="right"/>
              <w:rPr>
                <w:sz w:val="18"/>
                <w:szCs w:val="18"/>
                <w:lang w:eastAsia="hr-HR"/>
              </w:rPr>
            </w:pPr>
            <w:r w:rsidRPr="00E53012">
              <w:rPr>
                <w:sz w:val="18"/>
                <w:szCs w:val="18"/>
                <w:lang w:eastAsia="hr-HR"/>
              </w:rPr>
              <w:t>900.00</w:t>
            </w:r>
          </w:p>
        </w:tc>
      </w:tr>
      <w:tr w:rsidR="00721016" w:rsidRPr="009C4BD3" w14:paraId="1CC211AE" w14:textId="77777777" w:rsidTr="00FC091B">
        <w:trPr>
          <w:trHeight w:val="25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7CDA7BF" w14:textId="77777777" w:rsidR="00721016" w:rsidRPr="009C4BD3" w:rsidRDefault="00721016" w:rsidP="00103385">
            <w:pPr>
              <w:rPr>
                <w:sz w:val="18"/>
                <w:szCs w:val="18"/>
                <w:lang w:eastAsia="hr-HR"/>
              </w:rPr>
            </w:pPr>
            <w:r w:rsidRPr="009C4BD3">
              <w:rPr>
                <w:sz w:val="18"/>
                <w:szCs w:val="18"/>
                <w:lang w:eastAsia="hr-HR"/>
              </w:rPr>
              <w:t>Aktivnost: A200402, USLUGE PROTUPOŽARNE ZAŠTITE</w:t>
            </w:r>
          </w:p>
        </w:tc>
        <w:tc>
          <w:tcPr>
            <w:tcW w:w="0" w:type="auto"/>
            <w:tcBorders>
              <w:top w:val="nil"/>
              <w:left w:val="nil"/>
              <w:bottom w:val="single" w:sz="4" w:space="0" w:color="auto"/>
              <w:right w:val="single" w:sz="4" w:space="0" w:color="auto"/>
            </w:tcBorders>
            <w:shd w:val="clear" w:color="000000" w:fill="FFFFFF"/>
            <w:noWrap/>
            <w:hideMark/>
          </w:tcPr>
          <w:p w14:paraId="67A90C2C" w14:textId="77777777" w:rsidR="00721016" w:rsidRPr="009C4BD3" w:rsidRDefault="00721016" w:rsidP="00103385">
            <w:pPr>
              <w:jc w:val="right"/>
              <w:rPr>
                <w:sz w:val="18"/>
                <w:szCs w:val="18"/>
                <w:lang w:eastAsia="hr-HR"/>
              </w:rPr>
            </w:pPr>
            <w:r w:rsidRPr="00E53012">
              <w:rPr>
                <w:sz w:val="18"/>
                <w:szCs w:val="18"/>
                <w:lang w:eastAsia="hr-HR"/>
              </w:rPr>
              <w:t>26,930.00</w:t>
            </w:r>
          </w:p>
        </w:tc>
        <w:tc>
          <w:tcPr>
            <w:tcW w:w="0" w:type="auto"/>
            <w:tcBorders>
              <w:top w:val="nil"/>
              <w:left w:val="nil"/>
              <w:bottom w:val="single" w:sz="4" w:space="0" w:color="auto"/>
              <w:right w:val="single" w:sz="4" w:space="0" w:color="auto"/>
            </w:tcBorders>
            <w:shd w:val="clear" w:color="000000" w:fill="FFFFFF"/>
            <w:noWrap/>
            <w:hideMark/>
          </w:tcPr>
          <w:p w14:paraId="5B44E041" w14:textId="77777777" w:rsidR="00721016" w:rsidRPr="009C4BD3" w:rsidRDefault="00721016" w:rsidP="00103385">
            <w:pPr>
              <w:jc w:val="right"/>
              <w:rPr>
                <w:sz w:val="18"/>
                <w:szCs w:val="18"/>
                <w:lang w:eastAsia="hr-HR"/>
              </w:rPr>
            </w:pPr>
            <w:r w:rsidRPr="00E53012">
              <w:rPr>
                <w:sz w:val="18"/>
                <w:szCs w:val="18"/>
                <w:lang w:eastAsia="hr-HR"/>
              </w:rPr>
              <w:t>50,000.00</w:t>
            </w:r>
          </w:p>
        </w:tc>
        <w:tc>
          <w:tcPr>
            <w:tcW w:w="0" w:type="auto"/>
            <w:tcBorders>
              <w:top w:val="nil"/>
              <w:left w:val="nil"/>
              <w:bottom w:val="single" w:sz="4" w:space="0" w:color="auto"/>
              <w:right w:val="single" w:sz="4" w:space="0" w:color="auto"/>
            </w:tcBorders>
            <w:shd w:val="clear" w:color="000000" w:fill="FFFFFF"/>
            <w:noWrap/>
            <w:hideMark/>
          </w:tcPr>
          <w:p w14:paraId="7C5C0982" w14:textId="77777777" w:rsidR="00721016" w:rsidRPr="009C4BD3" w:rsidRDefault="00721016" w:rsidP="00103385">
            <w:pPr>
              <w:jc w:val="right"/>
              <w:rPr>
                <w:sz w:val="18"/>
                <w:szCs w:val="18"/>
                <w:lang w:eastAsia="hr-HR"/>
              </w:rPr>
            </w:pPr>
            <w:r w:rsidRPr="00E53012">
              <w:rPr>
                <w:sz w:val="18"/>
                <w:szCs w:val="18"/>
                <w:lang w:eastAsia="hr-HR"/>
              </w:rPr>
              <w:t>50,000.00</w:t>
            </w:r>
          </w:p>
        </w:tc>
        <w:tc>
          <w:tcPr>
            <w:tcW w:w="0" w:type="auto"/>
            <w:tcBorders>
              <w:top w:val="nil"/>
              <w:left w:val="nil"/>
              <w:bottom w:val="single" w:sz="4" w:space="0" w:color="auto"/>
              <w:right w:val="single" w:sz="4" w:space="0" w:color="auto"/>
            </w:tcBorders>
            <w:shd w:val="clear" w:color="000000" w:fill="FFFFFF"/>
            <w:noWrap/>
            <w:hideMark/>
          </w:tcPr>
          <w:p w14:paraId="71E5AFA4" w14:textId="77777777" w:rsidR="00721016" w:rsidRPr="009C4BD3" w:rsidRDefault="00721016" w:rsidP="00103385">
            <w:pPr>
              <w:jc w:val="right"/>
              <w:rPr>
                <w:sz w:val="18"/>
                <w:szCs w:val="18"/>
                <w:lang w:eastAsia="hr-HR"/>
              </w:rPr>
            </w:pPr>
            <w:r w:rsidRPr="00E53012">
              <w:rPr>
                <w:sz w:val="18"/>
                <w:szCs w:val="18"/>
                <w:lang w:eastAsia="hr-HR"/>
              </w:rPr>
              <w:t>50,000.00</w:t>
            </w:r>
          </w:p>
        </w:tc>
        <w:tc>
          <w:tcPr>
            <w:tcW w:w="0" w:type="auto"/>
            <w:tcBorders>
              <w:top w:val="nil"/>
              <w:left w:val="nil"/>
              <w:bottom w:val="single" w:sz="4" w:space="0" w:color="auto"/>
              <w:right w:val="single" w:sz="4" w:space="0" w:color="auto"/>
            </w:tcBorders>
            <w:shd w:val="clear" w:color="000000" w:fill="FFFFFF"/>
            <w:noWrap/>
            <w:hideMark/>
          </w:tcPr>
          <w:p w14:paraId="13902AAE" w14:textId="77777777" w:rsidR="00721016" w:rsidRPr="009C4BD3" w:rsidRDefault="00721016" w:rsidP="00103385">
            <w:pPr>
              <w:jc w:val="right"/>
              <w:rPr>
                <w:sz w:val="18"/>
                <w:szCs w:val="18"/>
                <w:lang w:eastAsia="hr-HR"/>
              </w:rPr>
            </w:pPr>
            <w:r w:rsidRPr="00E53012">
              <w:rPr>
                <w:sz w:val="18"/>
                <w:szCs w:val="18"/>
                <w:lang w:eastAsia="hr-HR"/>
              </w:rPr>
              <w:t>50,000.00</w:t>
            </w:r>
          </w:p>
        </w:tc>
      </w:tr>
      <w:tr w:rsidR="00721016" w:rsidRPr="009C4BD3" w14:paraId="3C28AC82" w14:textId="77777777" w:rsidTr="00FC091B">
        <w:trPr>
          <w:trHeight w:val="25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C2D0A17" w14:textId="77777777" w:rsidR="00721016" w:rsidRPr="009C4BD3" w:rsidRDefault="00721016" w:rsidP="00103385">
            <w:pPr>
              <w:rPr>
                <w:sz w:val="18"/>
                <w:szCs w:val="18"/>
                <w:lang w:eastAsia="hr-HR"/>
              </w:rPr>
            </w:pPr>
            <w:r w:rsidRPr="009C4BD3">
              <w:rPr>
                <w:sz w:val="18"/>
                <w:szCs w:val="18"/>
                <w:lang w:eastAsia="hr-HR"/>
              </w:rPr>
              <w:t>Aktivnost: A200403, ELEMENTARNE KATASTROFE</w:t>
            </w:r>
          </w:p>
        </w:tc>
        <w:tc>
          <w:tcPr>
            <w:tcW w:w="0" w:type="auto"/>
            <w:tcBorders>
              <w:top w:val="nil"/>
              <w:left w:val="nil"/>
              <w:bottom w:val="single" w:sz="4" w:space="0" w:color="auto"/>
              <w:right w:val="single" w:sz="4" w:space="0" w:color="auto"/>
            </w:tcBorders>
            <w:shd w:val="clear" w:color="000000" w:fill="FFFFFF"/>
            <w:noWrap/>
            <w:hideMark/>
          </w:tcPr>
          <w:p w14:paraId="46E8F1F1" w14:textId="77777777" w:rsidR="00721016" w:rsidRPr="009C4BD3" w:rsidRDefault="00721016" w:rsidP="00103385">
            <w:pPr>
              <w:jc w:val="right"/>
              <w:rPr>
                <w:sz w:val="18"/>
                <w:szCs w:val="18"/>
                <w:lang w:eastAsia="hr-HR"/>
              </w:rPr>
            </w:pPr>
            <w:r w:rsidRPr="00E53012">
              <w:rPr>
                <w:sz w:val="18"/>
                <w:szCs w:val="18"/>
                <w:lang w:eastAsia="hr-HR"/>
              </w:rPr>
              <w:t>950.00</w:t>
            </w:r>
          </w:p>
        </w:tc>
        <w:tc>
          <w:tcPr>
            <w:tcW w:w="0" w:type="auto"/>
            <w:tcBorders>
              <w:top w:val="nil"/>
              <w:left w:val="nil"/>
              <w:bottom w:val="single" w:sz="4" w:space="0" w:color="auto"/>
              <w:right w:val="single" w:sz="4" w:space="0" w:color="auto"/>
            </w:tcBorders>
            <w:shd w:val="clear" w:color="000000" w:fill="FFFFFF"/>
            <w:noWrap/>
            <w:hideMark/>
          </w:tcPr>
          <w:p w14:paraId="71967F5E" w14:textId="77777777" w:rsidR="00721016" w:rsidRPr="009C4BD3" w:rsidRDefault="00721016" w:rsidP="00103385">
            <w:pPr>
              <w:jc w:val="right"/>
              <w:rPr>
                <w:sz w:val="18"/>
                <w:szCs w:val="18"/>
                <w:lang w:eastAsia="hr-HR"/>
              </w:rPr>
            </w:pPr>
            <w:r w:rsidRPr="00E53012">
              <w:rPr>
                <w:sz w:val="18"/>
                <w:szCs w:val="18"/>
                <w:lang w:eastAsia="hr-HR"/>
              </w:rPr>
              <w:t>1,000.00</w:t>
            </w:r>
          </w:p>
        </w:tc>
        <w:tc>
          <w:tcPr>
            <w:tcW w:w="0" w:type="auto"/>
            <w:tcBorders>
              <w:top w:val="nil"/>
              <w:left w:val="nil"/>
              <w:bottom w:val="single" w:sz="4" w:space="0" w:color="auto"/>
              <w:right w:val="single" w:sz="4" w:space="0" w:color="auto"/>
            </w:tcBorders>
            <w:shd w:val="clear" w:color="000000" w:fill="FFFFFF"/>
            <w:noWrap/>
            <w:hideMark/>
          </w:tcPr>
          <w:p w14:paraId="35A12AAA" w14:textId="77777777" w:rsidR="00721016" w:rsidRPr="009C4BD3" w:rsidRDefault="00721016" w:rsidP="00103385">
            <w:pPr>
              <w:jc w:val="right"/>
              <w:rPr>
                <w:sz w:val="18"/>
                <w:szCs w:val="18"/>
                <w:lang w:eastAsia="hr-HR"/>
              </w:rPr>
            </w:pPr>
            <w:r w:rsidRPr="00E53012">
              <w:rPr>
                <w:sz w:val="18"/>
                <w:szCs w:val="18"/>
                <w:lang w:eastAsia="hr-HR"/>
              </w:rPr>
              <w:t>1,000.00</w:t>
            </w:r>
          </w:p>
        </w:tc>
        <w:tc>
          <w:tcPr>
            <w:tcW w:w="0" w:type="auto"/>
            <w:tcBorders>
              <w:top w:val="nil"/>
              <w:left w:val="nil"/>
              <w:bottom w:val="single" w:sz="4" w:space="0" w:color="auto"/>
              <w:right w:val="single" w:sz="4" w:space="0" w:color="auto"/>
            </w:tcBorders>
            <w:shd w:val="clear" w:color="000000" w:fill="FFFFFF"/>
            <w:noWrap/>
            <w:hideMark/>
          </w:tcPr>
          <w:p w14:paraId="02EE9CCB" w14:textId="77777777" w:rsidR="00721016" w:rsidRPr="009C4BD3" w:rsidRDefault="00721016" w:rsidP="00103385">
            <w:pPr>
              <w:jc w:val="right"/>
              <w:rPr>
                <w:sz w:val="18"/>
                <w:szCs w:val="18"/>
                <w:lang w:eastAsia="hr-HR"/>
              </w:rPr>
            </w:pPr>
            <w:r w:rsidRPr="00E53012">
              <w:rPr>
                <w:sz w:val="18"/>
                <w:szCs w:val="18"/>
                <w:lang w:eastAsia="hr-HR"/>
              </w:rPr>
              <w:t>1,000.00</w:t>
            </w:r>
          </w:p>
        </w:tc>
        <w:tc>
          <w:tcPr>
            <w:tcW w:w="0" w:type="auto"/>
            <w:tcBorders>
              <w:top w:val="nil"/>
              <w:left w:val="nil"/>
              <w:bottom w:val="single" w:sz="4" w:space="0" w:color="auto"/>
              <w:right w:val="single" w:sz="4" w:space="0" w:color="auto"/>
            </w:tcBorders>
            <w:shd w:val="clear" w:color="000000" w:fill="FFFFFF"/>
            <w:noWrap/>
            <w:hideMark/>
          </w:tcPr>
          <w:p w14:paraId="1701D3D7" w14:textId="77777777" w:rsidR="00721016" w:rsidRPr="009C4BD3" w:rsidRDefault="00721016" w:rsidP="00103385">
            <w:pPr>
              <w:jc w:val="right"/>
              <w:rPr>
                <w:sz w:val="18"/>
                <w:szCs w:val="18"/>
                <w:lang w:eastAsia="hr-HR"/>
              </w:rPr>
            </w:pPr>
            <w:r w:rsidRPr="00E53012">
              <w:rPr>
                <w:sz w:val="18"/>
                <w:szCs w:val="18"/>
                <w:lang w:eastAsia="hr-HR"/>
              </w:rPr>
              <w:t>1,000.00</w:t>
            </w:r>
          </w:p>
        </w:tc>
      </w:tr>
      <w:tr w:rsidR="00721016" w:rsidRPr="009C4BD3" w14:paraId="1054042F" w14:textId="77777777" w:rsidTr="00FC091B">
        <w:trPr>
          <w:trHeight w:val="25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F6EDA0E" w14:textId="77777777" w:rsidR="00721016" w:rsidRPr="009C4BD3" w:rsidRDefault="00721016" w:rsidP="00103385">
            <w:pPr>
              <w:rPr>
                <w:sz w:val="18"/>
                <w:szCs w:val="18"/>
                <w:lang w:eastAsia="hr-HR"/>
              </w:rPr>
            </w:pPr>
            <w:r w:rsidRPr="009C4BD3">
              <w:rPr>
                <w:sz w:val="18"/>
                <w:szCs w:val="18"/>
                <w:lang w:eastAsia="hr-HR"/>
              </w:rPr>
              <w:t>Aktivnost: A200405, ČIŠĆENJE I PRIPREMANJE TERENA ZA VATROGASNI DOM</w:t>
            </w:r>
          </w:p>
        </w:tc>
        <w:tc>
          <w:tcPr>
            <w:tcW w:w="0" w:type="auto"/>
            <w:tcBorders>
              <w:top w:val="nil"/>
              <w:left w:val="nil"/>
              <w:bottom w:val="single" w:sz="4" w:space="0" w:color="auto"/>
              <w:right w:val="single" w:sz="4" w:space="0" w:color="auto"/>
            </w:tcBorders>
            <w:shd w:val="clear" w:color="000000" w:fill="FFFFFF"/>
            <w:noWrap/>
            <w:hideMark/>
          </w:tcPr>
          <w:p w14:paraId="5AB03B54" w14:textId="77777777" w:rsidR="00721016" w:rsidRPr="009C4BD3" w:rsidRDefault="00721016" w:rsidP="00103385">
            <w:pPr>
              <w:jc w:val="right"/>
              <w:rPr>
                <w:sz w:val="18"/>
                <w:szCs w:val="18"/>
                <w:lang w:eastAsia="hr-HR"/>
              </w:rPr>
            </w:pPr>
            <w:r w:rsidRPr="00E53012">
              <w:rPr>
                <w:sz w:val="18"/>
                <w:szCs w:val="18"/>
                <w:lang w:eastAsia="hr-HR"/>
              </w:rPr>
              <w:t>23,861.75</w:t>
            </w:r>
          </w:p>
        </w:tc>
        <w:tc>
          <w:tcPr>
            <w:tcW w:w="0" w:type="auto"/>
            <w:tcBorders>
              <w:top w:val="nil"/>
              <w:left w:val="nil"/>
              <w:bottom w:val="single" w:sz="4" w:space="0" w:color="auto"/>
              <w:right w:val="single" w:sz="4" w:space="0" w:color="auto"/>
            </w:tcBorders>
            <w:shd w:val="clear" w:color="000000" w:fill="FFFFFF"/>
            <w:noWrap/>
            <w:hideMark/>
          </w:tcPr>
          <w:p w14:paraId="35E0E340" w14:textId="77777777" w:rsidR="00721016" w:rsidRPr="009C4BD3" w:rsidRDefault="00721016" w:rsidP="00103385">
            <w:pPr>
              <w:jc w:val="right"/>
              <w:rPr>
                <w:sz w:val="18"/>
                <w:szCs w:val="18"/>
                <w:lang w:eastAsia="hr-HR"/>
              </w:rPr>
            </w:pPr>
            <w:r w:rsidRPr="00E53012">
              <w:rPr>
                <w:sz w:val="18"/>
                <w:szCs w:val="18"/>
                <w:lang w:eastAsia="hr-HR"/>
              </w:rPr>
              <w:t>0.00</w:t>
            </w:r>
          </w:p>
        </w:tc>
        <w:tc>
          <w:tcPr>
            <w:tcW w:w="0" w:type="auto"/>
            <w:tcBorders>
              <w:top w:val="nil"/>
              <w:left w:val="nil"/>
              <w:bottom w:val="single" w:sz="4" w:space="0" w:color="auto"/>
              <w:right w:val="single" w:sz="4" w:space="0" w:color="auto"/>
            </w:tcBorders>
            <w:shd w:val="clear" w:color="000000" w:fill="FFFFFF"/>
            <w:noWrap/>
            <w:hideMark/>
          </w:tcPr>
          <w:p w14:paraId="0F7AF102" w14:textId="77777777" w:rsidR="00721016" w:rsidRPr="009C4BD3" w:rsidRDefault="00721016" w:rsidP="00103385">
            <w:pPr>
              <w:jc w:val="right"/>
              <w:rPr>
                <w:sz w:val="18"/>
                <w:szCs w:val="18"/>
                <w:lang w:eastAsia="hr-HR"/>
              </w:rPr>
            </w:pPr>
            <w:r w:rsidRPr="00E53012">
              <w:rPr>
                <w:sz w:val="18"/>
                <w:szCs w:val="18"/>
                <w:lang w:eastAsia="hr-HR"/>
              </w:rPr>
              <w:t>10,000.00</w:t>
            </w:r>
          </w:p>
        </w:tc>
        <w:tc>
          <w:tcPr>
            <w:tcW w:w="0" w:type="auto"/>
            <w:tcBorders>
              <w:top w:val="nil"/>
              <w:left w:val="nil"/>
              <w:bottom w:val="single" w:sz="4" w:space="0" w:color="auto"/>
              <w:right w:val="single" w:sz="4" w:space="0" w:color="auto"/>
            </w:tcBorders>
            <w:shd w:val="clear" w:color="000000" w:fill="FFFFFF"/>
            <w:noWrap/>
            <w:hideMark/>
          </w:tcPr>
          <w:p w14:paraId="7A7C9CA2" w14:textId="77777777" w:rsidR="00721016" w:rsidRPr="009C4BD3" w:rsidRDefault="00721016" w:rsidP="00103385">
            <w:pPr>
              <w:jc w:val="right"/>
              <w:rPr>
                <w:sz w:val="18"/>
                <w:szCs w:val="18"/>
                <w:lang w:eastAsia="hr-HR"/>
              </w:rPr>
            </w:pPr>
            <w:r w:rsidRPr="00E53012">
              <w:rPr>
                <w:sz w:val="18"/>
                <w:szCs w:val="18"/>
                <w:lang w:eastAsia="hr-HR"/>
              </w:rPr>
              <w:t>10,000.00</w:t>
            </w:r>
          </w:p>
        </w:tc>
        <w:tc>
          <w:tcPr>
            <w:tcW w:w="0" w:type="auto"/>
            <w:tcBorders>
              <w:top w:val="nil"/>
              <w:left w:val="nil"/>
              <w:bottom w:val="single" w:sz="4" w:space="0" w:color="auto"/>
              <w:right w:val="single" w:sz="4" w:space="0" w:color="auto"/>
            </w:tcBorders>
            <w:shd w:val="clear" w:color="000000" w:fill="FFFFFF"/>
            <w:noWrap/>
            <w:hideMark/>
          </w:tcPr>
          <w:p w14:paraId="1991FAED" w14:textId="77777777" w:rsidR="00721016" w:rsidRPr="009C4BD3" w:rsidRDefault="00721016" w:rsidP="00103385">
            <w:pPr>
              <w:jc w:val="right"/>
              <w:rPr>
                <w:sz w:val="18"/>
                <w:szCs w:val="18"/>
                <w:lang w:eastAsia="hr-HR"/>
              </w:rPr>
            </w:pPr>
            <w:r w:rsidRPr="00E53012">
              <w:rPr>
                <w:sz w:val="18"/>
                <w:szCs w:val="18"/>
                <w:lang w:eastAsia="hr-HR"/>
              </w:rPr>
              <w:t>10,000.00</w:t>
            </w:r>
          </w:p>
        </w:tc>
      </w:tr>
      <w:tr w:rsidR="00721016" w:rsidRPr="009C4BD3" w14:paraId="4C64DF40" w14:textId="77777777" w:rsidTr="00FC091B">
        <w:trPr>
          <w:trHeight w:val="25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2312764" w14:textId="77777777" w:rsidR="00721016" w:rsidRPr="009C4BD3" w:rsidRDefault="00721016" w:rsidP="00103385">
            <w:pPr>
              <w:rPr>
                <w:sz w:val="18"/>
                <w:szCs w:val="18"/>
                <w:lang w:eastAsia="hr-HR"/>
              </w:rPr>
            </w:pPr>
            <w:r w:rsidRPr="009C4BD3">
              <w:rPr>
                <w:sz w:val="18"/>
                <w:szCs w:val="18"/>
                <w:lang w:eastAsia="hr-HR"/>
              </w:rPr>
              <w:t>Kapitalni projekt: K200401, IZGRADNJA VATROGASNOG DOMA - PRIPREMNI RADOVI</w:t>
            </w:r>
          </w:p>
        </w:tc>
        <w:tc>
          <w:tcPr>
            <w:tcW w:w="0" w:type="auto"/>
            <w:tcBorders>
              <w:top w:val="nil"/>
              <w:left w:val="nil"/>
              <w:bottom w:val="single" w:sz="4" w:space="0" w:color="auto"/>
              <w:right w:val="single" w:sz="4" w:space="0" w:color="auto"/>
            </w:tcBorders>
            <w:shd w:val="clear" w:color="000000" w:fill="FFFFFF"/>
            <w:noWrap/>
            <w:hideMark/>
          </w:tcPr>
          <w:p w14:paraId="32C0D02A" w14:textId="77777777" w:rsidR="00721016" w:rsidRPr="009C4BD3" w:rsidRDefault="00721016" w:rsidP="00103385">
            <w:pPr>
              <w:jc w:val="right"/>
              <w:rPr>
                <w:sz w:val="18"/>
                <w:szCs w:val="18"/>
                <w:lang w:eastAsia="hr-HR"/>
              </w:rPr>
            </w:pPr>
            <w:r w:rsidRPr="00E53012">
              <w:rPr>
                <w:sz w:val="18"/>
                <w:szCs w:val="18"/>
                <w:lang w:eastAsia="hr-HR"/>
              </w:rPr>
              <w:t>6,625.00</w:t>
            </w:r>
          </w:p>
        </w:tc>
        <w:tc>
          <w:tcPr>
            <w:tcW w:w="0" w:type="auto"/>
            <w:tcBorders>
              <w:top w:val="nil"/>
              <w:left w:val="nil"/>
              <w:bottom w:val="single" w:sz="4" w:space="0" w:color="auto"/>
              <w:right w:val="single" w:sz="4" w:space="0" w:color="auto"/>
            </w:tcBorders>
            <w:shd w:val="clear" w:color="000000" w:fill="FFFFFF"/>
            <w:noWrap/>
            <w:hideMark/>
          </w:tcPr>
          <w:p w14:paraId="29FEB4E0" w14:textId="77777777" w:rsidR="00721016" w:rsidRPr="009C4BD3" w:rsidRDefault="00721016" w:rsidP="00103385">
            <w:pPr>
              <w:jc w:val="right"/>
              <w:rPr>
                <w:sz w:val="18"/>
                <w:szCs w:val="18"/>
                <w:lang w:eastAsia="hr-HR"/>
              </w:rPr>
            </w:pPr>
            <w:r w:rsidRPr="00E53012">
              <w:rPr>
                <w:sz w:val="18"/>
                <w:szCs w:val="18"/>
                <w:lang w:eastAsia="hr-HR"/>
              </w:rPr>
              <w:t>15,000.00</w:t>
            </w:r>
          </w:p>
        </w:tc>
        <w:tc>
          <w:tcPr>
            <w:tcW w:w="0" w:type="auto"/>
            <w:tcBorders>
              <w:top w:val="nil"/>
              <w:left w:val="nil"/>
              <w:bottom w:val="single" w:sz="4" w:space="0" w:color="auto"/>
              <w:right w:val="single" w:sz="4" w:space="0" w:color="auto"/>
            </w:tcBorders>
            <w:shd w:val="clear" w:color="000000" w:fill="FFFFFF"/>
            <w:noWrap/>
            <w:hideMark/>
          </w:tcPr>
          <w:p w14:paraId="2B6DC925" w14:textId="77777777" w:rsidR="00721016" w:rsidRPr="009C4BD3" w:rsidRDefault="00721016" w:rsidP="00103385">
            <w:pPr>
              <w:jc w:val="right"/>
              <w:rPr>
                <w:sz w:val="18"/>
                <w:szCs w:val="18"/>
                <w:lang w:eastAsia="hr-HR"/>
              </w:rPr>
            </w:pPr>
            <w:r w:rsidRPr="00E53012">
              <w:rPr>
                <w:sz w:val="18"/>
                <w:szCs w:val="18"/>
                <w:lang w:eastAsia="hr-HR"/>
              </w:rPr>
              <w:t>15,000.00</w:t>
            </w:r>
          </w:p>
        </w:tc>
        <w:tc>
          <w:tcPr>
            <w:tcW w:w="0" w:type="auto"/>
            <w:tcBorders>
              <w:top w:val="nil"/>
              <w:left w:val="nil"/>
              <w:bottom w:val="single" w:sz="4" w:space="0" w:color="auto"/>
              <w:right w:val="single" w:sz="4" w:space="0" w:color="auto"/>
            </w:tcBorders>
            <w:shd w:val="clear" w:color="000000" w:fill="FFFFFF"/>
            <w:noWrap/>
            <w:hideMark/>
          </w:tcPr>
          <w:p w14:paraId="2DCA6D21" w14:textId="77777777" w:rsidR="00721016" w:rsidRPr="009C4BD3" w:rsidRDefault="00721016" w:rsidP="00103385">
            <w:pPr>
              <w:jc w:val="right"/>
              <w:rPr>
                <w:sz w:val="18"/>
                <w:szCs w:val="18"/>
                <w:lang w:eastAsia="hr-HR"/>
              </w:rPr>
            </w:pPr>
            <w:r w:rsidRPr="00E53012">
              <w:rPr>
                <w:sz w:val="18"/>
                <w:szCs w:val="18"/>
                <w:lang w:eastAsia="hr-HR"/>
              </w:rPr>
              <w:t>30,000.00</w:t>
            </w:r>
          </w:p>
        </w:tc>
        <w:tc>
          <w:tcPr>
            <w:tcW w:w="0" w:type="auto"/>
            <w:tcBorders>
              <w:top w:val="nil"/>
              <w:left w:val="nil"/>
              <w:bottom w:val="single" w:sz="4" w:space="0" w:color="auto"/>
              <w:right w:val="single" w:sz="4" w:space="0" w:color="auto"/>
            </w:tcBorders>
            <w:shd w:val="clear" w:color="000000" w:fill="FFFFFF"/>
            <w:noWrap/>
            <w:hideMark/>
          </w:tcPr>
          <w:p w14:paraId="49C958EA" w14:textId="77777777" w:rsidR="00721016" w:rsidRPr="009C4BD3" w:rsidRDefault="00721016" w:rsidP="00103385">
            <w:pPr>
              <w:jc w:val="right"/>
              <w:rPr>
                <w:sz w:val="18"/>
                <w:szCs w:val="18"/>
                <w:lang w:eastAsia="hr-HR"/>
              </w:rPr>
            </w:pPr>
            <w:r w:rsidRPr="00E53012">
              <w:rPr>
                <w:sz w:val="18"/>
                <w:szCs w:val="18"/>
                <w:lang w:eastAsia="hr-HR"/>
              </w:rPr>
              <w:t>30,000.00</w:t>
            </w:r>
          </w:p>
        </w:tc>
      </w:tr>
      <w:tr w:rsidR="00721016" w:rsidRPr="009C4BD3" w14:paraId="5ACD13A3" w14:textId="77777777" w:rsidTr="00FC091B">
        <w:trPr>
          <w:trHeight w:val="25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D576B6" w14:textId="77777777" w:rsidR="00721016" w:rsidRPr="009C4BD3" w:rsidRDefault="00721016" w:rsidP="00103385">
            <w:pPr>
              <w:rPr>
                <w:sz w:val="18"/>
                <w:szCs w:val="18"/>
                <w:lang w:eastAsia="hr-HR"/>
              </w:rPr>
            </w:pPr>
            <w:r w:rsidRPr="009C4BD3">
              <w:rPr>
                <w:sz w:val="18"/>
                <w:szCs w:val="18"/>
                <w:lang w:eastAsia="hr-HR"/>
              </w:rPr>
              <w:t>Kapitalni projekt: K200402, PROCJENA I PLAN ZAŠTITE OD POŽARA</w:t>
            </w:r>
          </w:p>
        </w:tc>
        <w:tc>
          <w:tcPr>
            <w:tcW w:w="0" w:type="auto"/>
            <w:tcBorders>
              <w:top w:val="nil"/>
              <w:left w:val="nil"/>
              <w:bottom w:val="single" w:sz="4" w:space="0" w:color="auto"/>
              <w:right w:val="single" w:sz="4" w:space="0" w:color="auto"/>
            </w:tcBorders>
            <w:shd w:val="clear" w:color="000000" w:fill="FFFFFF"/>
            <w:noWrap/>
            <w:hideMark/>
          </w:tcPr>
          <w:p w14:paraId="1C380381" w14:textId="77777777" w:rsidR="00721016" w:rsidRPr="009C4BD3" w:rsidRDefault="00721016" w:rsidP="00103385">
            <w:pPr>
              <w:jc w:val="right"/>
              <w:rPr>
                <w:sz w:val="18"/>
                <w:szCs w:val="18"/>
                <w:lang w:eastAsia="hr-HR"/>
              </w:rPr>
            </w:pPr>
            <w:r w:rsidRPr="00E53012">
              <w:rPr>
                <w:sz w:val="18"/>
                <w:szCs w:val="18"/>
                <w:lang w:eastAsia="hr-HR"/>
              </w:rPr>
              <w:t>0.00</w:t>
            </w:r>
          </w:p>
        </w:tc>
        <w:tc>
          <w:tcPr>
            <w:tcW w:w="0" w:type="auto"/>
            <w:tcBorders>
              <w:top w:val="nil"/>
              <w:left w:val="nil"/>
              <w:bottom w:val="single" w:sz="4" w:space="0" w:color="auto"/>
              <w:right w:val="single" w:sz="4" w:space="0" w:color="auto"/>
            </w:tcBorders>
            <w:shd w:val="clear" w:color="000000" w:fill="FFFFFF"/>
            <w:noWrap/>
            <w:hideMark/>
          </w:tcPr>
          <w:p w14:paraId="2BEB281B" w14:textId="77777777" w:rsidR="00721016" w:rsidRPr="009C4BD3" w:rsidRDefault="00721016" w:rsidP="00103385">
            <w:pPr>
              <w:jc w:val="right"/>
              <w:rPr>
                <w:sz w:val="18"/>
                <w:szCs w:val="18"/>
                <w:lang w:eastAsia="hr-HR"/>
              </w:rPr>
            </w:pPr>
            <w:r w:rsidRPr="00E53012">
              <w:rPr>
                <w:sz w:val="18"/>
                <w:szCs w:val="18"/>
                <w:lang w:eastAsia="hr-HR"/>
              </w:rPr>
              <w:t>10,000.00</w:t>
            </w:r>
          </w:p>
        </w:tc>
        <w:tc>
          <w:tcPr>
            <w:tcW w:w="0" w:type="auto"/>
            <w:tcBorders>
              <w:top w:val="nil"/>
              <w:left w:val="nil"/>
              <w:bottom w:val="single" w:sz="4" w:space="0" w:color="auto"/>
              <w:right w:val="single" w:sz="4" w:space="0" w:color="auto"/>
            </w:tcBorders>
            <w:shd w:val="clear" w:color="000000" w:fill="FFFFFF"/>
            <w:noWrap/>
            <w:hideMark/>
          </w:tcPr>
          <w:p w14:paraId="776E6F25" w14:textId="77777777" w:rsidR="00721016" w:rsidRPr="009C4BD3" w:rsidRDefault="00721016" w:rsidP="00103385">
            <w:pPr>
              <w:jc w:val="right"/>
              <w:rPr>
                <w:sz w:val="18"/>
                <w:szCs w:val="18"/>
                <w:lang w:eastAsia="hr-HR"/>
              </w:rPr>
            </w:pPr>
            <w:r w:rsidRPr="00E53012">
              <w:rPr>
                <w:sz w:val="18"/>
                <w:szCs w:val="18"/>
                <w:lang w:eastAsia="hr-HR"/>
              </w:rPr>
              <w:t>10,000.00</w:t>
            </w:r>
          </w:p>
        </w:tc>
        <w:tc>
          <w:tcPr>
            <w:tcW w:w="0" w:type="auto"/>
            <w:tcBorders>
              <w:top w:val="nil"/>
              <w:left w:val="nil"/>
              <w:bottom w:val="single" w:sz="4" w:space="0" w:color="auto"/>
              <w:right w:val="single" w:sz="4" w:space="0" w:color="auto"/>
            </w:tcBorders>
            <w:shd w:val="clear" w:color="000000" w:fill="FFFFFF"/>
            <w:noWrap/>
            <w:hideMark/>
          </w:tcPr>
          <w:p w14:paraId="62AAC863" w14:textId="77777777" w:rsidR="00721016" w:rsidRPr="009C4BD3" w:rsidRDefault="00721016" w:rsidP="00103385">
            <w:pPr>
              <w:jc w:val="right"/>
              <w:rPr>
                <w:sz w:val="18"/>
                <w:szCs w:val="18"/>
                <w:lang w:eastAsia="hr-HR"/>
              </w:rPr>
            </w:pPr>
            <w:r w:rsidRPr="00E53012">
              <w:rPr>
                <w:sz w:val="18"/>
                <w:szCs w:val="18"/>
                <w:lang w:eastAsia="hr-HR"/>
              </w:rPr>
              <w:t>0.00</w:t>
            </w:r>
          </w:p>
        </w:tc>
        <w:tc>
          <w:tcPr>
            <w:tcW w:w="0" w:type="auto"/>
            <w:tcBorders>
              <w:top w:val="nil"/>
              <w:left w:val="nil"/>
              <w:bottom w:val="single" w:sz="4" w:space="0" w:color="auto"/>
              <w:right w:val="single" w:sz="4" w:space="0" w:color="auto"/>
            </w:tcBorders>
            <w:shd w:val="clear" w:color="000000" w:fill="FFFFFF"/>
            <w:noWrap/>
            <w:hideMark/>
          </w:tcPr>
          <w:p w14:paraId="4CD6782C" w14:textId="77777777" w:rsidR="00721016" w:rsidRPr="009C4BD3" w:rsidRDefault="00721016" w:rsidP="00103385">
            <w:pPr>
              <w:jc w:val="right"/>
              <w:rPr>
                <w:sz w:val="18"/>
                <w:szCs w:val="18"/>
                <w:lang w:eastAsia="hr-HR"/>
              </w:rPr>
            </w:pPr>
            <w:r w:rsidRPr="00E53012">
              <w:rPr>
                <w:sz w:val="18"/>
                <w:szCs w:val="18"/>
                <w:lang w:eastAsia="hr-HR"/>
              </w:rPr>
              <w:t>0.00</w:t>
            </w:r>
          </w:p>
        </w:tc>
      </w:tr>
    </w:tbl>
    <w:p w14:paraId="08774463"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78D14F48"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62873A38"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F55384">
              <w:rPr>
                <w:bCs/>
                <w:color w:val="000000"/>
                <w:sz w:val="20"/>
                <w:szCs w:val="20"/>
              </w:rPr>
              <w:t>A200401, TEKUĆE DONACIJE HGSS</w:t>
            </w:r>
          </w:p>
        </w:tc>
      </w:tr>
      <w:tr w:rsidR="00721016" w:rsidRPr="002B612D" w14:paraId="4D233E3D"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10DB6E4D" w14:textId="77777777" w:rsidR="00721016" w:rsidRPr="002B612D" w:rsidRDefault="00721016" w:rsidP="00103385">
            <w:pPr>
              <w:rPr>
                <w:color w:val="000000"/>
                <w:sz w:val="20"/>
                <w:szCs w:val="20"/>
                <w:lang w:eastAsia="hr-HR"/>
              </w:rPr>
            </w:pPr>
            <w:r>
              <w:rPr>
                <w:sz w:val="20"/>
                <w:szCs w:val="20"/>
              </w:rPr>
              <w:t>U okviru ove aktivnosti planira se financira rashoda za HGSS</w:t>
            </w:r>
          </w:p>
        </w:tc>
      </w:tr>
      <w:tr w:rsidR="00721016" w:rsidRPr="002B612D" w14:paraId="0CDC696D"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5C1781D3" w14:textId="77777777" w:rsidR="00721016" w:rsidRPr="002B612D" w:rsidRDefault="00721016" w:rsidP="00103385">
            <w:pPr>
              <w:rPr>
                <w:color w:val="000000"/>
                <w:sz w:val="20"/>
                <w:szCs w:val="20"/>
                <w:lang w:eastAsia="hr-HR"/>
              </w:rPr>
            </w:pPr>
          </w:p>
        </w:tc>
      </w:tr>
      <w:tr w:rsidR="00721016" w:rsidRPr="00CF6FCE" w14:paraId="6E1DB9B8"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7EC5320B"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273E5CB9"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056AAD13"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687E74A9"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564E7187"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6624BB"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5B9BE7DC"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071AB92B"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B6053D" w14:paraId="2737D3FC"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1E77DE3B" w14:textId="77777777" w:rsidR="00721016" w:rsidRDefault="00721016" w:rsidP="00103385">
            <w:pPr>
              <w:rPr>
                <w:color w:val="000000"/>
                <w:sz w:val="20"/>
                <w:szCs w:val="20"/>
                <w:lang w:eastAsia="hr-HR"/>
              </w:rPr>
            </w:pPr>
            <w:r w:rsidRPr="005240F4">
              <w:rPr>
                <w:color w:val="000000"/>
                <w:sz w:val="20"/>
                <w:szCs w:val="20"/>
                <w:lang w:eastAsia="hr-HR"/>
              </w:rPr>
              <w:t xml:space="preserve">Broj tekućih donacija za redovnu djelatnost </w:t>
            </w:r>
            <w:r>
              <w:rPr>
                <w:color w:val="000000"/>
                <w:sz w:val="20"/>
                <w:szCs w:val="20"/>
                <w:lang w:eastAsia="hr-HR"/>
              </w:rPr>
              <w:t>HGSS-a</w:t>
            </w:r>
          </w:p>
        </w:tc>
        <w:tc>
          <w:tcPr>
            <w:tcW w:w="2552" w:type="dxa"/>
            <w:tcBorders>
              <w:top w:val="nil"/>
              <w:left w:val="nil"/>
              <w:bottom w:val="single" w:sz="4" w:space="0" w:color="auto"/>
              <w:right w:val="single" w:sz="4" w:space="0" w:color="auto"/>
            </w:tcBorders>
            <w:noWrap/>
            <w:vAlign w:val="center"/>
          </w:tcPr>
          <w:p w14:paraId="779539AC" w14:textId="77777777" w:rsidR="00721016" w:rsidRDefault="00721016" w:rsidP="00103385">
            <w:pPr>
              <w:rPr>
                <w:color w:val="000000"/>
                <w:sz w:val="20"/>
                <w:szCs w:val="20"/>
                <w:lang w:eastAsia="hr-HR"/>
              </w:rPr>
            </w:pPr>
            <w:r w:rsidRPr="005240F4">
              <w:rPr>
                <w:color w:val="000000"/>
                <w:sz w:val="20"/>
                <w:szCs w:val="20"/>
                <w:lang w:eastAsia="hr-HR"/>
              </w:rPr>
              <w:t xml:space="preserve">Po sklapanju ugovora o godišnjem financiranju, </w:t>
            </w:r>
            <w:r>
              <w:rPr>
                <w:color w:val="000000"/>
                <w:sz w:val="20"/>
                <w:szCs w:val="20"/>
                <w:lang w:eastAsia="hr-HR"/>
              </w:rPr>
              <w:t>HGSS</w:t>
            </w:r>
            <w:r w:rsidRPr="005240F4">
              <w:rPr>
                <w:color w:val="000000"/>
                <w:sz w:val="20"/>
                <w:szCs w:val="20"/>
                <w:lang w:eastAsia="hr-HR"/>
              </w:rPr>
              <w:t xml:space="preserve"> upućuje </w:t>
            </w:r>
            <w:r>
              <w:rPr>
                <w:color w:val="000000"/>
                <w:sz w:val="20"/>
                <w:szCs w:val="20"/>
                <w:lang w:eastAsia="hr-HR"/>
              </w:rPr>
              <w:t>godišnji</w:t>
            </w:r>
            <w:r w:rsidRPr="005240F4">
              <w:rPr>
                <w:color w:val="000000"/>
                <w:sz w:val="20"/>
                <w:szCs w:val="20"/>
                <w:lang w:eastAsia="hr-HR"/>
              </w:rPr>
              <w:t xml:space="preserve"> zahtjeve za financiranje redovne djelatnosti</w:t>
            </w:r>
          </w:p>
        </w:tc>
        <w:tc>
          <w:tcPr>
            <w:tcW w:w="992" w:type="dxa"/>
            <w:tcBorders>
              <w:top w:val="nil"/>
              <w:left w:val="nil"/>
              <w:bottom w:val="single" w:sz="4" w:space="0" w:color="auto"/>
              <w:right w:val="single" w:sz="4" w:space="0" w:color="auto"/>
            </w:tcBorders>
            <w:vAlign w:val="center"/>
          </w:tcPr>
          <w:p w14:paraId="32D27D30"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50195E19" w14:textId="77777777" w:rsidR="00721016" w:rsidRPr="009C4BD3" w:rsidRDefault="00721016" w:rsidP="00103385">
            <w:pPr>
              <w:jc w:val="right"/>
              <w:rPr>
                <w:sz w:val="20"/>
                <w:szCs w:val="20"/>
                <w:lang w:eastAsia="hr-HR"/>
              </w:rPr>
            </w:pPr>
            <w:r w:rsidRPr="009C4BD3">
              <w:rPr>
                <w:sz w:val="20"/>
                <w:szCs w:val="20"/>
                <w:lang w:eastAsia="hr-HR"/>
              </w:rPr>
              <w:t>1</w:t>
            </w:r>
          </w:p>
        </w:tc>
        <w:tc>
          <w:tcPr>
            <w:tcW w:w="1701" w:type="dxa"/>
            <w:tcBorders>
              <w:top w:val="nil"/>
              <w:left w:val="nil"/>
              <w:bottom w:val="single" w:sz="4" w:space="0" w:color="auto"/>
              <w:right w:val="single" w:sz="4" w:space="0" w:color="auto"/>
            </w:tcBorders>
            <w:noWrap/>
            <w:vAlign w:val="center"/>
          </w:tcPr>
          <w:p w14:paraId="783BBFBE" w14:textId="77777777" w:rsidR="00721016" w:rsidRPr="009C4BD3" w:rsidRDefault="00721016" w:rsidP="00103385">
            <w:pPr>
              <w:jc w:val="right"/>
              <w:rPr>
                <w:sz w:val="20"/>
                <w:szCs w:val="20"/>
                <w:lang w:eastAsia="hr-HR"/>
              </w:rPr>
            </w:pPr>
            <w:r w:rsidRPr="009C4BD3">
              <w:rPr>
                <w:sz w:val="20"/>
                <w:szCs w:val="20"/>
                <w:lang w:eastAsia="hr-HR"/>
              </w:rPr>
              <w:t>1</w:t>
            </w:r>
          </w:p>
        </w:tc>
      </w:tr>
    </w:tbl>
    <w:p w14:paraId="23CC3D0C"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7D9BCC51"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6D4EA84F"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F55384">
              <w:rPr>
                <w:bCs/>
                <w:color w:val="000000"/>
                <w:sz w:val="20"/>
                <w:szCs w:val="20"/>
              </w:rPr>
              <w:t>A200402, USLUGE PROTUPOŽARNE ZAŠTITE</w:t>
            </w:r>
          </w:p>
        </w:tc>
      </w:tr>
      <w:tr w:rsidR="00721016" w:rsidRPr="002B612D" w14:paraId="05EC664F"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5CFA35BC" w14:textId="77777777" w:rsidR="00721016" w:rsidRPr="002B612D" w:rsidRDefault="00721016" w:rsidP="00103385">
            <w:pPr>
              <w:rPr>
                <w:color w:val="000000"/>
                <w:sz w:val="20"/>
                <w:szCs w:val="20"/>
                <w:lang w:eastAsia="hr-HR"/>
              </w:rPr>
            </w:pPr>
            <w:r>
              <w:rPr>
                <w:sz w:val="20"/>
                <w:szCs w:val="20"/>
              </w:rPr>
              <w:t xml:space="preserve">U okviru ove aktivnosti planira se financira rashoda za DVD uključujući  redovno poslovanje, sezonske vatrogasce i nabavu vatrogasne opreme. Na osnovu upita i potreba DVD-a planirana u sredstva u visini od </w:t>
            </w:r>
            <w:r>
              <w:rPr>
                <w:bCs/>
                <w:color w:val="000000"/>
                <w:sz w:val="20"/>
                <w:szCs w:val="20"/>
              </w:rPr>
              <w:t>50.000</w:t>
            </w:r>
          </w:p>
        </w:tc>
      </w:tr>
      <w:tr w:rsidR="00721016" w:rsidRPr="002B612D" w14:paraId="616650DE"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591DA596" w14:textId="77777777" w:rsidR="00721016" w:rsidRPr="002B612D" w:rsidRDefault="00721016" w:rsidP="00103385">
            <w:pPr>
              <w:rPr>
                <w:color w:val="000000"/>
                <w:sz w:val="20"/>
                <w:szCs w:val="20"/>
                <w:lang w:eastAsia="hr-HR"/>
              </w:rPr>
            </w:pPr>
          </w:p>
        </w:tc>
      </w:tr>
      <w:tr w:rsidR="00721016" w:rsidRPr="00CF6FCE" w14:paraId="0A1770C7"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2D394BA3"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6FD8A864"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404E3D7D"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1499AAEC"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663ED049"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C97556"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55A71E89"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074B53C0"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7EC5560E"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65C0F4A5" w14:textId="77777777" w:rsidR="00721016" w:rsidRDefault="00721016" w:rsidP="00103385">
            <w:pPr>
              <w:rPr>
                <w:color w:val="000000"/>
                <w:sz w:val="20"/>
                <w:szCs w:val="20"/>
                <w:lang w:eastAsia="hr-HR"/>
              </w:rPr>
            </w:pPr>
            <w:r w:rsidRPr="005240F4">
              <w:rPr>
                <w:color w:val="000000"/>
                <w:sz w:val="20"/>
                <w:szCs w:val="20"/>
                <w:lang w:eastAsia="hr-HR"/>
              </w:rPr>
              <w:t>Broj mjesečnih tekućih donacija za redovnu djelatnost DVD-a</w:t>
            </w:r>
          </w:p>
        </w:tc>
        <w:tc>
          <w:tcPr>
            <w:tcW w:w="2552" w:type="dxa"/>
            <w:tcBorders>
              <w:top w:val="nil"/>
              <w:left w:val="nil"/>
              <w:bottom w:val="single" w:sz="4" w:space="0" w:color="auto"/>
              <w:right w:val="single" w:sz="4" w:space="0" w:color="auto"/>
            </w:tcBorders>
            <w:noWrap/>
            <w:vAlign w:val="center"/>
          </w:tcPr>
          <w:p w14:paraId="36764292" w14:textId="77777777" w:rsidR="00721016" w:rsidRDefault="00721016" w:rsidP="00103385">
            <w:pPr>
              <w:rPr>
                <w:color w:val="000000"/>
                <w:sz w:val="20"/>
                <w:szCs w:val="20"/>
                <w:lang w:eastAsia="hr-HR"/>
              </w:rPr>
            </w:pPr>
            <w:r w:rsidRPr="005240F4">
              <w:rPr>
                <w:color w:val="000000"/>
                <w:sz w:val="20"/>
                <w:szCs w:val="20"/>
                <w:lang w:eastAsia="hr-HR"/>
              </w:rPr>
              <w:t>Po sklapanju ugovora o godišnjem financiranju, DVD upućuje mjesečne zahtjeve za financiranje redovne djelatnosti</w:t>
            </w:r>
          </w:p>
        </w:tc>
        <w:tc>
          <w:tcPr>
            <w:tcW w:w="992" w:type="dxa"/>
            <w:tcBorders>
              <w:top w:val="nil"/>
              <w:left w:val="nil"/>
              <w:bottom w:val="single" w:sz="4" w:space="0" w:color="auto"/>
              <w:right w:val="single" w:sz="4" w:space="0" w:color="auto"/>
            </w:tcBorders>
            <w:vAlign w:val="center"/>
          </w:tcPr>
          <w:p w14:paraId="71E4B2B4"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6DA89128" w14:textId="77777777" w:rsidR="00721016" w:rsidRDefault="00721016" w:rsidP="00103385">
            <w:pPr>
              <w:jc w:val="right"/>
              <w:rPr>
                <w:color w:val="000000"/>
                <w:sz w:val="20"/>
                <w:szCs w:val="20"/>
                <w:lang w:eastAsia="hr-HR"/>
              </w:rPr>
            </w:pPr>
            <w:r>
              <w:rPr>
                <w:color w:val="000000"/>
                <w:sz w:val="20"/>
                <w:szCs w:val="20"/>
                <w:lang w:eastAsia="hr-HR"/>
              </w:rPr>
              <w:t>4</w:t>
            </w:r>
          </w:p>
        </w:tc>
        <w:tc>
          <w:tcPr>
            <w:tcW w:w="1701" w:type="dxa"/>
            <w:tcBorders>
              <w:top w:val="nil"/>
              <w:left w:val="nil"/>
              <w:bottom w:val="single" w:sz="4" w:space="0" w:color="auto"/>
              <w:right w:val="single" w:sz="4" w:space="0" w:color="auto"/>
            </w:tcBorders>
            <w:noWrap/>
            <w:vAlign w:val="center"/>
          </w:tcPr>
          <w:p w14:paraId="76D5AFC7" w14:textId="77777777" w:rsidR="00721016" w:rsidRDefault="00721016" w:rsidP="00103385">
            <w:pPr>
              <w:jc w:val="right"/>
              <w:rPr>
                <w:color w:val="000000"/>
                <w:sz w:val="20"/>
                <w:szCs w:val="20"/>
                <w:lang w:eastAsia="hr-HR"/>
              </w:rPr>
            </w:pPr>
            <w:r>
              <w:rPr>
                <w:color w:val="000000"/>
                <w:sz w:val="20"/>
                <w:szCs w:val="20"/>
                <w:lang w:eastAsia="hr-HR"/>
              </w:rPr>
              <w:t>4</w:t>
            </w:r>
          </w:p>
        </w:tc>
      </w:tr>
      <w:tr w:rsidR="00721016" w:rsidRPr="002B612D" w14:paraId="262CEC63"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tcPr>
          <w:p w14:paraId="73836586" w14:textId="77777777" w:rsidR="00721016" w:rsidRPr="005240F4" w:rsidRDefault="00721016" w:rsidP="00103385">
            <w:pPr>
              <w:rPr>
                <w:color w:val="000000"/>
                <w:sz w:val="20"/>
                <w:szCs w:val="20"/>
                <w:lang w:eastAsia="hr-HR"/>
              </w:rPr>
            </w:pPr>
            <w:r w:rsidRPr="005240F4">
              <w:rPr>
                <w:color w:val="000000"/>
                <w:sz w:val="20"/>
                <w:szCs w:val="20"/>
                <w:lang w:eastAsia="hr-HR"/>
              </w:rPr>
              <w:t>Broj mjesečnih zahtjeva za prijenos sredstava za kapitalnu donaciju Po sklapanju ugovora o kapitalnoj donaciji, DVD upućuje mjesečne zahtjeve za prijenos sredstava</w:t>
            </w:r>
          </w:p>
        </w:tc>
        <w:tc>
          <w:tcPr>
            <w:tcW w:w="2552" w:type="dxa"/>
            <w:tcBorders>
              <w:top w:val="single" w:sz="4" w:space="0" w:color="auto"/>
              <w:left w:val="nil"/>
              <w:bottom w:val="single" w:sz="4" w:space="0" w:color="auto"/>
              <w:right w:val="single" w:sz="4" w:space="0" w:color="auto"/>
            </w:tcBorders>
            <w:noWrap/>
          </w:tcPr>
          <w:p w14:paraId="12DAAB10" w14:textId="77777777" w:rsidR="00721016" w:rsidRPr="005240F4" w:rsidRDefault="00721016" w:rsidP="00103385">
            <w:pPr>
              <w:rPr>
                <w:color w:val="000000"/>
                <w:sz w:val="20"/>
                <w:szCs w:val="20"/>
                <w:lang w:eastAsia="hr-HR"/>
              </w:rPr>
            </w:pPr>
            <w:r w:rsidRPr="005240F4">
              <w:rPr>
                <w:color w:val="000000"/>
                <w:sz w:val="20"/>
                <w:szCs w:val="20"/>
                <w:lang w:eastAsia="hr-HR"/>
              </w:rPr>
              <w:t>Broj mjesečnih zahtjeva za prijenos sredstava za kapitalnu donaciju Po sklapanju ugovora o kapitalnoj donaciji, DVD upućuje mjesečne zahtjeve za prijenos sredstava</w:t>
            </w:r>
          </w:p>
        </w:tc>
        <w:tc>
          <w:tcPr>
            <w:tcW w:w="992" w:type="dxa"/>
            <w:tcBorders>
              <w:top w:val="single" w:sz="4" w:space="0" w:color="auto"/>
              <w:left w:val="nil"/>
              <w:bottom w:val="single" w:sz="4" w:space="0" w:color="auto"/>
              <w:right w:val="single" w:sz="4" w:space="0" w:color="auto"/>
            </w:tcBorders>
            <w:vAlign w:val="center"/>
          </w:tcPr>
          <w:p w14:paraId="69E12F25"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7EDA9054" w14:textId="77777777" w:rsidR="00721016" w:rsidRDefault="00721016" w:rsidP="00103385">
            <w:pPr>
              <w:jc w:val="right"/>
              <w:rPr>
                <w:color w:val="000000"/>
                <w:sz w:val="20"/>
                <w:szCs w:val="20"/>
                <w:lang w:eastAsia="hr-HR"/>
              </w:rPr>
            </w:pPr>
            <w:r>
              <w:rPr>
                <w:color w:val="000000"/>
                <w:sz w:val="20"/>
                <w:szCs w:val="20"/>
                <w:lang w:eastAsia="hr-HR"/>
              </w:rPr>
              <w:t>2</w:t>
            </w:r>
          </w:p>
        </w:tc>
        <w:tc>
          <w:tcPr>
            <w:tcW w:w="1701" w:type="dxa"/>
            <w:tcBorders>
              <w:top w:val="single" w:sz="4" w:space="0" w:color="auto"/>
              <w:left w:val="nil"/>
              <w:bottom w:val="single" w:sz="4" w:space="0" w:color="auto"/>
              <w:right w:val="single" w:sz="4" w:space="0" w:color="auto"/>
            </w:tcBorders>
            <w:noWrap/>
            <w:vAlign w:val="center"/>
          </w:tcPr>
          <w:p w14:paraId="21DFEA51" w14:textId="77777777" w:rsidR="00721016" w:rsidRDefault="00721016" w:rsidP="00103385">
            <w:pPr>
              <w:jc w:val="right"/>
              <w:rPr>
                <w:color w:val="000000"/>
                <w:sz w:val="20"/>
                <w:szCs w:val="20"/>
                <w:lang w:eastAsia="hr-HR"/>
              </w:rPr>
            </w:pPr>
            <w:r>
              <w:rPr>
                <w:color w:val="000000"/>
                <w:sz w:val="20"/>
                <w:szCs w:val="20"/>
                <w:lang w:eastAsia="hr-HR"/>
              </w:rPr>
              <w:t>2</w:t>
            </w:r>
          </w:p>
        </w:tc>
      </w:tr>
    </w:tbl>
    <w:p w14:paraId="247545F8" w14:textId="77777777" w:rsidR="00721016" w:rsidRDefault="00721016" w:rsidP="00721016"/>
    <w:p w14:paraId="4209F0D1"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49F1103A"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126864D6"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Pr>
                <w:b/>
                <w:bCs/>
                <w:sz w:val="20"/>
                <w:szCs w:val="20"/>
                <w:lang w:eastAsia="hr-HR"/>
              </w:rPr>
              <w:t xml:space="preserve"> A</w:t>
            </w:r>
            <w:r w:rsidRPr="00F55384">
              <w:rPr>
                <w:bCs/>
                <w:color w:val="000000"/>
                <w:sz w:val="20"/>
                <w:szCs w:val="20"/>
              </w:rPr>
              <w:t>200405, ČIŠĆENJE I PRIPREMANJE TERENA ZA VATROGASNI DOM</w:t>
            </w:r>
          </w:p>
        </w:tc>
      </w:tr>
      <w:tr w:rsidR="00721016" w:rsidRPr="002B612D" w14:paraId="1B860EF7"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40085A89" w14:textId="77777777" w:rsidR="00721016" w:rsidRPr="002B612D" w:rsidRDefault="00721016" w:rsidP="00103385">
            <w:pPr>
              <w:rPr>
                <w:color w:val="000000"/>
                <w:sz w:val="20"/>
                <w:szCs w:val="20"/>
                <w:lang w:eastAsia="hr-HR"/>
              </w:rPr>
            </w:pPr>
            <w:r>
              <w:rPr>
                <w:sz w:val="20"/>
                <w:szCs w:val="20"/>
              </w:rPr>
              <w:t>U okviru ove aktivnosti planira se financira rashoda nasipanje materijal na području budućeg vatrogasnog doma</w:t>
            </w:r>
          </w:p>
        </w:tc>
      </w:tr>
      <w:tr w:rsidR="00721016" w:rsidRPr="002B612D" w14:paraId="66EA7923"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00F8E15E" w14:textId="77777777" w:rsidR="00721016" w:rsidRPr="002B612D" w:rsidRDefault="00721016" w:rsidP="00103385">
            <w:pPr>
              <w:rPr>
                <w:color w:val="000000"/>
                <w:sz w:val="20"/>
                <w:szCs w:val="20"/>
                <w:lang w:eastAsia="hr-HR"/>
              </w:rPr>
            </w:pPr>
          </w:p>
        </w:tc>
      </w:tr>
      <w:tr w:rsidR="00721016" w:rsidRPr="00CF6FCE" w14:paraId="5139F7A5"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4C361114"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3543A476"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37DE4471"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64F4722C"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10CCFAFF"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C5C987"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18D0FF0F"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24D5B313"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4657B023"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7F09246C" w14:textId="77777777" w:rsidR="00721016" w:rsidRDefault="00721016" w:rsidP="00103385">
            <w:pPr>
              <w:rPr>
                <w:color w:val="000000"/>
                <w:sz w:val="20"/>
                <w:szCs w:val="20"/>
                <w:lang w:eastAsia="hr-HR"/>
              </w:rPr>
            </w:pPr>
            <w:r>
              <w:rPr>
                <w:color w:val="000000"/>
                <w:sz w:val="20"/>
                <w:szCs w:val="20"/>
                <w:lang w:eastAsia="hr-HR"/>
              </w:rPr>
              <w:t>Broj plaćenih računa za nasipanje terena</w:t>
            </w:r>
          </w:p>
        </w:tc>
        <w:tc>
          <w:tcPr>
            <w:tcW w:w="2552" w:type="dxa"/>
            <w:tcBorders>
              <w:top w:val="nil"/>
              <w:left w:val="nil"/>
              <w:bottom w:val="single" w:sz="4" w:space="0" w:color="auto"/>
              <w:right w:val="single" w:sz="4" w:space="0" w:color="auto"/>
            </w:tcBorders>
            <w:noWrap/>
            <w:vAlign w:val="center"/>
          </w:tcPr>
          <w:p w14:paraId="1CC7301C" w14:textId="77777777" w:rsidR="00721016" w:rsidRDefault="00721016" w:rsidP="00103385">
            <w:pPr>
              <w:rPr>
                <w:color w:val="000000"/>
                <w:sz w:val="20"/>
                <w:szCs w:val="20"/>
                <w:lang w:eastAsia="hr-HR"/>
              </w:rPr>
            </w:pPr>
            <w:r>
              <w:rPr>
                <w:color w:val="000000"/>
                <w:sz w:val="20"/>
                <w:szCs w:val="20"/>
                <w:lang w:eastAsia="hr-HR"/>
              </w:rPr>
              <w:t>Broj plaćenih računa za nasipanje terena</w:t>
            </w:r>
          </w:p>
        </w:tc>
        <w:tc>
          <w:tcPr>
            <w:tcW w:w="992" w:type="dxa"/>
            <w:tcBorders>
              <w:top w:val="nil"/>
              <w:left w:val="nil"/>
              <w:bottom w:val="single" w:sz="4" w:space="0" w:color="auto"/>
              <w:right w:val="single" w:sz="4" w:space="0" w:color="auto"/>
            </w:tcBorders>
            <w:vAlign w:val="center"/>
          </w:tcPr>
          <w:p w14:paraId="208D52CD"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68AE57E4" w14:textId="77777777" w:rsidR="00721016" w:rsidRDefault="00721016" w:rsidP="00103385">
            <w:pPr>
              <w:jc w:val="right"/>
              <w:rPr>
                <w:color w:val="000000"/>
                <w:sz w:val="20"/>
                <w:szCs w:val="20"/>
                <w:lang w:eastAsia="hr-HR"/>
              </w:rPr>
            </w:pPr>
            <w:r>
              <w:rPr>
                <w:color w:val="000000"/>
                <w:sz w:val="20"/>
                <w:szCs w:val="20"/>
                <w:lang w:eastAsia="hr-HR"/>
              </w:rPr>
              <w:t>1</w:t>
            </w:r>
          </w:p>
        </w:tc>
        <w:tc>
          <w:tcPr>
            <w:tcW w:w="1701" w:type="dxa"/>
            <w:tcBorders>
              <w:top w:val="nil"/>
              <w:left w:val="nil"/>
              <w:bottom w:val="single" w:sz="4" w:space="0" w:color="auto"/>
              <w:right w:val="single" w:sz="4" w:space="0" w:color="auto"/>
            </w:tcBorders>
            <w:noWrap/>
            <w:vAlign w:val="center"/>
          </w:tcPr>
          <w:p w14:paraId="036EA25E" w14:textId="77777777" w:rsidR="00721016" w:rsidRDefault="00721016" w:rsidP="00103385">
            <w:pPr>
              <w:jc w:val="right"/>
              <w:rPr>
                <w:color w:val="000000"/>
                <w:sz w:val="20"/>
                <w:szCs w:val="20"/>
                <w:lang w:eastAsia="hr-HR"/>
              </w:rPr>
            </w:pPr>
            <w:r>
              <w:rPr>
                <w:color w:val="000000"/>
                <w:sz w:val="20"/>
                <w:szCs w:val="20"/>
                <w:lang w:eastAsia="hr-HR"/>
              </w:rPr>
              <w:t>1</w:t>
            </w:r>
          </w:p>
        </w:tc>
      </w:tr>
    </w:tbl>
    <w:p w14:paraId="2D0D0D33"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3160BF97"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68C0393D"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841482">
              <w:rPr>
                <w:sz w:val="20"/>
                <w:szCs w:val="20"/>
                <w:lang w:eastAsia="hr-HR"/>
              </w:rPr>
              <w:t>K200401, IZGRADNJA VATROGASNOG DOMA - DOKUMENTACIJA</w:t>
            </w:r>
          </w:p>
        </w:tc>
      </w:tr>
      <w:tr w:rsidR="00721016" w:rsidRPr="002B612D" w14:paraId="6A1D9581"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67A2C2F1" w14:textId="77777777" w:rsidR="00721016" w:rsidRPr="002B612D" w:rsidRDefault="00721016" w:rsidP="00103385">
            <w:pPr>
              <w:rPr>
                <w:color w:val="000000"/>
                <w:sz w:val="20"/>
                <w:szCs w:val="20"/>
                <w:lang w:eastAsia="hr-HR"/>
              </w:rPr>
            </w:pPr>
            <w:r>
              <w:rPr>
                <w:sz w:val="20"/>
                <w:szCs w:val="20"/>
              </w:rPr>
              <w:t>U okviru ove aktivnosti planira izgradnje novog vatrogasnog doma</w:t>
            </w:r>
          </w:p>
        </w:tc>
      </w:tr>
      <w:tr w:rsidR="00721016" w:rsidRPr="002B612D" w14:paraId="11D8C7B1"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0BFD5CAB" w14:textId="77777777" w:rsidR="00721016" w:rsidRPr="002B612D" w:rsidRDefault="00721016" w:rsidP="00103385">
            <w:pPr>
              <w:rPr>
                <w:color w:val="000000"/>
                <w:sz w:val="20"/>
                <w:szCs w:val="20"/>
                <w:lang w:eastAsia="hr-HR"/>
              </w:rPr>
            </w:pPr>
          </w:p>
        </w:tc>
      </w:tr>
      <w:tr w:rsidR="00721016" w:rsidRPr="00CF6FCE" w14:paraId="54529D32"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44719449"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300024A9"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0065577E"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4ADA2576"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2DDBEB8C"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E82D41"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2E1CF6D3"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2835B8D2"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144C2A32"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108B2F1B" w14:textId="77777777" w:rsidR="00721016" w:rsidRDefault="00721016" w:rsidP="00103385">
            <w:pPr>
              <w:rPr>
                <w:color w:val="000000"/>
                <w:sz w:val="20"/>
                <w:szCs w:val="20"/>
                <w:lang w:eastAsia="hr-HR"/>
              </w:rPr>
            </w:pPr>
            <w:r>
              <w:rPr>
                <w:color w:val="000000"/>
                <w:sz w:val="20"/>
                <w:szCs w:val="20"/>
                <w:lang w:eastAsia="hr-HR"/>
              </w:rPr>
              <w:t>Postotak realizacije projektne dokumentacije</w:t>
            </w:r>
          </w:p>
        </w:tc>
        <w:tc>
          <w:tcPr>
            <w:tcW w:w="2552" w:type="dxa"/>
            <w:tcBorders>
              <w:top w:val="nil"/>
              <w:left w:val="nil"/>
              <w:bottom w:val="single" w:sz="4" w:space="0" w:color="auto"/>
              <w:right w:val="single" w:sz="4" w:space="0" w:color="auto"/>
            </w:tcBorders>
            <w:noWrap/>
            <w:vAlign w:val="center"/>
          </w:tcPr>
          <w:p w14:paraId="469ACBC4" w14:textId="77777777" w:rsidR="00721016" w:rsidRDefault="00721016" w:rsidP="00103385">
            <w:pPr>
              <w:rPr>
                <w:color w:val="000000"/>
                <w:sz w:val="20"/>
                <w:szCs w:val="20"/>
                <w:lang w:eastAsia="hr-HR"/>
              </w:rPr>
            </w:pPr>
            <w:r>
              <w:rPr>
                <w:color w:val="000000"/>
                <w:sz w:val="20"/>
                <w:szCs w:val="20"/>
                <w:lang w:eastAsia="hr-HR"/>
              </w:rPr>
              <w:t>Od ukupne projektne dokumentacije u proračunskoj godini planirana realizacija</w:t>
            </w:r>
          </w:p>
        </w:tc>
        <w:tc>
          <w:tcPr>
            <w:tcW w:w="992" w:type="dxa"/>
            <w:tcBorders>
              <w:top w:val="nil"/>
              <w:left w:val="nil"/>
              <w:bottom w:val="single" w:sz="4" w:space="0" w:color="auto"/>
              <w:right w:val="single" w:sz="4" w:space="0" w:color="auto"/>
            </w:tcBorders>
            <w:vAlign w:val="center"/>
          </w:tcPr>
          <w:p w14:paraId="3B87F771"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6A2C90B3" w14:textId="77777777" w:rsidR="00721016" w:rsidRDefault="00721016" w:rsidP="00103385">
            <w:pPr>
              <w:jc w:val="right"/>
              <w:rPr>
                <w:color w:val="000000"/>
                <w:sz w:val="20"/>
                <w:szCs w:val="20"/>
                <w:lang w:eastAsia="hr-HR"/>
              </w:rPr>
            </w:pPr>
            <w:r>
              <w:rPr>
                <w:color w:val="000000"/>
                <w:sz w:val="20"/>
                <w:szCs w:val="20"/>
                <w:lang w:eastAsia="hr-HR"/>
              </w:rPr>
              <w:t>25%</w:t>
            </w:r>
          </w:p>
        </w:tc>
        <w:tc>
          <w:tcPr>
            <w:tcW w:w="1701" w:type="dxa"/>
            <w:tcBorders>
              <w:top w:val="nil"/>
              <w:left w:val="nil"/>
              <w:bottom w:val="single" w:sz="4" w:space="0" w:color="auto"/>
              <w:right w:val="single" w:sz="4" w:space="0" w:color="auto"/>
            </w:tcBorders>
            <w:noWrap/>
            <w:vAlign w:val="center"/>
          </w:tcPr>
          <w:p w14:paraId="4AB81D63" w14:textId="77777777" w:rsidR="00721016" w:rsidRDefault="00721016" w:rsidP="00103385">
            <w:pPr>
              <w:jc w:val="right"/>
              <w:rPr>
                <w:color w:val="000000"/>
                <w:sz w:val="20"/>
                <w:szCs w:val="20"/>
                <w:lang w:eastAsia="hr-HR"/>
              </w:rPr>
            </w:pPr>
            <w:r>
              <w:rPr>
                <w:color w:val="000000"/>
                <w:sz w:val="20"/>
                <w:szCs w:val="20"/>
                <w:lang w:eastAsia="hr-HR"/>
              </w:rPr>
              <w:t>100%</w:t>
            </w:r>
          </w:p>
        </w:tc>
      </w:tr>
    </w:tbl>
    <w:p w14:paraId="48FB81BA"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3EB43016"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73AC93EF"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841482">
              <w:rPr>
                <w:sz w:val="20"/>
                <w:szCs w:val="20"/>
                <w:lang w:eastAsia="hr-HR"/>
              </w:rPr>
              <w:t>K20040</w:t>
            </w:r>
            <w:r>
              <w:rPr>
                <w:sz w:val="20"/>
                <w:szCs w:val="20"/>
                <w:lang w:eastAsia="hr-HR"/>
              </w:rPr>
              <w:t>2</w:t>
            </w:r>
            <w:r w:rsidRPr="00841482">
              <w:rPr>
                <w:sz w:val="20"/>
                <w:szCs w:val="20"/>
                <w:lang w:eastAsia="hr-HR"/>
              </w:rPr>
              <w:t xml:space="preserve">, </w:t>
            </w:r>
            <w:r w:rsidRPr="009C4BD3">
              <w:rPr>
                <w:sz w:val="18"/>
                <w:szCs w:val="18"/>
                <w:lang w:eastAsia="hr-HR"/>
              </w:rPr>
              <w:t>PROCJENA I PLAN ZAŠTITE OD POŽARA</w:t>
            </w:r>
          </w:p>
        </w:tc>
      </w:tr>
      <w:tr w:rsidR="00721016" w:rsidRPr="002B612D" w14:paraId="65C5BCD4"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21A58400" w14:textId="77777777" w:rsidR="00721016" w:rsidRPr="002B612D" w:rsidRDefault="00721016" w:rsidP="00103385">
            <w:pPr>
              <w:rPr>
                <w:color w:val="000000"/>
                <w:sz w:val="20"/>
                <w:szCs w:val="20"/>
                <w:lang w:eastAsia="hr-HR"/>
              </w:rPr>
            </w:pPr>
            <w:r>
              <w:rPr>
                <w:sz w:val="20"/>
                <w:szCs w:val="20"/>
              </w:rPr>
              <w:t>U okviru ove aktivnosti planira izrada procjene i plana zaštite od požara</w:t>
            </w:r>
          </w:p>
        </w:tc>
      </w:tr>
      <w:tr w:rsidR="00721016" w:rsidRPr="002B612D" w14:paraId="45140080"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6DEA0022" w14:textId="77777777" w:rsidR="00721016" w:rsidRPr="002B612D" w:rsidRDefault="00721016" w:rsidP="00103385">
            <w:pPr>
              <w:rPr>
                <w:color w:val="000000"/>
                <w:sz w:val="20"/>
                <w:szCs w:val="20"/>
                <w:lang w:eastAsia="hr-HR"/>
              </w:rPr>
            </w:pPr>
          </w:p>
        </w:tc>
      </w:tr>
      <w:tr w:rsidR="00721016" w:rsidRPr="00CF6FCE" w14:paraId="3A69A335"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2B641AEC"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276F986E"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01A6E912"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7B480F95"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168AC23D"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4A6DF5"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16693B01"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5E095786"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40ADE4F9"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7F378B40" w14:textId="77777777" w:rsidR="00721016" w:rsidRDefault="00721016" w:rsidP="00103385">
            <w:pPr>
              <w:rPr>
                <w:color w:val="000000"/>
                <w:sz w:val="20"/>
                <w:szCs w:val="20"/>
                <w:lang w:eastAsia="hr-HR"/>
              </w:rPr>
            </w:pPr>
            <w:r>
              <w:rPr>
                <w:color w:val="000000"/>
                <w:sz w:val="20"/>
                <w:szCs w:val="20"/>
                <w:lang w:eastAsia="hr-HR"/>
              </w:rPr>
              <w:t>Postotak realizacije dokumentacije</w:t>
            </w:r>
          </w:p>
        </w:tc>
        <w:tc>
          <w:tcPr>
            <w:tcW w:w="2552" w:type="dxa"/>
            <w:tcBorders>
              <w:top w:val="nil"/>
              <w:left w:val="nil"/>
              <w:bottom w:val="single" w:sz="4" w:space="0" w:color="auto"/>
              <w:right w:val="single" w:sz="4" w:space="0" w:color="auto"/>
            </w:tcBorders>
            <w:noWrap/>
            <w:vAlign w:val="center"/>
          </w:tcPr>
          <w:p w14:paraId="10E6078B" w14:textId="77777777" w:rsidR="00721016" w:rsidRDefault="00721016" w:rsidP="00103385">
            <w:pPr>
              <w:rPr>
                <w:color w:val="000000"/>
                <w:sz w:val="20"/>
                <w:szCs w:val="20"/>
                <w:lang w:eastAsia="hr-HR"/>
              </w:rPr>
            </w:pPr>
            <w:r>
              <w:rPr>
                <w:color w:val="000000"/>
                <w:sz w:val="20"/>
                <w:szCs w:val="20"/>
                <w:lang w:eastAsia="hr-HR"/>
              </w:rPr>
              <w:t>Od ukupne dokumentacije u proračunskoj godini planirana realizacija</w:t>
            </w:r>
          </w:p>
        </w:tc>
        <w:tc>
          <w:tcPr>
            <w:tcW w:w="992" w:type="dxa"/>
            <w:tcBorders>
              <w:top w:val="nil"/>
              <w:left w:val="nil"/>
              <w:bottom w:val="single" w:sz="4" w:space="0" w:color="auto"/>
              <w:right w:val="single" w:sz="4" w:space="0" w:color="auto"/>
            </w:tcBorders>
            <w:vAlign w:val="center"/>
          </w:tcPr>
          <w:p w14:paraId="63BC2B8C"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44DF81B6" w14:textId="77777777" w:rsidR="00721016" w:rsidRDefault="00721016" w:rsidP="00103385">
            <w:pPr>
              <w:jc w:val="right"/>
              <w:rPr>
                <w:color w:val="000000"/>
                <w:sz w:val="20"/>
                <w:szCs w:val="20"/>
                <w:lang w:eastAsia="hr-HR"/>
              </w:rPr>
            </w:pPr>
            <w:r>
              <w:rPr>
                <w:color w:val="000000"/>
                <w:sz w:val="20"/>
                <w:szCs w:val="20"/>
                <w:lang w:eastAsia="hr-HR"/>
              </w:rPr>
              <w:t>25%</w:t>
            </w:r>
          </w:p>
        </w:tc>
        <w:tc>
          <w:tcPr>
            <w:tcW w:w="1701" w:type="dxa"/>
            <w:tcBorders>
              <w:top w:val="nil"/>
              <w:left w:val="nil"/>
              <w:bottom w:val="single" w:sz="4" w:space="0" w:color="auto"/>
              <w:right w:val="single" w:sz="4" w:space="0" w:color="auto"/>
            </w:tcBorders>
            <w:noWrap/>
            <w:vAlign w:val="center"/>
          </w:tcPr>
          <w:p w14:paraId="4D7FF384" w14:textId="77777777" w:rsidR="00721016" w:rsidRDefault="00721016" w:rsidP="00103385">
            <w:pPr>
              <w:jc w:val="right"/>
              <w:rPr>
                <w:color w:val="000000"/>
                <w:sz w:val="20"/>
                <w:szCs w:val="20"/>
                <w:lang w:eastAsia="hr-HR"/>
              </w:rPr>
            </w:pPr>
            <w:r>
              <w:rPr>
                <w:color w:val="000000"/>
                <w:sz w:val="20"/>
                <w:szCs w:val="20"/>
                <w:lang w:eastAsia="hr-HR"/>
              </w:rPr>
              <w:t>100%</w:t>
            </w:r>
          </w:p>
        </w:tc>
      </w:tr>
    </w:tbl>
    <w:p w14:paraId="6A35EC03" w14:textId="77777777" w:rsidR="00721016" w:rsidRDefault="00721016" w:rsidP="00721016"/>
    <w:p w14:paraId="31AC1AD7" w14:textId="77777777" w:rsidR="00721016" w:rsidRDefault="00721016" w:rsidP="00721016"/>
    <w:tbl>
      <w:tblPr>
        <w:tblW w:w="9258" w:type="dxa"/>
        <w:tblInd w:w="108" w:type="dxa"/>
        <w:tblLayout w:type="fixed"/>
        <w:tblLook w:val="04A0" w:firstRow="1" w:lastRow="0" w:firstColumn="1" w:lastColumn="0" w:noHBand="0" w:noVBand="1"/>
      </w:tblPr>
      <w:tblGrid>
        <w:gridCol w:w="9258"/>
      </w:tblGrid>
      <w:tr w:rsidR="00721016" w:rsidRPr="002B612D" w14:paraId="1BCE219D" w14:textId="77777777" w:rsidTr="00103385">
        <w:trPr>
          <w:trHeight w:val="266"/>
        </w:trPr>
        <w:tc>
          <w:tcPr>
            <w:tcW w:w="9258" w:type="dxa"/>
            <w:tcBorders>
              <w:top w:val="single" w:sz="4" w:space="0" w:color="auto"/>
              <w:left w:val="single" w:sz="4" w:space="0" w:color="auto"/>
              <w:bottom w:val="single" w:sz="4" w:space="0" w:color="auto"/>
              <w:right w:val="single" w:sz="4" w:space="0" w:color="auto"/>
            </w:tcBorders>
            <w:noWrap/>
            <w:hideMark/>
          </w:tcPr>
          <w:p w14:paraId="328E653A" w14:textId="77777777" w:rsidR="00721016" w:rsidRPr="002B612D" w:rsidRDefault="00721016" w:rsidP="00103385">
            <w:pPr>
              <w:rPr>
                <w:b/>
                <w:bCs/>
                <w:i/>
                <w:iCs/>
                <w:sz w:val="20"/>
                <w:szCs w:val="20"/>
                <w:lang w:eastAsia="hr-HR"/>
              </w:rPr>
            </w:pPr>
            <w:r>
              <w:br w:type="page"/>
            </w:r>
            <w:r>
              <w:br w:type="page"/>
            </w:r>
            <w:r w:rsidRPr="002B612D">
              <w:rPr>
                <w:b/>
                <w:bCs/>
                <w:i/>
                <w:iCs/>
                <w:sz w:val="20"/>
                <w:szCs w:val="20"/>
                <w:lang w:eastAsia="hr-HR"/>
              </w:rPr>
              <w:t xml:space="preserve">PROGRAM </w:t>
            </w:r>
            <w:r w:rsidRPr="00841482">
              <w:rPr>
                <w:color w:val="000000"/>
                <w:sz w:val="20"/>
                <w:szCs w:val="20"/>
                <w:lang w:eastAsia="hr-HR"/>
              </w:rPr>
              <w:t>2005, PROSTORNO UREĐENJE I UNAPRJEĐENJE STANOVANJA</w:t>
            </w:r>
          </w:p>
        </w:tc>
      </w:tr>
      <w:tr w:rsidR="00721016" w:rsidRPr="002B612D" w14:paraId="476B77FB"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4DEC38B6" w14:textId="77777777" w:rsidR="00721016" w:rsidRPr="002B612D" w:rsidRDefault="00721016" w:rsidP="00103385">
            <w:pPr>
              <w:jc w:val="both"/>
              <w:rPr>
                <w:sz w:val="20"/>
                <w:szCs w:val="20"/>
              </w:rPr>
            </w:pPr>
            <w:r w:rsidRPr="002B612D">
              <w:rPr>
                <w:b/>
                <w:color w:val="000000"/>
                <w:sz w:val="20"/>
                <w:szCs w:val="20"/>
                <w:lang w:eastAsia="hr-HR"/>
              </w:rPr>
              <w:t>Opis programa</w:t>
            </w:r>
            <w:r w:rsidRPr="002B612D">
              <w:rPr>
                <w:color w:val="000000"/>
                <w:sz w:val="20"/>
                <w:szCs w:val="20"/>
                <w:lang w:eastAsia="hr-HR"/>
              </w:rPr>
              <w:t>:</w:t>
            </w:r>
            <w:r w:rsidRPr="004C36DF">
              <w:rPr>
                <w:sz w:val="20"/>
                <w:szCs w:val="20"/>
              </w:rPr>
              <w:t xml:space="preserve">U </w:t>
            </w:r>
            <w:r w:rsidRPr="00C659FF">
              <w:rPr>
                <w:sz w:val="20"/>
                <w:szCs w:val="20"/>
              </w:rPr>
              <w:t xml:space="preserve">okviru ovog programa planirana su sredstva za </w:t>
            </w:r>
            <w:r>
              <w:rPr>
                <w:sz w:val="20"/>
                <w:szCs w:val="20"/>
              </w:rPr>
              <w:t>održavanje i izgradnju javne rasvjete te izradu prostorno planske dokumentacije</w:t>
            </w:r>
          </w:p>
          <w:p w14:paraId="7A486C30" w14:textId="77777777" w:rsidR="00721016" w:rsidRPr="002B612D" w:rsidRDefault="00721016" w:rsidP="00103385">
            <w:pPr>
              <w:rPr>
                <w:color w:val="000000"/>
                <w:sz w:val="20"/>
                <w:szCs w:val="20"/>
                <w:lang w:eastAsia="hr-HR"/>
              </w:rPr>
            </w:pPr>
          </w:p>
        </w:tc>
      </w:tr>
      <w:tr w:rsidR="00721016" w:rsidRPr="002B612D" w14:paraId="1F5BF0D5"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00E6AC7B" w14:textId="77777777" w:rsidR="00721016" w:rsidRPr="002B612D" w:rsidRDefault="00721016" w:rsidP="00103385">
            <w:pPr>
              <w:jc w:val="both"/>
              <w:rPr>
                <w:color w:val="000000"/>
                <w:sz w:val="20"/>
                <w:szCs w:val="20"/>
                <w:lang w:eastAsia="hr-HR"/>
              </w:rPr>
            </w:pPr>
            <w:r w:rsidRPr="002B612D">
              <w:rPr>
                <w:b/>
                <w:color w:val="000000"/>
                <w:sz w:val="20"/>
                <w:szCs w:val="20"/>
                <w:lang w:eastAsia="hr-HR"/>
              </w:rPr>
              <w:t>Zakonske i druge pravne osnove programa</w:t>
            </w:r>
            <w:r w:rsidRPr="002B612D">
              <w:rPr>
                <w:color w:val="000000"/>
                <w:sz w:val="20"/>
                <w:szCs w:val="20"/>
                <w:lang w:eastAsia="hr-HR"/>
              </w:rPr>
              <w:t>:</w:t>
            </w:r>
          </w:p>
          <w:p w14:paraId="2C73AB6C" w14:textId="77777777" w:rsidR="00721016" w:rsidRDefault="00721016" w:rsidP="00103385">
            <w:pPr>
              <w:jc w:val="both"/>
              <w:rPr>
                <w:sz w:val="20"/>
                <w:szCs w:val="20"/>
              </w:rPr>
            </w:pPr>
            <w:r w:rsidRPr="00616803">
              <w:rPr>
                <w:sz w:val="20"/>
                <w:szCs w:val="20"/>
              </w:rPr>
              <w:t xml:space="preserve">Program se temelji na Zakonu o komunalnom gospodarstvu ( “Narodne novine” broj 68/18, 110/18 i 32/20) temeljem kojeg predstavničko tijelo jedinice lokalne samouprave za svaku kalendarsku godinu donosi Program održavanja komunalne infrastrukture kojim se utvrđuje opis i opseg poslova održavanja komunalne infrastrukture s procjenom pojedinih troškova po djelatnostima i financijska sredstva potrebna za ostvarivanje programa. </w:t>
            </w:r>
          </w:p>
          <w:p w14:paraId="6C8425AD" w14:textId="77777777" w:rsidR="00721016" w:rsidRDefault="00721016" w:rsidP="00103385">
            <w:pPr>
              <w:jc w:val="both"/>
              <w:rPr>
                <w:sz w:val="20"/>
                <w:szCs w:val="20"/>
              </w:rPr>
            </w:pPr>
            <w:r w:rsidRPr="00616803">
              <w:rPr>
                <w:sz w:val="20"/>
                <w:szCs w:val="20"/>
              </w:rPr>
              <w:t xml:space="preserve">Zakona o energetskoj učinkovitosti (»Narodne novine« broj 127/14, 116/18 i 25/20) </w:t>
            </w:r>
          </w:p>
          <w:p w14:paraId="24A64237" w14:textId="77777777" w:rsidR="00721016" w:rsidRDefault="00721016" w:rsidP="00103385">
            <w:pPr>
              <w:jc w:val="both"/>
              <w:rPr>
                <w:sz w:val="20"/>
                <w:szCs w:val="20"/>
              </w:rPr>
            </w:pPr>
            <w:r w:rsidRPr="00616803">
              <w:rPr>
                <w:sz w:val="20"/>
                <w:szCs w:val="20"/>
              </w:rPr>
              <w:t xml:space="preserve">Zakon o zaštiti od svjetlosnog onečišćenja (»Narodne novine« broj 14/19) </w:t>
            </w:r>
          </w:p>
          <w:p w14:paraId="19470A7B" w14:textId="77777777" w:rsidR="00721016" w:rsidRDefault="00721016" w:rsidP="00103385">
            <w:pPr>
              <w:jc w:val="both"/>
              <w:rPr>
                <w:sz w:val="20"/>
                <w:szCs w:val="20"/>
              </w:rPr>
            </w:pPr>
            <w:r w:rsidRPr="00616803">
              <w:rPr>
                <w:sz w:val="20"/>
                <w:szCs w:val="20"/>
              </w:rPr>
              <w:t xml:space="preserve">Zakon o gradnji (»Narodne novine« broj 153/13, 39/19 i 125/19), </w:t>
            </w:r>
          </w:p>
          <w:p w14:paraId="5569C3A2" w14:textId="77777777" w:rsidR="00721016" w:rsidRPr="00EB50E0" w:rsidRDefault="00721016" w:rsidP="00103385">
            <w:pPr>
              <w:jc w:val="both"/>
              <w:rPr>
                <w:sz w:val="20"/>
                <w:szCs w:val="20"/>
              </w:rPr>
            </w:pPr>
            <w:r w:rsidRPr="00616803">
              <w:rPr>
                <w:sz w:val="20"/>
                <w:szCs w:val="20"/>
              </w:rPr>
              <w:t>Zakon o prostornom uređenju (»Narodne novine« broj 153/13, 65/17, 114/18, 39/19 i 98/19).</w:t>
            </w:r>
          </w:p>
          <w:p w14:paraId="55830B78" w14:textId="77777777" w:rsidR="00721016" w:rsidRPr="00EB50E0" w:rsidRDefault="00721016" w:rsidP="00103385">
            <w:pPr>
              <w:jc w:val="both"/>
              <w:rPr>
                <w:sz w:val="20"/>
                <w:szCs w:val="20"/>
              </w:rPr>
            </w:pPr>
          </w:p>
        </w:tc>
      </w:tr>
      <w:tr w:rsidR="00721016" w:rsidRPr="002B612D" w14:paraId="2A443F2B" w14:textId="77777777" w:rsidTr="00103385">
        <w:trPr>
          <w:trHeight w:val="584"/>
        </w:trPr>
        <w:tc>
          <w:tcPr>
            <w:tcW w:w="9258" w:type="dxa"/>
            <w:tcBorders>
              <w:top w:val="single" w:sz="4" w:space="0" w:color="auto"/>
              <w:left w:val="single" w:sz="4" w:space="0" w:color="auto"/>
              <w:bottom w:val="single" w:sz="4" w:space="0" w:color="auto"/>
              <w:right w:val="single" w:sz="4" w:space="0" w:color="000000"/>
            </w:tcBorders>
            <w:hideMark/>
          </w:tcPr>
          <w:p w14:paraId="2532E6FC" w14:textId="77777777" w:rsidR="00721016" w:rsidRPr="002B612D" w:rsidRDefault="00721016" w:rsidP="00103385">
            <w:pPr>
              <w:rPr>
                <w:b/>
                <w:color w:val="000000"/>
                <w:sz w:val="20"/>
                <w:szCs w:val="20"/>
                <w:lang w:eastAsia="hr-HR"/>
              </w:rPr>
            </w:pPr>
            <w:r w:rsidRPr="002B612D">
              <w:rPr>
                <w:b/>
                <w:color w:val="000000"/>
                <w:sz w:val="20"/>
                <w:szCs w:val="20"/>
                <w:lang w:eastAsia="hr-HR"/>
              </w:rPr>
              <w:t xml:space="preserve">Ciljevi provedbe programa </w:t>
            </w:r>
          </w:p>
          <w:p w14:paraId="2CD40F97" w14:textId="77777777" w:rsidR="00721016" w:rsidRPr="00785CFA" w:rsidRDefault="00721016" w:rsidP="00103385">
            <w:pPr>
              <w:jc w:val="both"/>
              <w:rPr>
                <w:sz w:val="20"/>
                <w:szCs w:val="20"/>
              </w:rPr>
            </w:pPr>
            <w:r w:rsidRPr="00785CFA">
              <w:rPr>
                <w:sz w:val="20"/>
                <w:szCs w:val="20"/>
              </w:rPr>
              <w:t>Unapređenje kvalitete stanovanja i zajednice održavanjem gradske imovine javne rasvjete</w:t>
            </w:r>
            <w:r>
              <w:rPr>
                <w:sz w:val="20"/>
                <w:szCs w:val="20"/>
              </w:rPr>
              <w:t xml:space="preserve"> </w:t>
            </w:r>
            <w:r w:rsidRPr="00785CFA">
              <w:rPr>
                <w:sz w:val="20"/>
                <w:szCs w:val="20"/>
              </w:rPr>
              <w:t>uvažavanjem mjera</w:t>
            </w:r>
            <w:r>
              <w:rPr>
                <w:sz w:val="20"/>
                <w:szCs w:val="20"/>
              </w:rPr>
              <w:t xml:space="preserve"> </w:t>
            </w:r>
            <w:r w:rsidRPr="00785CFA">
              <w:rPr>
                <w:sz w:val="20"/>
                <w:szCs w:val="20"/>
              </w:rPr>
              <w:t xml:space="preserve">energetske učinkovitosti i pametnog upravljanja, a uz održivo gospodarenje energijom s primjenom obnovljivih izvora energije. </w:t>
            </w:r>
          </w:p>
          <w:p w14:paraId="5E66D69D" w14:textId="77777777" w:rsidR="00721016" w:rsidRPr="002B612D" w:rsidRDefault="00721016" w:rsidP="00103385">
            <w:pPr>
              <w:jc w:val="both"/>
              <w:rPr>
                <w:i/>
                <w:color w:val="000000"/>
                <w:sz w:val="20"/>
                <w:szCs w:val="20"/>
                <w:lang w:eastAsia="hr-HR"/>
              </w:rPr>
            </w:pPr>
            <w:r w:rsidRPr="00616803">
              <w:rPr>
                <w:sz w:val="20"/>
                <w:szCs w:val="20"/>
              </w:rPr>
              <w:t>Izrada izmjena i dopuna usvojenih planova, izrada urbanističkih planova uređenja te izrada potrebnih studija, izvješća, podloga planske dokumentacije.</w:t>
            </w:r>
          </w:p>
        </w:tc>
      </w:tr>
    </w:tbl>
    <w:p w14:paraId="1738314F" w14:textId="77777777" w:rsidR="00721016" w:rsidRDefault="00721016" w:rsidP="00721016"/>
    <w:p w14:paraId="61C8719F" w14:textId="77777777" w:rsidR="00721016" w:rsidRPr="00F03050" w:rsidRDefault="00721016">
      <w:pPr>
        <w:pStyle w:val="ListParagraph"/>
        <w:numPr>
          <w:ilvl w:val="0"/>
          <w:numId w:val="5"/>
        </w:numPr>
        <w:spacing w:line="276" w:lineRule="auto"/>
        <w:jc w:val="left"/>
        <w:rPr>
          <w:szCs w:val="24"/>
        </w:rPr>
      </w:pPr>
      <w:r w:rsidRPr="00F03050">
        <w:rPr>
          <w:szCs w:val="24"/>
        </w:rPr>
        <w:t>Procjena i ishodište potrebnih sredstava za aktivnosti/projekte unutar programa</w:t>
      </w:r>
    </w:p>
    <w:tbl>
      <w:tblPr>
        <w:tblW w:w="4922" w:type="pct"/>
        <w:tblLook w:val="04A0" w:firstRow="1" w:lastRow="0" w:firstColumn="1" w:lastColumn="0" w:noHBand="0" w:noVBand="1"/>
      </w:tblPr>
      <w:tblGrid>
        <w:gridCol w:w="5193"/>
        <w:gridCol w:w="1022"/>
        <w:gridCol w:w="1021"/>
        <w:gridCol w:w="1021"/>
        <w:gridCol w:w="1021"/>
        <w:gridCol w:w="1019"/>
      </w:tblGrid>
      <w:tr w:rsidR="00721016" w:rsidRPr="00F201CF" w14:paraId="01AFF929" w14:textId="77777777" w:rsidTr="00FC091B">
        <w:trPr>
          <w:trHeight w:val="263"/>
        </w:trPr>
        <w:tc>
          <w:tcPr>
            <w:tcW w:w="252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BBDD5E" w14:textId="77777777" w:rsidR="00721016" w:rsidRPr="00F201CF" w:rsidRDefault="00721016" w:rsidP="00103385">
            <w:pPr>
              <w:rPr>
                <w:sz w:val="18"/>
                <w:szCs w:val="18"/>
                <w:lang w:eastAsia="hr-HR"/>
              </w:rPr>
            </w:pPr>
            <w:r w:rsidRPr="00F201CF">
              <w:rPr>
                <w:sz w:val="18"/>
                <w:szCs w:val="18"/>
                <w:lang w:eastAsia="hr-HR"/>
              </w:rPr>
              <w:t>Naziv aktivnosti</w:t>
            </w:r>
          </w:p>
        </w:tc>
        <w:tc>
          <w:tcPr>
            <w:tcW w:w="496" w:type="pct"/>
            <w:tcBorders>
              <w:top w:val="single" w:sz="4" w:space="0" w:color="auto"/>
              <w:left w:val="nil"/>
              <w:bottom w:val="single" w:sz="4" w:space="0" w:color="auto"/>
              <w:right w:val="single" w:sz="4" w:space="0" w:color="auto"/>
            </w:tcBorders>
            <w:hideMark/>
          </w:tcPr>
          <w:p w14:paraId="7F283B9B" w14:textId="77777777" w:rsidR="00721016" w:rsidRPr="00F201CF" w:rsidRDefault="00721016" w:rsidP="00103385">
            <w:pPr>
              <w:jc w:val="right"/>
              <w:rPr>
                <w:color w:val="000000"/>
                <w:sz w:val="18"/>
                <w:szCs w:val="18"/>
                <w:lang w:eastAsia="hr-HR"/>
              </w:rPr>
            </w:pPr>
            <w:r>
              <w:rPr>
                <w:rFonts w:ascii="Arial" w:hAnsi="Arial" w:cs="Arial"/>
                <w:sz w:val="18"/>
                <w:szCs w:val="18"/>
                <w:lang w:val="en-GB" w:eastAsia="en-GB"/>
              </w:rPr>
              <w:t>Izvršenje 2024</w:t>
            </w:r>
          </w:p>
        </w:tc>
        <w:tc>
          <w:tcPr>
            <w:tcW w:w="496" w:type="pct"/>
            <w:tcBorders>
              <w:top w:val="single" w:sz="4" w:space="0" w:color="auto"/>
              <w:left w:val="nil"/>
              <w:bottom w:val="single" w:sz="4" w:space="0" w:color="auto"/>
              <w:right w:val="single" w:sz="4" w:space="0" w:color="auto"/>
            </w:tcBorders>
            <w:hideMark/>
          </w:tcPr>
          <w:p w14:paraId="4583AF0E" w14:textId="77777777" w:rsidR="00721016" w:rsidRPr="00F201CF" w:rsidRDefault="00721016" w:rsidP="00103385">
            <w:pPr>
              <w:jc w:val="right"/>
              <w:rPr>
                <w:color w:val="000000"/>
                <w:sz w:val="18"/>
                <w:szCs w:val="18"/>
                <w:lang w:eastAsia="hr-HR"/>
              </w:rPr>
            </w:pPr>
            <w:r>
              <w:rPr>
                <w:rFonts w:ascii="Arial" w:hAnsi="Arial" w:cs="Arial"/>
                <w:sz w:val="18"/>
                <w:szCs w:val="18"/>
                <w:lang w:val="en-GB" w:eastAsia="en-GB"/>
              </w:rPr>
              <w:t>Plan 2025</w:t>
            </w:r>
          </w:p>
        </w:tc>
        <w:tc>
          <w:tcPr>
            <w:tcW w:w="496" w:type="pct"/>
            <w:tcBorders>
              <w:top w:val="single" w:sz="4" w:space="0" w:color="auto"/>
              <w:left w:val="nil"/>
              <w:bottom w:val="single" w:sz="4" w:space="0" w:color="auto"/>
              <w:right w:val="single" w:sz="4" w:space="0" w:color="auto"/>
            </w:tcBorders>
            <w:hideMark/>
          </w:tcPr>
          <w:p w14:paraId="67DF8EC4" w14:textId="77777777" w:rsidR="00721016" w:rsidRPr="00F201CF" w:rsidRDefault="00721016" w:rsidP="00103385">
            <w:pPr>
              <w:jc w:val="right"/>
              <w:rPr>
                <w:color w:val="000000"/>
                <w:sz w:val="18"/>
                <w:szCs w:val="18"/>
                <w:lang w:eastAsia="hr-HR"/>
              </w:rPr>
            </w:pPr>
            <w:r>
              <w:rPr>
                <w:rFonts w:ascii="Arial" w:hAnsi="Arial" w:cs="Arial"/>
                <w:sz w:val="18"/>
                <w:szCs w:val="18"/>
                <w:lang w:val="en-GB" w:eastAsia="en-GB"/>
              </w:rPr>
              <w:t>Plan 2026</w:t>
            </w:r>
          </w:p>
        </w:tc>
        <w:tc>
          <w:tcPr>
            <w:tcW w:w="496" w:type="pct"/>
            <w:tcBorders>
              <w:top w:val="single" w:sz="4" w:space="0" w:color="auto"/>
              <w:left w:val="nil"/>
              <w:bottom w:val="single" w:sz="4" w:space="0" w:color="auto"/>
              <w:right w:val="single" w:sz="4" w:space="0" w:color="auto"/>
            </w:tcBorders>
            <w:hideMark/>
          </w:tcPr>
          <w:p w14:paraId="0674D783" w14:textId="77777777" w:rsidR="00721016" w:rsidRPr="00F201CF" w:rsidRDefault="00721016" w:rsidP="00103385">
            <w:pPr>
              <w:jc w:val="right"/>
              <w:rPr>
                <w:color w:val="000000"/>
                <w:sz w:val="18"/>
                <w:szCs w:val="18"/>
                <w:lang w:eastAsia="hr-HR"/>
              </w:rPr>
            </w:pPr>
            <w:r>
              <w:rPr>
                <w:rFonts w:ascii="Arial" w:hAnsi="Arial" w:cs="Arial"/>
                <w:sz w:val="18"/>
                <w:szCs w:val="18"/>
                <w:lang w:val="en-GB" w:eastAsia="en-GB"/>
              </w:rPr>
              <w:t>Projekcija 2026</w:t>
            </w:r>
          </w:p>
        </w:tc>
        <w:tc>
          <w:tcPr>
            <w:tcW w:w="495" w:type="pct"/>
            <w:tcBorders>
              <w:top w:val="single" w:sz="4" w:space="0" w:color="auto"/>
              <w:left w:val="nil"/>
              <w:bottom w:val="single" w:sz="4" w:space="0" w:color="auto"/>
              <w:right w:val="single" w:sz="4" w:space="0" w:color="auto"/>
            </w:tcBorders>
            <w:hideMark/>
          </w:tcPr>
          <w:p w14:paraId="4B7C7C0E" w14:textId="77777777" w:rsidR="00721016" w:rsidRPr="00F201CF" w:rsidRDefault="00721016" w:rsidP="00103385">
            <w:pPr>
              <w:jc w:val="right"/>
              <w:rPr>
                <w:color w:val="000000"/>
                <w:sz w:val="18"/>
                <w:szCs w:val="18"/>
                <w:lang w:eastAsia="hr-HR"/>
              </w:rPr>
            </w:pPr>
            <w:r>
              <w:rPr>
                <w:rFonts w:ascii="Arial" w:hAnsi="Arial" w:cs="Arial"/>
                <w:sz w:val="18"/>
                <w:szCs w:val="18"/>
                <w:lang w:val="en-GB" w:eastAsia="en-GB"/>
              </w:rPr>
              <w:t>Projekcija 2027</w:t>
            </w:r>
          </w:p>
        </w:tc>
      </w:tr>
      <w:tr w:rsidR="00721016" w:rsidRPr="00E53012" w14:paraId="17B67D0E" w14:textId="77777777" w:rsidTr="00FC091B">
        <w:trPr>
          <w:trHeight w:val="263"/>
        </w:trPr>
        <w:tc>
          <w:tcPr>
            <w:tcW w:w="2521" w:type="pct"/>
            <w:tcBorders>
              <w:top w:val="nil"/>
              <w:left w:val="single" w:sz="4" w:space="0" w:color="auto"/>
              <w:bottom w:val="single" w:sz="4" w:space="0" w:color="auto"/>
              <w:right w:val="single" w:sz="4" w:space="0" w:color="auto"/>
            </w:tcBorders>
            <w:shd w:val="clear" w:color="000000" w:fill="FFFFFF"/>
            <w:vAlign w:val="center"/>
            <w:hideMark/>
          </w:tcPr>
          <w:p w14:paraId="56F645BA" w14:textId="77777777" w:rsidR="00721016" w:rsidRPr="00F201CF" w:rsidRDefault="00721016" w:rsidP="00103385">
            <w:pPr>
              <w:jc w:val="right"/>
              <w:rPr>
                <w:sz w:val="18"/>
                <w:szCs w:val="18"/>
                <w:lang w:eastAsia="hr-HR"/>
              </w:rPr>
            </w:pPr>
            <w:r w:rsidRPr="00F201CF">
              <w:rPr>
                <w:sz w:val="18"/>
                <w:szCs w:val="18"/>
                <w:lang w:eastAsia="hr-HR"/>
              </w:rPr>
              <w:t>Aktivnost: A200501, ODRŽAVANJE JAVNE RASVJETE</w:t>
            </w:r>
          </w:p>
        </w:tc>
        <w:tc>
          <w:tcPr>
            <w:tcW w:w="496" w:type="pct"/>
            <w:tcBorders>
              <w:top w:val="nil"/>
              <w:left w:val="nil"/>
              <w:bottom w:val="single" w:sz="4" w:space="0" w:color="auto"/>
              <w:right w:val="single" w:sz="4" w:space="0" w:color="auto"/>
            </w:tcBorders>
            <w:shd w:val="clear" w:color="000000" w:fill="FFFFFF"/>
            <w:noWrap/>
            <w:hideMark/>
          </w:tcPr>
          <w:p w14:paraId="40DDD461" w14:textId="77777777" w:rsidR="00721016" w:rsidRPr="00F201CF" w:rsidRDefault="00721016" w:rsidP="00103385">
            <w:pPr>
              <w:jc w:val="right"/>
              <w:rPr>
                <w:sz w:val="18"/>
                <w:szCs w:val="18"/>
                <w:lang w:eastAsia="hr-HR"/>
              </w:rPr>
            </w:pPr>
            <w:r w:rsidRPr="00E53012">
              <w:rPr>
                <w:sz w:val="18"/>
                <w:szCs w:val="18"/>
                <w:lang w:eastAsia="hr-HR"/>
              </w:rPr>
              <w:t>31,450.85</w:t>
            </w:r>
          </w:p>
        </w:tc>
        <w:tc>
          <w:tcPr>
            <w:tcW w:w="496" w:type="pct"/>
            <w:tcBorders>
              <w:top w:val="nil"/>
              <w:left w:val="nil"/>
              <w:bottom w:val="single" w:sz="4" w:space="0" w:color="auto"/>
              <w:right w:val="single" w:sz="4" w:space="0" w:color="auto"/>
            </w:tcBorders>
            <w:shd w:val="clear" w:color="000000" w:fill="FFFFFF"/>
            <w:noWrap/>
            <w:hideMark/>
          </w:tcPr>
          <w:p w14:paraId="1929559F" w14:textId="77777777" w:rsidR="00721016" w:rsidRPr="00F201CF" w:rsidRDefault="00721016" w:rsidP="00103385">
            <w:pPr>
              <w:jc w:val="right"/>
              <w:rPr>
                <w:sz w:val="18"/>
                <w:szCs w:val="18"/>
                <w:lang w:eastAsia="hr-HR"/>
              </w:rPr>
            </w:pPr>
            <w:r w:rsidRPr="00E53012">
              <w:rPr>
                <w:sz w:val="18"/>
                <w:szCs w:val="18"/>
                <w:lang w:eastAsia="hr-HR"/>
              </w:rPr>
              <w:t>27,000.00</w:t>
            </w:r>
          </w:p>
        </w:tc>
        <w:tc>
          <w:tcPr>
            <w:tcW w:w="496" w:type="pct"/>
            <w:tcBorders>
              <w:top w:val="nil"/>
              <w:left w:val="nil"/>
              <w:bottom w:val="single" w:sz="4" w:space="0" w:color="auto"/>
              <w:right w:val="single" w:sz="4" w:space="0" w:color="auto"/>
            </w:tcBorders>
            <w:shd w:val="clear" w:color="000000" w:fill="FFFFFF"/>
            <w:noWrap/>
            <w:hideMark/>
          </w:tcPr>
          <w:p w14:paraId="61C67A12" w14:textId="77777777" w:rsidR="00721016" w:rsidRPr="00F201CF" w:rsidRDefault="00721016" w:rsidP="00103385">
            <w:pPr>
              <w:jc w:val="right"/>
              <w:rPr>
                <w:sz w:val="18"/>
                <w:szCs w:val="18"/>
                <w:lang w:eastAsia="hr-HR"/>
              </w:rPr>
            </w:pPr>
            <w:r w:rsidRPr="00E53012">
              <w:rPr>
                <w:sz w:val="18"/>
                <w:szCs w:val="18"/>
                <w:lang w:eastAsia="hr-HR"/>
              </w:rPr>
              <w:t>27,000.00</w:t>
            </w:r>
          </w:p>
        </w:tc>
        <w:tc>
          <w:tcPr>
            <w:tcW w:w="496" w:type="pct"/>
            <w:tcBorders>
              <w:top w:val="nil"/>
              <w:left w:val="nil"/>
              <w:bottom w:val="single" w:sz="4" w:space="0" w:color="auto"/>
              <w:right w:val="single" w:sz="4" w:space="0" w:color="auto"/>
            </w:tcBorders>
            <w:shd w:val="clear" w:color="000000" w:fill="FFFFFF"/>
            <w:noWrap/>
            <w:hideMark/>
          </w:tcPr>
          <w:p w14:paraId="1645DF0E" w14:textId="77777777" w:rsidR="00721016" w:rsidRPr="00F201CF" w:rsidRDefault="00721016" w:rsidP="00103385">
            <w:pPr>
              <w:jc w:val="right"/>
              <w:rPr>
                <w:sz w:val="18"/>
                <w:szCs w:val="18"/>
                <w:lang w:eastAsia="hr-HR"/>
              </w:rPr>
            </w:pPr>
            <w:r w:rsidRPr="00E53012">
              <w:rPr>
                <w:sz w:val="18"/>
                <w:szCs w:val="18"/>
                <w:lang w:eastAsia="hr-HR"/>
              </w:rPr>
              <w:t>27,000.00</w:t>
            </w:r>
          </w:p>
        </w:tc>
        <w:tc>
          <w:tcPr>
            <w:tcW w:w="495" w:type="pct"/>
            <w:tcBorders>
              <w:top w:val="nil"/>
              <w:left w:val="nil"/>
              <w:bottom w:val="single" w:sz="4" w:space="0" w:color="auto"/>
              <w:right w:val="single" w:sz="4" w:space="0" w:color="auto"/>
            </w:tcBorders>
            <w:shd w:val="clear" w:color="000000" w:fill="FFFFFF"/>
            <w:noWrap/>
            <w:hideMark/>
          </w:tcPr>
          <w:p w14:paraId="118ADFC0" w14:textId="77777777" w:rsidR="00721016" w:rsidRPr="00F201CF" w:rsidRDefault="00721016" w:rsidP="00103385">
            <w:pPr>
              <w:jc w:val="right"/>
              <w:rPr>
                <w:sz w:val="18"/>
                <w:szCs w:val="18"/>
                <w:lang w:eastAsia="hr-HR"/>
              </w:rPr>
            </w:pPr>
            <w:r w:rsidRPr="00E53012">
              <w:rPr>
                <w:sz w:val="18"/>
                <w:szCs w:val="18"/>
                <w:lang w:eastAsia="hr-HR"/>
              </w:rPr>
              <w:t>13,500.00</w:t>
            </w:r>
          </w:p>
        </w:tc>
      </w:tr>
      <w:tr w:rsidR="00721016" w:rsidRPr="00E53012" w14:paraId="3CEAB251" w14:textId="77777777" w:rsidTr="00FC091B">
        <w:trPr>
          <w:trHeight w:val="263"/>
        </w:trPr>
        <w:tc>
          <w:tcPr>
            <w:tcW w:w="2521" w:type="pct"/>
            <w:tcBorders>
              <w:top w:val="nil"/>
              <w:left w:val="single" w:sz="4" w:space="0" w:color="auto"/>
              <w:bottom w:val="single" w:sz="4" w:space="0" w:color="auto"/>
              <w:right w:val="single" w:sz="4" w:space="0" w:color="auto"/>
            </w:tcBorders>
            <w:shd w:val="clear" w:color="000000" w:fill="FFFFFF"/>
            <w:vAlign w:val="center"/>
            <w:hideMark/>
          </w:tcPr>
          <w:p w14:paraId="4EE82D52" w14:textId="77777777" w:rsidR="00721016" w:rsidRPr="00F201CF" w:rsidRDefault="00721016" w:rsidP="00103385">
            <w:pPr>
              <w:jc w:val="right"/>
              <w:rPr>
                <w:sz w:val="18"/>
                <w:szCs w:val="18"/>
                <w:lang w:eastAsia="hr-HR"/>
              </w:rPr>
            </w:pPr>
            <w:r w:rsidRPr="00F201CF">
              <w:rPr>
                <w:sz w:val="18"/>
                <w:szCs w:val="18"/>
                <w:lang w:eastAsia="hr-HR"/>
              </w:rPr>
              <w:t>Kapitalni projekt: K200501, IZRADA PROSTORNIH PLANOVA - E-PLANOVI, UPU</w:t>
            </w:r>
          </w:p>
        </w:tc>
        <w:tc>
          <w:tcPr>
            <w:tcW w:w="496" w:type="pct"/>
            <w:tcBorders>
              <w:top w:val="nil"/>
              <w:left w:val="nil"/>
              <w:bottom w:val="single" w:sz="4" w:space="0" w:color="auto"/>
              <w:right w:val="single" w:sz="4" w:space="0" w:color="auto"/>
            </w:tcBorders>
            <w:shd w:val="clear" w:color="000000" w:fill="FFFFFF"/>
            <w:noWrap/>
            <w:hideMark/>
          </w:tcPr>
          <w:p w14:paraId="3C1F7536" w14:textId="77777777" w:rsidR="00721016" w:rsidRPr="00F201CF" w:rsidRDefault="00721016" w:rsidP="00103385">
            <w:pPr>
              <w:jc w:val="right"/>
              <w:rPr>
                <w:sz w:val="18"/>
                <w:szCs w:val="18"/>
                <w:lang w:eastAsia="hr-HR"/>
              </w:rPr>
            </w:pPr>
            <w:r w:rsidRPr="00E53012">
              <w:rPr>
                <w:sz w:val="18"/>
                <w:szCs w:val="18"/>
                <w:lang w:eastAsia="hr-HR"/>
              </w:rPr>
              <w:t>0.00</w:t>
            </w:r>
          </w:p>
        </w:tc>
        <w:tc>
          <w:tcPr>
            <w:tcW w:w="496" w:type="pct"/>
            <w:tcBorders>
              <w:top w:val="nil"/>
              <w:left w:val="nil"/>
              <w:bottom w:val="single" w:sz="4" w:space="0" w:color="auto"/>
              <w:right w:val="single" w:sz="4" w:space="0" w:color="auto"/>
            </w:tcBorders>
            <w:shd w:val="clear" w:color="000000" w:fill="FFFFFF"/>
            <w:noWrap/>
            <w:hideMark/>
          </w:tcPr>
          <w:p w14:paraId="1DE06AF7" w14:textId="77777777" w:rsidR="00721016" w:rsidRPr="00F201CF" w:rsidRDefault="00721016" w:rsidP="00103385">
            <w:pPr>
              <w:jc w:val="right"/>
              <w:rPr>
                <w:sz w:val="18"/>
                <w:szCs w:val="18"/>
                <w:lang w:eastAsia="hr-HR"/>
              </w:rPr>
            </w:pPr>
            <w:r w:rsidRPr="00E53012">
              <w:rPr>
                <w:sz w:val="18"/>
                <w:szCs w:val="18"/>
                <w:lang w:eastAsia="hr-HR"/>
              </w:rPr>
              <w:t>25,000.00</w:t>
            </w:r>
          </w:p>
        </w:tc>
        <w:tc>
          <w:tcPr>
            <w:tcW w:w="496" w:type="pct"/>
            <w:tcBorders>
              <w:top w:val="nil"/>
              <w:left w:val="nil"/>
              <w:bottom w:val="single" w:sz="4" w:space="0" w:color="auto"/>
              <w:right w:val="single" w:sz="4" w:space="0" w:color="auto"/>
            </w:tcBorders>
            <w:shd w:val="clear" w:color="000000" w:fill="FFFFFF"/>
            <w:noWrap/>
            <w:hideMark/>
          </w:tcPr>
          <w:p w14:paraId="4574511C" w14:textId="77777777" w:rsidR="00721016" w:rsidRPr="00F201CF" w:rsidRDefault="00721016" w:rsidP="00103385">
            <w:pPr>
              <w:jc w:val="right"/>
              <w:rPr>
                <w:sz w:val="18"/>
                <w:szCs w:val="18"/>
                <w:lang w:eastAsia="hr-HR"/>
              </w:rPr>
            </w:pPr>
            <w:r w:rsidRPr="00E53012">
              <w:rPr>
                <w:sz w:val="18"/>
                <w:szCs w:val="18"/>
                <w:lang w:eastAsia="hr-HR"/>
              </w:rPr>
              <w:t>25,000.00</w:t>
            </w:r>
          </w:p>
        </w:tc>
        <w:tc>
          <w:tcPr>
            <w:tcW w:w="496" w:type="pct"/>
            <w:tcBorders>
              <w:top w:val="nil"/>
              <w:left w:val="nil"/>
              <w:bottom w:val="single" w:sz="4" w:space="0" w:color="auto"/>
              <w:right w:val="single" w:sz="4" w:space="0" w:color="auto"/>
            </w:tcBorders>
            <w:shd w:val="clear" w:color="000000" w:fill="FFFFFF"/>
            <w:noWrap/>
            <w:hideMark/>
          </w:tcPr>
          <w:p w14:paraId="1A586EAC" w14:textId="77777777" w:rsidR="00721016" w:rsidRPr="00F201CF" w:rsidRDefault="00721016" w:rsidP="00103385">
            <w:pPr>
              <w:jc w:val="right"/>
              <w:rPr>
                <w:sz w:val="18"/>
                <w:szCs w:val="18"/>
                <w:lang w:eastAsia="hr-HR"/>
              </w:rPr>
            </w:pPr>
            <w:r w:rsidRPr="00E53012">
              <w:rPr>
                <w:sz w:val="18"/>
                <w:szCs w:val="18"/>
                <w:lang w:eastAsia="hr-HR"/>
              </w:rPr>
              <w:t>25,000.00</w:t>
            </w:r>
          </w:p>
        </w:tc>
        <w:tc>
          <w:tcPr>
            <w:tcW w:w="495" w:type="pct"/>
            <w:tcBorders>
              <w:top w:val="nil"/>
              <w:left w:val="nil"/>
              <w:bottom w:val="single" w:sz="4" w:space="0" w:color="auto"/>
              <w:right w:val="single" w:sz="4" w:space="0" w:color="auto"/>
            </w:tcBorders>
            <w:shd w:val="clear" w:color="000000" w:fill="FFFFFF"/>
            <w:noWrap/>
            <w:hideMark/>
          </w:tcPr>
          <w:p w14:paraId="4D9A8B9C" w14:textId="77777777" w:rsidR="00721016" w:rsidRPr="00F201CF" w:rsidRDefault="00721016" w:rsidP="00103385">
            <w:pPr>
              <w:jc w:val="right"/>
              <w:rPr>
                <w:sz w:val="18"/>
                <w:szCs w:val="18"/>
                <w:lang w:eastAsia="hr-HR"/>
              </w:rPr>
            </w:pPr>
            <w:r w:rsidRPr="00E53012">
              <w:rPr>
                <w:sz w:val="18"/>
                <w:szCs w:val="18"/>
                <w:lang w:eastAsia="hr-HR"/>
              </w:rPr>
              <w:t>25,000.00</w:t>
            </w:r>
          </w:p>
        </w:tc>
      </w:tr>
      <w:tr w:rsidR="00721016" w:rsidRPr="00E53012" w14:paraId="5F0FF988" w14:textId="77777777" w:rsidTr="00FC091B">
        <w:trPr>
          <w:trHeight w:val="263"/>
        </w:trPr>
        <w:tc>
          <w:tcPr>
            <w:tcW w:w="2521" w:type="pct"/>
            <w:tcBorders>
              <w:top w:val="nil"/>
              <w:left w:val="single" w:sz="4" w:space="0" w:color="auto"/>
              <w:bottom w:val="single" w:sz="4" w:space="0" w:color="auto"/>
              <w:right w:val="single" w:sz="4" w:space="0" w:color="auto"/>
            </w:tcBorders>
            <w:shd w:val="clear" w:color="000000" w:fill="FFFFFF"/>
            <w:vAlign w:val="center"/>
            <w:hideMark/>
          </w:tcPr>
          <w:p w14:paraId="12C7B4AE" w14:textId="77777777" w:rsidR="00721016" w:rsidRPr="00F201CF" w:rsidRDefault="00721016" w:rsidP="00103385">
            <w:pPr>
              <w:jc w:val="right"/>
              <w:rPr>
                <w:sz w:val="18"/>
                <w:szCs w:val="18"/>
                <w:lang w:eastAsia="hr-HR"/>
              </w:rPr>
            </w:pPr>
            <w:r w:rsidRPr="00F201CF">
              <w:rPr>
                <w:sz w:val="18"/>
                <w:szCs w:val="18"/>
                <w:lang w:eastAsia="hr-HR"/>
              </w:rPr>
              <w:t>Kapitalni projekt: K200502, IZRADA PROSTORNIH PLANOVA GOSPODARSKE ZONE</w:t>
            </w:r>
          </w:p>
        </w:tc>
        <w:tc>
          <w:tcPr>
            <w:tcW w:w="496" w:type="pct"/>
            <w:tcBorders>
              <w:top w:val="nil"/>
              <w:left w:val="nil"/>
              <w:bottom w:val="single" w:sz="4" w:space="0" w:color="auto"/>
              <w:right w:val="single" w:sz="4" w:space="0" w:color="auto"/>
            </w:tcBorders>
            <w:shd w:val="clear" w:color="000000" w:fill="FFFFFF"/>
            <w:noWrap/>
            <w:hideMark/>
          </w:tcPr>
          <w:p w14:paraId="126B363B" w14:textId="77777777" w:rsidR="00721016" w:rsidRPr="00F201CF" w:rsidRDefault="00721016" w:rsidP="00103385">
            <w:pPr>
              <w:jc w:val="right"/>
              <w:rPr>
                <w:sz w:val="18"/>
                <w:szCs w:val="18"/>
                <w:lang w:eastAsia="hr-HR"/>
              </w:rPr>
            </w:pPr>
            <w:r w:rsidRPr="00E53012">
              <w:rPr>
                <w:sz w:val="18"/>
                <w:szCs w:val="18"/>
                <w:lang w:eastAsia="hr-HR"/>
              </w:rPr>
              <w:t>0.00</w:t>
            </w:r>
          </w:p>
        </w:tc>
        <w:tc>
          <w:tcPr>
            <w:tcW w:w="496" w:type="pct"/>
            <w:tcBorders>
              <w:top w:val="nil"/>
              <w:left w:val="nil"/>
              <w:bottom w:val="single" w:sz="4" w:space="0" w:color="auto"/>
              <w:right w:val="single" w:sz="4" w:space="0" w:color="auto"/>
            </w:tcBorders>
            <w:shd w:val="clear" w:color="000000" w:fill="FFFFFF"/>
            <w:noWrap/>
            <w:hideMark/>
          </w:tcPr>
          <w:p w14:paraId="360C1FB2" w14:textId="77777777" w:rsidR="00721016" w:rsidRPr="00F201CF" w:rsidRDefault="00721016" w:rsidP="00103385">
            <w:pPr>
              <w:jc w:val="right"/>
              <w:rPr>
                <w:sz w:val="18"/>
                <w:szCs w:val="18"/>
                <w:lang w:eastAsia="hr-HR"/>
              </w:rPr>
            </w:pPr>
            <w:r w:rsidRPr="00E53012">
              <w:rPr>
                <w:sz w:val="18"/>
                <w:szCs w:val="18"/>
                <w:lang w:eastAsia="hr-HR"/>
              </w:rPr>
              <w:t>0.00</w:t>
            </w:r>
          </w:p>
        </w:tc>
        <w:tc>
          <w:tcPr>
            <w:tcW w:w="496" w:type="pct"/>
            <w:tcBorders>
              <w:top w:val="nil"/>
              <w:left w:val="nil"/>
              <w:bottom w:val="single" w:sz="4" w:space="0" w:color="auto"/>
              <w:right w:val="single" w:sz="4" w:space="0" w:color="auto"/>
            </w:tcBorders>
            <w:shd w:val="clear" w:color="000000" w:fill="FFFFFF"/>
            <w:noWrap/>
            <w:hideMark/>
          </w:tcPr>
          <w:p w14:paraId="0A28B43A" w14:textId="77777777" w:rsidR="00721016" w:rsidRPr="00F201CF" w:rsidRDefault="00721016" w:rsidP="00103385">
            <w:pPr>
              <w:jc w:val="right"/>
              <w:rPr>
                <w:sz w:val="18"/>
                <w:szCs w:val="18"/>
                <w:lang w:eastAsia="hr-HR"/>
              </w:rPr>
            </w:pPr>
            <w:r w:rsidRPr="00E53012">
              <w:rPr>
                <w:sz w:val="18"/>
                <w:szCs w:val="18"/>
                <w:lang w:eastAsia="hr-HR"/>
              </w:rPr>
              <w:t>15,000.00</w:t>
            </w:r>
          </w:p>
        </w:tc>
        <w:tc>
          <w:tcPr>
            <w:tcW w:w="496" w:type="pct"/>
            <w:tcBorders>
              <w:top w:val="nil"/>
              <w:left w:val="nil"/>
              <w:bottom w:val="single" w:sz="4" w:space="0" w:color="auto"/>
              <w:right w:val="single" w:sz="4" w:space="0" w:color="auto"/>
            </w:tcBorders>
            <w:shd w:val="clear" w:color="000000" w:fill="FFFFFF"/>
            <w:noWrap/>
            <w:hideMark/>
          </w:tcPr>
          <w:p w14:paraId="5696D043" w14:textId="77777777" w:rsidR="00721016" w:rsidRPr="00F201CF" w:rsidRDefault="00721016" w:rsidP="00103385">
            <w:pPr>
              <w:jc w:val="right"/>
              <w:rPr>
                <w:sz w:val="18"/>
                <w:szCs w:val="18"/>
                <w:lang w:eastAsia="hr-HR"/>
              </w:rPr>
            </w:pPr>
            <w:r w:rsidRPr="00E53012">
              <w:rPr>
                <w:sz w:val="18"/>
                <w:szCs w:val="18"/>
                <w:lang w:eastAsia="hr-HR"/>
              </w:rPr>
              <w:t>15,000.00</w:t>
            </w:r>
          </w:p>
        </w:tc>
        <w:tc>
          <w:tcPr>
            <w:tcW w:w="495" w:type="pct"/>
            <w:tcBorders>
              <w:top w:val="nil"/>
              <w:left w:val="nil"/>
              <w:bottom w:val="single" w:sz="4" w:space="0" w:color="auto"/>
              <w:right w:val="single" w:sz="4" w:space="0" w:color="auto"/>
            </w:tcBorders>
            <w:shd w:val="clear" w:color="000000" w:fill="FFFFFF"/>
            <w:noWrap/>
            <w:hideMark/>
          </w:tcPr>
          <w:p w14:paraId="72C08735" w14:textId="77777777" w:rsidR="00721016" w:rsidRPr="00F201CF" w:rsidRDefault="00721016" w:rsidP="00103385">
            <w:pPr>
              <w:jc w:val="right"/>
              <w:rPr>
                <w:sz w:val="18"/>
                <w:szCs w:val="18"/>
                <w:lang w:eastAsia="hr-HR"/>
              </w:rPr>
            </w:pPr>
            <w:r w:rsidRPr="00E53012">
              <w:rPr>
                <w:sz w:val="18"/>
                <w:szCs w:val="18"/>
                <w:lang w:eastAsia="hr-HR"/>
              </w:rPr>
              <w:t>15,000.00</w:t>
            </w:r>
          </w:p>
        </w:tc>
      </w:tr>
      <w:tr w:rsidR="00721016" w:rsidRPr="00E53012" w14:paraId="11C8D441" w14:textId="77777777" w:rsidTr="00FC091B">
        <w:trPr>
          <w:trHeight w:val="263"/>
        </w:trPr>
        <w:tc>
          <w:tcPr>
            <w:tcW w:w="2521" w:type="pct"/>
            <w:tcBorders>
              <w:top w:val="nil"/>
              <w:left w:val="single" w:sz="4" w:space="0" w:color="auto"/>
              <w:bottom w:val="single" w:sz="4" w:space="0" w:color="auto"/>
              <w:right w:val="single" w:sz="4" w:space="0" w:color="auto"/>
            </w:tcBorders>
            <w:shd w:val="clear" w:color="000000" w:fill="FFFFFF"/>
            <w:vAlign w:val="center"/>
            <w:hideMark/>
          </w:tcPr>
          <w:p w14:paraId="02E4CB39" w14:textId="77777777" w:rsidR="00721016" w:rsidRPr="00F201CF" w:rsidRDefault="00721016" w:rsidP="00103385">
            <w:pPr>
              <w:jc w:val="right"/>
              <w:rPr>
                <w:sz w:val="18"/>
                <w:szCs w:val="18"/>
                <w:lang w:eastAsia="hr-HR"/>
              </w:rPr>
            </w:pPr>
            <w:r w:rsidRPr="00F201CF">
              <w:rPr>
                <w:sz w:val="18"/>
                <w:szCs w:val="18"/>
                <w:lang w:eastAsia="hr-HR"/>
              </w:rPr>
              <w:t>Kapitalni projekt: K200503, IZRADA PLANA RASVJETE I REKONSTRUKCIJA RASVJETE</w:t>
            </w:r>
          </w:p>
        </w:tc>
        <w:tc>
          <w:tcPr>
            <w:tcW w:w="496" w:type="pct"/>
            <w:tcBorders>
              <w:top w:val="nil"/>
              <w:left w:val="nil"/>
              <w:bottom w:val="single" w:sz="4" w:space="0" w:color="auto"/>
              <w:right w:val="single" w:sz="4" w:space="0" w:color="auto"/>
            </w:tcBorders>
            <w:shd w:val="clear" w:color="000000" w:fill="FFFFFF"/>
            <w:noWrap/>
            <w:hideMark/>
          </w:tcPr>
          <w:p w14:paraId="1E550401" w14:textId="77777777" w:rsidR="00721016" w:rsidRPr="00F201CF" w:rsidRDefault="00721016" w:rsidP="00103385">
            <w:pPr>
              <w:jc w:val="right"/>
              <w:rPr>
                <w:sz w:val="18"/>
                <w:szCs w:val="18"/>
                <w:lang w:eastAsia="hr-HR"/>
              </w:rPr>
            </w:pPr>
            <w:r w:rsidRPr="00E53012">
              <w:rPr>
                <w:sz w:val="18"/>
                <w:szCs w:val="18"/>
                <w:lang w:eastAsia="hr-HR"/>
              </w:rPr>
              <w:t>0.00</w:t>
            </w:r>
          </w:p>
        </w:tc>
        <w:tc>
          <w:tcPr>
            <w:tcW w:w="496" w:type="pct"/>
            <w:tcBorders>
              <w:top w:val="nil"/>
              <w:left w:val="nil"/>
              <w:bottom w:val="single" w:sz="4" w:space="0" w:color="auto"/>
              <w:right w:val="single" w:sz="4" w:space="0" w:color="auto"/>
            </w:tcBorders>
            <w:shd w:val="clear" w:color="000000" w:fill="FFFFFF"/>
            <w:noWrap/>
            <w:hideMark/>
          </w:tcPr>
          <w:p w14:paraId="3E8759FB" w14:textId="77777777" w:rsidR="00721016" w:rsidRPr="00F201CF" w:rsidRDefault="00721016" w:rsidP="00103385">
            <w:pPr>
              <w:jc w:val="right"/>
              <w:rPr>
                <w:sz w:val="18"/>
                <w:szCs w:val="18"/>
                <w:lang w:eastAsia="hr-HR"/>
              </w:rPr>
            </w:pPr>
            <w:r w:rsidRPr="00E53012">
              <w:rPr>
                <w:sz w:val="18"/>
                <w:szCs w:val="18"/>
                <w:lang w:eastAsia="hr-HR"/>
              </w:rPr>
              <w:t>10,000.00</w:t>
            </w:r>
          </w:p>
        </w:tc>
        <w:tc>
          <w:tcPr>
            <w:tcW w:w="496" w:type="pct"/>
            <w:tcBorders>
              <w:top w:val="nil"/>
              <w:left w:val="nil"/>
              <w:bottom w:val="single" w:sz="4" w:space="0" w:color="auto"/>
              <w:right w:val="single" w:sz="4" w:space="0" w:color="auto"/>
            </w:tcBorders>
            <w:shd w:val="clear" w:color="000000" w:fill="FFFFFF"/>
            <w:noWrap/>
            <w:hideMark/>
          </w:tcPr>
          <w:p w14:paraId="6993C4D4" w14:textId="77777777" w:rsidR="00721016" w:rsidRPr="00F201CF" w:rsidRDefault="00721016" w:rsidP="00103385">
            <w:pPr>
              <w:jc w:val="right"/>
              <w:rPr>
                <w:sz w:val="18"/>
                <w:szCs w:val="18"/>
                <w:lang w:eastAsia="hr-HR"/>
              </w:rPr>
            </w:pPr>
            <w:r w:rsidRPr="00E53012">
              <w:rPr>
                <w:sz w:val="18"/>
                <w:szCs w:val="18"/>
                <w:lang w:eastAsia="hr-HR"/>
              </w:rPr>
              <w:t>10,000.00</w:t>
            </w:r>
          </w:p>
        </w:tc>
        <w:tc>
          <w:tcPr>
            <w:tcW w:w="496" w:type="pct"/>
            <w:tcBorders>
              <w:top w:val="nil"/>
              <w:left w:val="nil"/>
              <w:bottom w:val="single" w:sz="4" w:space="0" w:color="auto"/>
              <w:right w:val="single" w:sz="4" w:space="0" w:color="auto"/>
            </w:tcBorders>
            <w:shd w:val="clear" w:color="000000" w:fill="FFFFFF"/>
            <w:noWrap/>
            <w:hideMark/>
          </w:tcPr>
          <w:p w14:paraId="64F2E044" w14:textId="77777777" w:rsidR="00721016" w:rsidRPr="00F201CF" w:rsidRDefault="00721016" w:rsidP="00103385">
            <w:pPr>
              <w:jc w:val="right"/>
              <w:rPr>
                <w:sz w:val="18"/>
                <w:szCs w:val="18"/>
                <w:lang w:eastAsia="hr-HR"/>
              </w:rPr>
            </w:pPr>
            <w:r w:rsidRPr="00E53012">
              <w:rPr>
                <w:sz w:val="18"/>
                <w:szCs w:val="18"/>
                <w:lang w:eastAsia="hr-HR"/>
              </w:rPr>
              <w:t>15,000.00</w:t>
            </w:r>
          </w:p>
        </w:tc>
        <w:tc>
          <w:tcPr>
            <w:tcW w:w="495" w:type="pct"/>
            <w:tcBorders>
              <w:top w:val="nil"/>
              <w:left w:val="nil"/>
              <w:bottom w:val="single" w:sz="4" w:space="0" w:color="auto"/>
              <w:right w:val="single" w:sz="4" w:space="0" w:color="auto"/>
            </w:tcBorders>
            <w:shd w:val="clear" w:color="000000" w:fill="FFFFFF"/>
            <w:noWrap/>
            <w:hideMark/>
          </w:tcPr>
          <w:p w14:paraId="54927615" w14:textId="77777777" w:rsidR="00721016" w:rsidRPr="00F201CF" w:rsidRDefault="00721016" w:rsidP="00103385">
            <w:pPr>
              <w:jc w:val="right"/>
              <w:rPr>
                <w:sz w:val="18"/>
                <w:szCs w:val="18"/>
                <w:lang w:eastAsia="hr-HR"/>
              </w:rPr>
            </w:pPr>
            <w:r w:rsidRPr="00E53012">
              <w:rPr>
                <w:sz w:val="18"/>
                <w:szCs w:val="18"/>
                <w:lang w:eastAsia="hr-HR"/>
              </w:rPr>
              <w:t>15,000.00</w:t>
            </w:r>
          </w:p>
        </w:tc>
      </w:tr>
      <w:tr w:rsidR="00721016" w:rsidRPr="00E53012" w14:paraId="2F3D2A94" w14:textId="77777777" w:rsidTr="00FC091B">
        <w:trPr>
          <w:trHeight w:val="263"/>
        </w:trPr>
        <w:tc>
          <w:tcPr>
            <w:tcW w:w="2521" w:type="pct"/>
            <w:tcBorders>
              <w:top w:val="nil"/>
              <w:left w:val="single" w:sz="4" w:space="0" w:color="auto"/>
              <w:bottom w:val="single" w:sz="4" w:space="0" w:color="auto"/>
              <w:right w:val="single" w:sz="4" w:space="0" w:color="auto"/>
            </w:tcBorders>
            <w:shd w:val="clear" w:color="000000" w:fill="FFFFFF"/>
            <w:vAlign w:val="center"/>
            <w:hideMark/>
          </w:tcPr>
          <w:p w14:paraId="6083862C" w14:textId="77777777" w:rsidR="00721016" w:rsidRPr="00F201CF" w:rsidRDefault="00721016" w:rsidP="00103385">
            <w:pPr>
              <w:jc w:val="right"/>
              <w:rPr>
                <w:sz w:val="18"/>
                <w:szCs w:val="18"/>
                <w:lang w:eastAsia="hr-HR"/>
              </w:rPr>
            </w:pPr>
            <w:r w:rsidRPr="00F201CF">
              <w:rPr>
                <w:sz w:val="18"/>
                <w:szCs w:val="18"/>
                <w:lang w:eastAsia="hr-HR"/>
              </w:rPr>
              <w:t>Kapitalni projekt: K200504, IZRADA - STRATEŠKA PROCJENA</w:t>
            </w:r>
          </w:p>
        </w:tc>
        <w:tc>
          <w:tcPr>
            <w:tcW w:w="496" w:type="pct"/>
            <w:tcBorders>
              <w:top w:val="nil"/>
              <w:left w:val="nil"/>
              <w:bottom w:val="single" w:sz="4" w:space="0" w:color="auto"/>
              <w:right w:val="single" w:sz="4" w:space="0" w:color="auto"/>
            </w:tcBorders>
            <w:shd w:val="clear" w:color="000000" w:fill="FFFFFF"/>
            <w:noWrap/>
            <w:hideMark/>
          </w:tcPr>
          <w:p w14:paraId="30BF278B" w14:textId="77777777" w:rsidR="00721016" w:rsidRPr="00F201CF" w:rsidRDefault="00721016" w:rsidP="00103385">
            <w:pPr>
              <w:jc w:val="right"/>
              <w:rPr>
                <w:sz w:val="18"/>
                <w:szCs w:val="18"/>
                <w:lang w:eastAsia="hr-HR"/>
              </w:rPr>
            </w:pPr>
            <w:r w:rsidRPr="00E53012">
              <w:rPr>
                <w:sz w:val="18"/>
                <w:szCs w:val="18"/>
                <w:lang w:eastAsia="hr-HR"/>
              </w:rPr>
              <w:t>0.00</w:t>
            </w:r>
          </w:p>
        </w:tc>
        <w:tc>
          <w:tcPr>
            <w:tcW w:w="496" w:type="pct"/>
            <w:tcBorders>
              <w:top w:val="nil"/>
              <w:left w:val="nil"/>
              <w:bottom w:val="single" w:sz="4" w:space="0" w:color="auto"/>
              <w:right w:val="single" w:sz="4" w:space="0" w:color="auto"/>
            </w:tcBorders>
            <w:shd w:val="clear" w:color="000000" w:fill="FFFFFF"/>
            <w:noWrap/>
            <w:hideMark/>
          </w:tcPr>
          <w:p w14:paraId="305CC601" w14:textId="77777777" w:rsidR="00721016" w:rsidRPr="00F201CF" w:rsidRDefault="00721016" w:rsidP="00103385">
            <w:pPr>
              <w:jc w:val="right"/>
              <w:rPr>
                <w:sz w:val="18"/>
                <w:szCs w:val="18"/>
                <w:lang w:eastAsia="hr-HR"/>
              </w:rPr>
            </w:pPr>
            <w:r w:rsidRPr="00E53012">
              <w:rPr>
                <w:sz w:val="18"/>
                <w:szCs w:val="18"/>
                <w:lang w:eastAsia="hr-HR"/>
              </w:rPr>
              <w:t>35,000.00</w:t>
            </w:r>
          </w:p>
        </w:tc>
        <w:tc>
          <w:tcPr>
            <w:tcW w:w="496" w:type="pct"/>
            <w:tcBorders>
              <w:top w:val="nil"/>
              <w:left w:val="nil"/>
              <w:bottom w:val="single" w:sz="4" w:space="0" w:color="auto"/>
              <w:right w:val="single" w:sz="4" w:space="0" w:color="auto"/>
            </w:tcBorders>
            <w:shd w:val="clear" w:color="000000" w:fill="FFFFFF"/>
            <w:noWrap/>
            <w:hideMark/>
          </w:tcPr>
          <w:p w14:paraId="7224EB47" w14:textId="77777777" w:rsidR="00721016" w:rsidRPr="00F201CF" w:rsidRDefault="00721016" w:rsidP="00103385">
            <w:pPr>
              <w:jc w:val="right"/>
              <w:rPr>
                <w:sz w:val="18"/>
                <w:szCs w:val="18"/>
                <w:lang w:eastAsia="hr-HR"/>
              </w:rPr>
            </w:pPr>
            <w:r w:rsidRPr="00E53012">
              <w:rPr>
                <w:sz w:val="18"/>
                <w:szCs w:val="18"/>
                <w:lang w:eastAsia="hr-HR"/>
              </w:rPr>
              <w:t>35,000.00</w:t>
            </w:r>
          </w:p>
        </w:tc>
        <w:tc>
          <w:tcPr>
            <w:tcW w:w="496" w:type="pct"/>
            <w:tcBorders>
              <w:top w:val="nil"/>
              <w:left w:val="nil"/>
              <w:bottom w:val="single" w:sz="4" w:space="0" w:color="auto"/>
              <w:right w:val="single" w:sz="4" w:space="0" w:color="auto"/>
            </w:tcBorders>
            <w:shd w:val="clear" w:color="000000" w:fill="FFFFFF"/>
            <w:noWrap/>
            <w:hideMark/>
          </w:tcPr>
          <w:p w14:paraId="0D62F79C" w14:textId="77777777" w:rsidR="00721016" w:rsidRPr="00F201CF" w:rsidRDefault="00721016" w:rsidP="00103385">
            <w:pPr>
              <w:jc w:val="right"/>
              <w:rPr>
                <w:sz w:val="18"/>
                <w:szCs w:val="18"/>
                <w:lang w:eastAsia="hr-HR"/>
              </w:rPr>
            </w:pPr>
            <w:r w:rsidRPr="00E53012">
              <w:rPr>
                <w:sz w:val="18"/>
                <w:szCs w:val="18"/>
                <w:lang w:eastAsia="hr-HR"/>
              </w:rPr>
              <w:t>0.00</w:t>
            </w:r>
          </w:p>
        </w:tc>
        <w:tc>
          <w:tcPr>
            <w:tcW w:w="495" w:type="pct"/>
            <w:tcBorders>
              <w:top w:val="nil"/>
              <w:left w:val="nil"/>
              <w:bottom w:val="single" w:sz="4" w:space="0" w:color="auto"/>
              <w:right w:val="single" w:sz="4" w:space="0" w:color="auto"/>
            </w:tcBorders>
            <w:shd w:val="clear" w:color="000000" w:fill="FFFFFF"/>
            <w:noWrap/>
            <w:hideMark/>
          </w:tcPr>
          <w:p w14:paraId="28C1D60B" w14:textId="77777777" w:rsidR="00721016" w:rsidRPr="00F201CF" w:rsidRDefault="00721016" w:rsidP="00103385">
            <w:pPr>
              <w:jc w:val="right"/>
              <w:rPr>
                <w:sz w:val="18"/>
                <w:szCs w:val="18"/>
                <w:lang w:eastAsia="hr-HR"/>
              </w:rPr>
            </w:pPr>
            <w:r w:rsidRPr="00E53012">
              <w:rPr>
                <w:sz w:val="18"/>
                <w:szCs w:val="18"/>
                <w:lang w:eastAsia="hr-HR"/>
              </w:rPr>
              <w:t>0.00</w:t>
            </w:r>
          </w:p>
        </w:tc>
      </w:tr>
    </w:tbl>
    <w:p w14:paraId="58974DA6" w14:textId="77777777" w:rsidR="00721016" w:rsidRPr="00E53012" w:rsidRDefault="00721016" w:rsidP="00721016">
      <w:pPr>
        <w:jc w:val="right"/>
        <w:rPr>
          <w:sz w:val="18"/>
          <w:szCs w:val="18"/>
          <w:lang w:eastAsia="hr-HR"/>
        </w:rPr>
      </w:pPr>
    </w:p>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4A741CAB"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3F8AC9FF"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841482">
              <w:rPr>
                <w:bCs/>
                <w:color w:val="000000"/>
                <w:sz w:val="20"/>
                <w:szCs w:val="20"/>
              </w:rPr>
              <w:t>A200501, ODRŽAVANJE JAVNE RASVJETE</w:t>
            </w:r>
          </w:p>
        </w:tc>
      </w:tr>
      <w:tr w:rsidR="00721016" w:rsidRPr="002B612D" w14:paraId="4142312B"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637CAE93" w14:textId="77777777" w:rsidR="00721016" w:rsidRPr="002B612D" w:rsidRDefault="00721016" w:rsidP="00103385">
            <w:pPr>
              <w:jc w:val="both"/>
              <w:rPr>
                <w:color w:val="000000"/>
                <w:sz w:val="20"/>
                <w:szCs w:val="20"/>
                <w:lang w:eastAsia="hr-HR"/>
              </w:rPr>
            </w:pPr>
            <w:r w:rsidRPr="00785CFA">
              <w:rPr>
                <w:sz w:val="20"/>
                <w:szCs w:val="20"/>
              </w:rPr>
              <w:t>Javna rasvjeta kao jedan od najbitnijih čimbenika naseljenih područja, ima veliki utjecaj na razvoj kako bi se osiguralo sigurno kretanje ljudi i vozila noću u javnim urbanim i ruralnim područjima, a kao drugo da istakne ambijentalnost prostora tako da poštuje svjetlo</w:t>
            </w:r>
            <w:r>
              <w:rPr>
                <w:sz w:val="20"/>
                <w:szCs w:val="20"/>
              </w:rPr>
              <w:t xml:space="preserve"> </w:t>
            </w:r>
            <w:r w:rsidRPr="00785CFA">
              <w:rPr>
                <w:sz w:val="20"/>
                <w:szCs w:val="20"/>
              </w:rPr>
              <w:t>tehničke zahtjeve i da ne uzrokuje svjetlosno zagađenje. U ovoj Aktivnosti financiraju se materijalni rashodi u vezi utroška električne energije za javnu rasvjetu u iznosu</w:t>
            </w:r>
            <w:r>
              <w:rPr>
                <w:sz w:val="20"/>
                <w:szCs w:val="20"/>
              </w:rPr>
              <w:t xml:space="preserve"> i</w:t>
            </w:r>
            <w:r w:rsidRPr="00785CFA">
              <w:rPr>
                <w:sz w:val="20"/>
                <w:szCs w:val="20"/>
              </w:rPr>
              <w:t xml:space="preserve"> usluge tekućeg i investicijskog održavanja javne rasvjete na području </w:t>
            </w:r>
            <w:r>
              <w:rPr>
                <w:sz w:val="20"/>
                <w:szCs w:val="20"/>
              </w:rPr>
              <w:t>općine</w:t>
            </w:r>
            <w:r w:rsidRPr="00785CFA">
              <w:rPr>
                <w:sz w:val="20"/>
                <w:szCs w:val="20"/>
              </w:rPr>
              <w:t xml:space="preserve"> (zamjenu žarulja u svim MO, održavanje postojećih rasvjetnih tijela, uključujući dobavu materijala i popravak svjetiljki, zamjenu postojećih starih rasvjetnih tijela novim ekonomičnijim, održavanje stupova kao i zamjena </w:t>
            </w:r>
            <w:r>
              <w:rPr>
                <w:sz w:val="20"/>
                <w:szCs w:val="20"/>
              </w:rPr>
              <w:t>starih stupova</w:t>
            </w:r>
            <w:r w:rsidRPr="00785CFA">
              <w:rPr>
                <w:sz w:val="20"/>
                <w:szCs w:val="20"/>
              </w:rPr>
              <w:t xml:space="preserve"> sa </w:t>
            </w:r>
            <w:r>
              <w:rPr>
                <w:sz w:val="20"/>
                <w:szCs w:val="20"/>
              </w:rPr>
              <w:t>novim stupovima)</w:t>
            </w:r>
            <w:r w:rsidRPr="00785CFA">
              <w:rPr>
                <w:sz w:val="20"/>
                <w:szCs w:val="20"/>
              </w:rPr>
              <w:t xml:space="preserve"> –</w:t>
            </w:r>
          </w:p>
        </w:tc>
      </w:tr>
      <w:tr w:rsidR="00721016" w:rsidRPr="002B612D" w14:paraId="764EB0B8" w14:textId="77777777" w:rsidTr="00103385">
        <w:trPr>
          <w:trHeight w:val="61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23650A73" w14:textId="77777777" w:rsidR="00721016" w:rsidRPr="002B612D" w:rsidRDefault="00721016" w:rsidP="00103385">
            <w:pPr>
              <w:rPr>
                <w:color w:val="000000"/>
                <w:sz w:val="20"/>
                <w:szCs w:val="20"/>
                <w:lang w:eastAsia="hr-HR"/>
              </w:rPr>
            </w:pPr>
          </w:p>
        </w:tc>
      </w:tr>
      <w:tr w:rsidR="00721016" w:rsidRPr="00CF6FCE" w14:paraId="4AC65023"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43DE85F8"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2AFFAAEF"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34FD2EC6"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6FF83685"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20508F4B"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95F734"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0D396042"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6D2E79B3"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3F73099D"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2D4D63AC" w14:textId="77777777" w:rsidR="00721016" w:rsidRDefault="00721016" w:rsidP="00103385">
            <w:pPr>
              <w:rPr>
                <w:color w:val="000000"/>
                <w:sz w:val="20"/>
                <w:szCs w:val="20"/>
                <w:lang w:eastAsia="hr-HR"/>
              </w:rPr>
            </w:pPr>
            <w:r>
              <w:rPr>
                <w:color w:val="000000"/>
                <w:sz w:val="20"/>
                <w:szCs w:val="20"/>
                <w:lang w:eastAsia="hr-HR"/>
              </w:rPr>
              <w:t>Broj mjeseci redovnih plaćanih računa za redovno održavanje i električnu energiju</w:t>
            </w:r>
          </w:p>
        </w:tc>
        <w:tc>
          <w:tcPr>
            <w:tcW w:w="2552" w:type="dxa"/>
            <w:tcBorders>
              <w:top w:val="nil"/>
              <w:left w:val="nil"/>
              <w:bottom w:val="single" w:sz="4" w:space="0" w:color="auto"/>
              <w:right w:val="single" w:sz="4" w:space="0" w:color="auto"/>
            </w:tcBorders>
            <w:noWrap/>
            <w:vAlign w:val="center"/>
          </w:tcPr>
          <w:p w14:paraId="0CF596F4" w14:textId="77777777" w:rsidR="00721016" w:rsidRDefault="00721016" w:rsidP="00103385">
            <w:pPr>
              <w:rPr>
                <w:color w:val="000000"/>
                <w:sz w:val="20"/>
                <w:szCs w:val="20"/>
                <w:lang w:eastAsia="hr-HR"/>
              </w:rPr>
            </w:pPr>
            <w:r>
              <w:rPr>
                <w:color w:val="000000"/>
                <w:sz w:val="20"/>
                <w:szCs w:val="20"/>
                <w:lang w:eastAsia="hr-HR"/>
              </w:rPr>
              <w:t>Broj mjeseci redovnih plaćanih računa za redovno održavanje i električnu energiju</w:t>
            </w:r>
          </w:p>
        </w:tc>
        <w:tc>
          <w:tcPr>
            <w:tcW w:w="992" w:type="dxa"/>
            <w:tcBorders>
              <w:top w:val="nil"/>
              <w:left w:val="nil"/>
              <w:bottom w:val="single" w:sz="4" w:space="0" w:color="auto"/>
              <w:right w:val="single" w:sz="4" w:space="0" w:color="auto"/>
            </w:tcBorders>
            <w:vAlign w:val="center"/>
          </w:tcPr>
          <w:p w14:paraId="44ACBD79"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31ED9297" w14:textId="77777777" w:rsidR="00721016" w:rsidRDefault="00721016" w:rsidP="00103385">
            <w:pPr>
              <w:jc w:val="right"/>
              <w:rPr>
                <w:color w:val="000000"/>
                <w:sz w:val="20"/>
                <w:szCs w:val="20"/>
                <w:lang w:eastAsia="hr-HR"/>
              </w:rPr>
            </w:pPr>
            <w:r>
              <w:rPr>
                <w:color w:val="000000"/>
                <w:sz w:val="20"/>
                <w:szCs w:val="20"/>
                <w:lang w:eastAsia="hr-HR"/>
              </w:rPr>
              <w:t>12</w:t>
            </w:r>
          </w:p>
        </w:tc>
        <w:tc>
          <w:tcPr>
            <w:tcW w:w="1701" w:type="dxa"/>
            <w:tcBorders>
              <w:top w:val="nil"/>
              <w:left w:val="nil"/>
              <w:bottom w:val="single" w:sz="4" w:space="0" w:color="auto"/>
              <w:right w:val="single" w:sz="4" w:space="0" w:color="auto"/>
            </w:tcBorders>
            <w:noWrap/>
            <w:vAlign w:val="center"/>
          </w:tcPr>
          <w:p w14:paraId="021D7736" w14:textId="77777777" w:rsidR="00721016" w:rsidRDefault="00721016" w:rsidP="00103385">
            <w:pPr>
              <w:jc w:val="right"/>
              <w:rPr>
                <w:color w:val="000000"/>
                <w:sz w:val="20"/>
                <w:szCs w:val="20"/>
                <w:lang w:eastAsia="hr-HR"/>
              </w:rPr>
            </w:pPr>
            <w:r>
              <w:rPr>
                <w:color w:val="000000"/>
                <w:sz w:val="20"/>
                <w:szCs w:val="20"/>
                <w:lang w:eastAsia="hr-HR"/>
              </w:rPr>
              <w:t>12</w:t>
            </w:r>
          </w:p>
        </w:tc>
      </w:tr>
    </w:tbl>
    <w:p w14:paraId="3B44B251"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346C4BE6"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55799595"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841482">
              <w:rPr>
                <w:bCs/>
                <w:color w:val="000000"/>
                <w:sz w:val="20"/>
                <w:szCs w:val="20"/>
              </w:rPr>
              <w:t xml:space="preserve">K200501, </w:t>
            </w:r>
            <w:r w:rsidRPr="00F201CF">
              <w:rPr>
                <w:sz w:val="18"/>
                <w:szCs w:val="18"/>
                <w:lang w:eastAsia="hr-HR"/>
              </w:rPr>
              <w:t>IZRADA PROSTORNIH PLANOVA - E-PLANOVI, UPU</w:t>
            </w:r>
          </w:p>
        </w:tc>
      </w:tr>
      <w:tr w:rsidR="00721016" w:rsidRPr="002B612D" w14:paraId="0EECB014"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39A87712" w14:textId="77777777" w:rsidR="00721016" w:rsidRPr="002B612D" w:rsidRDefault="00721016" w:rsidP="00103385">
            <w:pPr>
              <w:rPr>
                <w:color w:val="000000"/>
                <w:sz w:val="20"/>
                <w:szCs w:val="20"/>
                <w:lang w:eastAsia="hr-HR"/>
              </w:rPr>
            </w:pPr>
            <w:r w:rsidRPr="00454A97">
              <w:rPr>
                <w:sz w:val="20"/>
                <w:szCs w:val="20"/>
              </w:rPr>
              <w:t xml:space="preserve">Potrebno je osigurati uvjete za korištenje, zaštitu i upravljanje prostorom kao osobito vrijednim i ograničenim nacionalnim dobrom. Na takav se način ostvaruju pretpostavke za društveni i gospodarski razvoj, zaštitu okoliša i prirode, vrsnoću gradnje i racionalno korištenje prirodnih i kulturnih dobara. Planiraju se rashodi za postupak provedbe strateških procjena utjecaja na okoliš (PUO, OPUO, SPUO), kao i rashodi za izradu urbanističkih planova uređenja te za izradu izmjena i dopuna Prostornog plana uređenja </w:t>
            </w:r>
            <w:r>
              <w:rPr>
                <w:sz w:val="20"/>
                <w:szCs w:val="20"/>
              </w:rPr>
              <w:t>općine</w:t>
            </w:r>
            <w:r w:rsidRPr="00454A97">
              <w:rPr>
                <w:sz w:val="20"/>
                <w:szCs w:val="20"/>
              </w:rPr>
              <w:t>, urbanističkih planova uređenja i detaljnih planova uređenja te svih prethodno potrebnih podloga, studija, elaborata, izvješća i ostale potrebne dokumentacije</w:t>
            </w:r>
          </w:p>
        </w:tc>
      </w:tr>
      <w:tr w:rsidR="00721016" w:rsidRPr="002B612D" w14:paraId="0BC4110B" w14:textId="77777777" w:rsidTr="00103385">
        <w:trPr>
          <w:trHeight w:val="61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292BAE22" w14:textId="77777777" w:rsidR="00721016" w:rsidRPr="002B612D" w:rsidRDefault="00721016" w:rsidP="00103385">
            <w:pPr>
              <w:rPr>
                <w:color w:val="000000"/>
                <w:sz w:val="20"/>
                <w:szCs w:val="20"/>
                <w:lang w:eastAsia="hr-HR"/>
              </w:rPr>
            </w:pPr>
          </w:p>
        </w:tc>
      </w:tr>
      <w:tr w:rsidR="00721016" w:rsidRPr="00CF6FCE" w14:paraId="3B157822"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7BCE796E"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64503DB3"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41AE7DE7"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5E20E0AE"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2E586447"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0BD54F"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3102DF30"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563903B6"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3630545A"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755BDB09" w14:textId="77777777" w:rsidR="00721016" w:rsidRDefault="00721016" w:rsidP="00103385">
            <w:pPr>
              <w:rPr>
                <w:color w:val="000000"/>
                <w:sz w:val="20"/>
                <w:szCs w:val="20"/>
                <w:lang w:eastAsia="hr-HR"/>
              </w:rPr>
            </w:pPr>
            <w:r>
              <w:rPr>
                <w:color w:val="000000"/>
                <w:sz w:val="20"/>
                <w:szCs w:val="20"/>
                <w:lang w:eastAsia="hr-HR"/>
              </w:rPr>
              <w:t xml:space="preserve">Broj donesenih planova u odnosu na broj pokrenutih </w:t>
            </w:r>
          </w:p>
        </w:tc>
        <w:tc>
          <w:tcPr>
            <w:tcW w:w="2552" w:type="dxa"/>
            <w:tcBorders>
              <w:top w:val="nil"/>
              <w:left w:val="nil"/>
              <w:bottom w:val="single" w:sz="4" w:space="0" w:color="auto"/>
              <w:right w:val="single" w:sz="4" w:space="0" w:color="auto"/>
            </w:tcBorders>
            <w:noWrap/>
            <w:vAlign w:val="center"/>
          </w:tcPr>
          <w:p w14:paraId="5FEECE65" w14:textId="77777777" w:rsidR="00721016" w:rsidRDefault="00721016" w:rsidP="00103385">
            <w:pPr>
              <w:rPr>
                <w:color w:val="000000"/>
                <w:sz w:val="20"/>
                <w:szCs w:val="20"/>
                <w:lang w:eastAsia="hr-HR"/>
              </w:rPr>
            </w:pPr>
            <w:r>
              <w:rPr>
                <w:color w:val="000000"/>
                <w:sz w:val="20"/>
                <w:szCs w:val="20"/>
                <w:lang w:eastAsia="hr-HR"/>
              </w:rPr>
              <w:t>Broj donesenih planova u odnosu na broj pokrenutih u obliku postotka</w:t>
            </w:r>
          </w:p>
        </w:tc>
        <w:tc>
          <w:tcPr>
            <w:tcW w:w="992" w:type="dxa"/>
            <w:tcBorders>
              <w:top w:val="nil"/>
              <w:left w:val="nil"/>
              <w:bottom w:val="single" w:sz="4" w:space="0" w:color="auto"/>
              <w:right w:val="single" w:sz="4" w:space="0" w:color="auto"/>
            </w:tcBorders>
            <w:vAlign w:val="center"/>
          </w:tcPr>
          <w:p w14:paraId="6770E8B5"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719C56CC" w14:textId="77777777" w:rsidR="00721016" w:rsidRDefault="00721016" w:rsidP="00103385">
            <w:pPr>
              <w:jc w:val="right"/>
              <w:rPr>
                <w:color w:val="000000"/>
                <w:sz w:val="20"/>
                <w:szCs w:val="20"/>
                <w:lang w:eastAsia="hr-HR"/>
              </w:rPr>
            </w:pPr>
            <w:r>
              <w:rPr>
                <w:color w:val="000000"/>
                <w:sz w:val="20"/>
                <w:szCs w:val="20"/>
                <w:lang w:eastAsia="hr-HR"/>
              </w:rPr>
              <w:t>0</w:t>
            </w:r>
          </w:p>
        </w:tc>
        <w:tc>
          <w:tcPr>
            <w:tcW w:w="1701" w:type="dxa"/>
            <w:tcBorders>
              <w:top w:val="nil"/>
              <w:left w:val="nil"/>
              <w:bottom w:val="single" w:sz="4" w:space="0" w:color="auto"/>
              <w:right w:val="single" w:sz="4" w:space="0" w:color="auto"/>
            </w:tcBorders>
            <w:noWrap/>
            <w:vAlign w:val="center"/>
          </w:tcPr>
          <w:p w14:paraId="15BAB14B" w14:textId="77777777" w:rsidR="00721016" w:rsidRDefault="00721016" w:rsidP="00103385">
            <w:pPr>
              <w:jc w:val="right"/>
              <w:rPr>
                <w:color w:val="000000"/>
                <w:sz w:val="20"/>
                <w:szCs w:val="20"/>
                <w:lang w:eastAsia="hr-HR"/>
              </w:rPr>
            </w:pPr>
            <w:r>
              <w:rPr>
                <w:color w:val="000000"/>
                <w:sz w:val="20"/>
                <w:szCs w:val="20"/>
                <w:lang w:eastAsia="hr-HR"/>
              </w:rPr>
              <w:t>100 %</w:t>
            </w:r>
          </w:p>
        </w:tc>
      </w:tr>
    </w:tbl>
    <w:p w14:paraId="7720CCD2"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04D89587"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405E831C"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841482">
              <w:rPr>
                <w:bCs/>
                <w:color w:val="000000"/>
                <w:sz w:val="20"/>
                <w:szCs w:val="20"/>
              </w:rPr>
              <w:t>K200502, IZRADA PROSTORNIH PLANOVA GOSPODARSKE ZONE</w:t>
            </w:r>
          </w:p>
        </w:tc>
      </w:tr>
      <w:tr w:rsidR="00721016" w:rsidRPr="002B612D" w14:paraId="39004CE9"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03ED130B" w14:textId="77777777" w:rsidR="00721016" w:rsidRPr="002B612D" w:rsidRDefault="00721016" w:rsidP="00103385">
            <w:pPr>
              <w:rPr>
                <w:color w:val="000000"/>
                <w:sz w:val="20"/>
                <w:szCs w:val="20"/>
                <w:lang w:eastAsia="hr-HR"/>
              </w:rPr>
            </w:pPr>
            <w:r w:rsidRPr="00454A97">
              <w:rPr>
                <w:sz w:val="20"/>
                <w:szCs w:val="20"/>
              </w:rPr>
              <w:t xml:space="preserve">Potrebno je osigurati uvjete za korištenje, zaštitu i upravljanje prostorom kao osobito vrijednim i ograničenim nacionalnim dobrom. Na takav se način ostvaruju pretpostavke za društveni i gospodarski razvoj, zaštitu okoliša i prirode, vrsnoću gradnje i racionalno korištenje prirodnih i kulturnih dobara. Planiraju se rashodi za postupak provedbe strateških procjena utjecaja na okoliš (PUO, OPUO, SPUO), kao i rashodi za izradu urbanističkih planova uređenja te za izradu izmjena i dopuna Prostornog plana uređenja </w:t>
            </w:r>
            <w:r>
              <w:rPr>
                <w:sz w:val="20"/>
                <w:szCs w:val="20"/>
              </w:rPr>
              <w:t>općine</w:t>
            </w:r>
            <w:r w:rsidRPr="00454A97">
              <w:rPr>
                <w:sz w:val="20"/>
                <w:szCs w:val="20"/>
              </w:rPr>
              <w:t>, urbanističkih planova uređenja i detaljnih planova uređenja te svih prethodno potrebnih podloga, studija, elaborata, izvješća i ostale potrebne dokumentacije</w:t>
            </w:r>
            <w:r>
              <w:rPr>
                <w:sz w:val="20"/>
                <w:szCs w:val="20"/>
              </w:rPr>
              <w:t xml:space="preserve"> koja se odnosi na gospodarsku zonu.</w:t>
            </w:r>
          </w:p>
        </w:tc>
      </w:tr>
      <w:tr w:rsidR="00721016" w:rsidRPr="002B612D" w14:paraId="3F902ABA" w14:textId="77777777" w:rsidTr="00103385">
        <w:trPr>
          <w:trHeight w:val="61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5B935E29" w14:textId="77777777" w:rsidR="00721016" w:rsidRPr="002B612D" w:rsidRDefault="00721016" w:rsidP="00103385">
            <w:pPr>
              <w:rPr>
                <w:color w:val="000000"/>
                <w:sz w:val="20"/>
                <w:szCs w:val="20"/>
                <w:lang w:eastAsia="hr-HR"/>
              </w:rPr>
            </w:pPr>
          </w:p>
        </w:tc>
      </w:tr>
      <w:tr w:rsidR="00721016" w:rsidRPr="00CF6FCE" w14:paraId="336547BD"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18C407A0"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7F13CA94"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4F7DE37E"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2B8D3DB4"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6484EF91"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E76AF6" w14:textId="77777777" w:rsidR="00721016" w:rsidRPr="002B612D" w:rsidRDefault="00721016" w:rsidP="00103385">
            <w:pPr>
              <w:jc w:val="center"/>
              <w:rPr>
                <w:color w:val="000000"/>
                <w:sz w:val="20"/>
                <w:szCs w:val="20"/>
                <w:lang w:eastAsia="hr-HR"/>
              </w:rPr>
            </w:pPr>
            <w:r w:rsidRPr="002B612D">
              <w:rPr>
                <w:color w:val="000000"/>
                <w:sz w:val="20"/>
                <w:szCs w:val="20"/>
                <w:lang w:eastAsia="hr-HR"/>
              </w:rPr>
              <w:t>Polazna vrijednost 202</w:t>
            </w:r>
            <w:r>
              <w:rPr>
                <w:color w:val="000000"/>
                <w:sz w:val="20"/>
                <w:szCs w:val="20"/>
                <w:lang w:eastAsia="hr-HR"/>
              </w:rPr>
              <w:t>5</w:t>
            </w:r>
            <w:r w:rsidRPr="002B612D">
              <w:rPr>
                <w:color w:val="000000"/>
                <w:sz w:val="20"/>
                <w:szCs w:val="20"/>
                <w:lang w:eastAsia="hr-HR"/>
              </w:rPr>
              <w:t>.</w:t>
            </w:r>
          </w:p>
        </w:tc>
        <w:tc>
          <w:tcPr>
            <w:tcW w:w="1701" w:type="dxa"/>
            <w:tcBorders>
              <w:top w:val="single" w:sz="4" w:space="0" w:color="auto"/>
              <w:left w:val="nil"/>
              <w:bottom w:val="single" w:sz="4" w:space="0" w:color="auto"/>
              <w:right w:val="single" w:sz="4" w:space="0" w:color="auto"/>
            </w:tcBorders>
            <w:vAlign w:val="center"/>
            <w:hideMark/>
          </w:tcPr>
          <w:p w14:paraId="7AFF3EAC"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2D144E7D"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6A136CE3"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354F804F" w14:textId="77777777" w:rsidR="00721016" w:rsidRDefault="00721016" w:rsidP="00103385">
            <w:pPr>
              <w:rPr>
                <w:color w:val="000000"/>
                <w:sz w:val="20"/>
                <w:szCs w:val="20"/>
                <w:lang w:eastAsia="hr-HR"/>
              </w:rPr>
            </w:pPr>
            <w:r>
              <w:rPr>
                <w:color w:val="000000"/>
                <w:sz w:val="20"/>
                <w:szCs w:val="20"/>
                <w:lang w:eastAsia="hr-HR"/>
              </w:rPr>
              <w:t xml:space="preserve">Broj donesenih planova u odnosu na broj pokrenutih </w:t>
            </w:r>
          </w:p>
        </w:tc>
        <w:tc>
          <w:tcPr>
            <w:tcW w:w="2552" w:type="dxa"/>
            <w:tcBorders>
              <w:top w:val="nil"/>
              <w:left w:val="nil"/>
              <w:bottom w:val="single" w:sz="4" w:space="0" w:color="auto"/>
              <w:right w:val="single" w:sz="4" w:space="0" w:color="auto"/>
            </w:tcBorders>
            <w:noWrap/>
            <w:vAlign w:val="center"/>
          </w:tcPr>
          <w:p w14:paraId="45FA29F2" w14:textId="77777777" w:rsidR="00721016" w:rsidRDefault="00721016" w:rsidP="00103385">
            <w:pPr>
              <w:rPr>
                <w:color w:val="000000"/>
                <w:sz w:val="20"/>
                <w:szCs w:val="20"/>
                <w:lang w:eastAsia="hr-HR"/>
              </w:rPr>
            </w:pPr>
            <w:r>
              <w:rPr>
                <w:color w:val="000000"/>
                <w:sz w:val="20"/>
                <w:szCs w:val="20"/>
                <w:lang w:eastAsia="hr-HR"/>
              </w:rPr>
              <w:t>Broj donesenih planova u odnosu na broj pokrenutih u obliku postotka</w:t>
            </w:r>
          </w:p>
        </w:tc>
        <w:tc>
          <w:tcPr>
            <w:tcW w:w="992" w:type="dxa"/>
            <w:tcBorders>
              <w:top w:val="nil"/>
              <w:left w:val="nil"/>
              <w:bottom w:val="single" w:sz="4" w:space="0" w:color="auto"/>
              <w:right w:val="single" w:sz="4" w:space="0" w:color="auto"/>
            </w:tcBorders>
            <w:vAlign w:val="center"/>
          </w:tcPr>
          <w:p w14:paraId="2927FB30"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7DDC24D8" w14:textId="77777777" w:rsidR="00721016" w:rsidRDefault="00721016" w:rsidP="00103385">
            <w:pPr>
              <w:jc w:val="right"/>
              <w:rPr>
                <w:color w:val="000000"/>
                <w:sz w:val="20"/>
                <w:szCs w:val="20"/>
                <w:lang w:eastAsia="hr-HR"/>
              </w:rPr>
            </w:pPr>
            <w:r>
              <w:rPr>
                <w:color w:val="000000"/>
                <w:sz w:val="20"/>
                <w:szCs w:val="20"/>
                <w:lang w:eastAsia="hr-HR"/>
              </w:rPr>
              <w:t>0</w:t>
            </w:r>
          </w:p>
        </w:tc>
        <w:tc>
          <w:tcPr>
            <w:tcW w:w="1701" w:type="dxa"/>
            <w:tcBorders>
              <w:top w:val="nil"/>
              <w:left w:val="nil"/>
              <w:bottom w:val="single" w:sz="4" w:space="0" w:color="auto"/>
              <w:right w:val="single" w:sz="4" w:space="0" w:color="auto"/>
            </w:tcBorders>
            <w:noWrap/>
            <w:vAlign w:val="center"/>
          </w:tcPr>
          <w:p w14:paraId="017E6C75" w14:textId="77777777" w:rsidR="00721016" w:rsidRDefault="00721016" w:rsidP="00103385">
            <w:pPr>
              <w:jc w:val="right"/>
              <w:rPr>
                <w:color w:val="000000"/>
                <w:sz w:val="20"/>
                <w:szCs w:val="20"/>
                <w:lang w:eastAsia="hr-HR"/>
              </w:rPr>
            </w:pPr>
            <w:r>
              <w:rPr>
                <w:color w:val="000000"/>
                <w:sz w:val="20"/>
                <w:szCs w:val="20"/>
                <w:lang w:eastAsia="hr-HR"/>
              </w:rPr>
              <w:t>40 %</w:t>
            </w:r>
          </w:p>
        </w:tc>
      </w:tr>
    </w:tbl>
    <w:p w14:paraId="06453D00"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5FC519B4"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2941E398"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F201CF">
              <w:rPr>
                <w:sz w:val="18"/>
                <w:szCs w:val="18"/>
                <w:lang w:eastAsia="hr-HR"/>
              </w:rPr>
              <w:t xml:space="preserve"> K200503, IZRADA PLANA RASVJETE I REKONSTRUKCIJA RASVJETE</w:t>
            </w:r>
          </w:p>
        </w:tc>
      </w:tr>
      <w:tr w:rsidR="00721016" w:rsidRPr="002B612D" w14:paraId="42959D3F"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27780647" w14:textId="77777777" w:rsidR="00721016" w:rsidRPr="002B612D" w:rsidRDefault="00721016" w:rsidP="00103385">
            <w:pPr>
              <w:rPr>
                <w:color w:val="000000"/>
                <w:sz w:val="20"/>
                <w:szCs w:val="20"/>
                <w:lang w:eastAsia="hr-HR"/>
              </w:rPr>
            </w:pPr>
            <w:r>
              <w:rPr>
                <w:bCs/>
                <w:color w:val="000000"/>
                <w:sz w:val="20"/>
                <w:szCs w:val="20"/>
              </w:rPr>
              <w:t xml:space="preserve">U povezanosti s aktivnosti </w:t>
            </w:r>
            <w:r w:rsidRPr="00841482">
              <w:rPr>
                <w:bCs/>
                <w:color w:val="000000"/>
                <w:sz w:val="20"/>
                <w:szCs w:val="20"/>
              </w:rPr>
              <w:t>A200501</w:t>
            </w:r>
            <w:r>
              <w:rPr>
                <w:bCs/>
                <w:color w:val="000000"/>
                <w:sz w:val="20"/>
                <w:szCs w:val="20"/>
              </w:rPr>
              <w:t xml:space="preserve"> održavanja javne rasvjete, planira se izrada plana rasvjete te zbog značajnosti rekonstrukcija iste prema planu- </w:t>
            </w:r>
          </w:p>
        </w:tc>
      </w:tr>
      <w:tr w:rsidR="00721016" w:rsidRPr="002B612D" w14:paraId="201D7E10" w14:textId="77777777" w:rsidTr="00103385">
        <w:trPr>
          <w:trHeight w:val="61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00BE505C" w14:textId="77777777" w:rsidR="00721016" w:rsidRPr="002B612D" w:rsidRDefault="00721016" w:rsidP="00103385">
            <w:pPr>
              <w:rPr>
                <w:color w:val="000000"/>
                <w:sz w:val="20"/>
                <w:szCs w:val="20"/>
                <w:lang w:eastAsia="hr-HR"/>
              </w:rPr>
            </w:pPr>
          </w:p>
        </w:tc>
      </w:tr>
      <w:tr w:rsidR="00721016" w:rsidRPr="00CF6FCE" w14:paraId="3132209C"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2679FED6"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686DFD99"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6B19E017"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5AB6CBA0"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31AEA5B3"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177F13"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6472B479"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1F82651E"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0E8AF2AF"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5EA6BE48" w14:textId="77777777" w:rsidR="00721016" w:rsidRDefault="00721016" w:rsidP="00103385">
            <w:pPr>
              <w:rPr>
                <w:color w:val="000000"/>
                <w:sz w:val="20"/>
                <w:szCs w:val="20"/>
                <w:lang w:eastAsia="hr-HR"/>
              </w:rPr>
            </w:pPr>
            <w:r>
              <w:rPr>
                <w:color w:val="000000"/>
                <w:sz w:val="20"/>
                <w:szCs w:val="20"/>
                <w:lang w:eastAsia="hr-HR"/>
              </w:rPr>
              <w:t xml:space="preserve">Broj novčanih doznaka za obavljanje poslova </w:t>
            </w:r>
          </w:p>
        </w:tc>
        <w:tc>
          <w:tcPr>
            <w:tcW w:w="2552" w:type="dxa"/>
            <w:tcBorders>
              <w:top w:val="nil"/>
              <w:left w:val="nil"/>
              <w:bottom w:val="single" w:sz="4" w:space="0" w:color="auto"/>
              <w:right w:val="single" w:sz="4" w:space="0" w:color="auto"/>
            </w:tcBorders>
            <w:noWrap/>
            <w:vAlign w:val="center"/>
          </w:tcPr>
          <w:p w14:paraId="3DDEB8FB" w14:textId="77777777" w:rsidR="00721016" w:rsidRDefault="00721016" w:rsidP="00103385">
            <w:pPr>
              <w:rPr>
                <w:color w:val="000000"/>
                <w:sz w:val="20"/>
                <w:szCs w:val="20"/>
                <w:lang w:eastAsia="hr-HR"/>
              </w:rPr>
            </w:pPr>
            <w:r>
              <w:rPr>
                <w:color w:val="000000"/>
                <w:sz w:val="20"/>
                <w:szCs w:val="20"/>
                <w:lang w:eastAsia="hr-HR"/>
              </w:rPr>
              <w:t xml:space="preserve">Broj novčanih doznaka za obavljanje poslova </w:t>
            </w:r>
          </w:p>
        </w:tc>
        <w:tc>
          <w:tcPr>
            <w:tcW w:w="992" w:type="dxa"/>
            <w:tcBorders>
              <w:top w:val="nil"/>
              <w:left w:val="nil"/>
              <w:bottom w:val="single" w:sz="4" w:space="0" w:color="auto"/>
              <w:right w:val="single" w:sz="4" w:space="0" w:color="auto"/>
            </w:tcBorders>
            <w:vAlign w:val="center"/>
          </w:tcPr>
          <w:p w14:paraId="246B5372"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446D0339" w14:textId="77777777" w:rsidR="00721016" w:rsidRDefault="00721016" w:rsidP="00103385">
            <w:pPr>
              <w:jc w:val="right"/>
              <w:rPr>
                <w:color w:val="000000"/>
                <w:sz w:val="20"/>
                <w:szCs w:val="20"/>
                <w:lang w:eastAsia="hr-HR"/>
              </w:rPr>
            </w:pPr>
            <w:r>
              <w:rPr>
                <w:color w:val="000000"/>
                <w:sz w:val="20"/>
                <w:szCs w:val="20"/>
                <w:lang w:eastAsia="hr-HR"/>
              </w:rPr>
              <w:t>0</w:t>
            </w:r>
          </w:p>
        </w:tc>
        <w:tc>
          <w:tcPr>
            <w:tcW w:w="1701" w:type="dxa"/>
            <w:tcBorders>
              <w:top w:val="nil"/>
              <w:left w:val="nil"/>
              <w:bottom w:val="single" w:sz="4" w:space="0" w:color="auto"/>
              <w:right w:val="single" w:sz="4" w:space="0" w:color="auto"/>
            </w:tcBorders>
            <w:noWrap/>
            <w:vAlign w:val="center"/>
          </w:tcPr>
          <w:p w14:paraId="25216E23" w14:textId="77777777" w:rsidR="00721016" w:rsidRDefault="00721016" w:rsidP="00103385">
            <w:pPr>
              <w:jc w:val="right"/>
              <w:rPr>
                <w:color w:val="000000"/>
                <w:sz w:val="20"/>
                <w:szCs w:val="20"/>
                <w:lang w:eastAsia="hr-HR"/>
              </w:rPr>
            </w:pPr>
            <w:r>
              <w:rPr>
                <w:color w:val="000000"/>
                <w:sz w:val="20"/>
                <w:szCs w:val="20"/>
                <w:lang w:eastAsia="hr-HR"/>
              </w:rPr>
              <w:t>1</w:t>
            </w:r>
          </w:p>
        </w:tc>
      </w:tr>
    </w:tbl>
    <w:p w14:paraId="038CDF5F"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1E68E8F2"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4E61F10A"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F201CF">
              <w:rPr>
                <w:sz w:val="18"/>
                <w:szCs w:val="18"/>
                <w:lang w:eastAsia="hr-HR"/>
              </w:rPr>
              <w:t xml:space="preserve"> K200503, K200504, IZRADA - STRATEŠKA PROCJENA </w:t>
            </w:r>
          </w:p>
        </w:tc>
      </w:tr>
      <w:tr w:rsidR="00721016" w:rsidRPr="002B612D" w14:paraId="30B37D45"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39BD5D5D" w14:textId="77777777" w:rsidR="00721016" w:rsidRPr="002B612D" w:rsidRDefault="00721016" w:rsidP="00103385">
            <w:pPr>
              <w:rPr>
                <w:color w:val="000000"/>
                <w:sz w:val="20"/>
                <w:szCs w:val="20"/>
                <w:lang w:eastAsia="hr-HR"/>
              </w:rPr>
            </w:pPr>
            <w:r>
              <w:rPr>
                <w:bCs/>
                <w:color w:val="000000"/>
                <w:sz w:val="20"/>
                <w:szCs w:val="20"/>
              </w:rPr>
              <w:t xml:space="preserve">U okviru ove aktivnosti planira se izrada strateškog dokumenta. U 2026.g. se planira izrada procijene </w:t>
            </w:r>
          </w:p>
        </w:tc>
      </w:tr>
      <w:tr w:rsidR="00721016" w:rsidRPr="002B612D" w14:paraId="670EE9A8" w14:textId="77777777" w:rsidTr="00103385">
        <w:trPr>
          <w:trHeight w:val="61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70D99AA7" w14:textId="77777777" w:rsidR="00721016" w:rsidRPr="002B612D" w:rsidRDefault="00721016" w:rsidP="00103385">
            <w:pPr>
              <w:rPr>
                <w:color w:val="000000"/>
                <w:sz w:val="20"/>
                <w:szCs w:val="20"/>
                <w:lang w:eastAsia="hr-HR"/>
              </w:rPr>
            </w:pPr>
          </w:p>
        </w:tc>
      </w:tr>
      <w:tr w:rsidR="00721016" w:rsidRPr="00CF6FCE" w14:paraId="65DD9F28"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4226CEF0"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69404B4D"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022FB6CC"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7B846DD9"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22771173"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E53DAC"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117BC19C"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53BF3425"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1C3CF473"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6295BD56" w14:textId="77777777" w:rsidR="00721016" w:rsidRDefault="00721016" w:rsidP="00103385">
            <w:pPr>
              <w:rPr>
                <w:color w:val="000000"/>
                <w:sz w:val="20"/>
                <w:szCs w:val="20"/>
                <w:lang w:eastAsia="hr-HR"/>
              </w:rPr>
            </w:pPr>
            <w:r>
              <w:rPr>
                <w:color w:val="000000"/>
                <w:sz w:val="20"/>
                <w:szCs w:val="20"/>
                <w:lang w:eastAsia="hr-HR"/>
              </w:rPr>
              <w:t xml:space="preserve">Broj novčanih doznaka za obavljanje poslova </w:t>
            </w:r>
          </w:p>
        </w:tc>
        <w:tc>
          <w:tcPr>
            <w:tcW w:w="2552" w:type="dxa"/>
            <w:tcBorders>
              <w:top w:val="nil"/>
              <w:left w:val="nil"/>
              <w:bottom w:val="single" w:sz="4" w:space="0" w:color="auto"/>
              <w:right w:val="single" w:sz="4" w:space="0" w:color="auto"/>
            </w:tcBorders>
            <w:noWrap/>
            <w:vAlign w:val="center"/>
          </w:tcPr>
          <w:p w14:paraId="258D6974" w14:textId="77777777" w:rsidR="00721016" w:rsidRDefault="00721016" w:rsidP="00103385">
            <w:pPr>
              <w:rPr>
                <w:color w:val="000000"/>
                <w:sz w:val="20"/>
                <w:szCs w:val="20"/>
                <w:lang w:eastAsia="hr-HR"/>
              </w:rPr>
            </w:pPr>
            <w:r>
              <w:rPr>
                <w:color w:val="000000"/>
                <w:sz w:val="20"/>
                <w:szCs w:val="20"/>
                <w:lang w:eastAsia="hr-HR"/>
              </w:rPr>
              <w:t xml:space="preserve">Broj novčanih doznaka za obavljanje poslova </w:t>
            </w:r>
          </w:p>
        </w:tc>
        <w:tc>
          <w:tcPr>
            <w:tcW w:w="992" w:type="dxa"/>
            <w:tcBorders>
              <w:top w:val="nil"/>
              <w:left w:val="nil"/>
              <w:bottom w:val="single" w:sz="4" w:space="0" w:color="auto"/>
              <w:right w:val="single" w:sz="4" w:space="0" w:color="auto"/>
            </w:tcBorders>
            <w:vAlign w:val="center"/>
          </w:tcPr>
          <w:p w14:paraId="3D135F7B"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2B42D172" w14:textId="77777777" w:rsidR="00721016" w:rsidRDefault="00721016" w:rsidP="00103385">
            <w:pPr>
              <w:jc w:val="right"/>
              <w:rPr>
                <w:color w:val="000000"/>
                <w:sz w:val="20"/>
                <w:szCs w:val="20"/>
                <w:lang w:eastAsia="hr-HR"/>
              </w:rPr>
            </w:pPr>
            <w:r>
              <w:rPr>
                <w:color w:val="000000"/>
                <w:sz w:val="20"/>
                <w:szCs w:val="20"/>
                <w:lang w:eastAsia="hr-HR"/>
              </w:rPr>
              <w:t>0</w:t>
            </w:r>
          </w:p>
        </w:tc>
        <w:tc>
          <w:tcPr>
            <w:tcW w:w="1701" w:type="dxa"/>
            <w:tcBorders>
              <w:top w:val="nil"/>
              <w:left w:val="nil"/>
              <w:bottom w:val="single" w:sz="4" w:space="0" w:color="auto"/>
              <w:right w:val="single" w:sz="4" w:space="0" w:color="auto"/>
            </w:tcBorders>
            <w:noWrap/>
            <w:vAlign w:val="center"/>
          </w:tcPr>
          <w:p w14:paraId="3D69BB23" w14:textId="77777777" w:rsidR="00721016" w:rsidRDefault="00721016" w:rsidP="00103385">
            <w:pPr>
              <w:jc w:val="right"/>
              <w:rPr>
                <w:color w:val="000000"/>
                <w:sz w:val="20"/>
                <w:szCs w:val="20"/>
                <w:lang w:eastAsia="hr-HR"/>
              </w:rPr>
            </w:pPr>
            <w:r>
              <w:rPr>
                <w:color w:val="000000"/>
                <w:sz w:val="20"/>
                <w:szCs w:val="20"/>
                <w:lang w:eastAsia="hr-HR"/>
              </w:rPr>
              <w:t>1</w:t>
            </w:r>
          </w:p>
        </w:tc>
      </w:tr>
    </w:tbl>
    <w:p w14:paraId="697AA53C" w14:textId="77777777" w:rsidR="00721016" w:rsidRDefault="00721016" w:rsidP="00721016"/>
    <w:tbl>
      <w:tblPr>
        <w:tblW w:w="9258" w:type="dxa"/>
        <w:tblInd w:w="108" w:type="dxa"/>
        <w:tblLayout w:type="fixed"/>
        <w:tblLook w:val="04A0" w:firstRow="1" w:lastRow="0" w:firstColumn="1" w:lastColumn="0" w:noHBand="0" w:noVBand="1"/>
      </w:tblPr>
      <w:tblGrid>
        <w:gridCol w:w="9258"/>
      </w:tblGrid>
      <w:tr w:rsidR="00721016" w:rsidRPr="002B612D" w14:paraId="2A4B6DAB" w14:textId="77777777" w:rsidTr="00103385">
        <w:trPr>
          <w:trHeight w:val="266"/>
        </w:trPr>
        <w:tc>
          <w:tcPr>
            <w:tcW w:w="9258" w:type="dxa"/>
            <w:tcBorders>
              <w:top w:val="single" w:sz="4" w:space="0" w:color="auto"/>
              <w:left w:val="single" w:sz="4" w:space="0" w:color="auto"/>
              <w:bottom w:val="single" w:sz="4" w:space="0" w:color="auto"/>
              <w:right w:val="single" w:sz="4" w:space="0" w:color="auto"/>
            </w:tcBorders>
            <w:noWrap/>
            <w:hideMark/>
          </w:tcPr>
          <w:p w14:paraId="2121D740" w14:textId="77777777" w:rsidR="00721016" w:rsidRPr="002B612D" w:rsidRDefault="00721016" w:rsidP="00103385">
            <w:pPr>
              <w:rPr>
                <w:b/>
                <w:bCs/>
                <w:i/>
                <w:iCs/>
                <w:sz w:val="20"/>
                <w:szCs w:val="20"/>
                <w:lang w:eastAsia="hr-HR"/>
              </w:rPr>
            </w:pPr>
            <w:r>
              <w:br w:type="page"/>
            </w:r>
            <w:r>
              <w:br w:type="page"/>
            </w:r>
            <w:r w:rsidRPr="002B612D">
              <w:rPr>
                <w:b/>
                <w:bCs/>
                <w:i/>
                <w:iCs/>
                <w:sz w:val="20"/>
                <w:szCs w:val="20"/>
                <w:lang w:eastAsia="hr-HR"/>
              </w:rPr>
              <w:t xml:space="preserve">PROGRAM </w:t>
            </w:r>
            <w:r>
              <w:rPr>
                <w:color w:val="000000"/>
                <w:sz w:val="20"/>
                <w:szCs w:val="20"/>
                <w:lang w:eastAsia="hr-HR"/>
              </w:rPr>
              <w:t>2</w:t>
            </w:r>
            <w:r w:rsidRPr="001C2914">
              <w:rPr>
                <w:color w:val="000000"/>
                <w:sz w:val="20"/>
                <w:szCs w:val="20"/>
                <w:lang w:eastAsia="hr-HR"/>
              </w:rPr>
              <w:t>00</w:t>
            </w:r>
            <w:r>
              <w:rPr>
                <w:color w:val="000000"/>
                <w:sz w:val="20"/>
                <w:szCs w:val="20"/>
                <w:lang w:eastAsia="hr-HR"/>
              </w:rPr>
              <w:t>6</w:t>
            </w:r>
            <w:r w:rsidRPr="004F239B">
              <w:rPr>
                <w:color w:val="000000"/>
                <w:sz w:val="20"/>
                <w:szCs w:val="20"/>
                <w:lang w:eastAsia="hr-HR"/>
              </w:rPr>
              <w:t>Vodoopskrba i odvodnj</w:t>
            </w:r>
            <w:r>
              <w:rPr>
                <w:color w:val="000000"/>
                <w:sz w:val="20"/>
                <w:szCs w:val="20"/>
                <w:lang w:eastAsia="hr-HR"/>
              </w:rPr>
              <w:t>a</w:t>
            </w:r>
          </w:p>
        </w:tc>
      </w:tr>
      <w:tr w:rsidR="00721016" w:rsidRPr="002B612D" w14:paraId="7F06BDB9"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2ABB1489" w14:textId="77777777" w:rsidR="00721016" w:rsidRPr="002B612D" w:rsidRDefault="00721016" w:rsidP="00103385">
            <w:pPr>
              <w:jc w:val="both"/>
              <w:rPr>
                <w:sz w:val="20"/>
                <w:szCs w:val="20"/>
              </w:rPr>
            </w:pPr>
            <w:r w:rsidRPr="002B612D">
              <w:rPr>
                <w:b/>
                <w:color w:val="000000"/>
                <w:sz w:val="20"/>
                <w:szCs w:val="20"/>
                <w:lang w:eastAsia="hr-HR"/>
              </w:rPr>
              <w:t>Opis programa</w:t>
            </w:r>
            <w:r w:rsidRPr="002B612D">
              <w:rPr>
                <w:color w:val="000000"/>
                <w:sz w:val="20"/>
                <w:szCs w:val="20"/>
                <w:lang w:eastAsia="hr-HR"/>
              </w:rPr>
              <w:t>:</w:t>
            </w:r>
            <w:r>
              <w:rPr>
                <w:color w:val="000000"/>
                <w:sz w:val="20"/>
                <w:szCs w:val="20"/>
                <w:lang w:eastAsia="hr-HR"/>
              </w:rPr>
              <w:t xml:space="preserve"> </w:t>
            </w:r>
            <w:r w:rsidRPr="004C36DF">
              <w:rPr>
                <w:sz w:val="20"/>
                <w:szCs w:val="20"/>
              </w:rPr>
              <w:t xml:space="preserve">U </w:t>
            </w:r>
            <w:r w:rsidRPr="00C659FF">
              <w:rPr>
                <w:sz w:val="20"/>
                <w:szCs w:val="20"/>
              </w:rPr>
              <w:t xml:space="preserve">okviru ovog programa planirana su sredstva za </w:t>
            </w:r>
            <w:r>
              <w:rPr>
                <w:sz w:val="20"/>
                <w:szCs w:val="20"/>
              </w:rPr>
              <w:t>vodoopskrbu i odvodnju</w:t>
            </w:r>
          </w:p>
          <w:p w14:paraId="660F9652" w14:textId="77777777" w:rsidR="00721016" w:rsidRPr="002B612D" w:rsidRDefault="00721016" w:rsidP="00103385">
            <w:pPr>
              <w:rPr>
                <w:color w:val="000000"/>
                <w:sz w:val="20"/>
                <w:szCs w:val="20"/>
                <w:lang w:eastAsia="hr-HR"/>
              </w:rPr>
            </w:pPr>
          </w:p>
        </w:tc>
      </w:tr>
      <w:tr w:rsidR="00721016" w:rsidRPr="002B612D" w14:paraId="0D76F243"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40A95EAA" w14:textId="77777777" w:rsidR="00721016" w:rsidRPr="002B612D" w:rsidRDefault="00721016" w:rsidP="00103385">
            <w:pPr>
              <w:jc w:val="both"/>
              <w:rPr>
                <w:color w:val="000000"/>
                <w:sz w:val="20"/>
                <w:szCs w:val="20"/>
                <w:lang w:eastAsia="hr-HR"/>
              </w:rPr>
            </w:pPr>
            <w:r w:rsidRPr="002B612D">
              <w:rPr>
                <w:b/>
                <w:color w:val="000000"/>
                <w:sz w:val="20"/>
                <w:szCs w:val="20"/>
                <w:lang w:eastAsia="hr-HR"/>
              </w:rPr>
              <w:t>Zakonske i druge pravne osnove programa</w:t>
            </w:r>
            <w:r w:rsidRPr="002B612D">
              <w:rPr>
                <w:color w:val="000000"/>
                <w:sz w:val="20"/>
                <w:szCs w:val="20"/>
                <w:lang w:eastAsia="hr-HR"/>
              </w:rPr>
              <w:t>:</w:t>
            </w:r>
          </w:p>
          <w:p w14:paraId="3CA16E5C" w14:textId="77777777" w:rsidR="00721016" w:rsidRDefault="00721016" w:rsidP="00103385">
            <w:pPr>
              <w:jc w:val="both"/>
              <w:rPr>
                <w:sz w:val="20"/>
                <w:szCs w:val="20"/>
              </w:rPr>
            </w:pPr>
            <w:r w:rsidRPr="00616803">
              <w:rPr>
                <w:sz w:val="20"/>
                <w:szCs w:val="20"/>
              </w:rPr>
              <w:t xml:space="preserve">Zakon o komunalnom gospodarstvu (»Narodne novine« broj 68/18, 110/18 i 32/20), </w:t>
            </w:r>
          </w:p>
          <w:p w14:paraId="181387A8" w14:textId="77777777" w:rsidR="00721016" w:rsidRDefault="00721016" w:rsidP="00103385">
            <w:pPr>
              <w:jc w:val="both"/>
              <w:rPr>
                <w:sz w:val="20"/>
                <w:szCs w:val="20"/>
              </w:rPr>
            </w:pPr>
            <w:r w:rsidRPr="00616803">
              <w:rPr>
                <w:sz w:val="20"/>
                <w:szCs w:val="20"/>
              </w:rPr>
              <w:t xml:space="preserve">Zakon o gradnji (»Narodne novine« broj 153/13, 39/19 i 125/19), </w:t>
            </w:r>
          </w:p>
          <w:p w14:paraId="4047EF67" w14:textId="77777777" w:rsidR="00721016" w:rsidRPr="00EB50E0" w:rsidRDefault="00721016" w:rsidP="00103385">
            <w:pPr>
              <w:jc w:val="both"/>
              <w:rPr>
                <w:sz w:val="20"/>
                <w:szCs w:val="20"/>
              </w:rPr>
            </w:pPr>
            <w:r w:rsidRPr="00616803">
              <w:rPr>
                <w:sz w:val="20"/>
                <w:szCs w:val="20"/>
              </w:rPr>
              <w:t>Zakon o prostornom uređenju (»Narodne novine« broj 153/13, 65/17, 114/18, 39/19 i 98/19).</w:t>
            </w:r>
          </w:p>
          <w:p w14:paraId="22B8252D" w14:textId="77777777" w:rsidR="00721016" w:rsidRPr="00EB50E0" w:rsidRDefault="00721016" w:rsidP="00103385">
            <w:pPr>
              <w:jc w:val="both"/>
              <w:rPr>
                <w:sz w:val="20"/>
                <w:szCs w:val="20"/>
              </w:rPr>
            </w:pPr>
          </w:p>
        </w:tc>
      </w:tr>
      <w:tr w:rsidR="00721016" w:rsidRPr="002B612D" w14:paraId="7A060B7D" w14:textId="77777777" w:rsidTr="00103385">
        <w:trPr>
          <w:trHeight w:val="584"/>
        </w:trPr>
        <w:tc>
          <w:tcPr>
            <w:tcW w:w="9258" w:type="dxa"/>
            <w:tcBorders>
              <w:top w:val="single" w:sz="4" w:space="0" w:color="auto"/>
              <w:left w:val="single" w:sz="4" w:space="0" w:color="auto"/>
              <w:bottom w:val="single" w:sz="4" w:space="0" w:color="auto"/>
              <w:right w:val="single" w:sz="4" w:space="0" w:color="000000"/>
            </w:tcBorders>
            <w:hideMark/>
          </w:tcPr>
          <w:p w14:paraId="2738AFAF" w14:textId="77777777" w:rsidR="00721016" w:rsidRPr="002B612D" w:rsidRDefault="00721016" w:rsidP="00103385">
            <w:pPr>
              <w:rPr>
                <w:b/>
                <w:color w:val="000000"/>
                <w:sz w:val="20"/>
                <w:szCs w:val="20"/>
                <w:lang w:eastAsia="hr-HR"/>
              </w:rPr>
            </w:pPr>
            <w:r w:rsidRPr="002B612D">
              <w:rPr>
                <w:b/>
                <w:color w:val="000000"/>
                <w:sz w:val="20"/>
                <w:szCs w:val="20"/>
                <w:lang w:eastAsia="hr-HR"/>
              </w:rPr>
              <w:t xml:space="preserve">Ciljevi provedbe programa </w:t>
            </w:r>
          </w:p>
          <w:p w14:paraId="44B8A105" w14:textId="77777777" w:rsidR="00721016" w:rsidRPr="002B612D" w:rsidRDefault="00721016" w:rsidP="00103385">
            <w:pPr>
              <w:jc w:val="both"/>
              <w:rPr>
                <w:i/>
                <w:color w:val="000000"/>
                <w:sz w:val="20"/>
                <w:szCs w:val="20"/>
                <w:lang w:eastAsia="hr-HR"/>
              </w:rPr>
            </w:pPr>
            <w:r>
              <w:rPr>
                <w:sz w:val="20"/>
                <w:szCs w:val="20"/>
              </w:rPr>
              <w:t>Financiranje redovite opskrbe pitkom vodom, te podizanje razine i standarda komunalne infrastrukture povećanjem pokrivenosti općine vodovodnom i kanalizacijskom mrežom</w:t>
            </w:r>
            <w:r w:rsidRPr="00C659FF">
              <w:rPr>
                <w:sz w:val="20"/>
                <w:szCs w:val="20"/>
              </w:rPr>
              <w:t>.</w:t>
            </w:r>
          </w:p>
        </w:tc>
      </w:tr>
    </w:tbl>
    <w:p w14:paraId="54F3AFF9" w14:textId="77777777" w:rsidR="00721016" w:rsidRDefault="00721016" w:rsidP="00721016"/>
    <w:p w14:paraId="23B2BD26" w14:textId="77777777" w:rsidR="00721016" w:rsidRPr="00F03050" w:rsidRDefault="00721016">
      <w:pPr>
        <w:pStyle w:val="ListParagraph"/>
        <w:numPr>
          <w:ilvl w:val="0"/>
          <w:numId w:val="5"/>
        </w:numPr>
        <w:spacing w:line="276" w:lineRule="auto"/>
        <w:jc w:val="left"/>
        <w:rPr>
          <w:szCs w:val="24"/>
        </w:rPr>
      </w:pPr>
      <w:r w:rsidRPr="00F03050">
        <w:rPr>
          <w:szCs w:val="24"/>
        </w:rPr>
        <w:t>Procjena i ishodište potrebnih sredstava za aktivnosti/projekte unutar programa</w:t>
      </w:r>
    </w:p>
    <w:p w14:paraId="1B0F1E8B" w14:textId="77777777" w:rsidR="00721016" w:rsidRDefault="00721016" w:rsidP="00721016"/>
    <w:p w14:paraId="2E1375C4" w14:textId="77777777" w:rsidR="00721016" w:rsidRDefault="00721016" w:rsidP="00721016"/>
    <w:tbl>
      <w:tblPr>
        <w:tblW w:w="10664" w:type="dxa"/>
        <w:tblLook w:val="04A0" w:firstRow="1" w:lastRow="0" w:firstColumn="1" w:lastColumn="0" w:noHBand="0" w:noVBand="1"/>
      </w:tblPr>
      <w:tblGrid>
        <w:gridCol w:w="4479"/>
        <w:gridCol w:w="1341"/>
        <w:gridCol w:w="1018"/>
        <w:gridCol w:w="1018"/>
        <w:gridCol w:w="1404"/>
        <w:gridCol w:w="1404"/>
      </w:tblGrid>
      <w:tr w:rsidR="00721016" w:rsidRPr="00F201CF" w14:paraId="7C5649D5" w14:textId="77777777" w:rsidTr="00FC091B">
        <w:trPr>
          <w:trHeight w:val="266"/>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B99ADAE" w14:textId="77777777" w:rsidR="00721016" w:rsidRPr="00F201CF" w:rsidRDefault="00721016" w:rsidP="00103385">
            <w:pPr>
              <w:rPr>
                <w:sz w:val="18"/>
                <w:szCs w:val="18"/>
                <w:lang w:eastAsia="hr-HR"/>
              </w:rPr>
            </w:pPr>
            <w:r w:rsidRPr="00F201CF">
              <w:rPr>
                <w:sz w:val="18"/>
                <w:szCs w:val="18"/>
                <w:lang w:eastAsia="hr-HR"/>
              </w:rPr>
              <w:t>Naziv aktivnosti</w:t>
            </w:r>
          </w:p>
        </w:tc>
        <w:tc>
          <w:tcPr>
            <w:tcW w:w="0" w:type="auto"/>
            <w:tcBorders>
              <w:top w:val="single" w:sz="4" w:space="0" w:color="auto"/>
              <w:left w:val="nil"/>
              <w:bottom w:val="single" w:sz="4" w:space="0" w:color="auto"/>
              <w:right w:val="single" w:sz="4" w:space="0" w:color="auto"/>
            </w:tcBorders>
            <w:hideMark/>
          </w:tcPr>
          <w:p w14:paraId="11A8BF03" w14:textId="77777777" w:rsidR="00721016" w:rsidRPr="00F201CF" w:rsidRDefault="00721016" w:rsidP="00103385">
            <w:pPr>
              <w:jc w:val="right"/>
              <w:rPr>
                <w:color w:val="000000"/>
                <w:sz w:val="18"/>
                <w:szCs w:val="18"/>
                <w:lang w:eastAsia="hr-HR"/>
              </w:rPr>
            </w:pPr>
            <w:r>
              <w:rPr>
                <w:rFonts w:ascii="Arial" w:hAnsi="Arial" w:cs="Arial"/>
                <w:sz w:val="18"/>
                <w:szCs w:val="18"/>
                <w:lang w:val="en-GB" w:eastAsia="en-GB"/>
              </w:rPr>
              <w:t>Izvršenje 2024</w:t>
            </w:r>
          </w:p>
        </w:tc>
        <w:tc>
          <w:tcPr>
            <w:tcW w:w="0" w:type="auto"/>
            <w:tcBorders>
              <w:top w:val="single" w:sz="4" w:space="0" w:color="auto"/>
              <w:left w:val="nil"/>
              <w:bottom w:val="single" w:sz="4" w:space="0" w:color="auto"/>
              <w:right w:val="single" w:sz="4" w:space="0" w:color="auto"/>
            </w:tcBorders>
            <w:hideMark/>
          </w:tcPr>
          <w:p w14:paraId="11B47E8E" w14:textId="77777777" w:rsidR="00721016" w:rsidRPr="00F201CF" w:rsidRDefault="00721016" w:rsidP="00103385">
            <w:pPr>
              <w:jc w:val="right"/>
              <w:rPr>
                <w:color w:val="000000"/>
                <w:sz w:val="18"/>
                <w:szCs w:val="18"/>
                <w:lang w:eastAsia="hr-HR"/>
              </w:rPr>
            </w:pPr>
            <w:r>
              <w:rPr>
                <w:rFonts w:ascii="Arial" w:hAnsi="Arial" w:cs="Arial"/>
                <w:sz w:val="18"/>
                <w:szCs w:val="18"/>
                <w:lang w:val="en-GB" w:eastAsia="en-GB"/>
              </w:rPr>
              <w:t>Plan 2025</w:t>
            </w:r>
          </w:p>
        </w:tc>
        <w:tc>
          <w:tcPr>
            <w:tcW w:w="0" w:type="auto"/>
            <w:tcBorders>
              <w:top w:val="single" w:sz="4" w:space="0" w:color="auto"/>
              <w:left w:val="nil"/>
              <w:bottom w:val="single" w:sz="4" w:space="0" w:color="auto"/>
              <w:right w:val="single" w:sz="4" w:space="0" w:color="auto"/>
            </w:tcBorders>
            <w:hideMark/>
          </w:tcPr>
          <w:p w14:paraId="5467C45C" w14:textId="77777777" w:rsidR="00721016" w:rsidRPr="00F201CF" w:rsidRDefault="00721016" w:rsidP="00103385">
            <w:pPr>
              <w:jc w:val="right"/>
              <w:rPr>
                <w:color w:val="000000"/>
                <w:sz w:val="18"/>
                <w:szCs w:val="18"/>
                <w:lang w:eastAsia="hr-HR"/>
              </w:rPr>
            </w:pPr>
            <w:r>
              <w:rPr>
                <w:rFonts w:ascii="Arial" w:hAnsi="Arial" w:cs="Arial"/>
                <w:sz w:val="18"/>
                <w:szCs w:val="18"/>
                <w:lang w:val="en-GB" w:eastAsia="en-GB"/>
              </w:rPr>
              <w:t>Plan 2026</w:t>
            </w:r>
          </w:p>
        </w:tc>
        <w:tc>
          <w:tcPr>
            <w:tcW w:w="0" w:type="auto"/>
            <w:tcBorders>
              <w:top w:val="single" w:sz="4" w:space="0" w:color="auto"/>
              <w:left w:val="nil"/>
              <w:bottom w:val="single" w:sz="4" w:space="0" w:color="auto"/>
              <w:right w:val="single" w:sz="4" w:space="0" w:color="auto"/>
            </w:tcBorders>
            <w:hideMark/>
          </w:tcPr>
          <w:p w14:paraId="2BE4CECC" w14:textId="77777777" w:rsidR="00721016" w:rsidRPr="00F201CF" w:rsidRDefault="00721016" w:rsidP="00103385">
            <w:pPr>
              <w:jc w:val="right"/>
              <w:rPr>
                <w:color w:val="000000"/>
                <w:sz w:val="18"/>
                <w:szCs w:val="18"/>
                <w:lang w:eastAsia="hr-HR"/>
              </w:rPr>
            </w:pPr>
            <w:r>
              <w:rPr>
                <w:rFonts w:ascii="Arial" w:hAnsi="Arial" w:cs="Arial"/>
                <w:sz w:val="18"/>
                <w:szCs w:val="18"/>
                <w:lang w:val="en-GB" w:eastAsia="en-GB"/>
              </w:rPr>
              <w:t>Projekcija 2026</w:t>
            </w:r>
          </w:p>
        </w:tc>
        <w:tc>
          <w:tcPr>
            <w:tcW w:w="0" w:type="auto"/>
            <w:tcBorders>
              <w:top w:val="single" w:sz="4" w:space="0" w:color="auto"/>
              <w:left w:val="nil"/>
              <w:bottom w:val="single" w:sz="4" w:space="0" w:color="auto"/>
              <w:right w:val="single" w:sz="4" w:space="0" w:color="auto"/>
            </w:tcBorders>
            <w:hideMark/>
          </w:tcPr>
          <w:p w14:paraId="03DE25A1" w14:textId="77777777" w:rsidR="00721016" w:rsidRPr="00F201CF" w:rsidRDefault="00721016" w:rsidP="00103385">
            <w:pPr>
              <w:jc w:val="right"/>
              <w:rPr>
                <w:color w:val="000000"/>
                <w:sz w:val="18"/>
                <w:szCs w:val="18"/>
                <w:lang w:eastAsia="hr-HR"/>
              </w:rPr>
            </w:pPr>
            <w:r>
              <w:rPr>
                <w:rFonts w:ascii="Arial" w:hAnsi="Arial" w:cs="Arial"/>
                <w:sz w:val="18"/>
                <w:szCs w:val="18"/>
                <w:lang w:val="en-GB" w:eastAsia="en-GB"/>
              </w:rPr>
              <w:t>Projekcija 2027</w:t>
            </w:r>
          </w:p>
        </w:tc>
      </w:tr>
      <w:tr w:rsidR="00721016" w:rsidRPr="00F201CF" w14:paraId="030C43E0" w14:textId="77777777" w:rsidTr="00FC091B">
        <w:trPr>
          <w:trHeight w:val="266"/>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55B6100" w14:textId="77777777" w:rsidR="00721016" w:rsidRPr="00F201CF" w:rsidRDefault="00721016" w:rsidP="00103385">
            <w:pPr>
              <w:rPr>
                <w:sz w:val="18"/>
                <w:szCs w:val="18"/>
                <w:lang w:eastAsia="hr-HR"/>
              </w:rPr>
            </w:pPr>
            <w:r w:rsidRPr="00F201CF">
              <w:rPr>
                <w:sz w:val="18"/>
                <w:szCs w:val="18"/>
                <w:lang w:eastAsia="hr-HR"/>
              </w:rPr>
              <w:t>Aktivnost: A200601, OPSKRBA VODOM</w:t>
            </w:r>
          </w:p>
        </w:tc>
        <w:tc>
          <w:tcPr>
            <w:tcW w:w="0" w:type="auto"/>
            <w:tcBorders>
              <w:top w:val="nil"/>
              <w:left w:val="nil"/>
              <w:bottom w:val="single" w:sz="4" w:space="0" w:color="auto"/>
              <w:right w:val="single" w:sz="4" w:space="0" w:color="auto"/>
            </w:tcBorders>
            <w:shd w:val="clear" w:color="000000" w:fill="FFFFFF"/>
            <w:noWrap/>
            <w:hideMark/>
          </w:tcPr>
          <w:p w14:paraId="6DA4F0C6" w14:textId="77777777" w:rsidR="00721016" w:rsidRPr="00F201CF" w:rsidRDefault="00721016" w:rsidP="00103385">
            <w:pPr>
              <w:jc w:val="right"/>
              <w:rPr>
                <w:sz w:val="18"/>
                <w:szCs w:val="18"/>
                <w:lang w:eastAsia="hr-HR"/>
              </w:rPr>
            </w:pPr>
            <w:r w:rsidRPr="00E53012">
              <w:rPr>
                <w:sz w:val="18"/>
                <w:szCs w:val="18"/>
                <w:lang w:eastAsia="hr-HR"/>
              </w:rPr>
              <w:t>536.41</w:t>
            </w:r>
          </w:p>
        </w:tc>
        <w:tc>
          <w:tcPr>
            <w:tcW w:w="0" w:type="auto"/>
            <w:tcBorders>
              <w:top w:val="nil"/>
              <w:left w:val="nil"/>
              <w:bottom w:val="single" w:sz="4" w:space="0" w:color="auto"/>
              <w:right w:val="single" w:sz="4" w:space="0" w:color="auto"/>
            </w:tcBorders>
            <w:shd w:val="clear" w:color="000000" w:fill="FFFFFF"/>
            <w:noWrap/>
            <w:hideMark/>
          </w:tcPr>
          <w:p w14:paraId="6BB5C979" w14:textId="77777777" w:rsidR="00721016" w:rsidRPr="00F201CF" w:rsidRDefault="00721016" w:rsidP="00103385">
            <w:pPr>
              <w:jc w:val="right"/>
              <w:rPr>
                <w:sz w:val="18"/>
                <w:szCs w:val="18"/>
                <w:lang w:eastAsia="hr-HR"/>
              </w:rPr>
            </w:pPr>
            <w:r w:rsidRPr="00E53012">
              <w:rPr>
                <w:sz w:val="18"/>
                <w:szCs w:val="18"/>
                <w:lang w:eastAsia="hr-HR"/>
              </w:rPr>
              <w:t>1,000.00</w:t>
            </w:r>
          </w:p>
        </w:tc>
        <w:tc>
          <w:tcPr>
            <w:tcW w:w="0" w:type="auto"/>
            <w:tcBorders>
              <w:top w:val="nil"/>
              <w:left w:val="nil"/>
              <w:bottom w:val="single" w:sz="4" w:space="0" w:color="auto"/>
              <w:right w:val="single" w:sz="4" w:space="0" w:color="auto"/>
            </w:tcBorders>
            <w:shd w:val="clear" w:color="000000" w:fill="FFFFFF"/>
            <w:noWrap/>
            <w:hideMark/>
          </w:tcPr>
          <w:p w14:paraId="37FF1660" w14:textId="77777777" w:rsidR="00721016" w:rsidRPr="00F201CF" w:rsidRDefault="00721016" w:rsidP="00103385">
            <w:pPr>
              <w:jc w:val="right"/>
              <w:rPr>
                <w:sz w:val="18"/>
                <w:szCs w:val="18"/>
                <w:lang w:eastAsia="hr-HR"/>
              </w:rPr>
            </w:pPr>
            <w:r w:rsidRPr="00E53012">
              <w:rPr>
                <w:sz w:val="18"/>
                <w:szCs w:val="18"/>
                <w:lang w:eastAsia="hr-HR"/>
              </w:rPr>
              <w:t>1,000.00</w:t>
            </w:r>
          </w:p>
        </w:tc>
        <w:tc>
          <w:tcPr>
            <w:tcW w:w="0" w:type="auto"/>
            <w:tcBorders>
              <w:top w:val="nil"/>
              <w:left w:val="nil"/>
              <w:bottom w:val="single" w:sz="4" w:space="0" w:color="auto"/>
              <w:right w:val="single" w:sz="4" w:space="0" w:color="auto"/>
            </w:tcBorders>
            <w:shd w:val="clear" w:color="000000" w:fill="FFFFFF"/>
            <w:noWrap/>
            <w:hideMark/>
          </w:tcPr>
          <w:p w14:paraId="500A3E9C" w14:textId="77777777" w:rsidR="00721016" w:rsidRPr="00F201CF" w:rsidRDefault="00721016" w:rsidP="00103385">
            <w:pPr>
              <w:jc w:val="right"/>
              <w:rPr>
                <w:sz w:val="18"/>
                <w:szCs w:val="18"/>
                <w:lang w:eastAsia="hr-HR"/>
              </w:rPr>
            </w:pPr>
            <w:r w:rsidRPr="00E53012">
              <w:rPr>
                <w:sz w:val="18"/>
                <w:szCs w:val="18"/>
                <w:lang w:eastAsia="hr-HR"/>
              </w:rPr>
              <w:t>1,000.00</w:t>
            </w:r>
          </w:p>
        </w:tc>
        <w:tc>
          <w:tcPr>
            <w:tcW w:w="0" w:type="auto"/>
            <w:tcBorders>
              <w:top w:val="nil"/>
              <w:left w:val="nil"/>
              <w:bottom w:val="single" w:sz="4" w:space="0" w:color="auto"/>
              <w:right w:val="single" w:sz="4" w:space="0" w:color="auto"/>
            </w:tcBorders>
            <w:shd w:val="clear" w:color="000000" w:fill="FFFFFF"/>
            <w:noWrap/>
            <w:hideMark/>
          </w:tcPr>
          <w:p w14:paraId="3410C96E" w14:textId="77777777" w:rsidR="00721016" w:rsidRPr="00F201CF" w:rsidRDefault="00721016" w:rsidP="00103385">
            <w:pPr>
              <w:jc w:val="right"/>
              <w:rPr>
                <w:sz w:val="18"/>
                <w:szCs w:val="18"/>
                <w:lang w:eastAsia="hr-HR"/>
              </w:rPr>
            </w:pPr>
            <w:r w:rsidRPr="00E53012">
              <w:rPr>
                <w:sz w:val="18"/>
                <w:szCs w:val="18"/>
                <w:lang w:eastAsia="hr-HR"/>
              </w:rPr>
              <w:t>1,000.00</w:t>
            </w:r>
          </w:p>
        </w:tc>
      </w:tr>
      <w:tr w:rsidR="00721016" w:rsidRPr="00F201CF" w14:paraId="0D8DBE0A" w14:textId="77777777" w:rsidTr="00FC091B">
        <w:trPr>
          <w:trHeight w:val="266"/>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894A3B9" w14:textId="77777777" w:rsidR="00721016" w:rsidRPr="00F201CF" w:rsidRDefault="00721016" w:rsidP="00103385">
            <w:pPr>
              <w:rPr>
                <w:sz w:val="18"/>
                <w:szCs w:val="18"/>
                <w:lang w:eastAsia="hr-HR"/>
              </w:rPr>
            </w:pPr>
            <w:r w:rsidRPr="00F201CF">
              <w:rPr>
                <w:sz w:val="18"/>
                <w:szCs w:val="18"/>
                <w:lang w:eastAsia="hr-HR"/>
              </w:rPr>
              <w:t>Kapitalni projekt: K200601, VODOVOD (DRAŽIĆI I JURIĆI)</w:t>
            </w:r>
          </w:p>
        </w:tc>
        <w:tc>
          <w:tcPr>
            <w:tcW w:w="0" w:type="auto"/>
            <w:tcBorders>
              <w:top w:val="nil"/>
              <w:left w:val="nil"/>
              <w:bottom w:val="single" w:sz="4" w:space="0" w:color="auto"/>
              <w:right w:val="single" w:sz="4" w:space="0" w:color="auto"/>
            </w:tcBorders>
            <w:shd w:val="clear" w:color="000000" w:fill="FFFFFF"/>
            <w:noWrap/>
            <w:hideMark/>
          </w:tcPr>
          <w:p w14:paraId="49599E4A" w14:textId="77777777" w:rsidR="00721016" w:rsidRPr="00F201CF" w:rsidRDefault="00721016" w:rsidP="00103385">
            <w:pPr>
              <w:jc w:val="right"/>
              <w:rPr>
                <w:sz w:val="18"/>
                <w:szCs w:val="18"/>
                <w:lang w:eastAsia="hr-HR"/>
              </w:rPr>
            </w:pPr>
            <w:r w:rsidRPr="00E53012">
              <w:rPr>
                <w:sz w:val="18"/>
                <w:szCs w:val="18"/>
                <w:lang w:eastAsia="hr-HR"/>
              </w:rPr>
              <w:t>50,040.31</w:t>
            </w:r>
          </w:p>
        </w:tc>
        <w:tc>
          <w:tcPr>
            <w:tcW w:w="0" w:type="auto"/>
            <w:tcBorders>
              <w:top w:val="nil"/>
              <w:left w:val="nil"/>
              <w:bottom w:val="single" w:sz="4" w:space="0" w:color="auto"/>
              <w:right w:val="single" w:sz="4" w:space="0" w:color="auto"/>
            </w:tcBorders>
            <w:shd w:val="clear" w:color="000000" w:fill="FFFFFF"/>
            <w:noWrap/>
            <w:hideMark/>
          </w:tcPr>
          <w:p w14:paraId="0E1A628E" w14:textId="77777777" w:rsidR="00721016" w:rsidRPr="00F201CF" w:rsidRDefault="00721016" w:rsidP="00103385">
            <w:pPr>
              <w:jc w:val="right"/>
              <w:rPr>
                <w:sz w:val="18"/>
                <w:szCs w:val="18"/>
                <w:lang w:eastAsia="hr-HR"/>
              </w:rPr>
            </w:pPr>
            <w:r w:rsidRPr="00E53012">
              <w:rPr>
                <w:sz w:val="18"/>
                <w:szCs w:val="18"/>
                <w:lang w:eastAsia="hr-HR"/>
              </w:rPr>
              <w:t>82,000.00</w:t>
            </w:r>
          </w:p>
        </w:tc>
        <w:tc>
          <w:tcPr>
            <w:tcW w:w="0" w:type="auto"/>
            <w:tcBorders>
              <w:top w:val="nil"/>
              <w:left w:val="nil"/>
              <w:bottom w:val="single" w:sz="4" w:space="0" w:color="auto"/>
              <w:right w:val="single" w:sz="4" w:space="0" w:color="auto"/>
            </w:tcBorders>
            <w:shd w:val="clear" w:color="000000" w:fill="FFFFFF"/>
            <w:noWrap/>
            <w:hideMark/>
          </w:tcPr>
          <w:p w14:paraId="2543986F" w14:textId="77777777" w:rsidR="00721016" w:rsidRPr="00F201CF" w:rsidRDefault="00721016" w:rsidP="00103385">
            <w:pPr>
              <w:jc w:val="right"/>
              <w:rPr>
                <w:sz w:val="18"/>
                <w:szCs w:val="18"/>
                <w:lang w:eastAsia="hr-HR"/>
              </w:rPr>
            </w:pPr>
            <w:r w:rsidRPr="00E53012">
              <w:rPr>
                <w:sz w:val="18"/>
                <w:szCs w:val="18"/>
                <w:lang w:eastAsia="hr-HR"/>
              </w:rPr>
              <w:t>82,000.00</w:t>
            </w:r>
          </w:p>
        </w:tc>
        <w:tc>
          <w:tcPr>
            <w:tcW w:w="0" w:type="auto"/>
            <w:tcBorders>
              <w:top w:val="nil"/>
              <w:left w:val="nil"/>
              <w:bottom w:val="single" w:sz="4" w:space="0" w:color="auto"/>
              <w:right w:val="single" w:sz="4" w:space="0" w:color="auto"/>
            </w:tcBorders>
            <w:shd w:val="clear" w:color="000000" w:fill="FFFFFF"/>
            <w:noWrap/>
            <w:hideMark/>
          </w:tcPr>
          <w:p w14:paraId="2D3BB2AB" w14:textId="77777777" w:rsidR="00721016" w:rsidRPr="00F201CF" w:rsidRDefault="00721016" w:rsidP="00103385">
            <w:pPr>
              <w:jc w:val="right"/>
              <w:rPr>
                <w:sz w:val="18"/>
                <w:szCs w:val="18"/>
                <w:lang w:eastAsia="hr-HR"/>
              </w:rPr>
            </w:pPr>
            <w:r w:rsidRPr="00E53012">
              <w:rPr>
                <w:sz w:val="18"/>
                <w:szCs w:val="18"/>
                <w:lang w:eastAsia="hr-HR"/>
              </w:rPr>
              <w:t>82,000.00</w:t>
            </w:r>
          </w:p>
        </w:tc>
        <w:tc>
          <w:tcPr>
            <w:tcW w:w="0" w:type="auto"/>
            <w:tcBorders>
              <w:top w:val="nil"/>
              <w:left w:val="nil"/>
              <w:bottom w:val="single" w:sz="4" w:space="0" w:color="auto"/>
              <w:right w:val="single" w:sz="4" w:space="0" w:color="auto"/>
            </w:tcBorders>
            <w:shd w:val="clear" w:color="000000" w:fill="FFFFFF"/>
            <w:noWrap/>
            <w:hideMark/>
          </w:tcPr>
          <w:p w14:paraId="66420384" w14:textId="77777777" w:rsidR="00721016" w:rsidRPr="00F201CF" w:rsidRDefault="00721016" w:rsidP="00103385">
            <w:pPr>
              <w:jc w:val="right"/>
              <w:rPr>
                <w:sz w:val="18"/>
                <w:szCs w:val="18"/>
                <w:lang w:eastAsia="hr-HR"/>
              </w:rPr>
            </w:pPr>
            <w:r w:rsidRPr="00E53012">
              <w:rPr>
                <w:sz w:val="18"/>
                <w:szCs w:val="18"/>
                <w:lang w:eastAsia="hr-HR"/>
              </w:rPr>
              <w:t>82,000.00</w:t>
            </w:r>
          </w:p>
        </w:tc>
      </w:tr>
      <w:tr w:rsidR="00721016" w:rsidRPr="00F201CF" w14:paraId="216043C1" w14:textId="77777777" w:rsidTr="00FC091B">
        <w:trPr>
          <w:trHeight w:val="266"/>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1C04C5E" w14:textId="77777777" w:rsidR="00721016" w:rsidRPr="00F201CF" w:rsidRDefault="00721016" w:rsidP="00103385">
            <w:pPr>
              <w:rPr>
                <w:sz w:val="18"/>
                <w:szCs w:val="18"/>
                <w:lang w:eastAsia="hr-HR"/>
              </w:rPr>
            </w:pPr>
            <w:r w:rsidRPr="00F201CF">
              <w:rPr>
                <w:sz w:val="18"/>
                <w:szCs w:val="18"/>
                <w:lang w:eastAsia="hr-HR"/>
              </w:rPr>
              <w:t>Kapitalni projekt: K200602, VODOOPSKRBA</w:t>
            </w:r>
          </w:p>
        </w:tc>
        <w:tc>
          <w:tcPr>
            <w:tcW w:w="0" w:type="auto"/>
            <w:tcBorders>
              <w:top w:val="nil"/>
              <w:left w:val="nil"/>
              <w:bottom w:val="single" w:sz="4" w:space="0" w:color="auto"/>
              <w:right w:val="single" w:sz="4" w:space="0" w:color="auto"/>
            </w:tcBorders>
            <w:shd w:val="clear" w:color="000000" w:fill="FFFFFF"/>
            <w:noWrap/>
            <w:hideMark/>
          </w:tcPr>
          <w:p w14:paraId="193E779C" w14:textId="77777777" w:rsidR="00721016" w:rsidRPr="00F201CF" w:rsidRDefault="00721016" w:rsidP="00103385">
            <w:pPr>
              <w:jc w:val="right"/>
              <w:rPr>
                <w:sz w:val="18"/>
                <w:szCs w:val="18"/>
                <w:lang w:eastAsia="hr-HR"/>
              </w:rPr>
            </w:pPr>
            <w:r w:rsidRPr="00E53012">
              <w:rPr>
                <w:sz w:val="18"/>
                <w:szCs w:val="18"/>
                <w:lang w:eastAsia="hr-HR"/>
              </w:rPr>
              <w:t>43,359.39</w:t>
            </w:r>
          </w:p>
        </w:tc>
        <w:tc>
          <w:tcPr>
            <w:tcW w:w="0" w:type="auto"/>
            <w:tcBorders>
              <w:top w:val="nil"/>
              <w:left w:val="nil"/>
              <w:bottom w:val="single" w:sz="4" w:space="0" w:color="auto"/>
              <w:right w:val="single" w:sz="4" w:space="0" w:color="auto"/>
            </w:tcBorders>
            <w:shd w:val="clear" w:color="000000" w:fill="FFFFFF"/>
            <w:noWrap/>
            <w:hideMark/>
          </w:tcPr>
          <w:p w14:paraId="0C7F5DC3" w14:textId="77777777" w:rsidR="00721016" w:rsidRPr="00F201CF" w:rsidRDefault="00721016" w:rsidP="00103385">
            <w:pPr>
              <w:jc w:val="right"/>
              <w:rPr>
                <w:sz w:val="18"/>
                <w:szCs w:val="18"/>
                <w:lang w:eastAsia="hr-HR"/>
              </w:rPr>
            </w:pPr>
            <w:r w:rsidRPr="00E53012">
              <w:rPr>
                <w:sz w:val="18"/>
                <w:szCs w:val="18"/>
                <w:lang w:eastAsia="hr-HR"/>
              </w:rPr>
              <w:t>84,300.00</w:t>
            </w:r>
          </w:p>
        </w:tc>
        <w:tc>
          <w:tcPr>
            <w:tcW w:w="0" w:type="auto"/>
            <w:tcBorders>
              <w:top w:val="nil"/>
              <w:left w:val="nil"/>
              <w:bottom w:val="single" w:sz="4" w:space="0" w:color="auto"/>
              <w:right w:val="single" w:sz="4" w:space="0" w:color="auto"/>
            </w:tcBorders>
            <w:shd w:val="clear" w:color="000000" w:fill="FFFFFF"/>
            <w:noWrap/>
            <w:hideMark/>
          </w:tcPr>
          <w:p w14:paraId="0D3CBD43" w14:textId="77777777" w:rsidR="00721016" w:rsidRPr="00F201CF" w:rsidRDefault="00721016" w:rsidP="00103385">
            <w:pPr>
              <w:jc w:val="right"/>
              <w:rPr>
                <w:sz w:val="18"/>
                <w:szCs w:val="18"/>
                <w:lang w:eastAsia="hr-HR"/>
              </w:rPr>
            </w:pPr>
            <w:r w:rsidRPr="00E53012">
              <w:rPr>
                <w:sz w:val="18"/>
                <w:szCs w:val="18"/>
                <w:lang w:eastAsia="hr-HR"/>
              </w:rPr>
              <w:t>84,300.00</w:t>
            </w:r>
          </w:p>
        </w:tc>
        <w:tc>
          <w:tcPr>
            <w:tcW w:w="0" w:type="auto"/>
            <w:tcBorders>
              <w:top w:val="nil"/>
              <w:left w:val="nil"/>
              <w:bottom w:val="single" w:sz="4" w:space="0" w:color="auto"/>
              <w:right w:val="single" w:sz="4" w:space="0" w:color="auto"/>
            </w:tcBorders>
            <w:shd w:val="clear" w:color="000000" w:fill="FFFFFF"/>
            <w:noWrap/>
            <w:hideMark/>
          </w:tcPr>
          <w:p w14:paraId="6E356863" w14:textId="77777777" w:rsidR="00721016" w:rsidRPr="00F201CF" w:rsidRDefault="00721016" w:rsidP="00103385">
            <w:pPr>
              <w:jc w:val="right"/>
              <w:rPr>
                <w:sz w:val="18"/>
                <w:szCs w:val="18"/>
                <w:lang w:eastAsia="hr-HR"/>
              </w:rPr>
            </w:pPr>
            <w:r w:rsidRPr="00E53012">
              <w:rPr>
                <w:sz w:val="18"/>
                <w:szCs w:val="18"/>
                <w:lang w:eastAsia="hr-HR"/>
              </w:rPr>
              <w:t>100,000.00</w:t>
            </w:r>
          </w:p>
        </w:tc>
        <w:tc>
          <w:tcPr>
            <w:tcW w:w="0" w:type="auto"/>
            <w:tcBorders>
              <w:top w:val="nil"/>
              <w:left w:val="nil"/>
              <w:bottom w:val="single" w:sz="4" w:space="0" w:color="auto"/>
              <w:right w:val="single" w:sz="4" w:space="0" w:color="auto"/>
            </w:tcBorders>
            <w:shd w:val="clear" w:color="000000" w:fill="FFFFFF"/>
            <w:noWrap/>
            <w:hideMark/>
          </w:tcPr>
          <w:p w14:paraId="11F28EE3" w14:textId="77777777" w:rsidR="00721016" w:rsidRPr="00F201CF" w:rsidRDefault="00721016" w:rsidP="00103385">
            <w:pPr>
              <w:jc w:val="right"/>
              <w:rPr>
                <w:sz w:val="18"/>
                <w:szCs w:val="18"/>
                <w:lang w:eastAsia="hr-HR"/>
              </w:rPr>
            </w:pPr>
            <w:r w:rsidRPr="00E53012">
              <w:rPr>
                <w:sz w:val="18"/>
                <w:szCs w:val="18"/>
                <w:lang w:eastAsia="hr-HR"/>
              </w:rPr>
              <w:t>100,000.00</w:t>
            </w:r>
          </w:p>
        </w:tc>
      </w:tr>
      <w:tr w:rsidR="00721016" w:rsidRPr="00F201CF" w14:paraId="03828BEF" w14:textId="77777777" w:rsidTr="00FC091B">
        <w:trPr>
          <w:trHeight w:val="266"/>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513F9D1" w14:textId="77777777" w:rsidR="00721016" w:rsidRPr="00F201CF" w:rsidRDefault="00721016" w:rsidP="00103385">
            <w:pPr>
              <w:rPr>
                <w:sz w:val="18"/>
                <w:szCs w:val="18"/>
                <w:lang w:eastAsia="hr-HR"/>
              </w:rPr>
            </w:pPr>
            <w:r w:rsidRPr="00F201CF">
              <w:rPr>
                <w:sz w:val="18"/>
                <w:szCs w:val="18"/>
                <w:lang w:eastAsia="hr-HR"/>
              </w:rPr>
              <w:t>Kapitalni projekt: K200603, ULAGANJE - ODVODNJA</w:t>
            </w:r>
          </w:p>
        </w:tc>
        <w:tc>
          <w:tcPr>
            <w:tcW w:w="0" w:type="auto"/>
            <w:tcBorders>
              <w:top w:val="nil"/>
              <w:left w:val="nil"/>
              <w:bottom w:val="single" w:sz="4" w:space="0" w:color="auto"/>
              <w:right w:val="single" w:sz="4" w:space="0" w:color="auto"/>
            </w:tcBorders>
            <w:shd w:val="clear" w:color="000000" w:fill="FFFFFF"/>
            <w:noWrap/>
            <w:hideMark/>
          </w:tcPr>
          <w:p w14:paraId="6A636AF7" w14:textId="77777777" w:rsidR="00721016" w:rsidRPr="00F201CF" w:rsidRDefault="00721016" w:rsidP="00103385">
            <w:pPr>
              <w:jc w:val="right"/>
              <w:rPr>
                <w:sz w:val="18"/>
                <w:szCs w:val="18"/>
                <w:lang w:eastAsia="hr-HR"/>
              </w:rPr>
            </w:pPr>
            <w:r w:rsidRPr="00E53012">
              <w:rPr>
                <w:sz w:val="18"/>
                <w:szCs w:val="18"/>
                <w:lang w:eastAsia="hr-HR"/>
              </w:rPr>
              <w:t>6,009.00</w:t>
            </w:r>
          </w:p>
        </w:tc>
        <w:tc>
          <w:tcPr>
            <w:tcW w:w="0" w:type="auto"/>
            <w:tcBorders>
              <w:top w:val="nil"/>
              <w:left w:val="nil"/>
              <w:bottom w:val="single" w:sz="4" w:space="0" w:color="auto"/>
              <w:right w:val="single" w:sz="4" w:space="0" w:color="auto"/>
            </w:tcBorders>
            <w:shd w:val="clear" w:color="000000" w:fill="FFFFFF"/>
            <w:noWrap/>
            <w:hideMark/>
          </w:tcPr>
          <w:p w14:paraId="030B6DBC" w14:textId="77777777" w:rsidR="00721016" w:rsidRPr="00F201CF" w:rsidRDefault="00721016" w:rsidP="00103385">
            <w:pPr>
              <w:jc w:val="right"/>
              <w:rPr>
                <w:sz w:val="18"/>
                <w:szCs w:val="18"/>
                <w:lang w:eastAsia="hr-HR"/>
              </w:rPr>
            </w:pPr>
            <w:r w:rsidRPr="00E53012">
              <w:rPr>
                <w:sz w:val="18"/>
                <w:szCs w:val="18"/>
                <w:lang w:eastAsia="hr-HR"/>
              </w:rPr>
              <w:t>10,000.00</w:t>
            </w:r>
          </w:p>
        </w:tc>
        <w:tc>
          <w:tcPr>
            <w:tcW w:w="0" w:type="auto"/>
            <w:tcBorders>
              <w:top w:val="nil"/>
              <w:left w:val="nil"/>
              <w:bottom w:val="single" w:sz="4" w:space="0" w:color="auto"/>
              <w:right w:val="single" w:sz="4" w:space="0" w:color="auto"/>
            </w:tcBorders>
            <w:shd w:val="clear" w:color="000000" w:fill="FFFFFF"/>
            <w:noWrap/>
            <w:hideMark/>
          </w:tcPr>
          <w:p w14:paraId="687D7D44" w14:textId="77777777" w:rsidR="00721016" w:rsidRPr="00F201CF" w:rsidRDefault="00721016" w:rsidP="00103385">
            <w:pPr>
              <w:jc w:val="right"/>
              <w:rPr>
                <w:sz w:val="18"/>
                <w:szCs w:val="18"/>
                <w:lang w:eastAsia="hr-HR"/>
              </w:rPr>
            </w:pPr>
            <w:r w:rsidRPr="00E53012">
              <w:rPr>
                <w:sz w:val="18"/>
                <w:szCs w:val="18"/>
                <w:lang w:eastAsia="hr-HR"/>
              </w:rPr>
              <w:t>10,000.00</w:t>
            </w:r>
          </w:p>
        </w:tc>
        <w:tc>
          <w:tcPr>
            <w:tcW w:w="0" w:type="auto"/>
            <w:tcBorders>
              <w:top w:val="nil"/>
              <w:left w:val="nil"/>
              <w:bottom w:val="single" w:sz="4" w:space="0" w:color="auto"/>
              <w:right w:val="single" w:sz="4" w:space="0" w:color="auto"/>
            </w:tcBorders>
            <w:shd w:val="clear" w:color="000000" w:fill="FFFFFF"/>
            <w:noWrap/>
            <w:hideMark/>
          </w:tcPr>
          <w:p w14:paraId="313B8DD8" w14:textId="77777777" w:rsidR="00721016" w:rsidRPr="00F201CF" w:rsidRDefault="00721016" w:rsidP="00103385">
            <w:pPr>
              <w:jc w:val="right"/>
              <w:rPr>
                <w:sz w:val="18"/>
                <w:szCs w:val="18"/>
                <w:lang w:eastAsia="hr-HR"/>
              </w:rPr>
            </w:pPr>
            <w:r w:rsidRPr="00E53012">
              <w:rPr>
                <w:sz w:val="18"/>
                <w:szCs w:val="18"/>
                <w:lang w:eastAsia="hr-HR"/>
              </w:rPr>
              <w:t>10,000.00</w:t>
            </w:r>
          </w:p>
        </w:tc>
        <w:tc>
          <w:tcPr>
            <w:tcW w:w="0" w:type="auto"/>
            <w:tcBorders>
              <w:top w:val="nil"/>
              <w:left w:val="nil"/>
              <w:bottom w:val="single" w:sz="4" w:space="0" w:color="auto"/>
              <w:right w:val="single" w:sz="4" w:space="0" w:color="auto"/>
            </w:tcBorders>
            <w:shd w:val="clear" w:color="000000" w:fill="FFFFFF"/>
            <w:noWrap/>
            <w:hideMark/>
          </w:tcPr>
          <w:p w14:paraId="54BD76C7" w14:textId="77777777" w:rsidR="00721016" w:rsidRPr="00F201CF" w:rsidRDefault="00721016" w:rsidP="00103385">
            <w:pPr>
              <w:jc w:val="right"/>
              <w:rPr>
                <w:sz w:val="18"/>
                <w:szCs w:val="18"/>
                <w:lang w:eastAsia="hr-HR"/>
              </w:rPr>
            </w:pPr>
            <w:r w:rsidRPr="00E53012">
              <w:rPr>
                <w:sz w:val="18"/>
                <w:szCs w:val="18"/>
                <w:lang w:eastAsia="hr-HR"/>
              </w:rPr>
              <w:t>10,000.00</w:t>
            </w:r>
          </w:p>
        </w:tc>
      </w:tr>
    </w:tbl>
    <w:p w14:paraId="423F08EB"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24D20322"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074608F3"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8016F1">
              <w:rPr>
                <w:bCs/>
                <w:color w:val="000000"/>
                <w:sz w:val="20"/>
                <w:szCs w:val="20"/>
              </w:rPr>
              <w:t>A200601, OPSKRBA VODOM</w:t>
            </w:r>
          </w:p>
        </w:tc>
      </w:tr>
      <w:tr w:rsidR="00721016" w:rsidRPr="002B612D" w14:paraId="4959143C"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27CEF350" w14:textId="77777777" w:rsidR="00721016" w:rsidRPr="002B612D" w:rsidRDefault="00721016" w:rsidP="00103385">
            <w:pPr>
              <w:rPr>
                <w:color w:val="000000"/>
                <w:sz w:val="20"/>
                <w:szCs w:val="20"/>
                <w:lang w:eastAsia="hr-HR"/>
              </w:rPr>
            </w:pPr>
            <w:r>
              <w:rPr>
                <w:sz w:val="20"/>
                <w:szCs w:val="20"/>
              </w:rPr>
              <w:t>U okviru ovog projekta planira se financiranje redovne vodoopskrbe</w:t>
            </w:r>
          </w:p>
        </w:tc>
      </w:tr>
      <w:tr w:rsidR="00721016" w:rsidRPr="002B612D" w14:paraId="78BE3659"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796A2945" w14:textId="77777777" w:rsidR="00721016" w:rsidRPr="002B612D" w:rsidRDefault="00721016" w:rsidP="00103385">
            <w:pPr>
              <w:rPr>
                <w:color w:val="000000"/>
                <w:sz w:val="20"/>
                <w:szCs w:val="20"/>
                <w:lang w:eastAsia="hr-HR"/>
              </w:rPr>
            </w:pPr>
          </w:p>
        </w:tc>
      </w:tr>
      <w:tr w:rsidR="00721016" w:rsidRPr="00CF6FCE" w14:paraId="5E7122C3"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3437DEF5"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7A7519F1"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354F70CD"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43A739C5"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0160177B"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718626"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4434500C"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25EFC569"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3D140BED"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797139B8" w14:textId="77777777" w:rsidR="00721016" w:rsidRDefault="00721016" w:rsidP="00103385">
            <w:pPr>
              <w:rPr>
                <w:color w:val="000000"/>
                <w:sz w:val="20"/>
                <w:szCs w:val="20"/>
                <w:lang w:eastAsia="hr-HR"/>
              </w:rPr>
            </w:pPr>
            <w:r>
              <w:rPr>
                <w:color w:val="000000"/>
                <w:sz w:val="20"/>
                <w:szCs w:val="20"/>
                <w:lang w:eastAsia="hr-HR"/>
              </w:rPr>
              <w:t>Broj mjeseci redovnih plaćanih računa za mjesečnu  potrošnje</w:t>
            </w:r>
          </w:p>
        </w:tc>
        <w:tc>
          <w:tcPr>
            <w:tcW w:w="2552" w:type="dxa"/>
            <w:tcBorders>
              <w:top w:val="nil"/>
              <w:left w:val="nil"/>
              <w:bottom w:val="single" w:sz="4" w:space="0" w:color="auto"/>
              <w:right w:val="single" w:sz="4" w:space="0" w:color="auto"/>
            </w:tcBorders>
            <w:noWrap/>
            <w:vAlign w:val="center"/>
          </w:tcPr>
          <w:p w14:paraId="07C03BC3" w14:textId="77777777" w:rsidR="00721016" w:rsidRDefault="00721016" w:rsidP="00103385">
            <w:pPr>
              <w:rPr>
                <w:color w:val="000000"/>
                <w:sz w:val="20"/>
                <w:szCs w:val="20"/>
                <w:lang w:eastAsia="hr-HR"/>
              </w:rPr>
            </w:pPr>
            <w:r>
              <w:rPr>
                <w:color w:val="000000"/>
                <w:sz w:val="20"/>
                <w:szCs w:val="20"/>
                <w:lang w:eastAsia="hr-HR"/>
              </w:rPr>
              <w:t>Broj redovnih plaćanih računa za mjesece potrošnje</w:t>
            </w:r>
          </w:p>
        </w:tc>
        <w:tc>
          <w:tcPr>
            <w:tcW w:w="992" w:type="dxa"/>
            <w:tcBorders>
              <w:top w:val="nil"/>
              <w:left w:val="nil"/>
              <w:bottom w:val="single" w:sz="4" w:space="0" w:color="auto"/>
              <w:right w:val="single" w:sz="4" w:space="0" w:color="auto"/>
            </w:tcBorders>
            <w:vAlign w:val="center"/>
          </w:tcPr>
          <w:p w14:paraId="74C15B50"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38D90419" w14:textId="77777777" w:rsidR="00721016" w:rsidRDefault="00721016" w:rsidP="00103385">
            <w:pPr>
              <w:jc w:val="right"/>
              <w:rPr>
                <w:color w:val="000000"/>
                <w:sz w:val="20"/>
                <w:szCs w:val="20"/>
                <w:lang w:eastAsia="hr-HR"/>
              </w:rPr>
            </w:pPr>
            <w:r>
              <w:rPr>
                <w:color w:val="000000"/>
                <w:sz w:val="20"/>
                <w:szCs w:val="20"/>
                <w:lang w:eastAsia="hr-HR"/>
              </w:rPr>
              <w:t>12</w:t>
            </w:r>
          </w:p>
        </w:tc>
        <w:tc>
          <w:tcPr>
            <w:tcW w:w="1701" w:type="dxa"/>
            <w:tcBorders>
              <w:top w:val="nil"/>
              <w:left w:val="nil"/>
              <w:bottom w:val="single" w:sz="4" w:space="0" w:color="auto"/>
              <w:right w:val="single" w:sz="4" w:space="0" w:color="auto"/>
            </w:tcBorders>
            <w:noWrap/>
            <w:vAlign w:val="center"/>
          </w:tcPr>
          <w:p w14:paraId="787F0C9E" w14:textId="77777777" w:rsidR="00721016" w:rsidRDefault="00721016" w:rsidP="00103385">
            <w:pPr>
              <w:jc w:val="right"/>
              <w:rPr>
                <w:color w:val="000000"/>
                <w:sz w:val="20"/>
                <w:szCs w:val="20"/>
                <w:lang w:eastAsia="hr-HR"/>
              </w:rPr>
            </w:pPr>
            <w:r>
              <w:rPr>
                <w:color w:val="000000"/>
                <w:sz w:val="20"/>
                <w:szCs w:val="20"/>
                <w:lang w:eastAsia="hr-HR"/>
              </w:rPr>
              <w:t>12</w:t>
            </w:r>
          </w:p>
        </w:tc>
      </w:tr>
    </w:tbl>
    <w:p w14:paraId="451A46C2"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13CA45AE"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1C195B24"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B93B9A">
              <w:rPr>
                <w:bCs/>
                <w:color w:val="000000"/>
                <w:sz w:val="20"/>
                <w:szCs w:val="20"/>
              </w:rPr>
              <w:t>K</w:t>
            </w:r>
            <w:r>
              <w:rPr>
                <w:bCs/>
                <w:color w:val="000000"/>
                <w:sz w:val="20"/>
                <w:szCs w:val="20"/>
              </w:rPr>
              <w:t>2</w:t>
            </w:r>
            <w:r w:rsidRPr="00B93B9A">
              <w:rPr>
                <w:bCs/>
                <w:color w:val="000000"/>
                <w:sz w:val="20"/>
                <w:szCs w:val="20"/>
              </w:rPr>
              <w:t>00</w:t>
            </w:r>
            <w:r>
              <w:rPr>
                <w:bCs/>
                <w:color w:val="000000"/>
                <w:sz w:val="20"/>
                <w:szCs w:val="20"/>
              </w:rPr>
              <w:t>6</w:t>
            </w:r>
            <w:r w:rsidRPr="00B93B9A">
              <w:rPr>
                <w:bCs/>
                <w:color w:val="000000"/>
                <w:sz w:val="20"/>
                <w:szCs w:val="20"/>
              </w:rPr>
              <w:t xml:space="preserve">01 </w:t>
            </w:r>
            <w:r>
              <w:rPr>
                <w:bCs/>
                <w:color w:val="000000"/>
                <w:sz w:val="20"/>
                <w:szCs w:val="20"/>
              </w:rPr>
              <w:t>Vodovod (Dražići i Jurići)</w:t>
            </w:r>
          </w:p>
        </w:tc>
      </w:tr>
      <w:tr w:rsidR="00721016" w:rsidRPr="002B612D" w14:paraId="1245B96A"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51DFD045" w14:textId="77777777" w:rsidR="00721016" w:rsidRPr="002B612D" w:rsidRDefault="00721016" w:rsidP="00103385">
            <w:pPr>
              <w:rPr>
                <w:color w:val="000000"/>
                <w:sz w:val="20"/>
                <w:szCs w:val="20"/>
                <w:lang w:eastAsia="hr-HR"/>
              </w:rPr>
            </w:pPr>
            <w:r>
              <w:rPr>
                <w:sz w:val="20"/>
                <w:szCs w:val="20"/>
              </w:rPr>
              <w:t>U okviru ovog projekta planira se izgradnja vodovoda u naseljima Dražići Jurići</w:t>
            </w:r>
          </w:p>
        </w:tc>
      </w:tr>
      <w:tr w:rsidR="00721016" w:rsidRPr="002B612D" w14:paraId="0F9AEDF8" w14:textId="77777777" w:rsidTr="00FC091B">
        <w:trPr>
          <w:trHeight w:val="276"/>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17E6E2E3" w14:textId="77777777" w:rsidR="00721016" w:rsidRPr="002B612D" w:rsidRDefault="00721016" w:rsidP="00103385">
            <w:pPr>
              <w:rPr>
                <w:color w:val="000000"/>
                <w:sz w:val="20"/>
                <w:szCs w:val="20"/>
                <w:lang w:eastAsia="hr-HR"/>
              </w:rPr>
            </w:pPr>
          </w:p>
        </w:tc>
      </w:tr>
      <w:tr w:rsidR="00721016" w:rsidRPr="00CF6FCE" w14:paraId="56100334"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45A7EBDB"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3F9B68E6"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3F57C924"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25CC4F75"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2A110C21"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0B128C" w14:textId="77777777" w:rsidR="00721016" w:rsidRPr="002B612D" w:rsidRDefault="00721016" w:rsidP="00103385">
            <w:pPr>
              <w:jc w:val="center"/>
              <w:rPr>
                <w:color w:val="000000"/>
                <w:sz w:val="20"/>
                <w:szCs w:val="20"/>
                <w:lang w:eastAsia="hr-HR"/>
              </w:rPr>
            </w:pPr>
            <w:r w:rsidRPr="002B612D">
              <w:rPr>
                <w:color w:val="000000"/>
                <w:sz w:val="20"/>
                <w:szCs w:val="20"/>
                <w:lang w:eastAsia="hr-HR"/>
              </w:rPr>
              <w:t>Polazna vrijednost 202</w:t>
            </w:r>
            <w:r>
              <w:rPr>
                <w:color w:val="000000"/>
                <w:sz w:val="20"/>
                <w:szCs w:val="20"/>
                <w:lang w:eastAsia="hr-HR"/>
              </w:rPr>
              <w:t>5</w:t>
            </w:r>
            <w:r w:rsidRPr="002B612D">
              <w:rPr>
                <w:color w:val="000000"/>
                <w:sz w:val="20"/>
                <w:szCs w:val="20"/>
                <w:lang w:eastAsia="hr-HR"/>
              </w:rPr>
              <w:t>.</w:t>
            </w:r>
          </w:p>
        </w:tc>
        <w:tc>
          <w:tcPr>
            <w:tcW w:w="1701" w:type="dxa"/>
            <w:tcBorders>
              <w:top w:val="single" w:sz="4" w:space="0" w:color="auto"/>
              <w:left w:val="nil"/>
              <w:bottom w:val="single" w:sz="4" w:space="0" w:color="auto"/>
              <w:right w:val="single" w:sz="4" w:space="0" w:color="auto"/>
            </w:tcBorders>
            <w:vAlign w:val="center"/>
            <w:hideMark/>
          </w:tcPr>
          <w:p w14:paraId="22D3666B"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230CDD88"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299B2A06"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481405C3" w14:textId="77777777" w:rsidR="00721016" w:rsidRDefault="00721016" w:rsidP="00103385">
            <w:pPr>
              <w:rPr>
                <w:color w:val="000000"/>
                <w:sz w:val="20"/>
                <w:szCs w:val="20"/>
                <w:lang w:eastAsia="hr-HR"/>
              </w:rPr>
            </w:pPr>
            <w:r>
              <w:rPr>
                <w:color w:val="000000"/>
                <w:sz w:val="20"/>
                <w:szCs w:val="20"/>
                <w:lang w:eastAsia="hr-HR"/>
              </w:rPr>
              <w:t>Broj novčanih doznaka za obavljanje poslova spajanja na mrežu</w:t>
            </w:r>
          </w:p>
        </w:tc>
        <w:tc>
          <w:tcPr>
            <w:tcW w:w="2552" w:type="dxa"/>
            <w:tcBorders>
              <w:top w:val="nil"/>
              <w:left w:val="nil"/>
              <w:bottom w:val="single" w:sz="4" w:space="0" w:color="auto"/>
              <w:right w:val="single" w:sz="4" w:space="0" w:color="auto"/>
            </w:tcBorders>
            <w:noWrap/>
            <w:vAlign w:val="center"/>
          </w:tcPr>
          <w:p w14:paraId="432DEB3F" w14:textId="77777777" w:rsidR="00721016" w:rsidRDefault="00721016" w:rsidP="00103385">
            <w:pPr>
              <w:rPr>
                <w:color w:val="000000"/>
                <w:sz w:val="20"/>
                <w:szCs w:val="20"/>
                <w:lang w:eastAsia="hr-HR"/>
              </w:rPr>
            </w:pPr>
            <w:r>
              <w:rPr>
                <w:color w:val="000000"/>
                <w:sz w:val="20"/>
                <w:szCs w:val="20"/>
                <w:lang w:eastAsia="hr-HR"/>
              </w:rPr>
              <w:t>Broj novčanih doznaka za obavljanje poslova spajanja na mrežu</w:t>
            </w:r>
          </w:p>
        </w:tc>
        <w:tc>
          <w:tcPr>
            <w:tcW w:w="992" w:type="dxa"/>
            <w:tcBorders>
              <w:top w:val="nil"/>
              <w:left w:val="nil"/>
              <w:bottom w:val="single" w:sz="4" w:space="0" w:color="auto"/>
              <w:right w:val="single" w:sz="4" w:space="0" w:color="auto"/>
            </w:tcBorders>
            <w:vAlign w:val="center"/>
          </w:tcPr>
          <w:p w14:paraId="53A6AED2"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3C8D8D73" w14:textId="77777777" w:rsidR="00721016" w:rsidRDefault="00721016" w:rsidP="00103385">
            <w:pPr>
              <w:jc w:val="right"/>
              <w:rPr>
                <w:color w:val="000000"/>
                <w:sz w:val="20"/>
                <w:szCs w:val="20"/>
                <w:lang w:eastAsia="hr-HR"/>
              </w:rPr>
            </w:pPr>
            <w:r>
              <w:rPr>
                <w:color w:val="000000"/>
                <w:sz w:val="20"/>
                <w:szCs w:val="20"/>
                <w:lang w:eastAsia="hr-HR"/>
              </w:rPr>
              <w:t>0</w:t>
            </w:r>
          </w:p>
        </w:tc>
        <w:tc>
          <w:tcPr>
            <w:tcW w:w="1701" w:type="dxa"/>
            <w:tcBorders>
              <w:top w:val="nil"/>
              <w:left w:val="nil"/>
              <w:bottom w:val="single" w:sz="4" w:space="0" w:color="auto"/>
              <w:right w:val="single" w:sz="4" w:space="0" w:color="auto"/>
            </w:tcBorders>
            <w:noWrap/>
            <w:vAlign w:val="center"/>
          </w:tcPr>
          <w:p w14:paraId="1D78427B" w14:textId="77777777" w:rsidR="00721016" w:rsidRDefault="00721016" w:rsidP="00103385">
            <w:pPr>
              <w:jc w:val="right"/>
              <w:rPr>
                <w:color w:val="000000"/>
                <w:sz w:val="20"/>
                <w:szCs w:val="20"/>
                <w:lang w:eastAsia="hr-HR"/>
              </w:rPr>
            </w:pPr>
            <w:r>
              <w:rPr>
                <w:color w:val="000000"/>
                <w:sz w:val="20"/>
                <w:szCs w:val="20"/>
                <w:lang w:eastAsia="hr-HR"/>
              </w:rPr>
              <w:t>1</w:t>
            </w:r>
          </w:p>
        </w:tc>
      </w:tr>
    </w:tbl>
    <w:p w14:paraId="40A7EAA4"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3C266E6F"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04E173D8" w14:textId="77777777" w:rsidR="00721016" w:rsidRDefault="00721016" w:rsidP="00103385">
            <w:pPr>
              <w:rPr>
                <w:bCs/>
                <w:color w:val="000000"/>
                <w:sz w:val="20"/>
                <w:szCs w:val="20"/>
              </w:rPr>
            </w:pPr>
            <w:r w:rsidRPr="002B612D">
              <w:rPr>
                <w:b/>
                <w:bCs/>
                <w:sz w:val="20"/>
                <w:szCs w:val="20"/>
                <w:lang w:eastAsia="hr-HR"/>
              </w:rPr>
              <w:t>Naziv aktivnosti/projekta u Proračunu:</w:t>
            </w:r>
            <w:r w:rsidRPr="00B93B9A">
              <w:rPr>
                <w:bCs/>
                <w:color w:val="000000"/>
                <w:sz w:val="20"/>
                <w:szCs w:val="20"/>
              </w:rPr>
              <w:t>K</w:t>
            </w:r>
            <w:r>
              <w:rPr>
                <w:bCs/>
                <w:color w:val="000000"/>
                <w:sz w:val="20"/>
                <w:szCs w:val="20"/>
              </w:rPr>
              <w:t>2</w:t>
            </w:r>
            <w:r w:rsidRPr="00B93B9A">
              <w:rPr>
                <w:bCs/>
                <w:color w:val="000000"/>
                <w:sz w:val="20"/>
                <w:szCs w:val="20"/>
              </w:rPr>
              <w:t>00</w:t>
            </w:r>
            <w:r>
              <w:rPr>
                <w:bCs/>
                <w:color w:val="000000"/>
                <w:sz w:val="20"/>
                <w:szCs w:val="20"/>
              </w:rPr>
              <w:t>6</w:t>
            </w:r>
            <w:r w:rsidRPr="00B93B9A">
              <w:rPr>
                <w:bCs/>
                <w:color w:val="000000"/>
                <w:sz w:val="20"/>
                <w:szCs w:val="20"/>
              </w:rPr>
              <w:t>0</w:t>
            </w:r>
            <w:r>
              <w:rPr>
                <w:bCs/>
                <w:color w:val="000000"/>
                <w:sz w:val="20"/>
                <w:szCs w:val="20"/>
              </w:rPr>
              <w:t>2VODOOPSKRBA</w:t>
            </w:r>
          </w:p>
          <w:p w14:paraId="5825C5E9" w14:textId="77777777" w:rsidR="00721016" w:rsidRPr="002B612D" w:rsidRDefault="00721016" w:rsidP="00103385">
            <w:pPr>
              <w:rPr>
                <w:b/>
                <w:bCs/>
                <w:sz w:val="20"/>
                <w:szCs w:val="20"/>
                <w:lang w:eastAsia="hr-HR"/>
              </w:rPr>
            </w:pPr>
          </w:p>
        </w:tc>
      </w:tr>
      <w:tr w:rsidR="00721016" w:rsidRPr="002B612D" w14:paraId="0225F4D4"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29677CA8" w14:textId="77777777" w:rsidR="00721016" w:rsidRPr="002B612D" w:rsidRDefault="00721016" w:rsidP="00103385">
            <w:pPr>
              <w:rPr>
                <w:color w:val="000000"/>
                <w:sz w:val="20"/>
                <w:szCs w:val="20"/>
                <w:lang w:eastAsia="hr-HR"/>
              </w:rPr>
            </w:pPr>
            <w:r>
              <w:rPr>
                <w:sz w:val="20"/>
                <w:szCs w:val="20"/>
              </w:rPr>
              <w:t xml:space="preserve">U okviru ovog projekta planira se izgradnja vodoopskrbnog sustava </w:t>
            </w:r>
          </w:p>
        </w:tc>
      </w:tr>
      <w:tr w:rsidR="00721016" w:rsidRPr="002B612D" w14:paraId="54BD22CF" w14:textId="77777777" w:rsidTr="00FC091B">
        <w:trPr>
          <w:trHeight w:val="276"/>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052E1A8C" w14:textId="77777777" w:rsidR="00721016" w:rsidRPr="002B612D" w:rsidRDefault="00721016" w:rsidP="00103385">
            <w:pPr>
              <w:rPr>
                <w:color w:val="000000"/>
                <w:sz w:val="20"/>
                <w:szCs w:val="20"/>
                <w:lang w:eastAsia="hr-HR"/>
              </w:rPr>
            </w:pPr>
          </w:p>
        </w:tc>
      </w:tr>
      <w:tr w:rsidR="00721016" w:rsidRPr="00CF6FCE" w14:paraId="07E23114"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76ED47A3"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24ED5D4F"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0B817F4C"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01FD2E7A"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68ECA3B5"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514918"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1E6E159B"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003FA6C4"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5DF09922"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41216AB4" w14:textId="77777777" w:rsidR="00721016" w:rsidRDefault="00721016" w:rsidP="00103385">
            <w:pPr>
              <w:rPr>
                <w:color w:val="000000"/>
                <w:sz w:val="20"/>
                <w:szCs w:val="20"/>
                <w:lang w:eastAsia="hr-HR"/>
              </w:rPr>
            </w:pPr>
            <w:r>
              <w:rPr>
                <w:color w:val="000000"/>
                <w:sz w:val="20"/>
                <w:szCs w:val="20"/>
                <w:lang w:eastAsia="hr-HR"/>
              </w:rPr>
              <w:t>Broj novčanih doznaka za obavljanje poslova spajanja na mrežu</w:t>
            </w:r>
          </w:p>
        </w:tc>
        <w:tc>
          <w:tcPr>
            <w:tcW w:w="2552" w:type="dxa"/>
            <w:tcBorders>
              <w:top w:val="nil"/>
              <w:left w:val="nil"/>
              <w:bottom w:val="single" w:sz="4" w:space="0" w:color="auto"/>
              <w:right w:val="single" w:sz="4" w:space="0" w:color="auto"/>
            </w:tcBorders>
            <w:noWrap/>
            <w:vAlign w:val="center"/>
          </w:tcPr>
          <w:p w14:paraId="3A075CCC" w14:textId="77777777" w:rsidR="00721016" w:rsidRDefault="00721016" w:rsidP="00103385">
            <w:pPr>
              <w:rPr>
                <w:color w:val="000000"/>
                <w:sz w:val="20"/>
                <w:szCs w:val="20"/>
                <w:lang w:eastAsia="hr-HR"/>
              </w:rPr>
            </w:pPr>
            <w:r>
              <w:rPr>
                <w:color w:val="000000"/>
                <w:sz w:val="20"/>
                <w:szCs w:val="20"/>
                <w:lang w:eastAsia="hr-HR"/>
              </w:rPr>
              <w:t>Broj novčanih doznaka za obavljanje poslova spajanja na mrežu</w:t>
            </w:r>
          </w:p>
        </w:tc>
        <w:tc>
          <w:tcPr>
            <w:tcW w:w="992" w:type="dxa"/>
            <w:tcBorders>
              <w:top w:val="nil"/>
              <w:left w:val="nil"/>
              <w:bottom w:val="single" w:sz="4" w:space="0" w:color="auto"/>
              <w:right w:val="single" w:sz="4" w:space="0" w:color="auto"/>
            </w:tcBorders>
            <w:vAlign w:val="center"/>
          </w:tcPr>
          <w:p w14:paraId="477FDD0B"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0F4FCE29" w14:textId="77777777" w:rsidR="00721016" w:rsidRDefault="00721016" w:rsidP="00103385">
            <w:pPr>
              <w:jc w:val="right"/>
              <w:rPr>
                <w:color w:val="000000"/>
                <w:sz w:val="20"/>
                <w:szCs w:val="20"/>
                <w:lang w:eastAsia="hr-HR"/>
              </w:rPr>
            </w:pPr>
            <w:r>
              <w:rPr>
                <w:color w:val="000000"/>
                <w:sz w:val="20"/>
                <w:szCs w:val="20"/>
                <w:lang w:eastAsia="hr-HR"/>
              </w:rPr>
              <w:t>0</w:t>
            </w:r>
          </w:p>
        </w:tc>
        <w:tc>
          <w:tcPr>
            <w:tcW w:w="1701" w:type="dxa"/>
            <w:tcBorders>
              <w:top w:val="nil"/>
              <w:left w:val="nil"/>
              <w:bottom w:val="single" w:sz="4" w:space="0" w:color="auto"/>
              <w:right w:val="single" w:sz="4" w:space="0" w:color="auto"/>
            </w:tcBorders>
            <w:noWrap/>
            <w:vAlign w:val="center"/>
          </w:tcPr>
          <w:p w14:paraId="03A4A23C" w14:textId="77777777" w:rsidR="00721016" w:rsidRDefault="00721016" w:rsidP="00103385">
            <w:pPr>
              <w:jc w:val="right"/>
              <w:rPr>
                <w:color w:val="000000"/>
                <w:sz w:val="20"/>
                <w:szCs w:val="20"/>
                <w:lang w:eastAsia="hr-HR"/>
              </w:rPr>
            </w:pPr>
            <w:r>
              <w:rPr>
                <w:color w:val="000000"/>
                <w:sz w:val="20"/>
                <w:szCs w:val="20"/>
                <w:lang w:eastAsia="hr-HR"/>
              </w:rPr>
              <w:t>1</w:t>
            </w:r>
          </w:p>
        </w:tc>
      </w:tr>
    </w:tbl>
    <w:p w14:paraId="722F962C"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7FC08FD9"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26A11A9C" w14:textId="77777777" w:rsidR="00721016" w:rsidRDefault="00721016" w:rsidP="00103385">
            <w:pPr>
              <w:rPr>
                <w:bCs/>
                <w:color w:val="000000"/>
                <w:sz w:val="20"/>
                <w:szCs w:val="20"/>
              </w:rPr>
            </w:pPr>
            <w:r w:rsidRPr="002B612D">
              <w:rPr>
                <w:b/>
                <w:bCs/>
                <w:sz w:val="20"/>
                <w:szCs w:val="20"/>
                <w:lang w:eastAsia="hr-HR"/>
              </w:rPr>
              <w:t>Naziv aktivnosti/projekta u Proračunu:</w:t>
            </w:r>
            <w:r w:rsidRPr="00B93B9A">
              <w:rPr>
                <w:bCs/>
                <w:color w:val="000000"/>
                <w:sz w:val="20"/>
                <w:szCs w:val="20"/>
              </w:rPr>
              <w:t>K</w:t>
            </w:r>
            <w:r>
              <w:rPr>
                <w:bCs/>
                <w:color w:val="000000"/>
                <w:sz w:val="20"/>
                <w:szCs w:val="20"/>
              </w:rPr>
              <w:t>2</w:t>
            </w:r>
            <w:r w:rsidRPr="00B93B9A">
              <w:rPr>
                <w:bCs/>
                <w:color w:val="000000"/>
                <w:sz w:val="20"/>
                <w:szCs w:val="20"/>
              </w:rPr>
              <w:t>00</w:t>
            </w:r>
            <w:r>
              <w:rPr>
                <w:bCs/>
                <w:color w:val="000000"/>
                <w:sz w:val="20"/>
                <w:szCs w:val="20"/>
              </w:rPr>
              <w:t>6</w:t>
            </w:r>
            <w:r w:rsidRPr="00B93B9A">
              <w:rPr>
                <w:bCs/>
                <w:color w:val="000000"/>
                <w:sz w:val="20"/>
                <w:szCs w:val="20"/>
              </w:rPr>
              <w:t>0</w:t>
            </w:r>
            <w:r>
              <w:rPr>
                <w:bCs/>
                <w:color w:val="000000"/>
                <w:sz w:val="20"/>
                <w:szCs w:val="20"/>
              </w:rPr>
              <w:t>3ULAGANJE ODVODNJA</w:t>
            </w:r>
          </w:p>
          <w:p w14:paraId="0D8699A2" w14:textId="77777777" w:rsidR="00721016" w:rsidRPr="002B612D" w:rsidRDefault="00721016" w:rsidP="00103385">
            <w:pPr>
              <w:rPr>
                <w:b/>
                <w:bCs/>
                <w:sz w:val="20"/>
                <w:szCs w:val="20"/>
                <w:lang w:eastAsia="hr-HR"/>
              </w:rPr>
            </w:pPr>
          </w:p>
        </w:tc>
      </w:tr>
      <w:tr w:rsidR="00721016" w:rsidRPr="002B612D" w14:paraId="656EFF22"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195B7A49" w14:textId="77777777" w:rsidR="00721016" w:rsidRPr="002B612D" w:rsidRDefault="00721016" w:rsidP="00103385">
            <w:pPr>
              <w:rPr>
                <w:color w:val="000000"/>
                <w:sz w:val="20"/>
                <w:szCs w:val="20"/>
                <w:lang w:eastAsia="hr-HR"/>
              </w:rPr>
            </w:pPr>
            <w:r>
              <w:rPr>
                <w:sz w:val="20"/>
                <w:szCs w:val="20"/>
              </w:rPr>
              <w:t xml:space="preserve">U okviru ovog projekta planiraju se pripremne planske radnje u vezi izgradnje sustava odvodnje </w:t>
            </w:r>
          </w:p>
        </w:tc>
      </w:tr>
      <w:tr w:rsidR="00721016" w:rsidRPr="002B612D" w14:paraId="77606BBF" w14:textId="77777777" w:rsidTr="00FC091B">
        <w:trPr>
          <w:trHeight w:val="276"/>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6E3EB987" w14:textId="77777777" w:rsidR="00721016" w:rsidRPr="002B612D" w:rsidRDefault="00721016" w:rsidP="00103385">
            <w:pPr>
              <w:rPr>
                <w:color w:val="000000"/>
                <w:sz w:val="20"/>
                <w:szCs w:val="20"/>
                <w:lang w:eastAsia="hr-HR"/>
              </w:rPr>
            </w:pPr>
          </w:p>
        </w:tc>
      </w:tr>
      <w:tr w:rsidR="00721016" w:rsidRPr="00CF6FCE" w14:paraId="64EE3FD8"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49127A65"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3FB831A2"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2314226E"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56798B16"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0FD99C84"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563F68"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49CB4F40"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17AC1542"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16927D85"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1854F795" w14:textId="77777777" w:rsidR="00721016" w:rsidRDefault="00721016" w:rsidP="00103385">
            <w:pPr>
              <w:rPr>
                <w:color w:val="000000"/>
                <w:sz w:val="20"/>
                <w:szCs w:val="20"/>
                <w:lang w:eastAsia="hr-HR"/>
              </w:rPr>
            </w:pPr>
            <w:r>
              <w:rPr>
                <w:color w:val="000000"/>
                <w:sz w:val="20"/>
                <w:szCs w:val="20"/>
                <w:lang w:eastAsia="hr-HR"/>
              </w:rPr>
              <w:t>Broj novčanih doznaka za obavljanje poslova spajanja na mrežu</w:t>
            </w:r>
          </w:p>
        </w:tc>
        <w:tc>
          <w:tcPr>
            <w:tcW w:w="2552" w:type="dxa"/>
            <w:tcBorders>
              <w:top w:val="nil"/>
              <w:left w:val="nil"/>
              <w:bottom w:val="single" w:sz="4" w:space="0" w:color="auto"/>
              <w:right w:val="single" w:sz="4" w:space="0" w:color="auto"/>
            </w:tcBorders>
            <w:noWrap/>
            <w:vAlign w:val="center"/>
          </w:tcPr>
          <w:p w14:paraId="0EAADFE8" w14:textId="77777777" w:rsidR="00721016" w:rsidRDefault="00721016" w:rsidP="00103385">
            <w:pPr>
              <w:rPr>
                <w:color w:val="000000"/>
                <w:sz w:val="20"/>
                <w:szCs w:val="20"/>
                <w:lang w:eastAsia="hr-HR"/>
              </w:rPr>
            </w:pPr>
            <w:r>
              <w:rPr>
                <w:color w:val="000000"/>
                <w:sz w:val="20"/>
                <w:szCs w:val="20"/>
                <w:lang w:eastAsia="hr-HR"/>
              </w:rPr>
              <w:t>Broj novčanih doznaka za obavljanje poslova spajanja na mrežu</w:t>
            </w:r>
          </w:p>
        </w:tc>
        <w:tc>
          <w:tcPr>
            <w:tcW w:w="992" w:type="dxa"/>
            <w:tcBorders>
              <w:top w:val="nil"/>
              <w:left w:val="nil"/>
              <w:bottom w:val="single" w:sz="4" w:space="0" w:color="auto"/>
              <w:right w:val="single" w:sz="4" w:space="0" w:color="auto"/>
            </w:tcBorders>
            <w:vAlign w:val="center"/>
          </w:tcPr>
          <w:p w14:paraId="4C5C736A"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11C482D3" w14:textId="77777777" w:rsidR="00721016" w:rsidRDefault="00721016" w:rsidP="00103385">
            <w:pPr>
              <w:jc w:val="right"/>
              <w:rPr>
                <w:color w:val="000000"/>
                <w:sz w:val="20"/>
                <w:szCs w:val="20"/>
                <w:lang w:eastAsia="hr-HR"/>
              </w:rPr>
            </w:pPr>
            <w:r>
              <w:rPr>
                <w:color w:val="000000"/>
                <w:sz w:val="20"/>
                <w:szCs w:val="20"/>
                <w:lang w:eastAsia="hr-HR"/>
              </w:rPr>
              <w:t>0</w:t>
            </w:r>
          </w:p>
        </w:tc>
        <w:tc>
          <w:tcPr>
            <w:tcW w:w="1701" w:type="dxa"/>
            <w:tcBorders>
              <w:top w:val="nil"/>
              <w:left w:val="nil"/>
              <w:bottom w:val="single" w:sz="4" w:space="0" w:color="auto"/>
              <w:right w:val="single" w:sz="4" w:space="0" w:color="auto"/>
            </w:tcBorders>
            <w:noWrap/>
            <w:vAlign w:val="center"/>
          </w:tcPr>
          <w:p w14:paraId="3ADB9FE9" w14:textId="77777777" w:rsidR="00721016" w:rsidRDefault="00721016" w:rsidP="00103385">
            <w:pPr>
              <w:jc w:val="right"/>
              <w:rPr>
                <w:color w:val="000000"/>
                <w:sz w:val="20"/>
                <w:szCs w:val="20"/>
                <w:lang w:eastAsia="hr-HR"/>
              </w:rPr>
            </w:pPr>
            <w:r>
              <w:rPr>
                <w:color w:val="000000"/>
                <w:sz w:val="20"/>
                <w:szCs w:val="20"/>
                <w:lang w:eastAsia="hr-HR"/>
              </w:rPr>
              <w:t>1</w:t>
            </w:r>
          </w:p>
        </w:tc>
      </w:tr>
    </w:tbl>
    <w:p w14:paraId="0CE622EC" w14:textId="77777777" w:rsidR="00721016" w:rsidRDefault="00721016" w:rsidP="00721016"/>
    <w:tbl>
      <w:tblPr>
        <w:tblW w:w="9258" w:type="dxa"/>
        <w:tblInd w:w="108" w:type="dxa"/>
        <w:tblLayout w:type="fixed"/>
        <w:tblLook w:val="04A0" w:firstRow="1" w:lastRow="0" w:firstColumn="1" w:lastColumn="0" w:noHBand="0" w:noVBand="1"/>
      </w:tblPr>
      <w:tblGrid>
        <w:gridCol w:w="9258"/>
      </w:tblGrid>
      <w:tr w:rsidR="00721016" w:rsidRPr="002B612D" w14:paraId="0571160F" w14:textId="77777777" w:rsidTr="00103385">
        <w:trPr>
          <w:trHeight w:val="266"/>
        </w:trPr>
        <w:tc>
          <w:tcPr>
            <w:tcW w:w="9258" w:type="dxa"/>
            <w:tcBorders>
              <w:top w:val="single" w:sz="4" w:space="0" w:color="auto"/>
              <w:left w:val="single" w:sz="4" w:space="0" w:color="auto"/>
              <w:bottom w:val="single" w:sz="4" w:space="0" w:color="auto"/>
              <w:right w:val="single" w:sz="4" w:space="0" w:color="auto"/>
            </w:tcBorders>
            <w:noWrap/>
            <w:hideMark/>
          </w:tcPr>
          <w:p w14:paraId="73D675C6" w14:textId="77777777" w:rsidR="00721016" w:rsidRPr="002B612D" w:rsidRDefault="00721016" w:rsidP="00103385">
            <w:pPr>
              <w:rPr>
                <w:b/>
                <w:bCs/>
                <w:i/>
                <w:iCs/>
                <w:sz w:val="20"/>
                <w:szCs w:val="20"/>
                <w:lang w:eastAsia="hr-HR"/>
              </w:rPr>
            </w:pPr>
            <w:r>
              <w:br w:type="page"/>
            </w:r>
            <w:r>
              <w:br w:type="page"/>
            </w:r>
            <w:r w:rsidRPr="002B612D">
              <w:rPr>
                <w:b/>
                <w:bCs/>
                <w:i/>
                <w:iCs/>
                <w:sz w:val="20"/>
                <w:szCs w:val="20"/>
                <w:lang w:eastAsia="hr-HR"/>
              </w:rPr>
              <w:t xml:space="preserve">PROGRAM </w:t>
            </w:r>
            <w:r w:rsidRPr="00841482">
              <w:rPr>
                <w:color w:val="000000"/>
                <w:sz w:val="20"/>
                <w:szCs w:val="20"/>
                <w:lang w:eastAsia="hr-HR"/>
              </w:rPr>
              <w:t>1001, ODRŽAVANJE OBJEKTA I UREĐENJE KOMUNALNE INFRASTRUKTURE</w:t>
            </w:r>
          </w:p>
        </w:tc>
      </w:tr>
      <w:tr w:rsidR="00721016" w:rsidRPr="002B612D" w14:paraId="1E2198B5"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5E67EAEE" w14:textId="77777777" w:rsidR="00721016" w:rsidRPr="002B612D" w:rsidRDefault="00721016" w:rsidP="00103385">
            <w:pPr>
              <w:jc w:val="both"/>
              <w:rPr>
                <w:sz w:val="20"/>
                <w:szCs w:val="20"/>
              </w:rPr>
            </w:pPr>
            <w:r w:rsidRPr="002B612D">
              <w:rPr>
                <w:b/>
                <w:color w:val="000000"/>
                <w:sz w:val="20"/>
                <w:szCs w:val="20"/>
                <w:lang w:eastAsia="hr-HR"/>
              </w:rPr>
              <w:t>Opis programa</w:t>
            </w:r>
            <w:r w:rsidRPr="002B612D">
              <w:rPr>
                <w:color w:val="000000"/>
                <w:sz w:val="20"/>
                <w:szCs w:val="20"/>
                <w:lang w:eastAsia="hr-HR"/>
              </w:rPr>
              <w:t>:</w:t>
            </w:r>
            <w:r w:rsidRPr="004C36DF">
              <w:rPr>
                <w:sz w:val="20"/>
                <w:szCs w:val="20"/>
              </w:rPr>
              <w:t>U okviru ovog programa planirana su sredstva za financiranje</w:t>
            </w:r>
            <w:r>
              <w:rPr>
                <w:sz w:val="20"/>
                <w:szCs w:val="20"/>
              </w:rPr>
              <w:t xml:space="preserve"> uređenja i </w:t>
            </w:r>
            <w:r w:rsidRPr="004C36DF">
              <w:rPr>
                <w:sz w:val="20"/>
                <w:szCs w:val="20"/>
              </w:rPr>
              <w:t xml:space="preserve">rekonstrukcije ulica, trgova i </w:t>
            </w:r>
            <w:r>
              <w:rPr>
                <w:sz w:val="20"/>
                <w:szCs w:val="20"/>
              </w:rPr>
              <w:t>građevina</w:t>
            </w:r>
            <w:r w:rsidRPr="004C36DF">
              <w:rPr>
                <w:sz w:val="20"/>
                <w:szCs w:val="20"/>
              </w:rPr>
              <w:t>. Provedba ovog programa jedna je od osnovnih zadaća jedinice lokalne samouprave iz razloga jer izravno utječe na sveukupnu populaciju - korisnike javnih površina, te povećava vrijednost imovine grada. Sukladno raspoloživim sredstvima nastoji se održati što viši stupanj uređenosti komunalne infrastrukture¸ u funkcionalnom, oblikovnom i estetskom smislu. Ovaj Program je stalni proces koji podrazumijeva praćenje stanja, određivanje prioriteta i djelovanje na teren</w:t>
            </w:r>
            <w:r>
              <w:rPr>
                <w:sz w:val="20"/>
                <w:szCs w:val="20"/>
              </w:rPr>
              <w:t>u.</w:t>
            </w:r>
          </w:p>
          <w:p w14:paraId="53AC901D" w14:textId="77777777" w:rsidR="00721016" w:rsidRPr="002B612D" w:rsidRDefault="00721016" w:rsidP="00103385">
            <w:pPr>
              <w:rPr>
                <w:color w:val="000000"/>
                <w:sz w:val="20"/>
                <w:szCs w:val="20"/>
                <w:lang w:eastAsia="hr-HR"/>
              </w:rPr>
            </w:pPr>
          </w:p>
        </w:tc>
      </w:tr>
      <w:tr w:rsidR="00721016" w:rsidRPr="002B612D" w14:paraId="1A2ACA5E"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09EC0803" w14:textId="77777777" w:rsidR="00721016" w:rsidRPr="002B612D" w:rsidRDefault="00721016" w:rsidP="00103385">
            <w:pPr>
              <w:jc w:val="both"/>
              <w:rPr>
                <w:color w:val="000000"/>
                <w:sz w:val="20"/>
                <w:szCs w:val="20"/>
                <w:lang w:eastAsia="hr-HR"/>
              </w:rPr>
            </w:pPr>
            <w:r w:rsidRPr="002B612D">
              <w:rPr>
                <w:b/>
                <w:color w:val="000000"/>
                <w:sz w:val="20"/>
                <w:szCs w:val="20"/>
                <w:lang w:eastAsia="hr-HR"/>
              </w:rPr>
              <w:t>Zakonske i druge pravne osnove programa</w:t>
            </w:r>
            <w:r w:rsidRPr="002B612D">
              <w:rPr>
                <w:color w:val="000000"/>
                <w:sz w:val="20"/>
                <w:szCs w:val="20"/>
                <w:lang w:eastAsia="hr-HR"/>
              </w:rPr>
              <w:t>:</w:t>
            </w:r>
          </w:p>
          <w:p w14:paraId="3EFC0DAB" w14:textId="77777777" w:rsidR="00721016" w:rsidRDefault="00721016" w:rsidP="00103385">
            <w:pPr>
              <w:jc w:val="both"/>
              <w:rPr>
                <w:sz w:val="20"/>
                <w:szCs w:val="20"/>
              </w:rPr>
            </w:pPr>
            <w:r w:rsidRPr="00F3348E">
              <w:rPr>
                <w:sz w:val="20"/>
                <w:szCs w:val="20"/>
              </w:rPr>
              <w:t xml:space="preserve">Program se temelji na Zakonu o komunalnom gospodarstvu (“Narodne novine” broj 68/18, 110/18 i 32/20) temeljem kojeg predstavničko tijelo jedinice lokalne samouprave za svaku kalendarsku godinu donosi Program održavanja komunalne infrastrukture kojim se utvrđuje opis i opseg poslova održavanja komunalne infrastrukture s procjenom pojedinih troškova po djelatnostima i financijska sredstva potrebna za ostvarivanje programa. </w:t>
            </w:r>
          </w:p>
          <w:p w14:paraId="66A523E6" w14:textId="77777777" w:rsidR="00721016" w:rsidRDefault="00721016" w:rsidP="00103385">
            <w:pPr>
              <w:jc w:val="both"/>
              <w:rPr>
                <w:sz w:val="20"/>
                <w:szCs w:val="20"/>
              </w:rPr>
            </w:pPr>
            <w:r w:rsidRPr="004C36DF">
              <w:rPr>
                <w:sz w:val="20"/>
                <w:szCs w:val="20"/>
              </w:rPr>
              <w:t xml:space="preserve">Zakon o gradnji (»Narodne novine« broj 153/13, 39/19 i 125/19) </w:t>
            </w:r>
          </w:p>
          <w:p w14:paraId="685F1308" w14:textId="77777777" w:rsidR="00721016" w:rsidRDefault="00721016" w:rsidP="00103385">
            <w:pPr>
              <w:jc w:val="both"/>
              <w:rPr>
                <w:sz w:val="20"/>
                <w:szCs w:val="20"/>
              </w:rPr>
            </w:pPr>
            <w:r w:rsidRPr="004C36DF">
              <w:rPr>
                <w:sz w:val="20"/>
                <w:szCs w:val="20"/>
              </w:rPr>
              <w:t>Zakon o prostornom uređenju (»Narodne novine« broj 153/13, 65/17, 114/18, 39/19 i 98/19)</w:t>
            </w:r>
          </w:p>
          <w:p w14:paraId="226A0A00" w14:textId="77777777" w:rsidR="00721016" w:rsidRPr="00EB50E0" w:rsidRDefault="00721016" w:rsidP="00103385">
            <w:pPr>
              <w:jc w:val="both"/>
              <w:rPr>
                <w:sz w:val="20"/>
                <w:szCs w:val="20"/>
              </w:rPr>
            </w:pPr>
            <w:r w:rsidRPr="00F3348E">
              <w:rPr>
                <w:sz w:val="20"/>
                <w:szCs w:val="20"/>
              </w:rPr>
              <w:t xml:space="preserve">Odluka o </w:t>
            </w:r>
            <w:r w:rsidRPr="00B932DC">
              <w:rPr>
                <w:sz w:val="20"/>
                <w:szCs w:val="20"/>
              </w:rPr>
              <w:t>komuna</w:t>
            </w:r>
            <w:r w:rsidRPr="00FC67E7">
              <w:rPr>
                <w:sz w:val="20"/>
                <w:szCs w:val="20"/>
              </w:rPr>
              <w:t>lnom redu (Službeni glasnik Općine Prgomet broj 20/19).</w:t>
            </w:r>
          </w:p>
          <w:p w14:paraId="590E71A6" w14:textId="77777777" w:rsidR="00721016" w:rsidRPr="00EB50E0" w:rsidRDefault="00721016" w:rsidP="00103385">
            <w:pPr>
              <w:jc w:val="both"/>
              <w:rPr>
                <w:sz w:val="20"/>
                <w:szCs w:val="20"/>
              </w:rPr>
            </w:pPr>
          </w:p>
        </w:tc>
      </w:tr>
      <w:tr w:rsidR="00721016" w:rsidRPr="002B612D" w14:paraId="31E8800B" w14:textId="77777777" w:rsidTr="00103385">
        <w:trPr>
          <w:trHeight w:val="584"/>
        </w:trPr>
        <w:tc>
          <w:tcPr>
            <w:tcW w:w="9258" w:type="dxa"/>
            <w:tcBorders>
              <w:top w:val="single" w:sz="4" w:space="0" w:color="auto"/>
              <w:left w:val="single" w:sz="4" w:space="0" w:color="auto"/>
              <w:bottom w:val="single" w:sz="4" w:space="0" w:color="auto"/>
              <w:right w:val="single" w:sz="4" w:space="0" w:color="000000"/>
            </w:tcBorders>
            <w:hideMark/>
          </w:tcPr>
          <w:p w14:paraId="76A2428D" w14:textId="77777777" w:rsidR="00721016" w:rsidRPr="002B612D" w:rsidRDefault="00721016" w:rsidP="00103385">
            <w:pPr>
              <w:rPr>
                <w:b/>
                <w:color w:val="000000"/>
                <w:sz w:val="20"/>
                <w:szCs w:val="20"/>
                <w:lang w:eastAsia="hr-HR"/>
              </w:rPr>
            </w:pPr>
            <w:r w:rsidRPr="002B612D">
              <w:rPr>
                <w:b/>
                <w:color w:val="000000"/>
                <w:sz w:val="20"/>
                <w:szCs w:val="20"/>
                <w:lang w:eastAsia="hr-HR"/>
              </w:rPr>
              <w:t xml:space="preserve">Ciljevi provedbe programa </w:t>
            </w:r>
          </w:p>
          <w:p w14:paraId="49E00339" w14:textId="77777777" w:rsidR="00721016" w:rsidRPr="002B612D" w:rsidRDefault="00721016" w:rsidP="00103385">
            <w:pPr>
              <w:jc w:val="both"/>
              <w:rPr>
                <w:i/>
                <w:color w:val="000000"/>
                <w:sz w:val="20"/>
                <w:szCs w:val="20"/>
                <w:lang w:eastAsia="hr-HR"/>
              </w:rPr>
            </w:pPr>
            <w:r w:rsidRPr="00C4757E">
              <w:rPr>
                <w:sz w:val="20"/>
                <w:szCs w:val="20"/>
              </w:rPr>
              <w:t xml:space="preserve">Cilj </w:t>
            </w:r>
            <w:r>
              <w:rPr>
                <w:sz w:val="20"/>
                <w:szCs w:val="20"/>
              </w:rPr>
              <w:t>je o</w:t>
            </w:r>
            <w:r w:rsidRPr="00F3348E">
              <w:rPr>
                <w:sz w:val="20"/>
                <w:szCs w:val="20"/>
              </w:rPr>
              <w:t xml:space="preserve">državanje komunalne infrastrukture na području </w:t>
            </w:r>
            <w:r>
              <w:rPr>
                <w:sz w:val="20"/>
                <w:szCs w:val="20"/>
              </w:rPr>
              <w:t>općine</w:t>
            </w:r>
            <w:r w:rsidRPr="00F3348E">
              <w:rPr>
                <w:sz w:val="20"/>
                <w:szCs w:val="20"/>
              </w:rPr>
              <w:t xml:space="preserve"> u stanju funkcionalne ispravnosti, kvalitetno obavljanje komunalne djelatnosti po načelima komunalnog gospodarstva te poboljšanje</w:t>
            </w:r>
            <w:r>
              <w:rPr>
                <w:sz w:val="20"/>
                <w:szCs w:val="20"/>
              </w:rPr>
              <w:t>kvalitete društvenog života stanovništvu općine korištenjem javnih objekata i infrastrukture.</w:t>
            </w:r>
          </w:p>
        </w:tc>
      </w:tr>
    </w:tbl>
    <w:p w14:paraId="3F84F3C6" w14:textId="77777777" w:rsidR="00721016" w:rsidRDefault="00721016" w:rsidP="00721016"/>
    <w:p w14:paraId="6A88BB3C" w14:textId="77777777" w:rsidR="00721016" w:rsidRPr="00F03050" w:rsidRDefault="00721016">
      <w:pPr>
        <w:pStyle w:val="ListParagraph"/>
        <w:numPr>
          <w:ilvl w:val="0"/>
          <w:numId w:val="5"/>
        </w:numPr>
        <w:spacing w:line="276" w:lineRule="auto"/>
        <w:jc w:val="left"/>
        <w:rPr>
          <w:szCs w:val="24"/>
        </w:rPr>
      </w:pPr>
      <w:r w:rsidRPr="00F03050">
        <w:rPr>
          <w:szCs w:val="24"/>
        </w:rPr>
        <w:t>Procjena i ishodište potrebnih sredstava za aktivnosti/projekte unutar programa</w:t>
      </w:r>
    </w:p>
    <w:p w14:paraId="1A83D181" w14:textId="77777777" w:rsidR="00721016" w:rsidRDefault="00721016" w:rsidP="00721016"/>
    <w:tbl>
      <w:tblPr>
        <w:tblW w:w="0" w:type="auto"/>
        <w:tblInd w:w="93" w:type="dxa"/>
        <w:tblLook w:val="04A0" w:firstRow="1" w:lastRow="0" w:firstColumn="1" w:lastColumn="0" w:noHBand="0" w:noVBand="1"/>
      </w:tblPr>
      <w:tblGrid>
        <w:gridCol w:w="4928"/>
        <w:gridCol w:w="1123"/>
        <w:gridCol w:w="974"/>
        <w:gridCol w:w="974"/>
        <w:gridCol w:w="1184"/>
        <w:gridCol w:w="1184"/>
      </w:tblGrid>
      <w:tr w:rsidR="00721016" w:rsidRPr="00B932DC" w14:paraId="216F9780" w14:textId="77777777" w:rsidTr="00103385">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E08FA22" w14:textId="77777777" w:rsidR="00721016" w:rsidRPr="00B932DC" w:rsidRDefault="00721016" w:rsidP="00103385">
            <w:pPr>
              <w:rPr>
                <w:sz w:val="18"/>
                <w:szCs w:val="18"/>
                <w:lang w:eastAsia="hr-HR"/>
              </w:rPr>
            </w:pPr>
            <w:r w:rsidRPr="00B932DC">
              <w:rPr>
                <w:sz w:val="18"/>
                <w:szCs w:val="18"/>
                <w:lang w:eastAsia="hr-HR"/>
              </w:rPr>
              <w:t>Naziv aktivnosti</w:t>
            </w:r>
          </w:p>
        </w:tc>
        <w:tc>
          <w:tcPr>
            <w:tcW w:w="0" w:type="auto"/>
            <w:tcBorders>
              <w:top w:val="single" w:sz="4" w:space="0" w:color="auto"/>
              <w:left w:val="nil"/>
              <w:bottom w:val="single" w:sz="4" w:space="0" w:color="auto"/>
              <w:right w:val="single" w:sz="4" w:space="0" w:color="auto"/>
            </w:tcBorders>
            <w:hideMark/>
          </w:tcPr>
          <w:p w14:paraId="4970D400" w14:textId="77777777" w:rsidR="00721016" w:rsidRPr="00B932DC" w:rsidRDefault="00721016" w:rsidP="00103385">
            <w:pPr>
              <w:jc w:val="right"/>
              <w:rPr>
                <w:color w:val="000000"/>
                <w:sz w:val="18"/>
                <w:szCs w:val="18"/>
                <w:lang w:eastAsia="hr-HR"/>
              </w:rPr>
            </w:pPr>
            <w:r>
              <w:rPr>
                <w:rFonts w:ascii="Arial" w:hAnsi="Arial" w:cs="Arial"/>
                <w:sz w:val="18"/>
                <w:szCs w:val="18"/>
                <w:lang w:val="en-GB" w:eastAsia="en-GB"/>
              </w:rPr>
              <w:t>Izvršenje 2024</w:t>
            </w:r>
          </w:p>
        </w:tc>
        <w:tc>
          <w:tcPr>
            <w:tcW w:w="0" w:type="auto"/>
            <w:tcBorders>
              <w:top w:val="single" w:sz="4" w:space="0" w:color="auto"/>
              <w:left w:val="nil"/>
              <w:bottom w:val="single" w:sz="4" w:space="0" w:color="auto"/>
              <w:right w:val="single" w:sz="4" w:space="0" w:color="auto"/>
            </w:tcBorders>
            <w:hideMark/>
          </w:tcPr>
          <w:p w14:paraId="0881E230" w14:textId="77777777" w:rsidR="00721016" w:rsidRPr="00B932DC" w:rsidRDefault="00721016" w:rsidP="00103385">
            <w:pPr>
              <w:jc w:val="right"/>
              <w:rPr>
                <w:color w:val="000000"/>
                <w:sz w:val="18"/>
                <w:szCs w:val="18"/>
                <w:lang w:eastAsia="hr-HR"/>
              </w:rPr>
            </w:pPr>
            <w:r>
              <w:rPr>
                <w:rFonts w:ascii="Arial" w:hAnsi="Arial" w:cs="Arial"/>
                <w:sz w:val="18"/>
                <w:szCs w:val="18"/>
                <w:lang w:val="en-GB" w:eastAsia="en-GB"/>
              </w:rPr>
              <w:t>Plan 2025</w:t>
            </w:r>
          </w:p>
        </w:tc>
        <w:tc>
          <w:tcPr>
            <w:tcW w:w="0" w:type="auto"/>
            <w:tcBorders>
              <w:top w:val="single" w:sz="4" w:space="0" w:color="auto"/>
              <w:left w:val="nil"/>
              <w:bottom w:val="single" w:sz="4" w:space="0" w:color="auto"/>
              <w:right w:val="single" w:sz="4" w:space="0" w:color="auto"/>
            </w:tcBorders>
            <w:hideMark/>
          </w:tcPr>
          <w:p w14:paraId="79CF0B46" w14:textId="77777777" w:rsidR="00721016" w:rsidRPr="00B932DC" w:rsidRDefault="00721016" w:rsidP="00103385">
            <w:pPr>
              <w:jc w:val="right"/>
              <w:rPr>
                <w:color w:val="000000"/>
                <w:sz w:val="18"/>
                <w:szCs w:val="18"/>
                <w:lang w:eastAsia="hr-HR"/>
              </w:rPr>
            </w:pPr>
            <w:r>
              <w:rPr>
                <w:rFonts w:ascii="Arial" w:hAnsi="Arial" w:cs="Arial"/>
                <w:sz w:val="18"/>
                <w:szCs w:val="18"/>
                <w:lang w:val="en-GB" w:eastAsia="en-GB"/>
              </w:rPr>
              <w:t>Plan 2026</w:t>
            </w:r>
          </w:p>
        </w:tc>
        <w:tc>
          <w:tcPr>
            <w:tcW w:w="0" w:type="auto"/>
            <w:tcBorders>
              <w:top w:val="single" w:sz="4" w:space="0" w:color="auto"/>
              <w:left w:val="nil"/>
              <w:bottom w:val="single" w:sz="4" w:space="0" w:color="auto"/>
              <w:right w:val="single" w:sz="4" w:space="0" w:color="auto"/>
            </w:tcBorders>
            <w:hideMark/>
          </w:tcPr>
          <w:p w14:paraId="16F07358" w14:textId="77777777" w:rsidR="00721016" w:rsidRPr="00B932DC" w:rsidRDefault="00721016" w:rsidP="00103385">
            <w:pPr>
              <w:jc w:val="right"/>
              <w:rPr>
                <w:color w:val="000000"/>
                <w:sz w:val="18"/>
                <w:szCs w:val="18"/>
                <w:lang w:eastAsia="hr-HR"/>
              </w:rPr>
            </w:pPr>
            <w:r>
              <w:rPr>
                <w:rFonts w:ascii="Arial" w:hAnsi="Arial" w:cs="Arial"/>
                <w:sz w:val="18"/>
                <w:szCs w:val="18"/>
                <w:lang w:val="en-GB" w:eastAsia="en-GB"/>
              </w:rPr>
              <w:t>Projekcija 2026</w:t>
            </w:r>
          </w:p>
        </w:tc>
        <w:tc>
          <w:tcPr>
            <w:tcW w:w="0" w:type="auto"/>
            <w:tcBorders>
              <w:top w:val="single" w:sz="4" w:space="0" w:color="auto"/>
              <w:left w:val="nil"/>
              <w:bottom w:val="single" w:sz="4" w:space="0" w:color="auto"/>
              <w:right w:val="single" w:sz="4" w:space="0" w:color="auto"/>
            </w:tcBorders>
            <w:hideMark/>
          </w:tcPr>
          <w:p w14:paraId="2185B4A3" w14:textId="77777777" w:rsidR="00721016" w:rsidRPr="00B932DC" w:rsidRDefault="00721016" w:rsidP="00103385">
            <w:pPr>
              <w:jc w:val="right"/>
              <w:rPr>
                <w:color w:val="000000"/>
                <w:sz w:val="18"/>
                <w:szCs w:val="18"/>
                <w:lang w:eastAsia="hr-HR"/>
              </w:rPr>
            </w:pPr>
            <w:r>
              <w:rPr>
                <w:rFonts w:ascii="Arial" w:hAnsi="Arial" w:cs="Arial"/>
                <w:sz w:val="18"/>
                <w:szCs w:val="18"/>
                <w:lang w:val="en-GB" w:eastAsia="en-GB"/>
              </w:rPr>
              <w:t>Projekcija 2027</w:t>
            </w:r>
          </w:p>
        </w:tc>
      </w:tr>
      <w:tr w:rsidR="00721016" w:rsidRPr="00B932DC" w14:paraId="52A60320" w14:textId="77777777" w:rsidTr="00103385">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113CB83" w14:textId="77777777" w:rsidR="00721016" w:rsidRPr="00B932DC" w:rsidRDefault="00721016" w:rsidP="00103385">
            <w:pPr>
              <w:rPr>
                <w:sz w:val="18"/>
                <w:szCs w:val="18"/>
                <w:lang w:eastAsia="hr-HR"/>
              </w:rPr>
            </w:pPr>
            <w:r w:rsidRPr="00B932DC">
              <w:rPr>
                <w:sz w:val="18"/>
                <w:szCs w:val="18"/>
                <w:lang w:eastAsia="hr-HR"/>
              </w:rPr>
              <w:t>Aktivnost: A100009, ODRŽAVANJE JAVNIH POVRŠINA, POSTROJENJA I OPREME</w:t>
            </w:r>
          </w:p>
        </w:tc>
        <w:tc>
          <w:tcPr>
            <w:tcW w:w="0" w:type="auto"/>
            <w:tcBorders>
              <w:top w:val="nil"/>
              <w:left w:val="nil"/>
              <w:bottom w:val="single" w:sz="4" w:space="0" w:color="auto"/>
              <w:right w:val="single" w:sz="4" w:space="0" w:color="auto"/>
            </w:tcBorders>
            <w:shd w:val="clear" w:color="000000" w:fill="FFFFFF"/>
            <w:noWrap/>
            <w:hideMark/>
          </w:tcPr>
          <w:p w14:paraId="7F733B66" w14:textId="77777777" w:rsidR="00721016" w:rsidRPr="00B932DC" w:rsidRDefault="00721016" w:rsidP="00103385">
            <w:pPr>
              <w:jc w:val="right"/>
              <w:rPr>
                <w:sz w:val="18"/>
                <w:szCs w:val="18"/>
                <w:lang w:eastAsia="hr-HR"/>
              </w:rPr>
            </w:pPr>
            <w:r w:rsidRPr="00E53012">
              <w:rPr>
                <w:sz w:val="18"/>
                <w:szCs w:val="18"/>
                <w:lang w:eastAsia="hr-HR"/>
              </w:rPr>
              <w:t>2,319.56</w:t>
            </w:r>
          </w:p>
        </w:tc>
        <w:tc>
          <w:tcPr>
            <w:tcW w:w="0" w:type="auto"/>
            <w:tcBorders>
              <w:top w:val="nil"/>
              <w:left w:val="nil"/>
              <w:bottom w:val="single" w:sz="4" w:space="0" w:color="auto"/>
              <w:right w:val="single" w:sz="4" w:space="0" w:color="auto"/>
            </w:tcBorders>
            <w:shd w:val="clear" w:color="000000" w:fill="FFFFFF"/>
            <w:noWrap/>
            <w:hideMark/>
          </w:tcPr>
          <w:p w14:paraId="02BABDF5" w14:textId="77777777" w:rsidR="00721016" w:rsidRPr="00B932DC" w:rsidRDefault="00721016" w:rsidP="00103385">
            <w:pPr>
              <w:jc w:val="right"/>
              <w:rPr>
                <w:sz w:val="18"/>
                <w:szCs w:val="18"/>
                <w:lang w:eastAsia="hr-HR"/>
              </w:rPr>
            </w:pPr>
            <w:r w:rsidRPr="00E53012">
              <w:rPr>
                <w:sz w:val="18"/>
                <w:szCs w:val="18"/>
                <w:lang w:eastAsia="hr-HR"/>
              </w:rPr>
              <w:t>3,000.00</w:t>
            </w:r>
          </w:p>
        </w:tc>
        <w:tc>
          <w:tcPr>
            <w:tcW w:w="0" w:type="auto"/>
            <w:tcBorders>
              <w:top w:val="nil"/>
              <w:left w:val="nil"/>
              <w:bottom w:val="single" w:sz="4" w:space="0" w:color="auto"/>
              <w:right w:val="single" w:sz="4" w:space="0" w:color="auto"/>
            </w:tcBorders>
            <w:shd w:val="clear" w:color="000000" w:fill="FFFFFF"/>
            <w:noWrap/>
            <w:hideMark/>
          </w:tcPr>
          <w:p w14:paraId="511603E5" w14:textId="77777777" w:rsidR="00721016" w:rsidRPr="00B932DC" w:rsidRDefault="00721016" w:rsidP="00103385">
            <w:pPr>
              <w:jc w:val="right"/>
              <w:rPr>
                <w:sz w:val="18"/>
                <w:szCs w:val="18"/>
                <w:lang w:eastAsia="hr-HR"/>
              </w:rPr>
            </w:pPr>
            <w:r w:rsidRPr="00E53012">
              <w:rPr>
                <w:sz w:val="18"/>
                <w:szCs w:val="18"/>
                <w:lang w:eastAsia="hr-HR"/>
              </w:rPr>
              <w:t>18,000.00</w:t>
            </w:r>
          </w:p>
        </w:tc>
        <w:tc>
          <w:tcPr>
            <w:tcW w:w="0" w:type="auto"/>
            <w:tcBorders>
              <w:top w:val="nil"/>
              <w:left w:val="nil"/>
              <w:bottom w:val="single" w:sz="4" w:space="0" w:color="auto"/>
              <w:right w:val="single" w:sz="4" w:space="0" w:color="auto"/>
            </w:tcBorders>
            <w:shd w:val="clear" w:color="000000" w:fill="FFFFFF"/>
            <w:noWrap/>
            <w:hideMark/>
          </w:tcPr>
          <w:p w14:paraId="54A04242" w14:textId="77777777" w:rsidR="00721016" w:rsidRPr="00B932DC" w:rsidRDefault="00721016" w:rsidP="00103385">
            <w:pPr>
              <w:jc w:val="right"/>
              <w:rPr>
                <w:sz w:val="18"/>
                <w:szCs w:val="18"/>
                <w:lang w:eastAsia="hr-HR"/>
              </w:rPr>
            </w:pPr>
            <w:r w:rsidRPr="00E53012">
              <w:rPr>
                <w:sz w:val="18"/>
                <w:szCs w:val="18"/>
                <w:lang w:eastAsia="hr-HR"/>
              </w:rPr>
              <w:t>0.00</w:t>
            </w:r>
          </w:p>
        </w:tc>
        <w:tc>
          <w:tcPr>
            <w:tcW w:w="0" w:type="auto"/>
            <w:tcBorders>
              <w:top w:val="nil"/>
              <w:left w:val="nil"/>
              <w:bottom w:val="single" w:sz="4" w:space="0" w:color="auto"/>
              <w:right w:val="single" w:sz="4" w:space="0" w:color="auto"/>
            </w:tcBorders>
            <w:shd w:val="clear" w:color="000000" w:fill="FFFFFF"/>
            <w:noWrap/>
            <w:hideMark/>
          </w:tcPr>
          <w:p w14:paraId="231AB532" w14:textId="77777777" w:rsidR="00721016" w:rsidRPr="00B932DC" w:rsidRDefault="00721016" w:rsidP="00103385">
            <w:pPr>
              <w:jc w:val="right"/>
              <w:rPr>
                <w:sz w:val="18"/>
                <w:szCs w:val="18"/>
                <w:lang w:eastAsia="hr-HR"/>
              </w:rPr>
            </w:pPr>
            <w:r w:rsidRPr="00E53012">
              <w:rPr>
                <w:sz w:val="18"/>
                <w:szCs w:val="18"/>
                <w:lang w:eastAsia="hr-HR"/>
              </w:rPr>
              <w:t>0.00</w:t>
            </w:r>
          </w:p>
        </w:tc>
      </w:tr>
      <w:tr w:rsidR="00721016" w:rsidRPr="00B932DC" w14:paraId="6EE64BF0" w14:textId="77777777" w:rsidTr="00103385">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5D2B2CC" w14:textId="77777777" w:rsidR="00721016" w:rsidRPr="00B932DC" w:rsidRDefault="00721016" w:rsidP="00103385">
            <w:pPr>
              <w:rPr>
                <w:sz w:val="18"/>
                <w:szCs w:val="18"/>
                <w:lang w:eastAsia="hr-HR"/>
              </w:rPr>
            </w:pPr>
            <w:r w:rsidRPr="00B932DC">
              <w:rPr>
                <w:sz w:val="18"/>
                <w:szCs w:val="18"/>
                <w:lang w:eastAsia="hr-HR"/>
              </w:rPr>
              <w:t>Aktivnost: A101001, SANACIJA MALONOGOMETNIH IGRALIŠTA I UREĐENJE OKOLIŠA</w:t>
            </w:r>
          </w:p>
        </w:tc>
        <w:tc>
          <w:tcPr>
            <w:tcW w:w="0" w:type="auto"/>
            <w:tcBorders>
              <w:top w:val="nil"/>
              <w:left w:val="nil"/>
              <w:bottom w:val="single" w:sz="4" w:space="0" w:color="auto"/>
              <w:right w:val="single" w:sz="4" w:space="0" w:color="auto"/>
            </w:tcBorders>
            <w:shd w:val="clear" w:color="000000" w:fill="FFFFFF"/>
            <w:noWrap/>
            <w:hideMark/>
          </w:tcPr>
          <w:p w14:paraId="3F222396" w14:textId="77777777" w:rsidR="00721016" w:rsidRPr="00B932DC" w:rsidRDefault="00721016" w:rsidP="00103385">
            <w:pPr>
              <w:jc w:val="right"/>
              <w:rPr>
                <w:sz w:val="18"/>
                <w:szCs w:val="18"/>
                <w:lang w:eastAsia="hr-HR"/>
              </w:rPr>
            </w:pPr>
            <w:r w:rsidRPr="00E53012">
              <w:rPr>
                <w:sz w:val="18"/>
                <w:szCs w:val="18"/>
                <w:lang w:eastAsia="hr-HR"/>
              </w:rPr>
              <w:t>25,437.50</w:t>
            </w:r>
          </w:p>
        </w:tc>
        <w:tc>
          <w:tcPr>
            <w:tcW w:w="0" w:type="auto"/>
            <w:tcBorders>
              <w:top w:val="nil"/>
              <w:left w:val="nil"/>
              <w:bottom w:val="single" w:sz="4" w:space="0" w:color="auto"/>
              <w:right w:val="single" w:sz="4" w:space="0" w:color="auto"/>
            </w:tcBorders>
            <w:shd w:val="clear" w:color="000000" w:fill="FFFFFF"/>
            <w:noWrap/>
            <w:hideMark/>
          </w:tcPr>
          <w:p w14:paraId="1BBC056A" w14:textId="77777777" w:rsidR="00721016" w:rsidRPr="00B932DC" w:rsidRDefault="00721016" w:rsidP="00103385">
            <w:pPr>
              <w:jc w:val="right"/>
              <w:rPr>
                <w:sz w:val="18"/>
                <w:szCs w:val="18"/>
                <w:lang w:eastAsia="hr-HR"/>
              </w:rPr>
            </w:pPr>
            <w:r w:rsidRPr="00E53012">
              <w:rPr>
                <w:sz w:val="18"/>
                <w:szCs w:val="18"/>
                <w:lang w:eastAsia="hr-HR"/>
              </w:rPr>
              <w:t>30,000.00</w:t>
            </w:r>
          </w:p>
        </w:tc>
        <w:tc>
          <w:tcPr>
            <w:tcW w:w="0" w:type="auto"/>
            <w:tcBorders>
              <w:top w:val="nil"/>
              <w:left w:val="nil"/>
              <w:bottom w:val="single" w:sz="4" w:space="0" w:color="auto"/>
              <w:right w:val="single" w:sz="4" w:space="0" w:color="auto"/>
            </w:tcBorders>
            <w:shd w:val="clear" w:color="000000" w:fill="FFFFFF"/>
            <w:noWrap/>
            <w:hideMark/>
          </w:tcPr>
          <w:p w14:paraId="172877C5" w14:textId="77777777" w:rsidR="00721016" w:rsidRPr="00B932DC" w:rsidRDefault="00721016" w:rsidP="00103385">
            <w:pPr>
              <w:jc w:val="right"/>
              <w:rPr>
                <w:sz w:val="18"/>
                <w:szCs w:val="18"/>
                <w:lang w:eastAsia="hr-HR"/>
              </w:rPr>
            </w:pPr>
            <w:r w:rsidRPr="00E53012">
              <w:rPr>
                <w:sz w:val="18"/>
                <w:szCs w:val="18"/>
                <w:lang w:eastAsia="hr-HR"/>
              </w:rPr>
              <w:t>20,000.00</w:t>
            </w:r>
          </w:p>
        </w:tc>
        <w:tc>
          <w:tcPr>
            <w:tcW w:w="0" w:type="auto"/>
            <w:tcBorders>
              <w:top w:val="nil"/>
              <w:left w:val="nil"/>
              <w:bottom w:val="single" w:sz="4" w:space="0" w:color="auto"/>
              <w:right w:val="single" w:sz="4" w:space="0" w:color="auto"/>
            </w:tcBorders>
            <w:shd w:val="clear" w:color="000000" w:fill="FFFFFF"/>
            <w:noWrap/>
            <w:hideMark/>
          </w:tcPr>
          <w:p w14:paraId="06878641" w14:textId="77777777" w:rsidR="00721016" w:rsidRPr="00B932DC" w:rsidRDefault="00721016" w:rsidP="00103385">
            <w:pPr>
              <w:jc w:val="right"/>
              <w:rPr>
                <w:sz w:val="18"/>
                <w:szCs w:val="18"/>
                <w:lang w:eastAsia="hr-HR"/>
              </w:rPr>
            </w:pPr>
            <w:r w:rsidRPr="00E53012">
              <w:rPr>
                <w:sz w:val="18"/>
                <w:szCs w:val="18"/>
                <w:lang w:eastAsia="hr-HR"/>
              </w:rPr>
              <w:t>28,000.00</w:t>
            </w:r>
          </w:p>
        </w:tc>
        <w:tc>
          <w:tcPr>
            <w:tcW w:w="0" w:type="auto"/>
            <w:tcBorders>
              <w:top w:val="nil"/>
              <w:left w:val="nil"/>
              <w:bottom w:val="single" w:sz="4" w:space="0" w:color="auto"/>
              <w:right w:val="single" w:sz="4" w:space="0" w:color="auto"/>
            </w:tcBorders>
            <w:shd w:val="clear" w:color="000000" w:fill="FFFFFF"/>
            <w:noWrap/>
            <w:hideMark/>
          </w:tcPr>
          <w:p w14:paraId="18361C3F" w14:textId="77777777" w:rsidR="00721016" w:rsidRPr="00B932DC" w:rsidRDefault="00721016" w:rsidP="00103385">
            <w:pPr>
              <w:jc w:val="right"/>
              <w:rPr>
                <w:sz w:val="18"/>
                <w:szCs w:val="18"/>
                <w:lang w:eastAsia="hr-HR"/>
              </w:rPr>
            </w:pPr>
            <w:r w:rsidRPr="00E53012">
              <w:rPr>
                <w:sz w:val="18"/>
                <w:szCs w:val="18"/>
                <w:lang w:eastAsia="hr-HR"/>
              </w:rPr>
              <w:t>28,000.00</w:t>
            </w:r>
          </w:p>
        </w:tc>
      </w:tr>
      <w:tr w:rsidR="00721016" w:rsidRPr="00B932DC" w14:paraId="14EAE07B" w14:textId="77777777" w:rsidTr="00103385">
        <w:trPr>
          <w:trHeight w:val="48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3FC3917" w14:textId="77777777" w:rsidR="00721016" w:rsidRPr="00B932DC" w:rsidRDefault="00721016" w:rsidP="00103385">
            <w:pPr>
              <w:rPr>
                <w:sz w:val="18"/>
                <w:szCs w:val="18"/>
                <w:lang w:eastAsia="hr-HR"/>
              </w:rPr>
            </w:pPr>
            <w:r w:rsidRPr="00B932DC">
              <w:rPr>
                <w:sz w:val="18"/>
                <w:szCs w:val="18"/>
                <w:lang w:eastAsia="hr-HR"/>
              </w:rPr>
              <w:t>Aktivnost: A101002, TEKUĆE I INVESTICIJSKO ODRŽAVANJE OBJEKATA U VLASNIŠTVU OPĆINE PRGOMET</w:t>
            </w:r>
          </w:p>
        </w:tc>
        <w:tc>
          <w:tcPr>
            <w:tcW w:w="0" w:type="auto"/>
            <w:tcBorders>
              <w:top w:val="nil"/>
              <w:left w:val="nil"/>
              <w:bottom w:val="single" w:sz="4" w:space="0" w:color="auto"/>
              <w:right w:val="single" w:sz="4" w:space="0" w:color="auto"/>
            </w:tcBorders>
            <w:shd w:val="clear" w:color="000000" w:fill="FFFFFF"/>
            <w:noWrap/>
            <w:hideMark/>
          </w:tcPr>
          <w:p w14:paraId="4E26E76B" w14:textId="77777777" w:rsidR="00721016" w:rsidRPr="00B932DC" w:rsidRDefault="00721016" w:rsidP="00103385">
            <w:pPr>
              <w:jc w:val="right"/>
              <w:rPr>
                <w:sz w:val="18"/>
                <w:szCs w:val="18"/>
                <w:lang w:eastAsia="hr-HR"/>
              </w:rPr>
            </w:pPr>
            <w:r w:rsidRPr="00E53012">
              <w:rPr>
                <w:sz w:val="18"/>
                <w:szCs w:val="18"/>
                <w:lang w:eastAsia="hr-HR"/>
              </w:rPr>
              <w:t>3,006.00</w:t>
            </w:r>
          </w:p>
        </w:tc>
        <w:tc>
          <w:tcPr>
            <w:tcW w:w="0" w:type="auto"/>
            <w:tcBorders>
              <w:top w:val="nil"/>
              <w:left w:val="nil"/>
              <w:bottom w:val="single" w:sz="4" w:space="0" w:color="auto"/>
              <w:right w:val="single" w:sz="4" w:space="0" w:color="auto"/>
            </w:tcBorders>
            <w:shd w:val="clear" w:color="000000" w:fill="FFFFFF"/>
            <w:noWrap/>
            <w:hideMark/>
          </w:tcPr>
          <w:p w14:paraId="4588D953" w14:textId="77777777" w:rsidR="00721016" w:rsidRPr="00B932DC" w:rsidRDefault="00721016" w:rsidP="00103385">
            <w:pPr>
              <w:jc w:val="right"/>
              <w:rPr>
                <w:sz w:val="18"/>
                <w:szCs w:val="18"/>
                <w:lang w:eastAsia="hr-HR"/>
              </w:rPr>
            </w:pPr>
            <w:r w:rsidRPr="00E53012">
              <w:rPr>
                <w:sz w:val="18"/>
                <w:szCs w:val="18"/>
                <w:lang w:eastAsia="hr-HR"/>
              </w:rPr>
              <w:t>10,000.00</w:t>
            </w:r>
          </w:p>
        </w:tc>
        <w:tc>
          <w:tcPr>
            <w:tcW w:w="0" w:type="auto"/>
            <w:tcBorders>
              <w:top w:val="nil"/>
              <w:left w:val="nil"/>
              <w:bottom w:val="single" w:sz="4" w:space="0" w:color="auto"/>
              <w:right w:val="single" w:sz="4" w:space="0" w:color="auto"/>
            </w:tcBorders>
            <w:shd w:val="clear" w:color="000000" w:fill="FFFFFF"/>
            <w:noWrap/>
            <w:hideMark/>
          </w:tcPr>
          <w:p w14:paraId="2E061CBF" w14:textId="77777777" w:rsidR="00721016" w:rsidRPr="00B932DC" w:rsidRDefault="00721016" w:rsidP="00103385">
            <w:pPr>
              <w:jc w:val="right"/>
              <w:rPr>
                <w:sz w:val="18"/>
                <w:szCs w:val="18"/>
                <w:lang w:eastAsia="hr-HR"/>
              </w:rPr>
            </w:pPr>
            <w:r w:rsidRPr="00E53012">
              <w:rPr>
                <w:sz w:val="18"/>
                <w:szCs w:val="18"/>
                <w:lang w:eastAsia="hr-HR"/>
              </w:rPr>
              <w:t>10,000.00</w:t>
            </w:r>
          </w:p>
        </w:tc>
        <w:tc>
          <w:tcPr>
            <w:tcW w:w="0" w:type="auto"/>
            <w:tcBorders>
              <w:top w:val="nil"/>
              <w:left w:val="nil"/>
              <w:bottom w:val="single" w:sz="4" w:space="0" w:color="auto"/>
              <w:right w:val="single" w:sz="4" w:space="0" w:color="auto"/>
            </w:tcBorders>
            <w:shd w:val="clear" w:color="000000" w:fill="FFFFFF"/>
            <w:noWrap/>
            <w:hideMark/>
          </w:tcPr>
          <w:p w14:paraId="3B898BD3" w14:textId="77777777" w:rsidR="00721016" w:rsidRPr="00B932DC" w:rsidRDefault="00721016" w:rsidP="00103385">
            <w:pPr>
              <w:jc w:val="right"/>
              <w:rPr>
                <w:sz w:val="18"/>
                <w:szCs w:val="18"/>
                <w:lang w:eastAsia="hr-HR"/>
              </w:rPr>
            </w:pPr>
            <w:r w:rsidRPr="00E53012">
              <w:rPr>
                <w:sz w:val="18"/>
                <w:szCs w:val="18"/>
                <w:lang w:eastAsia="hr-HR"/>
              </w:rPr>
              <w:t>15,000.00</w:t>
            </w:r>
          </w:p>
        </w:tc>
        <w:tc>
          <w:tcPr>
            <w:tcW w:w="0" w:type="auto"/>
            <w:tcBorders>
              <w:top w:val="nil"/>
              <w:left w:val="nil"/>
              <w:bottom w:val="single" w:sz="4" w:space="0" w:color="auto"/>
              <w:right w:val="single" w:sz="4" w:space="0" w:color="auto"/>
            </w:tcBorders>
            <w:shd w:val="clear" w:color="000000" w:fill="FFFFFF"/>
            <w:noWrap/>
            <w:hideMark/>
          </w:tcPr>
          <w:p w14:paraId="26C5FF96" w14:textId="77777777" w:rsidR="00721016" w:rsidRPr="00B932DC" w:rsidRDefault="00721016" w:rsidP="00103385">
            <w:pPr>
              <w:jc w:val="right"/>
              <w:rPr>
                <w:sz w:val="18"/>
                <w:szCs w:val="18"/>
                <w:lang w:eastAsia="hr-HR"/>
              </w:rPr>
            </w:pPr>
            <w:r w:rsidRPr="00E53012">
              <w:rPr>
                <w:sz w:val="18"/>
                <w:szCs w:val="18"/>
                <w:lang w:eastAsia="hr-HR"/>
              </w:rPr>
              <w:t>15,000.00</w:t>
            </w:r>
          </w:p>
        </w:tc>
      </w:tr>
      <w:tr w:rsidR="00721016" w:rsidRPr="00B932DC" w14:paraId="6D5CACD4" w14:textId="77777777" w:rsidTr="00103385">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1B29100" w14:textId="77777777" w:rsidR="00721016" w:rsidRPr="00B932DC" w:rsidRDefault="00721016" w:rsidP="00103385">
            <w:pPr>
              <w:rPr>
                <w:sz w:val="18"/>
                <w:szCs w:val="18"/>
                <w:lang w:eastAsia="hr-HR"/>
              </w:rPr>
            </w:pPr>
            <w:r w:rsidRPr="00B932DC">
              <w:rPr>
                <w:sz w:val="18"/>
                <w:szCs w:val="18"/>
                <w:lang w:eastAsia="hr-HR"/>
              </w:rPr>
              <w:t>Aktivnost: A100007, ODRŽAVANJE GRAĐEVINSKIH OBJEKATA I AUTOBUSNIH ČEKAONICA</w:t>
            </w:r>
          </w:p>
        </w:tc>
        <w:tc>
          <w:tcPr>
            <w:tcW w:w="0" w:type="auto"/>
            <w:tcBorders>
              <w:top w:val="nil"/>
              <w:left w:val="nil"/>
              <w:bottom w:val="single" w:sz="4" w:space="0" w:color="auto"/>
              <w:right w:val="single" w:sz="4" w:space="0" w:color="auto"/>
            </w:tcBorders>
            <w:shd w:val="clear" w:color="000000" w:fill="FFFFFF"/>
            <w:noWrap/>
            <w:hideMark/>
          </w:tcPr>
          <w:p w14:paraId="0A7156F7" w14:textId="77777777" w:rsidR="00721016" w:rsidRPr="00B932DC" w:rsidRDefault="00721016" w:rsidP="00103385">
            <w:pPr>
              <w:jc w:val="right"/>
              <w:rPr>
                <w:sz w:val="18"/>
                <w:szCs w:val="18"/>
                <w:lang w:eastAsia="hr-HR"/>
              </w:rPr>
            </w:pPr>
            <w:r w:rsidRPr="00E53012">
              <w:rPr>
                <w:sz w:val="18"/>
                <w:szCs w:val="18"/>
                <w:lang w:eastAsia="hr-HR"/>
              </w:rPr>
              <w:t>2,902.53</w:t>
            </w:r>
          </w:p>
        </w:tc>
        <w:tc>
          <w:tcPr>
            <w:tcW w:w="0" w:type="auto"/>
            <w:tcBorders>
              <w:top w:val="nil"/>
              <w:left w:val="nil"/>
              <w:bottom w:val="single" w:sz="4" w:space="0" w:color="auto"/>
              <w:right w:val="single" w:sz="4" w:space="0" w:color="auto"/>
            </w:tcBorders>
            <w:shd w:val="clear" w:color="000000" w:fill="FFFFFF"/>
            <w:noWrap/>
            <w:hideMark/>
          </w:tcPr>
          <w:p w14:paraId="3921EA6B" w14:textId="77777777" w:rsidR="00721016" w:rsidRPr="00B932DC" w:rsidRDefault="00721016" w:rsidP="00103385">
            <w:pPr>
              <w:jc w:val="right"/>
              <w:rPr>
                <w:sz w:val="18"/>
                <w:szCs w:val="18"/>
                <w:lang w:eastAsia="hr-HR"/>
              </w:rPr>
            </w:pPr>
            <w:r w:rsidRPr="00E53012">
              <w:rPr>
                <w:sz w:val="18"/>
                <w:szCs w:val="18"/>
                <w:lang w:eastAsia="hr-HR"/>
              </w:rPr>
              <w:t>34,000.00</w:t>
            </w:r>
          </w:p>
        </w:tc>
        <w:tc>
          <w:tcPr>
            <w:tcW w:w="0" w:type="auto"/>
            <w:tcBorders>
              <w:top w:val="nil"/>
              <w:left w:val="nil"/>
              <w:bottom w:val="single" w:sz="4" w:space="0" w:color="auto"/>
              <w:right w:val="single" w:sz="4" w:space="0" w:color="auto"/>
            </w:tcBorders>
            <w:shd w:val="clear" w:color="000000" w:fill="FFFFFF"/>
            <w:noWrap/>
            <w:hideMark/>
          </w:tcPr>
          <w:p w14:paraId="652AD68C" w14:textId="77777777" w:rsidR="00721016" w:rsidRPr="00B932DC" w:rsidRDefault="00721016" w:rsidP="00103385">
            <w:pPr>
              <w:jc w:val="right"/>
              <w:rPr>
                <w:sz w:val="18"/>
                <w:szCs w:val="18"/>
                <w:lang w:eastAsia="hr-HR"/>
              </w:rPr>
            </w:pPr>
            <w:r w:rsidRPr="00E53012">
              <w:rPr>
                <w:sz w:val="18"/>
                <w:szCs w:val="18"/>
                <w:lang w:eastAsia="hr-HR"/>
              </w:rPr>
              <w:t>21,000.00</w:t>
            </w:r>
          </w:p>
        </w:tc>
        <w:tc>
          <w:tcPr>
            <w:tcW w:w="0" w:type="auto"/>
            <w:tcBorders>
              <w:top w:val="nil"/>
              <w:left w:val="nil"/>
              <w:bottom w:val="single" w:sz="4" w:space="0" w:color="auto"/>
              <w:right w:val="single" w:sz="4" w:space="0" w:color="auto"/>
            </w:tcBorders>
            <w:shd w:val="clear" w:color="000000" w:fill="FFFFFF"/>
            <w:noWrap/>
            <w:hideMark/>
          </w:tcPr>
          <w:p w14:paraId="3775A43C" w14:textId="77777777" w:rsidR="00721016" w:rsidRPr="00B932DC" w:rsidRDefault="00721016" w:rsidP="00103385">
            <w:pPr>
              <w:jc w:val="right"/>
              <w:rPr>
                <w:sz w:val="18"/>
                <w:szCs w:val="18"/>
                <w:lang w:eastAsia="hr-HR"/>
              </w:rPr>
            </w:pPr>
            <w:r w:rsidRPr="00E53012">
              <w:rPr>
                <w:sz w:val="18"/>
                <w:szCs w:val="18"/>
                <w:lang w:eastAsia="hr-HR"/>
              </w:rPr>
              <w:t>9,290.00</w:t>
            </w:r>
          </w:p>
        </w:tc>
        <w:tc>
          <w:tcPr>
            <w:tcW w:w="0" w:type="auto"/>
            <w:tcBorders>
              <w:top w:val="nil"/>
              <w:left w:val="nil"/>
              <w:bottom w:val="single" w:sz="4" w:space="0" w:color="auto"/>
              <w:right w:val="single" w:sz="4" w:space="0" w:color="auto"/>
            </w:tcBorders>
            <w:shd w:val="clear" w:color="000000" w:fill="FFFFFF"/>
            <w:noWrap/>
            <w:hideMark/>
          </w:tcPr>
          <w:p w14:paraId="372A5070" w14:textId="77777777" w:rsidR="00721016" w:rsidRPr="00B932DC" w:rsidRDefault="00721016" w:rsidP="00103385">
            <w:pPr>
              <w:jc w:val="right"/>
              <w:rPr>
                <w:sz w:val="18"/>
                <w:szCs w:val="18"/>
                <w:lang w:eastAsia="hr-HR"/>
              </w:rPr>
            </w:pPr>
            <w:r w:rsidRPr="00E53012">
              <w:rPr>
                <w:sz w:val="18"/>
                <w:szCs w:val="18"/>
                <w:lang w:eastAsia="hr-HR"/>
              </w:rPr>
              <w:t>9,290.00</w:t>
            </w:r>
          </w:p>
        </w:tc>
      </w:tr>
      <w:tr w:rsidR="00721016" w:rsidRPr="00B932DC" w14:paraId="1847AB24" w14:textId="77777777" w:rsidTr="00103385">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75F408C" w14:textId="77777777" w:rsidR="00721016" w:rsidRPr="00B932DC" w:rsidRDefault="00721016" w:rsidP="00103385">
            <w:pPr>
              <w:rPr>
                <w:sz w:val="18"/>
                <w:szCs w:val="18"/>
                <w:lang w:eastAsia="hr-HR"/>
              </w:rPr>
            </w:pPr>
            <w:r w:rsidRPr="00B932DC">
              <w:rPr>
                <w:sz w:val="18"/>
                <w:szCs w:val="18"/>
                <w:lang w:eastAsia="hr-HR"/>
              </w:rPr>
              <w:t>Aktivnost: A101005, SANACIJA TRGOVA U NASELJIMA</w:t>
            </w:r>
          </w:p>
        </w:tc>
        <w:tc>
          <w:tcPr>
            <w:tcW w:w="0" w:type="auto"/>
            <w:tcBorders>
              <w:top w:val="nil"/>
              <w:left w:val="nil"/>
              <w:bottom w:val="single" w:sz="4" w:space="0" w:color="auto"/>
              <w:right w:val="single" w:sz="4" w:space="0" w:color="auto"/>
            </w:tcBorders>
            <w:shd w:val="clear" w:color="000000" w:fill="FFFFFF"/>
            <w:noWrap/>
            <w:hideMark/>
          </w:tcPr>
          <w:p w14:paraId="3C3BF454" w14:textId="77777777" w:rsidR="00721016" w:rsidRPr="00B932DC" w:rsidRDefault="00721016" w:rsidP="00103385">
            <w:pPr>
              <w:jc w:val="right"/>
              <w:rPr>
                <w:sz w:val="18"/>
                <w:szCs w:val="18"/>
                <w:lang w:eastAsia="hr-HR"/>
              </w:rPr>
            </w:pPr>
            <w:r w:rsidRPr="00E53012">
              <w:rPr>
                <w:sz w:val="18"/>
                <w:szCs w:val="18"/>
                <w:lang w:eastAsia="hr-HR"/>
              </w:rPr>
              <w:t>0.00</w:t>
            </w:r>
          </w:p>
        </w:tc>
        <w:tc>
          <w:tcPr>
            <w:tcW w:w="0" w:type="auto"/>
            <w:tcBorders>
              <w:top w:val="nil"/>
              <w:left w:val="nil"/>
              <w:bottom w:val="single" w:sz="4" w:space="0" w:color="auto"/>
              <w:right w:val="single" w:sz="4" w:space="0" w:color="auto"/>
            </w:tcBorders>
            <w:shd w:val="clear" w:color="000000" w:fill="FFFFFF"/>
            <w:noWrap/>
            <w:hideMark/>
          </w:tcPr>
          <w:p w14:paraId="63192091" w14:textId="77777777" w:rsidR="00721016" w:rsidRPr="00B932DC" w:rsidRDefault="00721016" w:rsidP="00103385">
            <w:pPr>
              <w:jc w:val="right"/>
              <w:rPr>
                <w:sz w:val="18"/>
                <w:szCs w:val="18"/>
                <w:lang w:eastAsia="hr-HR"/>
              </w:rPr>
            </w:pPr>
            <w:r w:rsidRPr="00E53012">
              <w:rPr>
                <w:sz w:val="18"/>
                <w:szCs w:val="18"/>
                <w:lang w:eastAsia="hr-HR"/>
              </w:rPr>
              <w:t>10,000.00</w:t>
            </w:r>
          </w:p>
        </w:tc>
        <w:tc>
          <w:tcPr>
            <w:tcW w:w="0" w:type="auto"/>
            <w:tcBorders>
              <w:top w:val="nil"/>
              <w:left w:val="nil"/>
              <w:bottom w:val="single" w:sz="4" w:space="0" w:color="auto"/>
              <w:right w:val="single" w:sz="4" w:space="0" w:color="auto"/>
            </w:tcBorders>
            <w:shd w:val="clear" w:color="000000" w:fill="FFFFFF"/>
            <w:noWrap/>
            <w:hideMark/>
          </w:tcPr>
          <w:p w14:paraId="560343A6" w14:textId="77777777" w:rsidR="00721016" w:rsidRPr="00B932DC" w:rsidRDefault="00721016" w:rsidP="00103385">
            <w:pPr>
              <w:jc w:val="right"/>
              <w:rPr>
                <w:sz w:val="18"/>
                <w:szCs w:val="18"/>
                <w:lang w:eastAsia="hr-HR"/>
              </w:rPr>
            </w:pPr>
            <w:r w:rsidRPr="00E53012">
              <w:rPr>
                <w:sz w:val="18"/>
                <w:szCs w:val="18"/>
                <w:lang w:eastAsia="hr-HR"/>
              </w:rPr>
              <w:t>10,000.00</w:t>
            </w:r>
          </w:p>
        </w:tc>
        <w:tc>
          <w:tcPr>
            <w:tcW w:w="0" w:type="auto"/>
            <w:tcBorders>
              <w:top w:val="nil"/>
              <w:left w:val="nil"/>
              <w:bottom w:val="single" w:sz="4" w:space="0" w:color="auto"/>
              <w:right w:val="single" w:sz="4" w:space="0" w:color="auto"/>
            </w:tcBorders>
            <w:shd w:val="clear" w:color="000000" w:fill="FFFFFF"/>
            <w:noWrap/>
            <w:hideMark/>
          </w:tcPr>
          <w:p w14:paraId="56472380" w14:textId="77777777" w:rsidR="00721016" w:rsidRPr="00B932DC" w:rsidRDefault="00721016" w:rsidP="00103385">
            <w:pPr>
              <w:jc w:val="right"/>
              <w:rPr>
                <w:sz w:val="18"/>
                <w:szCs w:val="18"/>
                <w:lang w:eastAsia="hr-HR"/>
              </w:rPr>
            </w:pPr>
            <w:r w:rsidRPr="00E53012">
              <w:rPr>
                <w:sz w:val="18"/>
                <w:szCs w:val="18"/>
                <w:lang w:eastAsia="hr-HR"/>
              </w:rPr>
              <w:t>10,000.00</w:t>
            </w:r>
          </w:p>
        </w:tc>
        <w:tc>
          <w:tcPr>
            <w:tcW w:w="0" w:type="auto"/>
            <w:tcBorders>
              <w:top w:val="nil"/>
              <w:left w:val="nil"/>
              <w:bottom w:val="single" w:sz="4" w:space="0" w:color="auto"/>
              <w:right w:val="single" w:sz="4" w:space="0" w:color="auto"/>
            </w:tcBorders>
            <w:shd w:val="clear" w:color="000000" w:fill="FFFFFF"/>
            <w:noWrap/>
            <w:hideMark/>
          </w:tcPr>
          <w:p w14:paraId="0229CA6F" w14:textId="77777777" w:rsidR="00721016" w:rsidRPr="00B932DC" w:rsidRDefault="00721016" w:rsidP="00103385">
            <w:pPr>
              <w:jc w:val="right"/>
              <w:rPr>
                <w:sz w:val="18"/>
                <w:szCs w:val="18"/>
                <w:lang w:eastAsia="hr-HR"/>
              </w:rPr>
            </w:pPr>
            <w:r w:rsidRPr="00E53012">
              <w:rPr>
                <w:sz w:val="18"/>
                <w:szCs w:val="18"/>
                <w:lang w:eastAsia="hr-HR"/>
              </w:rPr>
              <w:t>10,000.00</w:t>
            </w:r>
          </w:p>
        </w:tc>
      </w:tr>
      <w:tr w:rsidR="00721016" w:rsidRPr="00B932DC" w14:paraId="7A53987E" w14:textId="77777777" w:rsidTr="00103385">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07D3B02" w14:textId="77777777" w:rsidR="00721016" w:rsidRPr="00B932DC" w:rsidRDefault="00721016" w:rsidP="00103385">
            <w:pPr>
              <w:rPr>
                <w:sz w:val="18"/>
                <w:szCs w:val="18"/>
                <w:lang w:eastAsia="hr-HR"/>
              </w:rPr>
            </w:pPr>
            <w:r w:rsidRPr="00B932DC">
              <w:rPr>
                <w:sz w:val="18"/>
                <w:szCs w:val="18"/>
                <w:lang w:eastAsia="hr-HR"/>
              </w:rPr>
              <w:t>Aktivnost: A101004, SANACIJA STARIH BUNARA I LOKVI</w:t>
            </w:r>
          </w:p>
        </w:tc>
        <w:tc>
          <w:tcPr>
            <w:tcW w:w="0" w:type="auto"/>
            <w:tcBorders>
              <w:top w:val="nil"/>
              <w:left w:val="nil"/>
              <w:bottom w:val="single" w:sz="4" w:space="0" w:color="auto"/>
              <w:right w:val="single" w:sz="4" w:space="0" w:color="auto"/>
            </w:tcBorders>
            <w:shd w:val="clear" w:color="000000" w:fill="FFFFFF"/>
            <w:noWrap/>
            <w:hideMark/>
          </w:tcPr>
          <w:p w14:paraId="2F4D6550" w14:textId="77777777" w:rsidR="00721016" w:rsidRPr="00B932DC" w:rsidRDefault="00721016" w:rsidP="00103385">
            <w:pPr>
              <w:jc w:val="right"/>
              <w:rPr>
                <w:sz w:val="18"/>
                <w:szCs w:val="18"/>
                <w:lang w:eastAsia="hr-HR"/>
              </w:rPr>
            </w:pPr>
            <w:r w:rsidRPr="00E53012">
              <w:rPr>
                <w:sz w:val="18"/>
                <w:szCs w:val="18"/>
                <w:lang w:eastAsia="hr-HR"/>
              </w:rPr>
              <w:t>13,978.98</w:t>
            </w:r>
          </w:p>
        </w:tc>
        <w:tc>
          <w:tcPr>
            <w:tcW w:w="0" w:type="auto"/>
            <w:tcBorders>
              <w:top w:val="nil"/>
              <w:left w:val="nil"/>
              <w:bottom w:val="single" w:sz="4" w:space="0" w:color="auto"/>
              <w:right w:val="single" w:sz="4" w:space="0" w:color="auto"/>
            </w:tcBorders>
            <w:shd w:val="clear" w:color="000000" w:fill="FFFFFF"/>
            <w:noWrap/>
            <w:hideMark/>
          </w:tcPr>
          <w:p w14:paraId="473480A2" w14:textId="77777777" w:rsidR="00721016" w:rsidRPr="00B932DC" w:rsidRDefault="00721016" w:rsidP="00103385">
            <w:pPr>
              <w:jc w:val="right"/>
              <w:rPr>
                <w:sz w:val="18"/>
                <w:szCs w:val="18"/>
                <w:lang w:eastAsia="hr-HR"/>
              </w:rPr>
            </w:pPr>
            <w:r w:rsidRPr="00E53012">
              <w:rPr>
                <w:sz w:val="18"/>
                <w:szCs w:val="18"/>
                <w:lang w:eastAsia="hr-HR"/>
              </w:rPr>
              <w:t>30,000.00</w:t>
            </w:r>
          </w:p>
        </w:tc>
        <w:tc>
          <w:tcPr>
            <w:tcW w:w="0" w:type="auto"/>
            <w:tcBorders>
              <w:top w:val="nil"/>
              <w:left w:val="nil"/>
              <w:bottom w:val="single" w:sz="4" w:space="0" w:color="auto"/>
              <w:right w:val="single" w:sz="4" w:space="0" w:color="auto"/>
            </w:tcBorders>
            <w:shd w:val="clear" w:color="000000" w:fill="FFFFFF"/>
            <w:noWrap/>
            <w:hideMark/>
          </w:tcPr>
          <w:p w14:paraId="4437A722" w14:textId="77777777" w:rsidR="00721016" w:rsidRPr="00B932DC" w:rsidRDefault="00721016" w:rsidP="00103385">
            <w:pPr>
              <w:jc w:val="right"/>
              <w:rPr>
                <w:sz w:val="18"/>
                <w:szCs w:val="18"/>
                <w:lang w:eastAsia="hr-HR"/>
              </w:rPr>
            </w:pPr>
            <w:r w:rsidRPr="00E53012">
              <w:rPr>
                <w:sz w:val="18"/>
                <w:szCs w:val="18"/>
                <w:lang w:eastAsia="hr-HR"/>
              </w:rPr>
              <w:t>30,000.00</w:t>
            </w:r>
          </w:p>
        </w:tc>
        <w:tc>
          <w:tcPr>
            <w:tcW w:w="0" w:type="auto"/>
            <w:tcBorders>
              <w:top w:val="nil"/>
              <w:left w:val="nil"/>
              <w:bottom w:val="single" w:sz="4" w:space="0" w:color="auto"/>
              <w:right w:val="single" w:sz="4" w:space="0" w:color="auto"/>
            </w:tcBorders>
            <w:shd w:val="clear" w:color="000000" w:fill="FFFFFF"/>
            <w:noWrap/>
            <w:hideMark/>
          </w:tcPr>
          <w:p w14:paraId="2613ACDA" w14:textId="77777777" w:rsidR="00721016" w:rsidRPr="00B932DC" w:rsidRDefault="00721016" w:rsidP="00103385">
            <w:pPr>
              <w:jc w:val="right"/>
              <w:rPr>
                <w:sz w:val="18"/>
                <w:szCs w:val="18"/>
                <w:lang w:eastAsia="hr-HR"/>
              </w:rPr>
            </w:pPr>
            <w:r w:rsidRPr="00E53012">
              <w:rPr>
                <w:sz w:val="18"/>
                <w:szCs w:val="18"/>
                <w:lang w:eastAsia="hr-HR"/>
              </w:rPr>
              <w:t>30,000.00</w:t>
            </w:r>
          </w:p>
        </w:tc>
        <w:tc>
          <w:tcPr>
            <w:tcW w:w="0" w:type="auto"/>
            <w:tcBorders>
              <w:top w:val="nil"/>
              <w:left w:val="nil"/>
              <w:bottom w:val="single" w:sz="4" w:space="0" w:color="auto"/>
              <w:right w:val="single" w:sz="4" w:space="0" w:color="auto"/>
            </w:tcBorders>
            <w:shd w:val="clear" w:color="000000" w:fill="FFFFFF"/>
            <w:noWrap/>
            <w:hideMark/>
          </w:tcPr>
          <w:p w14:paraId="5BDAF771" w14:textId="77777777" w:rsidR="00721016" w:rsidRPr="00B932DC" w:rsidRDefault="00721016" w:rsidP="00103385">
            <w:pPr>
              <w:jc w:val="right"/>
              <w:rPr>
                <w:sz w:val="18"/>
                <w:szCs w:val="18"/>
                <w:lang w:eastAsia="hr-HR"/>
              </w:rPr>
            </w:pPr>
            <w:r w:rsidRPr="00E53012">
              <w:rPr>
                <w:sz w:val="18"/>
                <w:szCs w:val="18"/>
                <w:lang w:eastAsia="hr-HR"/>
              </w:rPr>
              <w:t>30,000.00</w:t>
            </w:r>
          </w:p>
        </w:tc>
      </w:tr>
      <w:tr w:rsidR="00721016" w:rsidRPr="00B932DC" w14:paraId="0F5E171D" w14:textId="77777777" w:rsidTr="00103385">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40E0FEF" w14:textId="77777777" w:rsidR="00721016" w:rsidRPr="00B932DC" w:rsidRDefault="00721016" w:rsidP="00103385">
            <w:pPr>
              <w:rPr>
                <w:sz w:val="18"/>
                <w:szCs w:val="18"/>
                <w:lang w:eastAsia="hr-HR"/>
              </w:rPr>
            </w:pPr>
            <w:r w:rsidRPr="00B932DC">
              <w:rPr>
                <w:sz w:val="18"/>
                <w:szCs w:val="18"/>
                <w:lang w:eastAsia="hr-HR"/>
              </w:rPr>
              <w:t>Aktivnost: A101003, GEODETSKO KATASTARSKE USLUGE</w:t>
            </w:r>
          </w:p>
        </w:tc>
        <w:tc>
          <w:tcPr>
            <w:tcW w:w="0" w:type="auto"/>
            <w:tcBorders>
              <w:top w:val="nil"/>
              <w:left w:val="nil"/>
              <w:bottom w:val="single" w:sz="4" w:space="0" w:color="auto"/>
              <w:right w:val="single" w:sz="4" w:space="0" w:color="auto"/>
            </w:tcBorders>
            <w:shd w:val="clear" w:color="000000" w:fill="FFFFFF"/>
            <w:noWrap/>
            <w:hideMark/>
          </w:tcPr>
          <w:p w14:paraId="5A862EE5" w14:textId="77777777" w:rsidR="00721016" w:rsidRPr="00B932DC" w:rsidRDefault="00721016" w:rsidP="00103385">
            <w:pPr>
              <w:jc w:val="right"/>
              <w:rPr>
                <w:sz w:val="18"/>
                <w:szCs w:val="18"/>
                <w:lang w:eastAsia="hr-HR"/>
              </w:rPr>
            </w:pPr>
            <w:r w:rsidRPr="00E53012">
              <w:rPr>
                <w:sz w:val="18"/>
                <w:szCs w:val="18"/>
                <w:lang w:eastAsia="hr-HR"/>
              </w:rPr>
              <w:t>0.00</w:t>
            </w:r>
          </w:p>
        </w:tc>
        <w:tc>
          <w:tcPr>
            <w:tcW w:w="0" w:type="auto"/>
            <w:tcBorders>
              <w:top w:val="nil"/>
              <w:left w:val="nil"/>
              <w:bottom w:val="single" w:sz="4" w:space="0" w:color="auto"/>
              <w:right w:val="single" w:sz="4" w:space="0" w:color="auto"/>
            </w:tcBorders>
            <w:shd w:val="clear" w:color="000000" w:fill="FFFFFF"/>
            <w:noWrap/>
            <w:hideMark/>
          </w:tcPr>
          <w:p w14:paraId="68C1F6C2" w14:textId="77777777" w:rsidR="00721016" w:rsidRPr="00B932DC" w:rsidRDefault="00721016" w:rsidP="00103385">
            <w:pPr>
              <w:jc w:val="right"/>
              <w:rPr>
                <w:sz w:val="18"/>
                <w:szCs w:val="18"/>
                <w:lang w:eastAsia="hr-HR"/>
              </w:rPr>
            </w:pPr>
            <w:r w:rsidRPr="00E53012">
              <w:rPr>
                <w:sz w:val="18"/>
                <w:szCs w:val="18"/>
                <w:lang w:eastAsia="hr-HR"/>
              </w:rPr>
              <w:t>32,000.00</w:t>
            </w:r>
          </w:p>
        </w:tc>
        <w:tc>
          <w:tcPr>
            <w:tcW w:w="0" w:type="auto"/>
            <w:tcBorders>
              <w:top w:val="nil"/>
              <w:left w:val="nil"/>
              <w:bottom w:val="single" w:sz="4" w:space="0" w:color="auto"/>
              <w:right w:val="single" w:sz="4" w:space="0" w:color="auto"/>
            </w:tcBorders>
            <w:shd w:val="clear" w:color="000000" w:fill="FFFFFF"/>
            <w:noWrap/>
            <w:hideMark/>
          </w:tcPr>
          <w:p w14:paraId="74245C12" w14:textId="77777777" w:rsidR="00721016" w:rsidRPr="00B932DC" w:rsidRDefault="00721016" w:rsidP="00103385">
            <w:pPr>
              <w:jc w:val="right"/>
              <w:rPr>
                <w:sz w:val="18"/>
                <w:szCs w:val="18"/>
                <w:lang w:eastAsia="hr-HR"/>
              </w:rPr>
            </w:pPr>
            <w:r w:rsidRPr="00E53012">
              <w:rPr>
                <w:sz w:val="18"/>
                <w:szCs w:val="18"/>
                <w:lang w:eastAsia="hr-HR"/>
              </w:rPr>
              <w:t>5,000.00</w:t>
            </w:r>
          </w:p>
        </w:tc>
        <w:tc>
          <w:tcPr>
            <w:tcW w:w="0" w:type="auto"/>
            <w:tcBorders>
              <w:top w:val="nil"/>
              <w:left w:val="nil"/>
              <w:bottom w:val="single" w:sz="4" w:space="0" w:color="auto"/>
              <w:right w:val="single" w:sz="4" w:space="0" w:color="auto"/>
            </w:tcBorders>
            <w:shd w:val="clear" w:color="000000" w:fill="FFFFFF"/>
            <w:noWrap/>
            <w:hideMark/>
          </w:tcPr>
          <w:p w14:paraId="31ED1873" w14:textId="77777777" w:rsidR="00721016" w:rsidRPr="00B932DC" w:rsidRDefault="00721016" w:rsidP="00103385">
            <w:pPr>
              <w:jc w:val="right"/>
              <w:rPr>
                <w:sz w:val="18"/>
                <w:szCs w:val="18"/>
                <w:lang w:eastAsia="hr-HR"/>
              </w:rPr>
            </w:pPr>
            <w:r w:rsidRPr="00E53012">
              <w:rPr>
                <w:sz w:val="18"/>
                <w:szCs w:val="18"/>
                <w:lang w:eastAsia="hr-HR"/>
              </w:rPr>
              <w:t>6,000.00</w:t>
            </w:r>
          </w:p>
        </w:tc>
        <w:tc>
          <w:tcPr>
            <w:tcW w:w="0" w:type="auto"/>
            <w:tcBorders>
              <w:top w:val="nil"/>
              <w:left w:val="nil"/>
              <w:bottom w:val="single" w:sz="4" w:space="0" w:color="auto"/>
              <w:right w:val="single" w:sz="4" w:space="0" w:color="auto"/>
            </w:tcBorders>
            <w:shd w:val="clear" w:color="000000" w:fill="FFFFFF"/>
            <w:noWrap/>
            <w:hideMark/>
          </w:tcPr>
          <w:p w14:paraId="6FCFBBA2" w14:textId="77777777" w:rsidR="00721016" w:rsidRPr="00B932DC" w:rsidRDefault="00721016" w:rsidP="00103385">
            <w:pPr>
              <w:jc w:val="right"/>
              <w:rPr>
                <w:sz w:val="18"/>
                <w:szCs w:val="18"/>
                <w:lang w:eastAsia="hr-HR"/>
              </w:rPr>
            </w:pPr>
            <w:r w:rsidRPr="00E53012">
              <w:rPr>
                <w:sz w:val="18"/>
                <w:szCs w:val="18"/>
                <w:lang w:eastAsia="hr-HR"/>
              </w:rPr>
              <w:t>6,000.00</w:t>
            </w:r>
          </w:p>
        </w:tc>
      </w:tr>
    </w:tbl>
    <w:p w14:paraId="27A95E52" w14:textId="77777777" w:rsidR="00721016" w:rsidRDefault="00721016" w:rsidP="00721016"/>
    <w:p w14:paraId="27943EC4"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01DB3F24"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7D38A9E9"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841482">
              <w:rPr>
                <w:bCs/>
                <w:color w:val="000000"/>
                <w:sz w:val="20"/>
                <w:szCs w:val="20"/>
              </w:rPr>
              <w:t>A100009, ODRŽAVANJE JAVNIH POVRŠINA</w:t>
            </w:r>
          </w:p>
        </w:tc>
      </w:tr>
      <w:tr w:rsidR="00721016" w:rsidRPr="002B612D" w14:paraId="758A35A2"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53120658" w14:textId="77777777" w:rsidR="00721016" w:rsidRPr="002B612D" w:rsidRDefault="00721016" w:rsidP="00103385">
            <w:pPr>
              <w:rPr>
                <w:color w:val="000000"/>
                <w:sz w:val="20"/>
                <w:szCs w:val="20"/>
                <w:lang w:eastAsia="hr-HR"/>
              </w:rPr>
            </w:pPr>
            <w:r>
              <w:rPr>
                <w:sz w:val="20"/>
                <w:szCs w:val="20"/>
              </w:rPr>
              <w:t xml:space="preserve">U okviru ove aktivnosti planira se financira održavanje i uređenje javnih površina, planirana su sredstva u visini od  </w:t>
            </w:r>
            <w:r>
              <w:rPr>
                <w:bCs/>
                <w:color w:val="000000"/>
                <w:sz w:val="20"/>
                <w:szCs w:val="20"/>
              </w:rPr>
              <w:t xml:space="preserve">3.000 </w:t>
            </w:r>
            <w:r w:rsidRPr="00EB50E0">
              <w:rPr>
                <w:bCs/>
                <w:color w:val="000000"/>
                <w:sz w:val="20"/>
                <w:szCs w:val="20"/>
              </w:rPr>
              <w:t>€</w:t>
            </w:r>
            <w:r>
              <w:rPr>
                <w:bCs/>
                <w:color w:val="000000"/>
                <w:sz w:val="20"/>
                <w:szCs w:val="20"/>
              </w:rPr>
              <w:t>.</w:t>
            </w:r>
          </w:p>
        </w:tc>
      </w:tr>
      <w:tr w:rsidR="00721016" w:rsidRPr="002B612D" w14:paraId="5E77AADE"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52388CA0" w14:textId="77777777" w:rsidR="00721016" w:rsidRPr="002B612D" w:rsidRDefault="00721016" w:rsidP="00103385">
            <w:pPr>
              <w:rPr>
                <w:color w:val="000000"/>
                <w:sz w:val="20"/>
                <w:szCs w:val="20"/>
                <w:lang w:eastAsia="hr-HR"/>
              </w:rPr>
            </w:pPr>
          </w:p>
        </w:tc>
      </w:tr>
      <w:tr w:rsidR="00721016" w:rsidRPr="00CF6FCE" w14:paraId="304BF03E"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2FE2F133"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67256F52"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6C4C55A2"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477E2342"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4D1B7B1C"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4EBCBC"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11AB50CA"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74471CB6" w14:textId="77777777" w:rsidR="00721016" w:rsidRPr="002B612D" w:rsidRDefault="00721016" w:rsidP="00103385">
            <w:pPr>
              <w:jc w:val="center"/>
              <w:rPr>
                <w:color w:val="000000"/>
                <w:sz w:val="20"/>
                <w:szCs w:val="20"/>
                <w:lang w:eastAsia="hr-HR"/>
              </w:rPr>
            </w:pPr>
            <w:r>
              <w:rPr>
                <w:color w:val="000000"/>
                <w:sz w:val="20"/>
                <w:szCs w:val="20"/>
                <w:lang w:eastAsia="hr-HR"/>
              </w:rPr>
              <w:t>2026</w:t>
            </w:r>
            <w:r w:rsidRPr="002B612D">
              <w:rPr>
                <w:color w:val="000000"/>
                <w:sz w:val="20"/>
                <w:szCs w:val="20"/>
                <w:lang w:eastAsia="hr-HR"/>
              </w:rPr>
              <w:t>.</w:t>
            </w:r>
          </w:p>
        </w:tc>
      </w:tr>
      <w:tr w:rsidR="00721016" w:rsidRPr="002B612D" w14:paraId="75200EFB"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222C8AB6" w14:textId="77777777" w:rsidR="00721016" w:rsidRDefault="00721016" w:rsidP="00103385">
            <w:pPr>
              <w:rPr>
                <w:color w:val="000000"/>
                <w:sz w:val="20"/>
                <w:szCs w:val="20"/>
                <w:lang w:eastAsia="hr-HR"/>
              </w:rPr>
            </w:pPr>
            <w:r>
              <w:rPr>
                <w:color w:val="000000"/>
                <w:sz w:val="20"/>
                <w:szCs w:val="20"/>
                <w:lang w:eastAsia="hr-HR"/>
              </w:rPr>
              <w:t>Postotak održavanih javnih površina</w:t>
            </w:r>
          </w:p>
        </w:tc>
        <w:tc>
          <w:tcPr>
            <w:tcW w:w="2552" w:type="dxa"/>
            <w:tcBorders>
              <w:top w:val="nil"/>
              <w:left w:val="nil"/>
              <w:bottom w:val="single" w:sz="4" w:space="0" w:color="auto"/>
              <w:right w:val="single" w:sz="4" w:space="0" w:color="auto"/>
            </w:tcBorders>
            <w:noWrap/>
            <w:vAlign w:val="center"/>
          </w:tcPr>
          <w:p w14:paraId="21D22D81" w14:textId="77777777" w:rsidR="00721016" w:rsidRDefault="00721016" w:rsidP="00103385">
            <w:pPr>
              <w:rPr>
                <w:color w:val="000000"/>
                <w:sz w:val="20"/>
                <w:szCs w:val="20"/>
                <w:lang w:eastAsia="hr-HR"/>
              </w:rPr>
            </w:pPr>
            <w:r>
              <w:rPr>
                <w:color w:val="000000"/>
                <w:sz w:val="20"/>
                <w:szCs w:val="20"/>
                <w:lang w:eastAsia="hr-HR"/>
              </w:rPr>
              <w:t xml:space="preserve">Postotak održavanih i uređenih javnih površina u naseljenim područjima općine i na područjima od značajnijeg interesa za turizam i rekreaciju </w:t>
            </w:r>
          </w:p>
        </w:tc>
        <w:tc>
          <w:tcPr>
            <w:tcW w:w="992" w:type="dxa"/>
            <w:tcBorders>
              <w:top w:val="nil"/>
              <w:left w:val="nil"/>
              <w:bottom w:val="single" w:sz="4" w:space="0" w:color="auto"/>
              <w:right w:val="single" w:sz="4" w:space="0" w:color="auto"/>
            </w:tcBorders>
            <w:vAlign w:val="center"/>
          </w:tcPr>
          <w:p w14:paraId="172868FC"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04504B17" w14:textId="77777777" w:rsidR="00721016" w:rsidRDefault="00721016" w:rsidP="00103385">
            <w:pPr>
              <w:jc w:val="right"/>
              <w:rPr>
                <w:color w:val="000000"/>
                <w:sz w:val="20"/>
                <w:szCs w:val="20"/>
                <w:lang w:eastAsia="hr-HR"/>
              </w:rPr>
            </w:pPr>
            <w:r>
              <w:rPr>
                <w:color w:val="000000"/>
                <w:sz w:val="20"/>
                <w:szCs w:val="20"/>
                <w:lang w:eastAsia="hr-HR"/>
              </w:rPr>
              <w:t>75%</w:t>
            </w:r>
          </w:p>
        </w:tc>
        <w:tc>
          <w:tcPr>
            <w:tcW w:w="1701" w:type="dxa"/>
            <w:tcBorders>
              <w:top w:val="nil"/>
              <w:left w:val="nil"/>
              <w:bottom w:val="single" w:sz="4" w:space="0" w:color="auto"/>
              <w:right w:val="single" w:sz="4" w:space="0" w:color="auto"/>
            </w:tcBorders>
            <w:noWrap/>
            <w:vAlign w:val="center"/>
          </w:tcPr>
          <w:p w14:paraId="175D6608" w14:textId="77777777" w:rsidR="00721016" w:rsidRDefault="00721016" w:rsidP="00103385">
            <w:pPr>
              <w:jc w:val="right"/>
              <w:rPr>
                <w:color w:val="000000"/>
                <w:sz w:val="20"/>
                <w:szCs w:val="20"/>
                <w:lang w:eastAsia="hr-HR"/>
              </w:rPr>
            </w:pPr>
            <w:r>
              <w:rPr>
                <w:color w:val="000000"/>
                <w:sz w:val="20"/>
                <w:szCs w:val="20"/>
                <w:lang w:eastAsia="hr-HR"/>
              </w:rPr>
              <w:t>75%</w:t>
            </w:r>
          </w:p>
        </w:tc>
      </w:tr>
    </w:tbl>
    <w:p w14:paraId="69EB975C"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2E55A95E"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0E1A9F15"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841482">
              <w:rPr>
                <w:bCs/>
                <w:color w:val="000000"/>
                <w:sz w:val="20"/>
                <w:szCs w:val="20"/>
              </w:rPr>
              <w:t xml:space="preserve">A101001, SANACIJA MALONOGOMETNIH </w:t>
            </w:r>
            <w:r>
              <w:rPr>
                <w:bCs/>
                <w:color w:val="000000"/>
                <w:sz w:val="20"/>
                <w:szCs w:val="20"/>
              </w:rPr>
              <w:t xml:space="preserve">IGRALIŠTA </w:t>
            </w:r>
            <w:r w:rsidRPr="00841482">
              <w:rPr>
                <w:bCs/>
                <w:color w:val="000000"/>
                <w:sz w:val="20"/>
                <w:szCs w:val="20"/>
              </w:rPr>
              <w:t>I UREĐENJE OKOLIŠA</w:t>
            </w:r>
          </w:p>
        </w:tc>
      </w:tr>
      <w:tr w:rsidR="00721016" w:rsidRPr="002B612D" w14:paraId="292043B9"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274F5297" w14:textId="77777777" w:rsidR="00721016" w:rsidRPr="002B612D" w:rsidRDefault="00721016" w:rsidP="00103385">
            <w:pPr>
              <w:rPr>
                <w:color w:val="000000"/>
                <w:sz w:val="20"/>
                <w:szCs w:val="20"/>
                <w:lang w:eastAsia="hr-HR"/>
              </w:rPr>
            </w:pPr>
            <w:r>
              <w:rPr>
                <w:sz w:val="20"/>
                <w:szCs w:val="20"/>
              </w:rPr>
              <w:t xml:space="preserve">U okviru ovog projekta planira se financira uređenje okoliša i malonogometnih igrališta, planirana su sredstva u visini od  </w:t>
            </w:r>
            <w:r>
              <w:rPr>
                <w:bCs/>
                <w:color w:val="000000"/>
                <w:sz w:val="20"/>
                <w:szCs w:val="20"/>
              </w:rPr>
              <w:t xml:space="preserve">30.000 </w:t>
            </w:r>
            <w:r w:rsidRPr="00EB50E0">
              <w:rPr>
                <w:bCs/>
                <w:color w:val="000000"/>
                <w:sz w:val="20"/>
                <w:szCs w:val="20"/>
              </w:rPr>
              <w:t>€</w:t>
            </w:r>
            <w:r>
              <w:rPr>
                <w:bCs/>
                <w:color w:val="000000"/>
                <w:sz w:val="20"/>
                <w:szCs w:val="20"/>
              </w:rPr>
              <w:t>.</w:t>
            </w:r>
          </w:p>
        </w:tc>
      </w:tr>
      <w:tr w:rsidR="00721016" w:rsidRPr="002B612D" w14:paraId="141C860E"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55D2D404" w14:textId="77777777" w:rsidR="00721016" w:rsidRPr="002B612D" w:rsidRDefault="00721016" w:rsidP="00103385">
            <w:pPr>
              <w:rPr>
                <w:color w:val="000000"/>
                <w:sz w:val="20"/>
                <w:szCs w:val="20"/>
                <w:lang w:eastAsia="hr-HR"/>
              </w:rPr>
            </w:pPr>
          </w:p>
        </w:tc>
      </w:tr>
      <w:tr w:rsidR="00721016" w:rsidRPr="00CF6FCE" w14:paraId="78651238" w14:textId="77777777" w:rsidTr="00103385">
        <w:trPr>
          <w:gridAfter w:val="1"/>
          <w:wAfter w:w="29" w:type="dxa"/>
          <w:trHeight w:val="355"/>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254F9071"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12DCB8DD"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5878E002"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30369BB2"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39FFD5E1"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BCE6E4"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37F27D9D"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6CC9C022"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14:paraId="3DD40CC7"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38ACA7F7" w14:textId="77777777" w:rsidR="00721016" w:rsidRDefault="00721016" w:rsidP="00103385">
            <w:pPr>
              <w:rPr>
                <w:color w:val="000000"/>
                <w:sz w:val="20"/>
                <w:szCs w:val="20"/>
                <w:lang w:eastAsia="hr-HR"/>
              </w:rPr>
            </w:pPr>
            <w:r>
              <w:rPr>
                <w:color w:val="000000"/>
                <w:sz w:val="20"/>
                <w:szCs w:val="20"/>
                <w:lang w:eastAsia="hr-HR"/>
              </w:rPr>
              <w:t>Postotak uređenja malonogometnih igrališta</w:t>
            </w:r>
          </w:p>
        </w:tc>
        <w:tc>
          <w:tcPr>
            <w:tcW w:w="2552" w:type="dxa"/>
            <w:tcBorders>
              <w:top w:val="nil"/>
              <w:left w:val="nil"/>
              <w:bottom w:val="single" w:sz="4" w:space="0" w:color="auto"/>
              <w:right w:val="single" w:sz="4" w:space="0" w:color="auto"/>
            </w:tcBorders>
            <w:noWrap/>
            <w:vAlign w:val="center"/>
          </w:tcPr>
          <w:p w14:paraId="52B4729D" w14:textId="77777777" w:rsidR="00721016" w:rsidRDefault="00721016" w:rsidP="00103385">
            <w:pPr>
              <w:rPr>
                <w:color w:val="000000"/>
                <w:sz w:val="20"/>
                <w:szCs w:val="20"/>
                <w:lang w:eastAsia="hr-HR"/>
              </w:rPr>
            </w:pPr>
            <w:r>
              <w:rPr>
                <w:color w:val="000000"/>
                <w:sz w:val="20"/>
                <w:szCs w:val="20"/>
                <w:lang w:eastAsia="hr-HR"/>
              </w:rPr>
              <w:t>Uspješnim potpunim uređenjem, gdje 100% predstavlja uređen cjelokupno igralište</w:t>
            </w:r>
          </w:p>
        </w:tc>
        <w:tc>
          <w:tcPr>
            <w:tcW w:w="992" w:type="dxa"/>
            <w:tcBorders>
              <w:top w:val="nil"/>
              <w:left w:val="nil"/>
              <w:bottom w:val="single" w:sz="4" w:space="0" w:color="auto"/>
              <w:right w:val="single" w:sz="4" w:space="0" w:color="auto"/>
            </w:tcBorders>
            <w:vAlign w:val="center"/>
          </w:tcPr>
          <w:p w14:paraId="6F9DE09A"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16BE5F8C" w14:textId="77777777" w:rsidR="00721016" w:rsidRDefault="00721016" w:rsidP="00103385">
            <w:pPr>
              <w:jc w:val="right"/>
              <w:rPr>
                <w:color w:val="000000"/>
                <w:sz w:val="20"/>
                <w:szCs w:val="20"/>
                <w:lang w:eastAsia="hr-HR"/>
              </w:rPr>
            </w:pPr>
            <w:r>
              <w:rPr>
                <w:color w:val="000000"/>
                <w:sz w:val="20"/>
                <w:szCs w:val="20"/>
                <w:lang w:eastAsia="hr-HR"/>
              </w:rPr>
              <w:t>0%</w:t>
            </w:r>
          </w:p>
        </w:tc>
        <w:tc>
          <w:tcPr>
            <w:tcW w:w="1701" w:type="dxa"/>
            <w:tcBorders>
              <w:top w:val="nil"/>
              <w:left w:val="nil"/>
              <w:bottom w:val="single" w:sz="4" w:space="0" w:color="auto"/>
              <w:right w:val="single" w:sz="4" w:space="0" w:color="auto"/>
            </w:tcBorders>
            <w:noWrap/>
            <w:vAlign w:val="center"/>
          </w:tcPr>
          <w:p w14:paraId="20642B0B" w14:textId="77777777" w:rsidR="00721016" w:rsidRDefault="00721016" w:rsidP="00103385">
            <w:pPr>
              <w:jc w:val="right"/>
              <w:rPr>
                <w:color w:val="000000"/>
                <w:sz w:val="20"/>
                <w:szCs w:val="20"/>
                <w:lang w:eastAsia="hr-HR"/>
              </w:rPr>
            </w:pPr>
            <w:r>
              <w:rPr>
                <w:color w:val="000000"/>
                <w:sz w:val="20"/>
                <w:szCs w:val="20"/>
                <w:lang w:eastAsia="hr-HR"/>
              </w:rPr>
              <w:t>100%</w:t>
            </w:r>
          </w:p>
        </w:tc>
      </w:tr>
    </w:tbl>
    <w:p w14:paraId="0AFB0896"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1AF384EA"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5B85113F"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66716C">
              <w:rPr>
                <w:bCs/>
                <w:color w:val="000000"/>
                <w:sz w:val="20"/>
                <w:szCs w:val="20"/>
              </w:rPr>
              <w:t xml:space="preserve">A101002, </w:t>
            </w:r>
            <w:r w:rsidRPr="00B932DC">
              <w:rPr>
                <w:sz w:val="18"/>
                <w:szCs w:val="18"/>
                <w:lang w:eastAsia="hr-HR"/>
              </w:rPr>
              <w:t>TEKUĆE I INVESTICIJSKO ODRŽAVANJE OBJEKATA U VLASNIŠTVU OPĆINE PRGOMET</w:t>
            </w:r>
          </w:p>
        </w:tc>
      </w:tr>
      <w:tr w:rsidR="00721016" w:rsidRPr="002B612D" w14:paraId="0490ACAC"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0B3ED57C" w14:textId="77777777" w:rsidR="00721016" w:rsidRPr="002B612D" w:rsidRDefault="00721016" w:rsidP="00103385">
            <w:pPr>
              <w:rPr>
                <w:color w:val="000000"/>
                <w:sz w:val="20"/>
                <w:szCs w:val="20"/>
                <w:lang w:eastAsia="hr-HR"/>
              </w:rPr>
            </w:pPr>
            <w:r>
              <w:rPr>
                <w:sz w:val="20"/>
                <w:szCs w:val="20"/>
              </w:rPr>
              <w:t xml:space="preserve">U okviru ovog projekta planira se financira održavanje prostorija i domova mjesnih odbora, kao i financiranje naknada za legalizaciju istih. Planirana su sredstva u visini od </w:t>
            </w:r>
            <w:r>
              <w:rPr>
                <w:bCs/>
                <w:color w:val="000000"/>
                <w:sz w:val="20"/>
                <w:szCs w:val="20"/>
              </w:rPr>
              <w:t xml:space="preserve">10.000 </w:t>
            </w:r>
            <w:r w:rsidRPr="00EB50E0">
              <w:rPr>
                <w:bCs/>
                <w:color w:val="000000"/>
                <w:sz w:val="20"/>
                <w:szCs w:val="20"/>
              </w:rPr>
              <w:t>€</w:t>
            </w:r>
            <w:r>
              <w:rPr>
                <w:bCs/>
                <w:color w:val="000000"/>
                <w:sz w:val="20"/>
                <w:szCs w:val="20"/>
              </w:rPr>
              <w:t>.</w:t>
            </w:r>
          </w:p>
        </w:tc>
      </w:tr>
      <w:tr w:rsidR="00721016" w:rsidRPr="002B612D" w14:paraId="6918F47E"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3D3D05EC" w14:textId="77777777" w:rsidR="00721016" w:rsidRPr="002B612D" w:rsidRDefault="00721016" w:rsidP="00103385">
            <w:pPr>
              <w:rPr>
                <w:color w:val="000000"/>
                <w:sz w:val="20"/>
                <w:szCs w:val="20"/>
                <w:lang w:eastAsia="hr-HR"/>
              </w:rPr>
            </w:pPr>
          </w:p>
        </w:tc>
      </w:tr>
      <w:tr w:rsidR="00721016" w:rsidRPr="00CF6FCE" w14:paraId="28C6F499" w14:textId="77777777" w:rsidTr="00103385">
        <w:trPr>
          <w:gridAfter w:val="1"/>
          <w:wAfter w:w="29" w:type="dxa"/>
          <w:trHeight w:val="355"/>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7D6863BB"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54FA7D32"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73A24834"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33B8DCB1"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55F7380F"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2E756A"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795B0E70"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3545E1F6"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14:paraId="43F963E7"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28A1D769" w14:textId="77777777" w:rsidR="00721016" w:rsidRDefault="00721016" w:rsidP="00103385">
            <w:pPr>
              <w:rPr>
                <w:color w:val="000000"/>
                <w:sz w:val="20"/>
                <w:szCs w:val="20"/>
                <w:lang w:eastAsia="hr-HR"/>
              </w:rPr>
            </w:pPr>
            <w:r>
              <w:rPr>
                <w:color w:val="000000"/>
                <w:sz w:val="20"/>
                <w:szCs w:val="20"/>
                <w:lang w:eastAsia="hr-HR"/>
              </w:rPr>
              <w:t>Postotak održavanih javnih građevina</w:t>
            </w:r>
          </w:p>
        </w:tc>
        <w:tc>
          <w:tcPr>
            <w:tcW w:w="2552" w:type="dxa"/>
            <w:tcBorders>
              <w:top w:val="nil"/>
              <w:left w:val="nil"/>
              <w:bottom w:val="single" w:sz="4" w:space="0" w:color="auto"/>
              <w:right w:val="single" w:sz="4" w:space="0" w:color="auto"/>
            </w:tcBorders>
            <w:noWrap/>
            <w:vAlign w:val="center"/>
          </w:tcPr>
          <w:p w14:paraId="63D18E5D" w14:textId="77777777" w:rsidR="00721016" w:rsidRDefault="00721016" w:rsidP="00103385">
            <w:pPr>
              <w:rPr>
                <w:color w:val="000000"/>
                <w:sz w:val="20"/>
                <w:szCs w:val="20"/>
                <w:lang w:eastAsia="hr-HR"/>
              </w:rPr>
            </w:pPr>
            <w:r>
              <w:rPr>
                <w:color w:val="000000"/>
                <w:sz w:val="20"/>
                <w:szCs w:val="20"/>
                <w:lang w:eastAsia="hr-HR"/>
              </w:rPr>
              <w:t xml:space="preserve">Postotak održavanih i uređenih javnih građevina u naseljenim područjima općine i na područjima od značajnijeg interesa za općinu </w:t>
            </w:r>
          </w:p>
        </w:tc>
        <w:tc>
          <w:tcPr>
            <w:tcW w:w="992" w:type="dxa"/>
            <w:tcBorders>
              <w:top w:val="nil"/>
              <w:left w:val="nil"/>
              <w:bottom w:val="single" w:sz="4" w:space="0" w:color="auto"/>
              <w:right w:val="single" w:sz="4" w:space="0" w:color="auto"/>
            </w:tcBorders>
            <w:vAlign w:val="center"/>
          </w:tcPr>
          <w:p w14:paraId="794F80F7"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7A13753E" w14:textId="77777777" w:rsidR="00721016" w:rsidRDefault="00721016" w:rsidP="00103385">
            <w:pPr>
              <w:jc w:val="right"/>
              <w:rPr>
                <w:color w:val="000000"/>
                <w:sz w:val="20"/>
                <w:szCs w:val="20"/>
                <w:lang w:eastAsia="hr-HR"/>
              </w:rPr>
            </w:pPr>
            <w:r>
              <w:rPr>
                <w:color w:val="000000"/>
                <w:sz w:val="20"/>
                <w:szCs w:val="20"/>
                <w:lang w:eastAsia="hr-HR"/>
              </w:rPr>
              <w:t>75%</w:t>
            </w:r>
          </w:p>
        </w:tc>
        <w:tc>
          <w:tcPr>
            <w:tcW w:w="1701" w:type="dxa"/>
            <w:tcBorders>
              <w:top w:val="nil"/>
              <w:left w:val="nil"/>
              <w:bottom w:val="single" w:sz="4" w:space="0" w:color="auto"/>
              <w:right w:val="single" w:sz="4" w:space="0" w:color="auto"/>
            </w:tcBorders>
            <w:noWrap/>
            <w:vAlign w:val="center"/>
          </w:tcPr>
          <w:p w14:paraId="5785D2EB" w14:textId="77777777" w:rsidR="00721016" w:rsidRDefault="00721016" w:rsidP="00103385">
            <w:pPr>
              <w:jc w:val="right"/>
              <w:rPr>
                <w:color w:val="000000"/>
                <w:sz w:val="20"/>
                <w:szCs w:val="20"/>
                <w:lang w:eastAsia="hr-HR"/>
              </w:rPr>
            </w:pPr>
            <w:r>
              <w:rPr>
                <w:color w:val="000000"/>
                <w:sz w:val="20"/>
                <w:szCs w:val="20"/>
                <w:lang w:eastAsia="hr-HR"/>
              </w:rPr>
              <w:t>75%</w:t>
            </w:r>
          </w:p>
        </w:tc>
      </w:tr>
    </w:tbl>
    <w:p w14:paraId="517A6949"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2D648B2D"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60260396"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66716C">
              <w:rPr>
                <w:bCs/>
                <w:color w:val="000000"/>
                <w:sz w:val="20"/>
                <w:szCs w:val="20"/>
              </w:rPr>
              <w:t xml:space="preserve">A100007, </w:t>
            </w:r>
            <w:r w:rsidRPr="00E53012">
              <w:rPr>
                <w:sz w:val="18"/>
                <w:szCs w:val="18"/>
                <w:lang w:eastAsia="hr-HR"/>
              </w:rPr>
              <w:t>ODRŽAVANJE GRAĐEVINSKIH OBJEKATA U VLASNIŠTVU OPĆINE</w:t>
            </w:r>
          </w:p>
        </w:tc>
      </w:tr>
      <w:tr w:rsidR="00721016" w:rsidRPr="002B612D" w14:paraId="6D3B5F24"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053C1697" w14:textId="77777777" w:rsidR="00721016" w:rsidRPr="002B612D" w:rsidRDefault="00721016" w:rsidP="00103385">
            <w:pPr>
              <w:rPr>
                <w:color w:val="000000"/>
                <w:sz w:val="20"/>
                <w:szCs w:val="20"/>
                <w:lang w:eastAsia="hr-HR"/>
              </w:rPr>
            </w:pPr>
            <w:r>
              <w:rPr>
                <w:sz w:val="20"/>
                <w:szCs w:val="20"/>
              </w:rPr>
              <w:t xml:space="preserve">U okviru ovog projekta planira se financira održavanje prostorija i domova mjesnih odbora, planirana su sredstva u visini od </w:t>
            </w:r>
            <w:r>
              <w:rPr>
                <w:bCs/>
                <w:color w:val="000000"/>
                <w:sz w:val="20"/>
                <w:szCs w:val="20"/>
              </w:rPr>
              <w:t xml:space="preserve">34.000 </w:t>
            </w:r>
            <w:r w:rsidRPr="00EB50E0">
              <w:rPr>
                <w:bCs/>
                <w:color w:val="000000"/>
                <w:sz w:val="20"/>
                <w:szCs w:val="20"/>
              </w:rPr>
              <w:t>€</w:t>
            </w:r>
            <w:r>
              <w:rPr>
                <w:bCs/>
                <w:color w:val="000000"/>
                <w:sz w:val="20"/>
                <w:szCs w:val="20"/>
              </w:rPr>
              <w:t>.</w:t>
            </w:r>
          </w:p>
        </w:tc>
      </w:tr>
      <w:tr w:rsidR="00721016" w:rsidRPr="002B612D" w14:paraId="24A4ADFE"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19BDE270" w14:textId="77777777" w:rsidR="00721016" w:rsidRPr="002B612D" w:rsidRDefault="00721016" w:rsidP="00103385">
            <w:pPr>
              <w:rPr>
                <w:color w:val="000000"/>
                <w:sz w:val="20"/>
                <w:szCs w:val="20"/>
                <w:lang w:eastAsia="hr-HR"/>
              </w:rPr>
            </w:pPr>
          </w:p>
        </w:tc>
      </w:tr>
      <w:tr w:rsidR="00721016" w:rsidRPr="00CF6FCE" w14:paraId="74B8FF14" w14:textId="77777777" w:rsidTr="00103385">
        <w:trPr>
          <w:gridAfter w:val="1"/>
          <w:wAfter w:w="29" w:type="dxa"/>
          <w:trHeight w:val="355"/>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5CB3B1CD"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5B67F38B"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781E9AE6"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4929547A"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519AADF3"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10371E"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271F4CB2"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76CE177C"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14:paraId="4D64C833"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3DF7134F" w14:textId="77777777" w:rsidR="00721016" w:rsidRDefault="00721016" w:rsidP="00103385">
            <w:pPr>
              <w:rPr>
                <w:color w:val="000000"/>
                <w:sz w:val="20"/>
                <w:szCs w:val="20"/>
                <w:lang w:eastAsia="hr-HR"/>
              </w:rPr>
            </w:pPr>
            <w:r>
              <w:rPr>
                <w:color w:val="000000"/>
                <w:sz w:val="20"/>
                <w:szCs w:val="20"/>
                <w:lang w:eastAsia="hr-HR"/>
              </w:rPr>
              <w:t>Postotak održavanih javnih građevina</w:t>
            </w:r>
          </w:p>
        </w:tc>
        <w:tc>
          <w:tcPr>
            <w:tcW w:w="2552" w:type="dxa"/>
            <w:tcBorders>
              <w:top w:val="nil"/>
              <w:left w:val="nil"/>
              <w:bottom w:val="single" w:sz="4" w:space="0" w:color="auto"/>
              <w:right w:val="single" w:sz="4" w:space="0" w:color="auto"/>
            </w:tcBorders>
            <w:noWrap/>
            <w:vAlign w:val="center"/>
          </w:tcPr>
          <w:p w14:paraId="4AAC822F" w14:textId="77777777" w:rsidR="00721016" w:rsidRDefault="00721016" w:rsidP="00103385">
            <w:pPr>
              <w:rPr>
                <w:color w:val="000000"/>
                <w:sz w:val="20"/>
                <w:szCs w:val="20"/>
                <w:lang w:eastAsia="hr-HR"/>
              </w:rPr>
            </w:pPr>
            <w:r>
              <w:rPr>
                <w:color w:val="000000"/>
                <w:sz w:val="20"/>
                <w:szCs w:val="20"/>
                <w:lang w:eastAsia="hr-HR"/>
              </w:rPr>
              <w:t>Postotak održavanih i uređenih javnih građevina u naseljenim područjima općine i na područjima od značajnijeg interesa za pojedine organizacije mjesnih odbora</w:t>
            </w:r>
          </w:p>
        </w:tc>
        <w:tc>
          <w:tcPr>
            <w:tcW w:w="992" w:type="dxa"/>
            <w:tcBorders>
              <w:top w:val="nil"/>
              <w:left w:val="nil"/>
              <w:bottom w:val="single" w:sz="4" w:space="0" w:color="auto"/>
              <w:right w:val="single" w:sz="4" w:space="0" w:color="auto"/>
            </w:tcBorders>
            <w:vAlign w:val="center"/>
          </w:tcPr>
          <w:p w14:paraId="570B1FA9"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60CA8762" w14:textId="77777777" w:rsidR="00721016" w:rsidRDefault="00721016" w:rsidP="00103385">
            <w:pPr>
              <w:jc w:val="right"/>
              <w:rPr>
                <w:color w:val="000000"/>
                <w:sz w:val="20"/>
                <w:szCs w:val="20"/>
                <w:lang w:eastAsia="hr-HR"/>
              </w:rPr>
            </w:pPr>
            <w:r>
              <w:rPr>
                <w:color w:val="000000"/>
                <w:sz w:val="20"/>
                <w:szCs w:val="20"/>
                <w:lang w:eastAsia="hr-HR"/>
              </w:rPr>
              <w:t>75%</w:t>
            </w:r>
          </w:p>
        </w:tc>
        <w:tc>
          <w:tcPr>
            <w:tcW w:w="1701" w:type="dxa"/>
            <w:tcBorders>
              <w:top w:val="nil"/>
              <w:left w:val="nil"/>
              <w:bottom w:val="single" w:sz="4" w:space="0" w:color="auto"/>
              <w:right w:val="single" w:sz="4" w:space="0" w:color="auto"/>
            </w:tcBorders>
            <w:noWrap/>
            <w:vAlign w:val="center"/>
          </w:tcPr>
          <w:p w14:paraId="54B8B782" w14:textId="77777777" w:rsidR="00721016" w:rsidRDefault="00721016" w:rsidP="00103385">
            <w:pPr>
              <w:jc w:val="right"/>
              <w:rPr>
                <w:color w:val="000000"/>
                <w:sz w:val="20"/>
                <w:szCs w:val="20"/>
                <w:lang w:eastAsia="hr-HR"/>
              </w:rPr>
            </w:pPr>
            <w:r>
              <w:rPr>
                <w:color w:val="000000"/>
                <w:sz w:val="20"/>
                <w:szCs w:val="20"/>
                <w:lang w:eastAsia="hr-HR"/>
              </w:rPr>
              <w:t>75%</w:t>
            </w:r>
          </w:p>
        </w:tc>
      </w:tr>
    </w:tbl>
    <w:p w14:paraId="2E611B6E"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0B68AEA5"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5E6608B3"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B932DC">
              <w:rPr>
                <w:sz w:val="18"/>
                <w:szCs w:val="18"/>
                <w:lang w:eastAsia="hr-HR"/>
              </w:rPr>
              <w:t xml:space="preserve"> A101005, SANACIJA TRGOVA U NASELJIMA</w:t>
            </w:r>
          </w:p>
        </w:tc>
      </w:tr>
      <w:tr w:rsidR="00721016" w:rsidRPr="002B612D" w14:paraId="17199F92"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4A00ADD5" w14:textId="77777777" w:rsidR="00721016" w:rsidRPr="002B612D" w:rsidRDefault="00721016" w:rsidP="00103385">
            <w:pPr>
              <w:rPr>
                <w:color w:val="000000"/>
                <w:sz w:val="20"/>
                <w:szCs w:val="20"/>
                <w:lang w:eastAsia="hr-HR"/>
              </w:rPr>
            </w:pPr>
            <w:r>
              <w:rPr>
                <w:sz w:val="20"/>
                <w:szCs w:val="20"/>
              </w:rPr>
              <w:t xml:space="preserve">U okviru ovog projekta planira se financira sanacije trgova, planirana su sredstva u visini od </w:t>
            </w:r>
            <w:r>
              <w:rPr>
                <w:bCs/>
                <w:color w:val="000000"/>
                <w:sz w:val="20"/>
                <w:szCs w:val="20"/>
              </w:rPr>
              <w:t xml:space="preserve">10.000 </w:t>
            </w:r>
            <w:r w:rsidRPr="00EB50E0">
              <w:rPr>
                <w:bCs/>
                <w:color w:val="000000"/>
                <w:sz w:val="20"/>
                <w:szCs w:val="20"/>
              </w:rPr>
              <w:t>€</w:t>
            </w:r>
            <w:r>
              <w:rPr>
                <w:bCs/>
                <w:color w:val="000000"/>
                <w:sz w:val="20"/>
                <w:szCs w:val="20"/>
              </w:rPr>
              <w:t>.</w:t>
            </w:r>
          </w:p>
        </w:tc>
      </w:tr>
      <w:tr w:rsidR="00721016" w:rsidRPr="002B612D" w14:paraId="477C90E0"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4D0B59B0" w14:textId="77777777" w:rsidR="00721016" w:rsidRPr="002B612D" w:rsidRDefault="00721016" w:rsidP="00103385">
            <w:pPr>
              <w:rPr>
                <w:color w:val="000000"/>
                <w:sz w:val="20"/>
                <w:szCs w:val="20"/>
                <w:lang w:eastAsia="hr-HR"/>
              </w:rPr>
            </w:pPr>
          </w:p>
        </w:tc>
      </w:tr>
      <w:tr w:rsidR="00721016" w:rsidRPr="00CF6FCE" w14:paraId="6536270E" w14:textId="77777777" w:rsidTr="00103385">
        <w:trPr>
          <w:gridAfter w:val="1"/>
          <w:wAfter w:w="29" w:type="dxa"/>
          <w:trHeight w:val="355"/>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10CEB659"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01000975"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69854329"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386E7E7F"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01F7989F"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A6AE02"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1F6E3695"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6230B0EB"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14:paraId="3F4290D4"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7977780F" w14:textId="77777777" w:rsidR="00721016" w:rsidRDefault="00721016" w:rsidP="00103385">
            <w:pPr>
              <w:rPr>
                <w:color w:val="000000"/>
                <w:sz w:val="20"/>
                <w:szCs w:val="20"/>
                <w:lang w:eastAsia="hr-HR"/>
              </w:rPr>
            </w:pPr>
            <w:r>
              <w:rPr>
                <w:color w:val="000000"/>
                <w:sz w:val="20"/>
                <w:szCs w:val="20"/>
                <w:lang w:eastAsia="hr-HR"/>
              </w:rPr>
              <w:t>Postotak uređenih trgova</w:t>
            </w:r>
          </w:p>
        </w:tc>
        <w:tc>
          <w:tcPr>
            <w:tcW w:w="2552" w:type="dxa"/>
            <w:tcBorders>
              <w:top w:val="nil"/>
              <w:left w:val="nil"/>
              <w:bottom w:val="single" w:sz="4" w:space="0" w:color="auto"/>
              <w:right w:val="single" w:sz="4" w:space="0" w:color="auto"/>
            </w:tcBorders>
            <w:noWrap/>
            <w:vAlign w:val="center"/>
          </w:tcPr>
          <w:p w14:paraId="7745DE3E" w14:textId="77777777" w:rsidR="00721016" w:rsidRDefault="00721016" w:rsidP="00103385">
            <w:pPr>
              <w:rPr>
                <w:color w:val="000000"/>
                <w:sz w:val="20"/>
                <w:szCs w:val="20"/>
                <w:lang w:eastAsia="hr-HR"/>
              </w:rPr>
            </w:pPr>
            <w:r>
              <w:rPr>
                <w:color w:val="000000"/>
                <w:sz w:val="20"/>
                <w:szCs w:val="20"/>
                <w:lang w:eastAsia="hr-HR"/>
              </w:rPr>
              <w:t>Postotak održavanih i uređenih javnih trgova u naseljenim područjima općine i na područjima od značajnijeg interesa za pojedine organizacije mjesnih odbora</w:t>
            </w:r>
          </w:p>
        </w:tc>
        <w:tc>
          <w:tcPr>
            <w:tcW w:w="992" w:type="dxa"/>
            <w:tcBorders>
              <w:top w:val="nil"/>
              <w:left w:val="nil"/>
              <w:bottom w:val="single" w:sz="4" w:space="0" w:color="auto"/>
              <w:right w:val="single" w:sz="4" w:space="0" w:color="auto"/>
            </w:tcBorders>
            <w:vAlign w:val="center"/>
          </w:tcPr>
          <w:p w14:paraId="4E6BF393"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1E6C1C68" w14:textId="77777777" w:rsidR="00721016" w:rsidRDefault="00721016" w:rsidP="00103385">
            <w:pPr>
              <w:jc w:val="right"/>
              <w:rPr>
                <w:color w:val="000000"/>
                <w:sz w:val="20"/>
                <w:szCs w:val="20"/>
                <w:lang w:eastAsia="hr-HR"/>
              </w:rPr>
            </w:pPr>
            <w:r>
              <w:rPr>
                <w:color w:val="000000"/>
                <w:sz w:val="20"/>
                <w:szCs w:val="20"/>
                <w:lang w:eastAsia="hr-HR"/>
              </w:rPr>
              <w:t>75%</w:t>
            </w:r>
          </w:p>
        </w:tc>
        <w:tc>
          <w:tcPr>
            <w:tcW w:w="1701" w:type="dxa"/>
            <w:tcBorders>
              <w:top w:val="nil"/>
              <w:left w:val="nil"/>
              <w:bottom w:val="single" w:sz="4" w:space="0" w:color="auto"/>
              <w:right w:val="single" w:sz="4" w:space="0" w:color="auto"/>
            </w:tcBorders>
            <w:noWrap/>
            <w:vAlign w:val="center"/>
          </w:tcPr>
          <w:p w14:paraId="348A78A1" w14:textId="77777777" w:rsidR="00721016" w:rsidRDefault="00721016" w:rsidP="00103385">
            <w:pPr>
              <w:jc w:val="right"/>
              <w:rPr>
                <w:color w:val="000000"/>
                <w:sz w:val="20"/>
                <w:szCs w:val="20"/>
                <w:lang w:eastAsia="hr-HR"/>
              </w:rPr>
            </w:pPr>
            <w:r>
              <w:rPr>
                <w:color w:val="000000"/>
                <w:sz w:val="20"/>
                <w:szCs w:val="20"/>
                <w:lang w:eastAsia="hr-HR"/>
              </w:rPr>
              <w:t>75%</w:t>
            </w:r>
          </w:p>
        </w:tc>
      </w:tr>
    </w:tbl>
    <w:p w14:paraId="77BAF4C5"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5E117342"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5A4D2F03"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B932DC">
              <w:rPr>
                <w:sz w:val="18"/>
                <w:szCs w:val="18"/>
                <w:lang w:eastAsia="hr-HR"/>
              </w:rPr>
              <w:t xml:space="preserve"> A101005, SANACIJA STARIH BUNARA I LOKVI</w:t>
            </w:r>
          </w:p>
        </w:tc>
      </w:tr>
      <w:tr w:rsidR="00721016" w:rsidRPr="002B612D" w14:paraId="60D44C88"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5E7F9DC4" w14:textId="77777777" w:rsidR="00721016" w:rsidRPr="002B612D" w:rsidRDefault="00721016" w:rsidP="00103385">
            <w:pPr>
              <w:rPr>
                <w:color w:val="000000"/>
                <w:sz w:val="20"/>
                <w:szCs w:val="20"/>
                <w:lang w:eastAsia="hr-HR"/>
              </w:rPr>
            </w:pPr>
            <w:r>
              <w:rPr>
                <w:sz w:val="20"/>
                <w:szCs w:val="20"/>
              </w:rPr>
              <w:t xml:space="preserve">U okviru ovog projekta planira se financira sanacija starih bunara i lokvi, planirana su sredstva u visini od </w:t>
            </w:r>
            <w:r>
              <w:rPr>
                <w:bCs/>
                <w:color w:val="000000"/>
                <w:sz w:val="20"/>
                <w:szCs w:val="20"/>
              </w:rPr>
              <w:t xml:space="preserve">30.000 </w:t>
            </w:r>
            <w:r w:rsidRPr="00EB50E0">
              <w:rPr>
                <w:bCs/>
                <w:color w:val="000000"/>
                <w:sz w:val="20"/>
                <w:szCs w:val="20"/>
              </w:rPr>
              <w:t>€</w:t>
            </w:r>
            <w:r>
              <w:rPr>
                <w:bCs/>
                <w:color w:val="000000"/>
                <w:sz w:val="20"/>
                <w:szCs w:val="20"/>
              </w:rPr>
              <w:t>.</w:t>
            </w:r>
          </w:p>
        </w:tc>
      </w:tr>
      <w:tr w:rsidR="00721016" w:rsidRPr="002B612D" w14:paraId="5CF56F34"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4B88DF90" w14:textId="77777777" w:rsidR="00721016" w:rsidRPr="002B612D" w:rsidRDefault="00721016" w:rsidP="00103385">
            <w:pPr>
              <w:rPr>
                <w:color w:val="000000"/>
                <w:sz w:val="20"/>
                <w:szCs w:val="20"/>
                <w:lang w:eastAsia="hr-HR"/>
              </w:rPr>
            </w:pPr>
          </w:p>
        </w:tc>
      </w:tr>
      <w:tr w:rsidR="00721016" w:rsidRPr="00CF6FCE" w14:paraId="03066E57" w14:textId="77777777" w:rsidTr="00103385">
        <w:trPr>
          <w:gridAfter w:val="1"/>
          <w:wAfter w:w="29" w:type="dxa"/>
          <w:trHeight w:val="355"/>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4EB7FA34"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07EE8ED9"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28C3C417"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794680F1"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20CDA58C"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54B96A"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2959CAE9"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74CA1758"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14:paraId="1E4D9101"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65EAC251" w14:textId="77777777" w:rsidR="00721016" w:rsidRDefault="00721016" w:rsidP="00103385">
            <w:pPr>
              <w:rPr>
                <w:color w:val="000000"/>
                <w:sz w:val="20"/>
                <w:szCs w:val="20"/>
                <w:lang w:eastAsia="hr-HR"/>
              </w:rPr>
            </w:pPr>
            <w:r>
              <w:rPr>
                <w:color w:val="000000"/>
                <w:sz w:val="20"/>
                <w:szCs w:val="20"/>
                <w:lang w:eastAsia="hr-HR"/>
              </w:rPr>
              <w:t>Postotak uređenih bunara i lokvi</w:t>
            </w:r>
          </w:p>
        </w:tc>
        <w:tc>
          <w:tcPr>
            <w:tcW w:w="2552" w:type="dxa"/>
            <w:tcBorders>
              <w:top w:val="nil"/>
              <w:left w:val="nil"/>
              <w:bottom w:val="single" w:sz="4" w:space="0" w:color="auto"/>
              <w:right w:val="single" w:sz="4" w:space="0" w:color="auto"/>
            </w:tcBorders>
            <w:noWrap/>
            <w:vAlign w:val="center"/>
          </w:tcPr>
          <w:p w14:paraId="7A2D930F" w14:textId="77777777" w:rsidR="00721016" w:rsidRDefault="00721016" w:rsidP="00103385">
            <w:pPr>
              <w:rPr>
                <w:color w:val="000000"/>
                <w:sz w:val="20"/>
                <w:szCs w:val="20"/>
                <w:lang w:eastAsia="hr-HR"/>
              </w:rPr>
            </w:pPr>
            <w:r>
              <w:rPr>
                <w:color w:val="000000"/>
                <w:sz w:val="20"/>
                <w:szCs w:val="20"/>
                <w:lang w:eastAsia="hr-HR"/>
              </w:rPr>
              <w:t>Postotak održavanih i uređenih starih bunara i lokvi područjima općine i na područjima od značajnijeg interesa za pojedine organizacije mjesnih odbora</w:t>
            </w:r>
          </w:p>
        </w:tc>
        <w:tc>
          <w:tcPr>
            <w:tcW w:w="992" w:type="dxa"/>
            <w:tcBorders>
              <w:top w:val="nil"/>
              <w:left w:val="nil"/>
              <w:bottom w:val="single" w:sz="4" w:space="0" w:color="auto"/>
              <w:right w:val="single" w:sz="4" w:space="0" w:color="auto"/>
            </w:tcBorders>
            <w:vAlign w:val="center"/>
          </w:tcPr>
          <w:p w14:paraId="416FAD65"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745BDAC6" w14:textId="77777777" w:rsidR="00721016" w:rsidRDefault="00721016" w:rsidP="00103385">
            <w:pPr>
              <w:jc w:val="right"/>
              <w:rPr>
                <w:color w:val="000000"/>
                <w:sz w:val="20"/>
                <w:szCs w:val="20"/>
                <w:lang w:eastAsia="hr-HR"/>
              </w:rPr>
            </w:pPr>
            <w:r>
              <w:rPr>
                <w:color w:val="000000"/>
                <w:sz w:val="20"/>
                <w:szCs w:val="20"/>
                <w:lang w:eastAsia="hr-HR"/>
              </w:rPr>
              <w:t>0%</w:t>
            </w:r>
          </w:p>
        </w:tc>
        <w:tc>
          <w:tcPr>
            <w:tcW w:w="1701" w:type="dxa"/>
            <w:tcBorders>
              <w:top w:val="nil"/>
              <w:left w:val="nil"/>
              <w:bottom w:val="single" w:sz="4" w:space="0" w:color="auto"/>
              <w:right w:val="single" w:sz="4" w:space="0" w:color="auto"/>
            </w:tcBorders>
            <w:noWrap/>
            <w:vAlign w:val="center"/>
          </w:tcPr>
          <w:p w14:paraId="02E4CB08" w14:textId="77777777" w:rsidR="00721016" w:rsidRDefault="00721016" w:rsidP="00103385">
            <w:pPr>
              <w:jc w:val="right"/>
              <w:rPr>
                <w:color w:val="000000"/>
                <w:sz w:val="20"/>
                <w:szCs w:val="20"/>
                <w:lang w:eastAsia="hr-HR"/>
              </w:rPr>
            </w:pPr>
            <w:r>
              <w:rPr>
                <w:color w:val="000000"/>
                <w:sz w:val="20"/>
                <w:szCs w:val="20"/>
                <w:lang w:eastAsia="hr-HR"/>
              </w:rPr>
              <w:t>75%</w:t>
            </w:r>
          </w:p>
        </w:tc>
      </w:tr>
    </w:tbl>
    <w:p w14:paraId="20C09574"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010947AA"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17325591"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B932DC">
              <w:rPr>
                <w:sz w:val="18"/>
                <w:szCs w:val="18"/>
                <w:lang w:eastAsia="hr-HR"/>
              </w:rPr>
              <w:t xml:space="preserve"> A101003, GEODETSKO KATASTARSKE USLUGE</w:t>
            </w:r>
          </w:p>
        </w:tc>
      </w:tr>
      <w:tr w:rsidR="00721016" w:rsidRPr="002B612D" w14:paraId="432B206E"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5C0EE9C5" w14:textId="77777777" w:rsidR="00721016" w:rsidRPr="002B612D" w:rsidRDefault="00721016" w:rsidP="00103385">
            <w:pPr>
              <w:rPr>
                <w:color w:val="000000"/>
                <w:sz w:val="20"/>
                <w:szCs w:val="20"/>
                <w:lang w:eastAsia="hr-HR"/>
              </w:rPr>
            </w:pPr>
            <w:r>
              <w:rPr>
                <w:sz w:val="20"/>
                <w:szCs w:val="20"/>
              </w:rPr>
              <w:t xml:space="preserve">U okviru ovog projekta planira se financiranje stručnih poslova na katastarskom evidentiranju komunalne infrastrukture , planirana su sredstva u visini od </w:t>
            </w:r>
            <w:r>
              <w:rPr>
                <w:bCs/>
                <w:color w:val="000000"/>
                <w:sz w:val="20"/>
                <w:szCs w:val="20"/>
              </w:rPr>
              <w:t xml:space="preserve">32.000 </w:t>
            </w:r>
            <w:r w:rsidRPr="00EB50E0">
              <w:rPr>
                <w:bCs/>
                <w:color w:val="000000"/>
                <w:sz w:val="20"/>
                <w:szCs w:val="20"/>
              </w:rPr>
              <w:t>€</w:t>
            </w:r>
            <w:r>
              <w:rPr>
                <w:bCs/>
                <w:color w:val="000000"/>
                <w:sz w:val="20"/>
                <w:szCs w:val="20"/>
              </w:rPr>
              <w:t>.</w:t>
            </w:r>
          </w:p>
        </w:tc>
      </w:tr>
      <w:tr w:rsidR="00721016" w:rsidRPr="002B612D" w14:paraId="430A49DA"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6887F68C" w14:textId="77777777" w:rsidR="00721016" w:rsidRPr="002B612D" w:rsidRDefault="00721016" w:rsidP="00103385">
            <w:pPr>
              <w:rPr>
                <w:color w:val="000000"/>
                <w:sz w:val="20"/>
                <w:szCs w:val="20"/>
                <w:lang w:eastAsia="hr-HR"/>
              </w:rPr>
            </w:pPr>
          </w:p>
        </w:tc>
      </w:tr>
      <w:tr w:rsidR="00721016" w:rsidRPr="00CF6FCE" w14:paraId="6DCF52A1" w14:textId="77777777" w:rsidTr="00103385">
        <w:trPr>
          <w:gridAfter w:val="1"/>
          <w:wAfter w:w="29" w:type="dxa"/>
          <w:trHeight w:val="355"/>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7CC006BC"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149A9C1B"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45A1DFE7"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6E176CAB"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13B0CE77"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ED65E7"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2E6B0B03"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5B923F7E"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14:paraId="13F2CEF4"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0A637301" w14:textId="77777777" w:rsidR="00721016" w:rsidRDefault="00721016" w:rsidP="00103385">
            <w:pPr>
              <w:rPr>
                <w:color w:val="000000"/>
                <w:sz w:val="20"/>
                <w:szCs w:val="20"/>
                <w:lang w:eastAsia="hr-HR"/>
              </w:rPr>
            </w:pPr>
            <w:r>
              <w:rPr>
                <w:color w:val="000000"/>
                <w:sz w:val="20"/>
                <w:szCs w:val="20"/>
                <w:lang w:eastAsia="hr-HR"/>
              </w:rPr>
              <w:t>Postotak geodetskih poslova</w:t>
            </w:r>
          </w:p>
        </w:tc>
        <w:tc>
          <w:tcPr>
            <w:tcW w:w="2552" w:type="dxa"/>
            <w:tcBorders>
              <w:top w:val="nil"/>
              <w:left w:val="nil"/>
              <w:bottom w:val="single" w:sz="4" w:space="0" w:color="auto"/>
              <w:right w:val="single" w:sz="4" w:space="0" w:color="auto"/>
            </w:tcBorders>
            <w:noWrap/>
            <w:vAlign w:val="center"/>
          </w:tcPr>
          <w:p w14:paraId="243FB3DF" w14:textId="77777777" w:rsidR="00721016" w:rsidRDefault="00721016" w:rsidP="00103385">
            <w:pPr>
              <w:rPr>
                <w:color w:val="000000"/>
                <w:sz w:val="20"/>
                <w:szCs w:val="20"/>
                <w:lang w:eastAsia="hr-HR"/>
              </w:rPr>
            </w:pPr>
            <w:r>
              <w:rPr>
                <w:color w:val="000000"/>
                <w:sz w:val="20"/>
                <w:szCs w:val="20"/>
                <w:lang w:eastAsia="hr-HR"/>
              </w:rPr>
              <w:t>Broj uspješno evidentirane komunalne infrastrukture</w:t>
            </w:r>
          </w:p>
        </w:tc>
        <w:tc>
          <w:tcPr>
            <w:tcW w:w="992" w:type="dxa"/>
            <w:tcBorders>
              <w:top w:val="nil"/>
              <w:left w:val="nil"/>
              <w:bottom w:val="single" w:sz="4" w:space="0" w:color="auto"/>
              <w:right w:val="single" w:sz="4" w:space="0" w:color="auto"/>
            </w:tcBorders>
            <w:vAlign w:val="center"/>
          </w:tcPr>
          <w:p w14:paraId="3AE448EE"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62CEA0E9" w14:textId="77777777" w:rsidR="00721016" w:rsidRDefault="00721016" w:rsidP="00103385">
            <w:pPr>
              <w:jc w:val="right"/>
              <w:rPr>
                <w:color w:val="000000"/>
                <w:sz w:val="20"/>
                <w:szCs w:val="20"/>
                <w:lang w:eastAsia="hr-HR"/>
              </w:rPr>
            </w:pPr>
            <w:r>
              <w:rPr>
                <w:color w:val="000000"/>
                <w:sz w:val="20"/>
                <w:szCs w:val="20"/>
                <w:lang w:eastAsia="hr-HR"/>
              </w:rPr>
              <w:t>3</w:t>
            </w:r>
          </w:p>
        </w:tc>
        <w:tc>
          <w:tcPr>
            <w:tcW w:w="1701" w:type="dxa"/>
            <w:tcBorders>
              <w:top w:val="nil"/>
              <w:left w:val="nil"/>
              <w:bottom w:val="single" w:sz="4" w:space="0" w:color="auto"/>
              <w:right w:val="single" w:sz="4" w:space="0" w:color="auto"/>
            </w:tcBorders>
            <w:noWrap/>
            <w:vAlign w:val="center"/>
          </w:tcPr>
          <w:p w14:paraId="2BFFEB4E" w14:textId="77777777" w:rsidR="00721016" w:rsidRDefault="00721016" w:rsidP="00103385">
            <w:pPr>
              <w:jc w:val="right"/>
              <w:rPr>
                <w:color w:val="000000"/>
                <w:sz w:val="20"/>
                <w:szCs w:val="20"/>
                <w:lang w:eastAsia="hr-HR"/>
              </w:rPr>
            </w:pPr>
            <w:r>
              <w:rPr>
                <w:color w:val="000000"/>
                <w:sz w:val="20"/>
                <w:szCs w:val="20"/>
                <w:lang w:eastAsia="hr-HR"/>
              </w:rPr>
              <w:t>4</w:t>
            </w:r>
          </w:p>
        </w:tc>
      </w:tr>
    </w:tbl>
    <w:p w14:paraId="64FA2248" w14:textId="77777777" w:rsidR="00721016" w:rsidRDefault="00721016" w:rsidP="00721016"/>
    <w:tbl>
      <w:tblPr>
        <w:tblW w:w="9258" w:type="dxa"/>
        <w:tblInd w:w="108" w:type="dxa"/>
        <w:tblLayout w:type="fixed"/>
        <w:tblLook w:val="04A0" w:firstRow="1" w:lastRow="0" w:firstColumn="1" w:lastColumn="0" w:noHBand="0" w:noVBand="1"/>
      </w:tblPr>
      <w:tblGrid>
        <w:gridCol w:w="9258"/>
      </w:tblGrid>
      <w:tr w:rsidR="00721016" w:rsidRPr="002B612D" w14:paraId="49D84A83" w14:textId="77777777" w:rsidTr="00103385">
        <w:trPr>
          <w:trHeight w:val="266"/>
        </w:trPr>
        <w:tc>
          <w:tcPr>
            <w:tcW w:w="9258" w:type="dxa"/>
            <w:tcBorders>
              <w:top w:val="single" w:sz="4" w:space="0" w:color="auto"/>
              <w:left w:val="single" w:sz="4" w:space="0" w:color="auto"/>
              <w:bottom w:val="single" w:sz="4" w:space="0" w:color="auto"/>
              <w:right w:val="single" w:sz="4" w:space="0" w:color="auto"/>
            </w:tcBorders>
            <w:noWrap/>
            <w:hideMark/>
          </w:tcPr>
          <w:p w14:paraId="6B021479" w14:textId="77777777" w:rsidR="00721016" w:rsidRPr="002B612D" w:rsidRDefault="00721016" w:rsidP="00103385">
            <w:pPr>
              <w:rPr>
                <w:b/>
                <w:bCs/>
                <w:i/>
                <w:iCs/>
                <w:sz w:val="20"/>
                <w:szCs w:val="20"/>
                <w:lang w:eastAsia="hr-HR"/>
              </w:rPr>
            </w:pPr>
            <w:r>
              <w:br w:type="page"/>
            </w:r>
            <w:r>
              <w:br w:type="page"/>
            </w:r>
            <w:r w:rsidRPr="002B612D">
              <w:rPr>
                <w:b/>
                <w:bCs/>
                <w:i/>
                <w:iCs/>
                <w:sz w:val="20"/>
                <w:szCs w:val="20"/>
                <w:lang w:eastAsia="hr-HR"/>
              </w:rPr>
              <w:t xml:space="preserve">PROGRAM </w:t>
            </w:r>
            <w:r w:rsidRPr="0066716C">
              <w:rPr>
                <w:color w:val="000000"/>
                <w:sz w:val="20"/>
                <w:szCs w:val="20"/>
                <w:lang w:eastAsia="hr-HR"/>
              </w:rPr>
              <w:t>1002, IZGRADNJA KOMUNALNE INFRASTRUKTURE</w:t>
            </w:r>
          </w:p>
        </w:tc>
      </w:tr>
      <w:tr w:rsidR="00721016" w:rsidRPr="002B612D" w14:paraId="128F7B5D"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09AF5471" w14:textId="77777777" w:rsidR="00721016" w:rsidRPr="002B612D" w:rsidRDefault="00721016" w:rsidP="00103385">
            <w:pPr>
              <w:jc w:val="both"/>
              <w:rPr>
                <w:sz w:val="20"/>
                <w:szCs w:val="20"/>
              </w:rPr>
            </w:pPr>
            <w:r w:rsidRPr="002B612D">
              <w:rPr>
                <w:b/>
                <w:color w:val="000000"/>
                <w:sz w:val="20"/>
                <w:szCs w:val="20"/>
                <w:lang w:eastAsia="hr-HR"/>
              </w:rPr>
              <w:t>Opis programa</w:t>
            </w:r>
            <w:r w:rsidRPr="002B612D">
              <w:rPr>
                <w:color w:val="000000"/>
                <w:sz w:val="20"/>
                <w:szCs w:val="20"/>
                <w:lang w:eastAsia="hr-HR"/>
              </w:rPr>
              <w:t>:</w:t>
            </w:r>
            <w:r w:rsidRPr="004C36DF">
              <w:rPr>
                <w:sz w:val="20"/>
                <w:szCs w:val="20"/>
              </w:rPr>
              <w:t>U okviru ovog programa planirana su sredstva za financiranje</w:t>
            </w:r>
            <w:r>
              <w:rPr>
                <w:sz w:val="20"/>
                <w:szCs w:val="20"/>
              </w:rPr>
              <w:t xml:space="preserve"> izgradnju</w:t>
            </w:r>
            <w:r w:rsidRPr="004C36DF">
              <w:rPr>
                <w:sz w:val="20"/>
                <w:szCs w:val="20"/>
              </w:rPr>
              <w:t xml:space="preserve"> ulica, trgova i </w:t>
            </w:r>
            <w:r>
              <w:rPr>
                <w:sz w:val="20"/>
                <w:szCs w:val="20"/>
              </w:rPr>
              <w:t>građevina</w:t>
            </w:r>
            <w:r w:rsidRPr="004C36DF">
              <w:rPr>
                <w:sz w:val="20"/>
                <w:szCs w:val="20"/>
              </w:rPr>
              <w:t xml:space="preserve">. Provedba ovog programa jedna je od osnovnih zadaća jedinice lokalne samouprave iz razloga jer izravno utječe na sveukupnu populaciju - korisnike javnih površina, te povećava vrijednost imovine grada. Sukladno raspoloživim sredstvima nastoji se </w:t>
            </w:r>
            <w:r>
              <w:rPr>
                <w:sz w:val="20"/>
                <w:szCs w:val="20"/>
              </w:rPr>
              <w:t>održati kontinuitet izgradnje</w:t>
            </w:r>
            <w:r w:rsidRPr="004C36DF">
              <w:rPr>
                <w:sz w:val="20"/>
                <w:szCs w:val="20"/>
              </w:rPr>
              <w:t xml:space="preserve"> komunalne infrastrukture¸ u funkcionalnom, oblikovnom i estetskom smislu. Ovaj Program je stalni proces koji podrazumijeva praćenje stanja, određivanje prioriteta i djelovanje na teren</w:t>
            </w:r>
            <w:r>
              <w:rPr>
                <w:sz w:val="20"/>
                <w:szCs w:val="20"/>
              </w:rPr>
              <w:t>u.</w:t>
            </w:r>
          </w:p>
          <w:p w14:paraId="26472627" w14:textId="77777777" w:rsidR="00721016" w:rsidRPr="002B612D" w:rsidRDefault="00721016" w:rsidP="00103385">
            <w:pPr>
              <w:rPr>
                <w:color w:val="000000"/>
                <w:sz w:val="20"/>
                <w:szCs w:val="20"/>
                <w:lang w:eastAsia="hr-HR"/>
              </w:rPr>
            </w:pPr>
          </w:p>
        </w:tc>
      </w:tr>
      <w:tr w:rsidR="00721016" w:rsidRPr="002B612D" w14:paraId="4D6A6A56"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257C666B" w14:textId="77777777" w:rsidR="00721016" w:rsidRPr="002B612D" w:rsidRDefault="00721016" w:rsidP="00103385">
            <w:pPr>
              <w:jc w:val="both"/>
              <w:rPr>
                <w:color w:val="000000"/>
                <w:sz w:val="20"/>
                <w:szCs w:val="20"/>
                <w:lang w:eastAsia="hr-HR"/>
              </w:rPr>
            </w:pPr>
            <w:r w:rsidRPr="002B612D">
              <w:rPr>
                <w:b/>
                <w:color w:val="000000"/>
                <w:sz w:val="20"/>
                <w:szCs w:val="20"/>
                <w:lang w:eastAsia="hr-HR"/>
              </w:rPr>
              <w:t>Zakonske i druge pravne osnove programa</w:t>
            </w:r>
            <w:r w:rsidRPr="002B612D">
              <w:rPr>
                <w:color w:val="000000"/>
                <w:sz w:val="20"/>
                <w:szCs w:val="20"/>
                <w:lang w:eastAsia="hr-HR"/>
              </w:rPr>
              <w:t>:</w:t>
            </w:r>
          </w:p>
          <w:p w14:paraId="3071E339" w14:textId="77777777" w:rsidR="00721016" w:rsidRDefault="00721016" w:rsidP="00103385">
            <w:pPr>
              <w:jc w:val="both"/>
              <w:rPr>
                <w:sz w:val="20"/>
                <w:szCs w:val="20"/>
              </w:rPr>
            </w:pPr>
            <w:r w:rsidRPr="00F3348E">
              <w:rPr>
                <w:sz w:val="20"/>
                <w:szCs w:val="20"/>
              </w:rPr>
              <w:t xml:space="preserve">Program se temelji na Zakonu o komunalnom gospodarstvu (“Narodne novine” broj 68/18, 110/18 i 32/20) temeljem kojeg predstavničko tijelo jedinice lokalne samouprave za svaku kalendarsku godinu donosi Program održavanja komunalne infrastrukture kojim se utvrđuje opis i opseg poslova održavanja komunalne infrastrukture s procjenom pojedinih troškova po djelatnostima i financijska sredstva potrebna za ostvarivanje programa. </w:t>
            </w:r>
          </w:p>
          <w:p w14:paraId="1C26DF12" w14:textId="77777777" w:rsidR="00721016" w:rsidRDefault="00721016" w:rsidP="00103385">
            <w:pPr>
              <w:jc w:val="both"/>
              <w:rPr>
                <w:sz w:val="20"/>
                <w:szCs w:val="20"/>
              </w:rPr>
            </w:pPr>
            <w:r w:rsidRPr="004C36DF">
              <w:rPr>
                <w:sz w:val="20"/>
                <w:szCs w:val="20"/>
              </w:rPr>
              <w:t xml:space="preserve">Zakon o gradnji (»Narodne novine« broj 153/13, 39/19 i 125/19) </w:t>
            </w:r>
          </w:p>
          <w:p w14:paraId="1A487575" w14:textId="77777777" w:rsidR="00721016" w:rsidRDefault="00721016" w:rsidP="00103385">
            <w:pPr>
              <w:jc w:val="both"/>
              <w:rPr>
                <w:sz w:val="20"/>
                <w:szCs w:val="20"/>
              </w:rPr>
            </w:pPr>
            <w:r w:rsidRPr="004C36DF">
              <w:rPr>
                <w:sz w:val="20"/>
                <w:szCs w:val="20"/>
              </w:rPr>
              <w:t>Zakon o prostornom uređenju (»Narodne novine« broj 153/13, 65/17, 114/18, 39/19 i 98/19)</w:t>
            </w:r>
          </w:p>
          <w:p w14:paraId="68CEBAA8" w14:textId="77777777" w:rsidR="00721016" w:rsidRPr="00EB50E0" w:rsidRDefault="00721016" w:rsidP="00103385">
            <w:pPr>
              <w:jc w:val="both"/>
              <w:rPr>
                <w:sz w:val="20"/>
                <w:szCs w:val="20"/>
              </w:rPr>
            </w:pPr>
            <w:r w:rsidRPr="00F3348E">
              <w:rPr>
                <w:sz w:val="20"/>
                <w:szCs w:val="20"/>
              </w:rPr>
              <w:t>Odluka o komunalno</w:t>
            </w:r>
            <w:r w:rsidRPr="00FC67E7">
              <w:rPr>
                <w:sz w:val="20"/>
                <w:szCs w:val="20"/>
              </w:rPr>
              <w:t>m redu (Službeni glasnik Općine Prgomet broj 20/19).</w:t>
            </w:r>
          </w:p>
          <w:p w14:paraId="5DDB9EDD" w14:textId="77777777" w:rsidR="00721016" w:rsidRPr="00EB50E0" w:rsidRDefault="00721016" w:rsidP="00103385">
            <w:pPr>
              <w:jc w:val="both"/>
              <w:rPr>
                <w:sz w:val="20"/>
                <w:szCs w:val="20"/>
              </w:rPr>
            </w:pPr>
          </w:p>
        </w:tc>
      </w:tr>
      <w:tr w:rsidR="00721016" w:rsidRPr="002B612D" w14:paraId="20C12347" w14:textId="77777777" w:rsidTr="00103385">
        <w:trPr>
          <w:trHeight w:val="584"/>
        </w:trPr>
        <w:tc>
          <w:tcPr>
            <w:tcW w:w="9258" w:type="dxa"/>
            <w:tcBorders>
              <w:top w:val="single" w:sz="4" w:space="0" w:color="auto"/>
              <w:left w:val="single" w:sz="4" w:space="0" w:color="auto"/>
              <w:bottom w:val="single" w:sz="4" w:space="0" w:color="auto"/>
              <w:right w:val="single" w:sz="4" w:space="0" w:color="000000"/>
            </w:tcBorders>
            <w:hideMark/>
          </w:tcPr>
          <w:p w14:paraId="067E4E38" w14:textId="77777777" w:rsidR="00721016" w:rsidRPr="002B612D" w:rsidRDefault="00721016" w:rsidP="00103385">
            <w:pPr>
              <w:rPr>
                <w:b/>
                <w:color w:val="000000"/>
                <w:sz w:val="20"/>
                <w:szCs w:val="20"/>
                <w:lang w:eastAsia="hr-HR"/>
              </w:rPr>
            </w:pPr>
            <w:r w:rsidRPr="002B612D">
              <w:rPr>
                <w:b/>
                <w:color w:val="000000"/>
                <w:sz w:val="20"/>
                <w:szCs w:val="20"/>
                <w:lang w:eastAsia="hr-HR"/>
              </w:rPr>
              <w:t xml:space="preserve">Ciljevi provedbe programa </w:t>
            </w:r>
          </w:p>
          <w:p w14:paraId="368B802E" w14:textId="77777777" w:rsidR="00721016" w:rsidRPr="002B612D" w:rsidRDefault="00721016" w:rsidP="00103385">
            <w:pPr>
              <w:jc w:val="both"/>
              <w:rPr>
                <w:i/>
                <w:color w:val="000000"/>
                <w:sz w:val="20"/>
                <w:szCs w:val="20"/>
                <w:lang w:eastAsia="hr-HR"/>
              </w:rPr>
            </w:pPr>
            <w:r w:rsidRPr="00C4757E">
              <w:rPr>
                <w:sz w:val="20"/>
                <w:szCs w:val="20"/>
              </w:rPr>
              <w:t xml:space="preserve">Cilj </w:t>
            </w:r>
            <w:r>
              <w:rPr>
                <w:sz w:val="20"/>
                <w:szCs w:val="20"/>
              </w:rPr>
              <w:t>je izgradnja prikladne</w:t>
            </w:r>
            <w:r w:rsidRPr="00F3348E">
              <w:rPr>
                <w:sz w:val="20"/>
                <w:szCs w:val="20"/>
              </w:rPr>
              <w:t xml:space="preserve"> komunalne infrastrukture na području </w:t>
            </w:r>
            <w:r>
              <w:rPr>
                <w:sz w:val="20"/>
                <w:szCs w:val="20"/>
              </w:rPr>
              <w:t>općine</w:t>
            </w:r>
            <w:r w:rsidRPr="00F3348E">
              <w:rPr>
                <w:sz w:val="20"/>
                <w:szCs w:val="20"/>
              </w:rPr>
              <w:t>, kvalitetno obavljanje komunalne djelatnosti po načelima komunalnog gospodarstva te poboljšanje</w:t>
            </w:r>
            <w:r>
              <w:rPr>
                <w:sz w:val="20"/>
                <w:szCs w:val="20"/>
              </w:rPr>
              <w:t>kvalitete društvenog života stanovništvu općine korištenjem javnih objekata i infrastrukture.</w:t>
            </w:r>
          </w:p>
        </w:tc>
      </w:tr>
    </w:tbl>
    <w:p w14:paraId="2C7327F8" w14:textId="77777777" w:rsidR="00721016" w:rsidRDefault="00721016" w:rsidP="00721016"/>
    <w:p w14:paraId="58D13261" w14:textId="77777777" w:rsidR="00721016" w:rsidRPr="00F03050" w:rsidRDefault="00721016">
      <w:pPr>
        <w:pStyle w:val="ListParagraph"/>
        <w:numPr>
          <w:ilvl w:val="0"/>
          <w:numId w:val="5"/>
        </w:numPr>
        <w:spacing w:line="276" w:lineRule="auto"/>
        <w:jc w:val="left"/>
        <w:rPr>
          <w:szCs w:val="24"/>
        </w:rPr>
      </w:pPr>
      <w:r w:rsidRPr="00F03050">
        <w:rPr>
          <w:szCs w:val="24"/>
        </w:rPr>
        <w:t>Procjena i ishodište potrebnih sredstava za aktivnosti/projekte unutar programa</w:t>
      </w:r>
    </w:p>
    <w:p w14:paraId="6C86928B" w14:textId="77777777" w:rsidR="00721016" w:rsidRDefault="00721016" w:rsidP="00721016"/>
    <w:tbl>
      <w:tblPr>
        <w:tblW w:w="10599" w:type="dxa"/>
        <w:tblInd w:w="93" w:type="dxa"/>
        <w:tblLook w:val="04A0" w:firstRow="1" w:lastRow="0" w:firstColumn="1" w:lastColumn="0" w:noHBand="0" w:noVBand="1"/>
      </w:tblPr>
      <w:tblGrid>
        <w:gridCol w:w="4484"/>
        <w:gridCol w:w="1224"/>
        <w:gridCol w:w="1387"/>
        <w:gridCol w:w="936"/>
        <w:gridCol w:w="1284"/>
        <w:gridCol w:w="1284"/>
      </w:tblGrid>
      <w:tr w:rsidR="00721016" w:rsidRPr="00FC67E7" w14:paraId="2C31FCCB" w14:textId="77777777" w:rsidTr="00FC091B">
        <w:trPr>
          <w:trHeight w:val="279"/>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1B0E080" w14:textId="77777777" w:rsidR="00721016" w:rsidRPr="00FC67E7" w:rsidRDefault="00721016" w:rsidP="00103385">
            <w:pPr>
              <w:rPr>
                <w:sz w:val="18"/>
                <w:szCs w:val="18"/>
                <w:lang w:eastAsia="hr-HR"/>
              </w:rPr>
            </w:pPr>
            <w:r w:rsidRPr="00FC67E7">
              <w:rPr>
                <w:sz w:val="18"/>
                <w:szCs w:val="18"/>
                <w:lang w:eastAsia="hr-HR"/>
              </w:rPr>
              <w:t>Naziv aktivnosti</w:t>
            </w:r>
          </w:p>
        </w:tc>
        <w:tc>
          <w:tcPr>
            <w:tcW w:w="0" w:type="auto"/>
            <w:tcBorders>
              <w:top w:val="single" w:sz="4" w:space="0" w:color="auto"/>
              <w:left w:val="nil"/>
              <w:bottom w:val="single" w:sz="4" w:space="0" w:color="auto"/>
              <w:right w:val="single" w:sz="4" w:space="0" w:color="auto"/>
            </w:tcBorders>
            <w:hideMark/>
          </w:tcPr>
          <w:p w14:paraId="79A147AB" w14:textId="77777777" w:rsidR="00721016" w:rsidRPr="00FC67E7" w:rsidRDefault="00721016" w:rsidP="00103385">
            <w:pPr>
              <w:jc w:val="right"/>
              <w:rPr>
                <w:color w:val="000000"/>
                <w:sz w:val="18"/>
                <w:szCs w:val="18"/>
                <w:lang w:eastAsia="hr-HR"/>
              </w:rPr>
            </w:pPr>
            <w:r w:rsidRPr="00FC67E7">
              <w:rPr>
                <w:color w:val="000000"/>
                <w:sz w:val="18"/>
                <w:szCs w:val="18"/>
                <w:lang w:eastAsia="hr-HR"/>
              </w:rPr>
              <w:t>Izvršenje 202</w:t>
            </w:r>
            <w:r>
              <w:rPr>
                <w:color w:val="000000"/>
                <w:sz w:val="18"/>
                <w:szCs w:val="18"/>
                <w:lang w:eastAsia="hr-HR"/>
              </w:rPr>
              <w:t>4</w:t>
            </w:r>
          </w:p>
        </w:tc>
        <w:tc>
          <w:tcPr>
            <w:tcW w:w="0" w:type="auto"/>
            <w:tcBorders>
              <w:top w:val="single" w:sz="4" w:space="0" w:color="auto"/>
              <w:left w:val="nil"/>
              <w:bottom w:val="single" w:sz="4" w:space="0" w:color="auto"/>
              <w:right w:val="single" w:sz="4" w:space="0" w:color="auto"/>
            </w:tcBorders>
            <w:hideMark/>
          </w:tcPr>
          <w:p w14:paraId="3B475BAB" w14:textId="77777777" w:rsidR="00721016" w:rsidRPr="00FC67E7" w:rsidRDefault="00721016" w:rsidP="00103385">
            <w:pPr>
              <w:jc w:val="right"/>
              <w:rPr>
                <w:color w:val="000000"/>
                <w:sz w:val="18"/>
                <w:szCs w:val="18"/>
                <w:lang w:eastAsia="hr-HR"/>
              </w:rPr>
            </w:pPr>
            <w:r w:rsidRPr="00FC67E7">
              <w:rPr>
                <w:color w:val="000000"/>
                <w:sz w:val="18"/>
                <w:szCs w:val="18"/>
                <w:lang w:eastAsia="hr-HR"/>
              </w:rPr>
              <w:t>Tekući plan 202</w:t>
            </w:r>
            <w:r>
              <w:rPr>
                <w:color w:val="000000"/>
                <w:sz w:val="18"/>
                <w:szCs w:val="18"/>
                <w:lang w:eastAsia="hr-HR"/>
              </w:rPr>
              <w:t>5</w:t>
            </w:r>
          </w:p>
        </w:tc>
        <w:tc>
          <w:tcPr>
            <w:tcW w:w="0" w:type="auto"/>
            <w:tcBorders>
              <w:top w:val="single" w:sz="4" w:space="0" w:color="auto"/>
              <w:left w:val="nil"/>
              <w:bottom w:val="single" w:sz="4" w:space="0" w:color="auto"/>
              <w:right w:val="single" w:sz="4" w:space="0" w:color="auto"/>
            </w:tcBorders>
            <w:hideMark/>
          </w:tcPr>
          <w:p w14:paraId="3B9472EF" w14:textId="77777777" w:rsidR="00721016" w:rsidRPr="00FC67E7" w:rsidRDefault="00721016" w:rsidP="00103385">
            <w:pPr>
              <w:jc w:val="right"/>
              <w:rPr>
                <w:color w:val="000000"/>
                <w:sz w:val="18"/>
                <w:szCs w:val="18"/>
                <w:lang w:eastAsia="hr-HR"/>
              </w:rPr>
            </w:pPr>
            <w:r w:rsidRPr="00FC67E7">
              <w:rPr>
                <w:color w:val="000000"/>
                <w:sz w:val="18"/>
                <w:szCs w:val="18"/>
                <w:lang w:eastAsia="hr-HR"/>
              </w:rPr>
              <w:t xml:space="preserve">Plan </w:t>
            </w:r>
          </w:p>
        </w:tc>
        <w:tc>
          <w:tcPr>
            <w:tcW w:w="0" w:type="auto"/>
            <w:tcBorders>
              <w:top w:val="single" w:sz="4" w:space="0" w:color="auto"/>
              <w:left w:val="nil"/>
              <w:bottom w:val="single" w:sz="4" w:space="0" w:color="auto"/>
              <w:right w:val="single" w:sz="4" w:space="0" w:color="auto"/>
            </w:tcBorders>
            <w:hideMark/>
          </w:tcPr>
          <w:p w14:paraId="4909FD10" w14:textId="77777777" w:rsidR="00721016" w:rsidRPr="00FC67E7" w:rsidRDefault="00721016" w:rsidP="00103385">
            <w:pPr>
              <w:jc w:val="right"/>
              <w:rPr>
                <w:color w:val="000000"/>
                <w:sz w:val="18"/>
                <w:szCs w:val="18"/>
                <w:lang w:eastAsia="hr-HR"/>
              </w:rPr>
            </w:pPr>
            <w:r w:rsidRPr="00FC67E7">
              <w:rPr>
                <w:color w:val="000000"/>
                <w:sz w:val="18"/>
                <w:szCs w:val="18"/>
                <w:lang w:eastAsia="hr-HR"/>
              </w:rPr>
              <w:t>Projekcija 202</w:t>
            </w:r>
            <w:r>
              <w:rPr>
                <w:color w:val="000000"/>
                <w:sz w:val="18"/>
                <w:szCs w:val="18"/>
                <w:lang w:eastAsia="hr-HR"/>
              </w:rPr>
              <w:t>7</w:t>
            </w:r>
          </w:p>
        </w:tc>
        <w:tc>
          <w:tcPr>
            <w:tcW w:w="0" w:type="auto"/>
            <w:tcBorders>
              <w:top w:val="single" w:sz="4" w:space="0" w:color="auto"/>
              <w:left w:val="nil"/>
              <w:bottom w:val="single" w:sz="4" w:space="0" w:color="auto"/>
              <w:right w:val="single" w:sz="4" w:space="0" w:color="auto"/>
            </w:tcBorders>
            <w:hideMark/>
          </w:tcPr>
          <w:p w14:paraId="1F3E182B" w14:textId="77777777" w:rsidR="00721016" w:rsidRPr="00FC67E7" w:rsidRDefault="00721016" w:rsidP="00103385">
            <w:pPr>
              <w:jc w:val="right"/>
              <w:rPr>
                <w:color w:val="000000"/>
                <w:sz w:val="18"/>
                <w:szCs w:val="18"/>
                <w:lang w:eastAsia="hr-HR"/>
              </w:rPr>
            </w:pPr>
            <w:r w:rsidRPr="00FC67E7">
              <w:rPr>
                <w:color w:val="000000"/>
                <w:sz w:val="18"/>
                <w:szCs w:val="18"/>
                <w:lang w:eastAsia="hr-HR"/>
              </w:rPr>
              <w:t>Projekcija 202</w:t>
            </w:r>
            <w:r>
              <w:rPr>
                <w:color w:val="000000"/>
                <w:sz w:val="18"/>
                <w:szCs w:val="18"/>
                <w:lang w:eastAsia="hr-HR"/>
              </w:rPr>
              <w:t>8</w:t>
            </w:r>
          </w:p>
        </w:tc>
      </w:tr>
      <w:tr w:rsidR="00721016" w:rsidRPr="00FC67E7" w14:paraId="2934CDC5" w14:textId="77777777" w:rsidTr="00FC091B">
        <w:trPr>
          <w:trHeight w:val="279"/>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4BBC30D" w14:textId="77777777" w:rsidR="00721016" w:rsidRPr="00FC67E7" w:rsidRDefault="00721016" w:rsidP="00103385">
            <w:pPr>
              <w:rPr>
                <w:sz w:val="18"/>
                <w:szCs w:val="18"/>
                <w:lang w:eastAsia="hr-HR"/>
              </w:rPr>
            </w:pPr>
            <w:r w:rsidRPr="00FC67E7">
              <w:rPr>
                <w:sz w:val="18"/>
                <w:szCs w:val="18"/>
                <w:lang w:eastAsia="hr-HR"/>
              </w:rPr>
              <w:t xml:space="preserve">Kapitalni projekt: K100010, VIDIKOVCI, ŠETNICE I IZLETIŠTA </w:t>
            </w:r>
          </w:p>
        </w:tc>
        <w:tc>
          <w:tcPr>
            <w:tcW w:w="0" w:type="auto"/>
            <w:tcBorders>
              <w:top w:val="nil"/>
              <w:left w:val="nil"/>
              <w:bottom w:val="single" w:sz="4" w:space="0" w:color="auto"/>
              <w:right w:val="single" w:sz="4" w:space="0" w:color="auto"/>
            </w:tcBorders>
            <w:shd w:val="clear" w:color="000000" w:fill="FFFFFF"/>
            <w:noWrap/>
            <w:vAlign w:val="center"/>
            <w:hideMark/>
          </w:tcPr>
          <w:p w14:paraId="02369242" w14:textId="77777777" w:rsidR="00721016" w:rsidRPr="00FC67E7" w:rsidRDefault="00721016" w:rsidP="00103385">
            <w:pPr>
              <w:jc w:val="right"/>
              <w:rPr>
                <w:sz w:val="18"/>
                <w:szCs w:val="18"/>
                <w:lang w:eastAsia="hr-HR"/>
              </w:rPr>
            </w:pPr>
            <w:r w:rsidRPr="00E53012">
              <w:rPr>
                <w:sz w:val="18"/>
                <w:szCs w:val="18"/>
                <w:lang w:eastAsia="hr-HR"/>
              </w:rPr>
              <w:t>37,484.53</w:t>
            </w:r>
          </w:p>
        </w:tc>
        <w:tc>
          <w:tcPr>
            <w:tcW w:w="0" w:type="auto"/>
            <w:tcBorders>
              <w:top w:val="nil"/>
              <w:left w:val="nil"/>
              <w:bottom w:val="single" w:sz="4" w:space="0" w:color="auto"/>
              <w:right w:val="single" w:sz="4" w:space="0" w:color="auto"/>
            </w:tcBorders>
            <w:shd w:val="clear" w:color="000000" w:fill="FFFFFF"/>
            <w:noWrap/>
            <w:vAlign w:val="center"/>
            <w:hideMark/>
          </w:tcPr>
          <w:p w14:paraId="02959ADD" w14:textId="77777777" w:rsidR="00721016" w:rsidRPr="00FC67E7" w:rsidRDefault="00721016" w:rsidP="00103385">
            <w:pPr>
              <w:jc w:val="right"/>
              <w:rPr>
                <w:sz w:val="18"/>
                <w:szCs w:val="18"/>
                <w:lang w:eastAsia="hr-HR"/>
              </w:rPr>
            </w:pPr>
            <w:r w:rsidRPr="00E53012">
              <w:rPr>
                <w:sz w:val="18"/>
                <w:szCs w:val="18"/>
                <w:lang w:eastAsia="hr-HR"/>
              </w:rPr>
              <w:t>30,000.00</w:t>
            </w:r>
          </w:p>
        </w:tc>
        <w:tc>
          <w:tcPr>
            <w:tcW w:w="0" w:type="auto"/>
            <w:tcBorders>
              <w:top w:val="nil"/>
              <w:left w:val="nil"/>
              <w:bottom w:val="single" w:sz="4" w:space="0" w:color="auto"/>
              <w:right w:val="single" w:sz="4" w:space="0" w:color="auto"/>
            </w:tcBorders>
            <w:shd w:val="clear" w:color="000000" w:fill="FFFFFF"/>
            <w:noWrap/>
            <w:vAlign w:val="center"/>
            <w:hideMark/>
          </w:tcPr>
          <w:p w14:paraId="4062BC32" w14:textId="77777777" w:rsidR="00721016" w:rsidRPr="00FC67E7" w:rsidRDefault="00721016" w:rsidP="00103385">
            <w:pPr>
              <w:jc w:val="right"/>
              <w:rPr>
                <w:sz w:val="18"/>
                <w:szCs w:val="18"/>
                <w:lang w:eastAsia="hr-HR"/>
              </w:rPr>
            </w:pPr>
            <w:r w:rsidRPr="00E53012">
              <w:rPr>
                <w:sz w:val="18"/>
                <w:szCs w:val="18"/>
                <w:lang w:eastAsia="hr-HR"/>
              </w:rPr>
              <w:t>30,000.00</w:t>
            </w:r>
          </w:p>
        </w:tc>
        <w:tc>
          <w:tcPr>
            <w:tcW w:w="0" w:type="auto"/>
            <w:tcBorders>
              <w:top w:val="nil"/>
              <w:left w:val="nil"/>
              <w:bottom w:val="single" w:sz="4" w:space="0" w:color="auto"/>
              <w:right w:val="single" w:sz="4" w:space="0" w:color="auto"/>
            </w:tcBorders>
            <w:shd w:val="clear" w:color="000000" w:fill="FFFFFF"/>
            <w:noWrap/>
            <w:vAlign w:val="center"/>
            <w:hideMark/>
          </w:tcPr>
          <w:p w14:paraId="26DAA593" w14:textId="77777777" w:rsidR="00721016" w:rsidRPr="00FC67E7" w:rsidRDefault="00721016" w:rsidP="00103385">
            <w:pPr>
              <w:jc w:val="right"/>
              <w:rPr>
                <w:sz w:val="18"/>
                <w:szCs w:val="18"/>
                <w:lang w:eastAsia="hr-HR"/>
              </w:rPr>
            </w:pPr>
            <w:r w:rsidRPr="00E53012">
              <w:rPr>
                <w:sz w:val="18"/>
                <w:szCs w:val="18"/>
                <w:lang w:eastAsia="hr-HR"/>
              </w:rPr>
              <w:t>30,000.00</w:t>
            </w:r>
          </w:p>
        </w:tc>
        <w:tc>
          <w:tcPr>
            <w:tcW w:w="0" w:type="auto"/>
            <w:tcBorders>
              <w:top w:val="nil"/>
              <w:left w:val="nil"/>
              <w:bottom w:val="single" w:sz="4" w:space="0" w:color="auto"/>
              <w:right w:val="single" w:sz="4" w:space="0" w:color="auto"/>
            </w:tcBorders>
            <w:shd w:val="clear" w:color="000000" w:fill="FFFFFF"/>
            <w:noWrap/>
            <w:vAlign w:val="center"/>
            <w:hideMark/>
          </w:tcPr>
          <w:p w14:paraId="2D0EBB51" w14:textId="77777777" w:rsidR="00721016" w:rsidRPr="00FC67E7" w:rsidRDefault="00721016" w:rsidP="00103385">
            <w:pPr>
              <w:jc w:val="right"/>
              <w:rPr>
                <w:sz w:val="18"/>
                <w:szCs w:val="18"/>
                <w:lang w:eastAsia="hr-HR"/>
              </w:rPr>
            </w:pPr>
            <w:r>
              <w:rPr>
                <w:sz w:val="18"/>
                <w:szCs w:val="18"/>
                <w:lang w:eastAsia="hr-HR"/>
              </w:rPr>
              <w:t>3</w:t>
            </w:r>
            <w:r w:rsidRPr="00FC67E7">
              <w:rPr>
                <w:sz w:val="18"/>
                <w:szCs w:val="18"/>
                <w:lang w:eastAsia="hr-HR"/>
              </w:rPr>
              <w:t>0.000,00</w:t>
            </w:r>
          </w:p>
        </w:tc>
      </w:tr>
      <w:tr w:rsidR="00721016" w:rsidRPr="00FC67E7" w14:paraId="40449F48" w14:textId="77777777" w:rsidTr="00FC091B">
        <w:trPr>
          <w:trHeight w:val="279"/>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9C6D302" w14:textId="77777777" w:rsidR="00721016" w:rsidRPr="00FC67E7" w:rsidRDefault="00721016" w:rsidP="00103385">
            <w:pPr>
              <w:rPr>
                <w:sz w:val="18"/>
                <w:szCs w:val="18"/>
                <w:lang w:eastAsia="hr-HR"/>
              </w:rPr>
            </w:pPr>
            <w:r w:rsidRPr="00FC67E7">
              <w:rPr>
                <w:sz w:val="18"/>
                <w:szCs w:val="18"/>
                <w:lang w:eastAsia="hr-HR"/>
              </w:rPr>
              <w:t>Kapitalni projekt: K100201, UREĐENJE TRG</w:t>
            </w:r>
            <w:r>
              <w:rPr>
                <w:sz w:val="18"/>
                <w:szCs w:val="18"/>
                <w:lang w:eastAsia="hr-HR"/>
              </w:rPr>
              <w:t>OVA</w:t>
            </w:r>
          </w:p>
        </w:tc>
        <w:tc>
          <w:tcPr>
            <w:tcW w:w="0" w:type="auto"/>
            <w:tcBorders>
              <w:top w:val="nil"/>
              <w:left w:val="nil"/>
              <w:bottom w:val="single" w:sz="4" w:space="0" w:color="auto"/>
              <w:right w:val="single" w:sz="4" w:space="0" w:color="auto"/>
            </w:tcBorders>
            <w:shd w:val="clear" w:color="000000" w:fill="FFFFFF"/>
            <w:noWrap/>
            <w:vAlign w:val="center"/>
            <w:hideMark/>
          </w:tcPr>
          <w:p w14:paraId="0B99E8C5" w14:textId="77777777" w:rsidR="00721016" w:rsidRPr="00FC67E7" w:rsidRDefault="00721016" w:rsidP="00103385">
            <w:pPr>
              <w:jc w:val="right"/>
              <w:rPr>
                <w:sz w:val="18"/>
                <w:szCs w:val="18"/>
                <w:lang w:eastAsia="hr-HR"/>
              </w:rPr>
            </w:pPr>
            <w:r w:rsidRPr="00E53012">
              <w:rPr>
                <w:sz w:val="18"/>
                <w:szCs w:val="18"/>
                <w:lang w:eastAsia="hr-HR"/>
              </w:rPr>
              <w:t>12,371.69</w:t>
            </w:r>
          </w:p>
        </w:tc>
        <w:tc>
          <w:tcPr>
            <w:tcW w:w="0" w:type="auto"/>
            <w:tcBorders>
              <w:top w:val="nil"/>
              <w:left w:val="nil"/>
              <w:bottom w:val="single" w:sz="4" w:space="0" w:color="auto"/>
              <w:right w:val="single" w:sz="4" w:space="0" w:color="auto"/>
            </w:tcBorders>
            <w:shd w:val="clear" w:color="000000" w:fill="FFFFFF"/>
            <w:noWrap/>
            <w:vAlign w:val="center"/>
            <w:hideMark/>
          </w:tcPr>
          <w:p w14:paraId="2A837667" w14:textId="77777777" w:rsidR="00721016" w:rsidRPr="00FC67E7" w:rsidRDefault="00721016" w:rsidP="00103385">
            <w:pPr>
              <w:jc w:val="right"/>
              <w:rPr>
                <w:sz w:val="18"/>
                <w:szCs w:val="18"/>
                <w:lang w:eastAsia="hr-HR"/>
              </w:rPr>
            </w:pPr>
            <w:r w:rsidRPr="00E53012">
              <w:rPr>
                <w:sz w:val="18"/>
                <w:szCs w:val="18"/>
                <w:lang w:eastAsia="hr-HR"/>
              </w:rPr>
              <w:t>12,000.00</w:t>
            </w:r>
          </w:p>
        </w:tc>
        <w:tc>
          <w:tcPr>
            <w:tcW w:w="0" w:type="auto"/>
            <w:tcBorders>
              <w:top w:val="nil"/>
              <w:left w:val="nil"/>
              <w:bottom w:val="single" w:sz="4" w:space="0" w:color="auto"/>
              <w:right w:val="single" w:sz="4" w:space="0" w:color="auto"/>
            </w:tcBorders>
            <w:shd w:val="clear" w:color="000000" w:fill="FFFFFF"/>
            <w:noWrap/>
            <w:vAlign w:val="center"/>
            <w:hideMark/>
          </w:tcPr>
          <w:p w14:paraId="10622709" w14:textId="77777777" w:rsidR="00721016" w:rsidRPr="00FC67E7" w:rsidRDefault="00721016" w:rsidP="00103385">
            <w:pPr>
              <w:jc w:val="right"/>
              <w:rPr>
                <w:sz w:val="18"/>
                <w:szCs w:val="18"/>
                <w:lang w:eastAsia="hr-HR"/>
              </w:rPr>
            </w:pPr>
            <w:r w:rsidRPr="00E53012">
              <w:rPr>
                <w:sz w:val="18"/>
                <w:szCs w:val="18"/>
                <w:lang w:eastAsia="hr-HR"/>
              </w:rPr>
              <w:t>10,000.00</w:t>
            </w:r>
          </w:p>
        </w:tc>
        <w:tc>
          <w:tcPr>
            <w:tcW w:w="0" w:type="auto"/>
            <w:tcBorders>
              <w:top w:val="nil"/>
              <w:left w:val="nil"/>
              <w:bottom w:val="single" w:sz="4" w:space="0" w:color="auto"/>
              <w:right w:val="single" w:sz="4" w:space="0" w:color="auto"/>
            </w:tcBorders>
            <w:shd w:val="clear" w:color="000000" w:fill="FFFFFF"/>
            <w:noWrap/>
            <w:vAlign w:val="center"/>
            <w:hideMark/>
          </w:tcPr>
          <w:p w14:paraId="2080410A" w14:textId="77777777" w:rsidR="00721016" w:rsidRPr="00FC67E7" w:rsidRDefault="00721016" w:rsidP="00103385">
            <w:pPr>
              <w:jc w:val="right"/>
              <w:rPr>
                <w:sz w:val="18"/>
                <w:szCs w:val="18"/>
                <w:lang w:eastAsia="hr-HR"/>
              </w:rPr>
            </w:pPr>
            <w:r w:rsidRPr="00E53012">
              <w:rPr>
                <w:sz w:val="18"/>
                <w:szCs w:val="18"/>
                <w:lang w:eastAsia="hr-HR"/>
              </w:rPr>
              <w:t>10,000.00</w:t>
            </w:r>
          </w:p>
        </w:tc>
        <w:tc>
          <w:tcPr>
            <w:tcW w:w="0" w:type="auto"/>
            <w:tcBorders>
              <w:top w:val="nil"/>
              <w:left w:val="nil"/>
              <w:bottom w:val="single" w:sz="4" w:space="0" w:color="auto"/>
              <w:right w:val="single" w:sz="4" w:space="0" w:color="auto"/>
            </w:tcBorders>
            <w:shd w:val="clear" w:color="000000" w:fill="FFFFFF"/>
            <w:noWrap/>
            <w:vAlign w:val="center"/>
            <w:hideMark/>
          </w:tcPr>
          <w:p w14:paraId="734BDC05" w14:textId="77777777" w:rsidR="00721016" w:rsidRPr="00FC67E7" w:rsidRDefault="00721016" w:rsidP="00103385">
            <w:pPr>
              <w:jc w:val="right"/>
              <w:rPr>
                <w:sz w:val="18"/>
                <w:szCs w:val="18"/>
                <w:lang w:eastAsia="hr-HR"/>
              </w:rPr>
            </w:pPr>
            <w:r w:rsidRPr="00FC67E7">
              <w:rPr>
                <w:sz w:val="18"/>
                <w:szCs w:val="18"/>
                <w:lang w:eastAsia="hr-HR"/>
              </w:rPr>
              <w:t>10.000,00</w:t>
            </w:r>
          </w:p>
        </w:tc>
      </w:tr>
    </w:tbl>
    <w:p w14:paraId="239F638D" w14:textId="77777777" w:rsidR="00721016" w:rsidRDefault="00721016" w:rsidP="00721016"/>
    <w:p w14:paraId="34BADC42" w14:textId="77777777" w:rsidR="00721016" w:rsidRDefault="00721016" w:rsidP="00721016"/>
    <w:p w14:paraId="7FA0A71D"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6E614B0E"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51380D41"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FC67E7">
              <w:rPr>
                <w:sz w:val="18"/>
                <w:szCs w:val="18"/>
                <w:lang w:eastAsia="hr-HR"/>
              </w:rPr>
              <w:t xml:space="preserve"> K100010, VIDIKOVCI, ŠETNICE I IZLETIŠTA</w:t>
            </w:r>
          </w:p>
        </w:tc>
      </w:tr>
      <w:tr w:rsidR="00721016" w:rsidRPr="002B612D" w14:paraId="1F6093FA"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25894D20" w14:textId="77777777" w:rsidR="00721016" w:rsidRPr="002B612D" w:rsidRDefault="00721016" w:rsidP="00103385">
            <w:pPr>
              <w:rPr>
                <w:color w:val="000000"/>
                <w:sz w:val="20"/>
                <w:szCs w:val="20"/>
                <w:lang w:eastAsia="hr-HR"/>
              </w:rPr>
            </w:pPr>
            <w:r>
              <w:rPr>
                <w:sz w:val="20"/>
                <w:szCs w:val="20"/>
              </w:rPr>
              <w:t>U okviru ovog projekta planira se financiranje uređenja turističke infrastrukture u općini.</w:t>
            </w:r>
          </w:p>
        </w:tc>
      </w:tr>
      <w:tr w:rsidR="00721016" w:rsidRPr="002B612D" w14:paraId="0CF5EA9E"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57199F02" w14:textId="77777777" w:rsidR="00721016" w:rsidRPr="002B612D" w:rsidRDefault="00721016" w:rsidP="00103385">
            <w:pPr>
              <w:rPr>
                <w:color w:val="000000"/>
                <w:sz w:val="20"/>
                <w:szCs w:val="20"/>
                <w:lang w:eastAsia="hr-HR"/>
              </w:rPr>
            </w:pPr>
          </w:p>
        </w:tc>
      </w:tr>
      <w:tr w:rsidR="00721016" w:rsidRPr="00CF6FCE" w14:paraId="3061C731" w14:textId="77777777" w:rsidTr="00103385">
        <w:trPr>
          <w:gridAfter w:val="1"/>
          <w:wAfter w:w="29" w:type="dxa"/>
          <w:trHeight w:val="355"/>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51366F89"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68261105"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32237646"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157D1C3F"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7BB154EE"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142991"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698B8A4C"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294571A8"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14:paraId="09798307"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1767E89A" w14:textId="77777777" w:rsidR="00721016" w:rsidRDefault="00721016" w:rsidP="00103385">
            <w:pPr>
              <w:rPr>
                <w:color w:val="000000"/>
                <w:sz w:val="20"/>
                <w:szCs w:val="20"/>
                <w:lang w:eastAsia="hr-HR"/>
              </w:rPr>
            </w:pPr>
            <w:r>
              <w:rPr>
                <w:color w:val="000000"/>
                <w:sz w:val="20"/>
                <w:szCs w:val="20"/>
                <w:lang w:eastAsia="hr-HR"/>
              </w:rPr>
              <w:t>Postotak uređenja vidikovca i izletišta</w:t>
            </w:r>
          </w:p>
        </w:tc>
        <w:tc>
          <w:tcPr>
            <w:tcW w:w="2552" w:type="dxa"/>
            <w:tcBorders>
              <w:top w:val="nil"/>
              <w:left w:val="nil"/>
              <w:bottom w:val="single" w:sz="4" w:space="0" w:color="auto"/>
              <w:right w:val="single" w:sz="4" w:space="0" w:color="auto"/>
            </w:tcBorders>
            <w:noWrap/>
            <w:vAlign w:val="center"/>
          </w:tcPr>
          <w:p w14:paraId="0853121F" w14:textId="77777777" w:rsidR="00721016" w:rsidRDefault="00721016" w:rsidP="00103385">
            <w:pPr>
              <w:rPr>
                <w:color w:val="000000"/>
                <w:sz w:val="20"/>
                <w:szCs w:val="20"/>
                <w:lang w:eastAsia="hr-HR"/>
              </w:rPr>
            </w:pPr>
            <w:r>
              <w:rPr>
                <w:color w:val="000000"/>
                <w:sz w:val="20"/>
                <w:szCs w:val="20"/>
                <w:lang w:eastAsia="hr-HR"/>
              </w:rPr>
              <w:t>Uspješnim potpunim uređenjem u infrastrukture, gdje 100% predstavlja uređen cjelokupan vidikovac i izletište</w:t>
            </w:r>
          </w:p>
        </w:tc>
        <w:tc>
          <w:tcPr>
            <w:tcW w:w="992" w:type="dxa"/>
            <w:tcBorders>
              <w:top w:val="nil"/>
              <w:left w:val="nil"/>
              <w:bottom w:val="single" w:sz="4" w:space="0" w:color="auto"/>
              <w:right w:val="single" w:sz="4" w:space="0" w:color="auto"/>
            </w:tcBorders>
            <w:vAlign w:val="center"/>
          </w:tcPr>
          <w:p w14:paraId="75EAEF3F"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50E948BC" w14:textId="77777777" w:rsidR="00721016" w:rsidRDefault="00721016" w:rsidP="00103385">
            <w:pPr>
              <w:jc w:val="right"/>
              <w:rPr>
                <w:color w:val="000000"/>
                <w:sz w:val="20"/>
                <w:szCs w:val="20"/>
                <w:lang w:eastAsia="hr-HR"/>
              </w:rPr>
            </w:pPr>
            <w:r>
              <w:rPr>
                <w:color w:val="000000"/>
                <w:sz w:val="20"/>
                <w:szCs w:val="20"/>
                <w:lang w:eastAsia="hr-HR"/>
              </w:rPr>
              <w:t>21%</w:t>
            </w:r>
          </w:p>
        </w:tc>
        <w:tc>
          <w:tcPr>
            <w:tcW w:w="1701" w:type="dxa"/>
            <w:tcBorders>
              <w:top w:val="nil"/>
              <w:left w:val="nil"/>
              <w:bottom w:val="single" w:sz="4" w:space="0" w:color="auto"/>
              <w:right w:val="single" w:sz="4" w:space="0" w:color="auto"/>
            </w:tcBorders>
            <w:noWrap/>
            <w:vAlign w:val="center"/>
          </w:tcPr>
          <w:p w14:paraId="20983016" w14:textId="77777777" w:rsidR="00721016" w:rsidRDefault="00721016" w:rsidP="00103385">
            <w:pPr>
              <w:jc w:val="right"/>
              <w:rPr>
                <w:color w:val="000000"/>
                <w:sz w:val="20"/>
                <w:szCs w:val="20"/>
                <w:lang w:eastAsia="hr-HR"/>
              </w:rPr>
            </w:pPr>
            <w:r>
              <w:rPr>
                <w:color w:val="000000"/>
                <w:sz w:val="20"/>
                <w:szCs w:val="20"/>
                <w:lang w:eastAsia="hr-HR"/>
              </w:rPr>
              <w:t>75%</w:t>
            </w:r>
          </w:p>
        </w:tc>
      </w:tr>
    </w:tbl>
    <w:p w14:paraId="15A45E84"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4157EDDE"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5DCA9F8E"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66716C">
              <w:rPr>
                <w:bCs/>
                <w:color w:val="000000"/>
                <w:sz w:val="20"/>
                <w:szCs w:val="20"/>
              </w:rPr>
              <w:t>K100201, UREĐENJE TRG</w:t>
            </w:r>
            <w:r>
              <w:rPr>
                <w:bCs/>
                <w:color w:val="000000"/>
                <w:sz w:val="20"/>
                <w:szCs w:val="20"/>
              </w:rPr>
              <w:t>OVA</w:t>
            </w:r>
          </w:p>
        </w:tc>
      </w:tr>
      <w:tr w:rsidR="00721016" w:rsidRPr="002B612D" w14:paraId="5C767DAE"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654D2AF9" w14:textId="77777777" w:rsidR="00721016" w:rsidRPr="002B612D" w:rsidRDefault="00721016" w:rsidP="00103385">
            <w:pPr>
              <w:rPr>
                <w:color w:val="000000"/>
                <w:sz w:val="20"/>
                <w:szCs w:val="20"/>
                <w:lang w:eastAsia="hr-HR"/>
              </w:rPr>
            </w:pPr>
            <w:r>
              <w:rPr>
                <w:sz w:val="20"/>
                <w:szCs w:val="20"/>
              </w:rPr>
              <w:t xml:space="preserve">U okviru ovog projekta planira se financira uređenje trgova, planirana su sredstva u visini od  </w:t>
            </w:r>
            <w:r>
              <w:rPr>
                <w:bCs/>
                <w:color w:val="000000"/>
                <w:sz w:val="20"/>
                <w:szCs w:val="20"/>
              </w:rPr>
              <w:t xml:space="preserve">12.000 </w:t>
            </w:r>
            <w:r w:rsidRPr="00EB50E0">
              <w:rPr>
                <w:bCs/>
                <w:color w:val="000000"/>
                <w:sz w:val="20"/>
                <w:szCs w:val="20"/>
              </w:rPr>
              <w:t>€</w:t>
            </w:r>
            <w:r>
              <w:rPr>
                <w:bCs/>
                <w:color w:val="000000"/>
                <w:sz w:val="20"/>
                <w:szCs w:val="20"/>
              </w:rPr>
              <w:t xml:space="preserve">, od kojih 10.000  </w:t>
            </w:r>
            <w:r w:rsidRPr="00EB50E0">
              <w:rPr>
                <w:bCs/>
                <w:color w:val="000000"/>
                <w:sz w:val="20"/>
                <w:szCs w:val="20"/>
              </w:rPr>
              <w:t>€</w:t>
            </w:r>
            <w:r>
              <w:rPr>
                <w:bCs/>
                <w:color w:val="000000"/>
                <w:sz w:val="20"/>
                <w:szCs w:val="20"/>
              </w:rPr>
              <w:t xml:space="preserve"> iz izvora pomoći</w:t>
            </w:r>
          </w:p>
        </w:tc>
      </w:tr>
      <w:tr w:rsidR="00721016" w:rsidRPr="002B612D" w14:paraId="1547A72F"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48C05347" w14:textId="77777777" w:rsidR="00721016" w:rsidRPr="002B612D" w:rsidRDefault="00721016" w:rsidP="00103385">
            <w:pPr>
              <w:rPr>
                <w:color w:val="000000"/>
                <w:sz w:val="20"/>
                <w:szCs w:val="20"/>
                <w:lang w:eastAsia="hr-HR"/>
              </w:rPr>
            </w:pPr>
          </w:p>
        </w:tc>
      </w:tr>
      <w:tr w:rsidR="00721016" w:rsidRPr="00CF6FCE" w14:paraId="13D87A5B" w14:textId="77777777" w:rsidTr="00103385">
        <w:trPr>
          <w:gridAfter w:val="1"/>
          <w:wAfter w:w="29" w:type="dxa"/>
          <w:trHeight w:val="355"/>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78E56820"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05DA5EB5"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72DAA9BB"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49AE5F5F"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418DA3D7"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D35142"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52E14F3B"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28A966D2"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14:paraId="46DBF89C"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2570061F" w14:textId="77777777" w:rsidR="00721016" w:rsidRDefault="00721016" w:rsidP="00103385">
            <w:pPr>
              <w:rPr>
                <w:color w:val="000000"/>
                <w:sz w:val="20"/>
                <w:szCs w:val="20"/>
                <w:lang w:eastAsia="hr-HR"/>
              </w:rPr>
            </w:pPr>
            <w:r>
              <w:rPr>
                <w:color w:val="000000"/>
                <w:sz w:val="20"/>
                <w:szCs w:val="20"/>
                <w:lang w:eastAsia="hr-HR"/>
              </w:rPr>
              <w:t>Postotak uređenja trgova</w:t>
            </w:r>
          </w:p>
        </w:tc>
        <w:tc>
          <w:tcPr>
            <w:tcW w:w="2552" w:type="dxa"/>
            <w:tcBorders>
              <w:top w:val="nil"/>
              <w:left w:val="nil"/>
              <w:bottom w:val="single" w:sz="4" w:space="0" w:color="auto"/>
              <w:right w:val="single" w:sz="4" w:space="0" w:color="auto"/>
            </w:tcBorders>
            <w:noWrap/>
            <w:vAlign w:val="center"/>
          </w:tcPr>
          <w:p w14:paraId="55A787DC" w14:textId="77777777" w:rsidR="00721016" w:rsidRDefault="00721016" w:rsidP="00103385">
            <w:pPr>
              <w:rPr>
                <w:color w:val="000000"/>
                <w:sz w:val="20"/>
                <w:szCs w:val="20"/>
                <w:lang w:eastAsia="hr-HR"/>
              </w:rPr>
            </w:pPr>
            <w:r>
              <w:rPr>
                <w:color w:val="000000"/>
                <w:sz w:val="20"/>
                <w:szCs w:val="20"/>
                <w:lang w:eastAsia="hr-HR"/>
              </w:rPr>
              <w:t>Uspješnim potpunim uređenjem u trgovima, gdje 100% predstavlja uređen cjelokupan trg</w:t>
            </w:r>
          </w:p>
        </w:tc>
        <w:tc>
          <w:tcPr>
            <w:tcW w:w="992" w:type="dxa"/>
            <w:tcBorders>
              <w:top w:val="nil"/>
              <w:left w:val="nil"/>
              <w:bottom w:val="single" w:sz="4" w:space="0" w:color="auto"/>
              <w:right w:val="single" w:sz="4" w:space="0" w:color="auto"/>
            </w:tcBorders>
            <w:vAlign w:val="center"/>
          </w:tcPr>
          <w:p w14:paraId="1713F065"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72FA14A0" w14:textId="77777777" w:rsidR="00721016" w:rsidRDefault="00721016" w:rsidP="00103385">
            <w:pPr>
              <w:jc w:val="right"/>
              <w:rPr>
                <w:color w:val="000000"/>
                <w:sz w:val="20"/>
                <w:szCs w:val="20"/>
                <w:lang w:eastAsia="hr-HR"/>
              </w:rPr>
            </w:pPr>
            <w:r>
              <w:rPr>
                <w:color w:val="000000"/>
                <w:sz w:val="20"/>
                <w:szCs w:val="20"/>
                <w:lang w:eastAsia="hr-HR"/>
              </w:rPr>
              <w:t>0%</w:t>
            </w:r>
          </w:p>
        </w:tc>
        <w:tc>
          <w:tcPr>
            <w:tcW w:w="1701" w:type="dxa"/>
            <w:tcBorders>
              <w:top w:val="nil"/>
              <w:left w:val="nil"/>
              <w:bottom w:val="single" w:sz="4" w:space="0" w:color="auto"/>
              <w:right w:val="single" w:sz="4" w:space="0" w:color="auto"/>
            </w:tcBorders>
            <w:noWrap/>
            <w:vAlign w:val="center"/>
          </w:tcPr>
          <w:p w14:paraId="7EF63854" w14:textId="77777777" w:rsidR="00721016" w:rsidRDefault="00721016" w:rsidP="00103385">
            <w:pPr>
              <w:jc w:val="right"/>
              <w:rPr>
                <w:color w:val="000000"/>
                <w:sz w:val="20"/>
                <w:szCs w:val="20"/>
                <w:lang w:eastAsia="hr-HR"/>
              </w:rPr>
            </w:pPr>
            <w:r>
              <w:rPr>
                <w:color w:val="000000"/>
                <w:sz w:val="20"/>
                <w:szCs w:val="20"/>
                <w:lang w:eastAsia="hr-HR"/>
              </w:rPr>
              <w:t>100%</w:t>
            </w:r>
          </w:p>
        </w:tc>
      </w:tr>
    </w:tbl>
    <w:p w14:paraId="7FDD4984" w14:textId="77777777" w:rsidR="00721016" w:rsidRDefault="00721016" w:rsidP="00721016"/>
    <w:p w14:paraId="675A4CC7" w14:textId="77777777" w:rsidR="00721016" w:rsidRDefault="00721016" w:rsidP="00721016"/>
    <w:tbl>
      <w:tblPr>
        <w:tblW w:w="9386" w:type="dxa"/>
        <w:tblInd w:w="-20" w:type="dxa"/>
        <w:tblLayout w:type="fixed"/>
        <w:tblLook w:val="04A0" w:firstRow="1" w:lastRow="0" w:firstColumn="1" w:lastColumn="0" w:noHBand="0" w:noVBand="1"/>
      </w:tblPr>
      <w:tblGrid>
        <w:gridCol w:w="113"/>
        <w:gridCol w:w="2170"/>
        <w:gridCol w:w="2552"/>
        <w:gridCol w:w="992"/>
        <w:gridCol w:w="1701"/>
        <w:gridCol w:w="1701"/>
        <w:gridCol w:w="157"/>
      </w:tblGrid>
      <w:tr w:rsidR="00721016" w:rsidRPr="002B612D" w14:paraId="582F5791" w14:textId="77777777" w:rsidTr="00103385">
        <w:trPr>
          <w:gridBefore w:val="1"/>
          <w:wBefore w:w="113" w:type="dxa"/>
          <w:trHeight w:val="266"/>
        </w:trPr>
        <w:tc>
          <w:tcPr>
            <w:tcW w:w="9273" w:type="dxa"/>
            <w:gridSpan w:val="6"/>
            <w:tcBorders>
              <w:top w:val="single" w:sz="4" w:space="0" w:color="auto"/>
              <w:left w:val="single" w:sz="4" w:space="0" w:color="auto"/>
              <w:bottom w:val="single" w:sz="4" w:space="0" w:color="auto"/>
              <w:right w:val="single" w:sz="4" w:space="0" w:color="auto"/>
            </w:tcBorders>
            <w:noWrap/>
            <w:hideMark/>
          </w:tcPr>
          <w:p w14:paraId="0E406A01" w14:textId="77777777" w:rsidR="00721016" w:rsidRPr="002B612D" w:rsidRDefault="00721016" w:rsidP="00103385">
            <w:pPr>
              <w:rPr>
                <w:b/>
                <w:bCs/>
                <w:i/>
                <w:iCs/>
                <w:sz w:val="20"/>
                <w:szCs w:val="20"/>
                <w:lang w:eastAsia="hr-HR"/>
              </w:rPr>
            </w:pPr>
            <w:r>
              <w:br w:type="page"/>
            </w:r>
            <w:r>
              <w:br w:type="page"/>
            </w:r>
            <w:r w:rsidRPr="002B612D">
              <w:rPr>
                <w:b/>
                <w:bCs/>
                <w:i/>
                <w:iCs/>
                <w:sz w:val="20"/>
                <w:szCs w:val="20"/>
                <w:lang w:eastAsia="hr-HR"/>
              </w:rPr>
              <w:t xml:space="preserve">PROGRAM </w:t>
            </w:r>
            <w:r w:rsidRPr="001C2914">
              <w:rPr>
                <w:color w:val="000000"/>
                <w:sz w:val="20"/>
                <w:szCs w:val="20"/>
                <w:lang w:eastAsia="hr-HR"/>
              </w:rPr>
              <w:t>1</w:t>
            </w:r>
            <w:r w:rsidRPr="00F73277">
              <w:rPr>
                <w:color w:val="000000"/>
                <w:sz w:val="20"/>
                <w:szCs w:val="20"/>
                <w:lang w:eastAsia="hr-HR"/>
              </w:rPr>
              <w:t>003, JAVNE POTREBE U SPORTU</w:t>
            </w:r>
          </w:p>
        </w:tc>
      </w:tr>
      <w:tr w:rsidR="00721016" w:rsidRPr="002B612D" w14:paraId="348CCFEA" w14:textId="77777777" w:rsidTr="00103385">
        <w:trPr>
          <w:gridBefore w:val="1"/>
          <w:wBefore w:w="113" w:type="dxa"/>
          <w:trHeight w:val="576"/>
        </w:trPr>
        <w:tc>
          <w:tcPr>
            <w:tcW w:w="9273" w:type="dxa"/>
            <w:gridSpan w:val="6"/>
            <w:tcBorders>
              <w:top w:val="single" w:sz="4" w:space="0" w:color="auto"/>
              <w:left w:val="single" w:sz="4" w:space="0" w:color="auto"/>
              <w:bottom w:val="single" w:sz="4" w:space="0" w:color="auto"/>
              <w:right w:val="single" w:sz="4" w:space="0" w:color="auto"/>
            </w:tcBorders>
            <w:noWrap/>
            <w:hideMark/>
          </w:tcPr>
          <w:p w14:paraId="2B3F4027" w14:textId="77777777" w:rsidR="00721016" w:rsidRPr="002B612D" w:rsidRDefault="00721016" w:rsidP="00103385">
            <w:pPr>
              <w:rPr>
                <w:color w:val="000000"/>
                <w:sz w:val="20"/>
                <w:szCs w:val="20"/>
                <w:lang w:eastAsia="hr-HR"/>
              </w:rPr>
            </w:pPr>
            <w:r w:rsidRPr="002B612D">
              <w:rPr>
                <w:b/>
                <w:color w:val="000000"/>
                <w:sz w:val="20"/>
                <w:szCs w:val="20"/>
                <w:lang w:eastAsia="hr-HR"/>
              </w:rPr>
              <w:t>Opis programa</w:t>
            </w:r>
            <w:r w:rsidRPr="002B612D">
              <w:rPr>
                <w:color w:val="000000"/>
                <w:sz w:val="20"/>
                <w:szCs w:val="20"/>
                <w:lang w:eastAsia="hr-HR"/>
              </w:rPr>
              <w:t>:</w:t>
            </w:r>
            <w:r w:rsidRPr="00012688">
              <w:rPr>
                <w:sz w:val="20"/>
                <w:szCs w:val="20"/>
              </w:rPr>
              <w:t>U okviru ovog programa obavljaju se poslovi zadovoljavanja potreba lokalnih stanovnika u području sporta</w:t>
            </w:r>
            <w:r>
              <w:rPr>
                <w:sz w:val="20"/>
                <w:szCs w:val="20"/>
              </w:rPr>
              <w:t xml:space="preserve"> i rekreacije</w:t>
            </w:r>
          </w:p>
        </w:tc>
      </w:tr>
      <w:tr w:rsidR="00721016" w:rsidRPr="00EB50E0" w14:paraId="248F4358" w14:textId="77777777" w:rsidTr="00103385">
        <w:trPr>
          <w:gridBefore w:val="1"/>
          <w:wBefore w:w="113" w:type="dxa"/>
          <w:trHeight w:val="576"/>
        </w:trPr>
        <w:tc>
          <w:tcPr>
            <w:tcW w:w="9273" w:type="dxa"/>
            <w:gridSpan w:val="6"/>
            <w:tcBorders>
              <w:top w:val="single" w:sz="4" w:space="0" w:color="auto"/>
              <w:left w:val="single" w:sz="4" w:space="0" w:color="auto"/>
              <w:bottom w:val="single" w:sz="4" w:space="0" w:color="auto"/>
              <w:right w:val="single" w:sz="4" w:space="0" w:color="auto"/>
            </w:tcBorders>
            <w:noWrap/>
            <w:hideMark/>
          </w:tcPr>
          <w:p w14:paraId="1911233F" w14:textId="77777777" w:rsidR="00721016" w:rsidRPr="002B612D" w:rsidRDefault="00721016" w:rsidP="00103385">
            <w:pPr>
              <w:jc w:val="both"/>
              <w:rPr>
                <w:color w:val="000000"/>
                <w:sz w:val="20"/>
                <w:szCs w:val="20"/>
                <w:lang w:eastAsia="hr-HR"/>
              </w:rPr>
            </w:pPr>
            <w:r w:rsidRPr="002B612D">
              <w:rPr>
                <w:b/>
                <w:color w:val="000000"/>
                <w:sz w:val="20"/>
                <w:szCs w:val="20"/>
                <w:lang w:eastAsia="hr-HR"/>
              </w:rPr>
              <w:t>Zakonske i druge pravne osnove programa</w:t>
            </w:r>
            <w:r w:rsidRPr="002B612D">
              <w:rPr>
                <w:color w:val="000000"/>
                <w:sz w:val="20"/>
                <w:szCs w:val="20"/>
                <w:lang w:eastAsia="hr-HR"/>
              </w:rPr>
              <w:t>:</w:t>
            </w:r>
          </w:p>
          <w:p w14:paraId="4181D631" w14:textId="77777777" w:rsidR="00721016" w:rsidRDefault="00721016" w:rsidP="00103385">
            <w:pPr>
              <w:jc w:val="both"/>
              <w:rPr>
                <w:sz w:val="20"/>
                <w:szCs w:val="20"/>
              </w:rPr>
            </w:pPr>
            <w:r w:rsidRPr="00940E45">
              <w:rPr>
                <w:sz w:val="20"/>
                <w:szCs w:val="20"/>
              </w:rPr>
              <w:t xml:space="preserve">Zakon o lokalnoj i područnoj (regionalnoj) samoupravi (Narodne novine 33/01, 60/01, 129/05, 109/07, 125/08, 36/09, 36/09, 150/11, 144/12, 19/13, 137/15, 123/17, 98/19, 144/20) </w:t>
            </w:r>
          </w:p>
          <w:p w14:paraId="2D02F962" w14:textId="77777777" w:rsidR="00721016" w:rsidRDefault="00721016" w:rsidP="00103385">
            <w:pPr>
              <w:jc w:val="both"/>
              <w:rPr>
                <w:sz w:val="20"/>
                <w:szCs w:val="20"/>
              </w:rPr>
            </w:pPr>
            <w:r w:rsidRPr="00940E45">
              <w:rPr>
                <w:sz w:val="20"/>
                <w:szCs w:val="20"/>
              </w:rPr>
              <w:t>Zakon o proračunu (Narodne novine 144/21)</w:t>
            </w:r>
          </w:p>
          <w:p w14:paraId="6625E770" w14:textId="77777777" w:rsidR="00721016" w:rsidRDefault="00721016" w:rsidP="00103385">
            <w:pPr>
              <w:jc w:val="both"/>
              <w:rPr>
                <w:sz w:val="20"/>
                <w:szCs w:val="20"/>
              </w:rPr>
            </w:pPr>
            <w:r>
              <w:rPr>
                <w:sz w:val="20"/>
                <w:szCs w:val="20"/>
              </w:rPr>
              <w:t>Zakon</w:t>
            </w:r>
            <w:r w:rsidRPr="00616803">
              <w:rPr>
                <w:sz w:val="20"/>
                <w:szCs w:val="20"/>
              </w:rPr>
              <w:t xml:space="preserve"> o komunalnom gospodarstvu ( “Narodne novine” broj 68/18, 110/18 i 32/20) temeljem kojeg predstavničko tijelo jedinice lokalne samouprave za svaku kalendarsku godinu donosi Program održavanja komunalne infrastrukture kojim se utvrđuje opis i opseg poslova održavanja komunalne infrastrukture s procjenom pojedinih troškova po djelatnostima i financijska sredstva potrebna za ostvarivanje programa.</w:t>
            </w:r>
          </w:p>
          <w:p w14:paraId="572C8E6D" w14:textId="77777777" w:rsidR="00721016" w:rsidRDefault="00721016" w:rsidP="00103385">
            <w:pPr>
              <w:jc w:val="both"/>
              <w:rPr>
                <w:sz w:val="20"/>
                <w:szCs w:val="20"/>
              </w:rPr>
            </w:pPr>
            <w:r w:rsidRPr="009A79CF">
              <w:rPr>
                <w:sz w:val="20"/>
                <w:szCs w:val="20"/>
              </w:rPr>
              <w:t>Zakon o sportu („Narodne novine“ broj 71/06, 150/08, 124/10, 124/11, 86/12, 94/13, 85/15 i 19/16),</w:t>
            </w:r>
          </w:p>
          <w:p w14:paraId="6360C429" w14:textId="77777777" w:rsidR="00721016" w:rsidRDefault="00721016" w:rsidP="00103385">
            <w:pPr>
              <w:jc w:val="both"/>
              <w:rPr>
                <w:sz w:val="20"/>
                <w:szCs w:val="20"/>
              </w:rPr>
            </w:pPr>
            <w:r w:rsidRPr="00616803">
              <w:rPr>
                <w:sz w:val="20"/>
                <w:szCs w:val="20"/>
              </w:rPr>
              <w:t xml:space="preserve">Zakon o gradnji (»Narodne novine« broj 153/13, 39/19 i 125/19), </w:t>
            </w:r>
          </w:p>
          <w:p w14:paraId="12524D90" w14:textId="77777777" w:rsidR="00721016" w:rsidRDefault="00721016" w:rsidP="00103385">
            <w:pPr>
              <w:jc w:val="both"/>
              <w:rPr>
                <w:sz w:val="20"/>
                <w:szCs w:val="20"/>
              </w:rPr>
            </w:pPr>
            <w:r w:rsidRPr="00616803">
              <w:rPr>
                <w:sz w:val="20"/>
                <w:szCs w:val="20"/>
              </w:rPr>
              <w:t>Zakon o prostornom uređenju (»Narodne novine« broj 153/13</w:t>
            </w:r>
            <w:r>
              <w:rPr>
                <w:sz w:val="20"/>
                <w:szCs w:val="20"/>
              </w:rPr>
              <w:t>, 65/17, 114/18, 39/19 i 98/19)</w:t>
            </w:r>
          </w:p>
          <w:p w14:paraId="7A7639AB" w14:textId="77777777" w:rsidR="00721016" w:rsidRPr="00EB50E0" w:rsidRDefault="00721016" w:rsidP="00103385">
            <w:pPr>
              <w:jc w:val="both"/>
              <w:rPr>
                <w:sz w:val="20"/>
                <w:szCs w:val="20"/>
              </w:rPr>
            </w:pPr>
          </w:p>
        </w:tc>
      </w:tr>
      <w:tr w:rsidR="00721016" w:rsidRPr="008E1CF0" w14:paraId="15C6F773" w14:textId="77777777" w:rsidTr="00103385">
        <w:trPr>
          <w:gridBefore w:val="1"/>
          <w:wBefore w:w="113" w:type="dxa"/>
          <w:trHeight w:val="584"/>
        </w:trPr>
        <w:tc>
          <w:tcPr>
            <w:tcW w:w="9273" w:type="dxa"/>
            <w:gridSpan w:val="6"/>
            <w:tcBorders>
              <w:top w:val="single" w:sz="4" w:space="0" w:color="auto"/>
              <w:left w:val="single" w:sz="4" w:space="0" w:color="auto"/>
              <w:bottom w:val="single" w:sz="4" w:space="0" w:color="auto"/>
              <w:right w:val="single" w:sz="4" w:space="0" w:color="000000"/>
            </w:tcBorders>
            <w:hideMark/>
          </w:tcPr>
          <w:p w14:paraId="271741F0" w14:textId="77777777" w:rsidR="00721016" w:rsidRPr="00940E45" w:rsidRDefault="00721016" w:rsidP="00103385">
            <w:pPr>
              <w:rPr>
                <w:b/>
                <w:sz w:val="20"/>
                <w:szCs w:val="20"/>
              </w:rPr>
            </w:pPr>
            <w:r w:rsidRPr="00940E45">
              <w:rPr>
                <w:b/>
                <w:sz w:val="20"/>
                <w:szCs w:val="20"/>
              </w:rPr>
              <w:t xml:space="preserve">Ciljevi provedbe programa </w:t>
            </w:r>
          </w:p>
          <w:p w14:paraId="42496C27" w14:textId="77777777" w:rsidR="00721016" w:rsidRPr="008E1CF0" w:rsidRDefault="00721016" w:rsidP="00103385">
            <w:pPr>
              <w:jc w:val="both"/>
              <w:rPr>
                <w:sz w:val="20"/>
                <w:szCs w:val="20"/>
              </w:rPr>
            </w:pPr>
            <w:r w:rsidRPr="008E1CF0">
              <w:rPr>
                <w:sz w:val="20"/>
                <w:szCs w:val="20"/>
              </w:rPr>
              <w:t xml:space="preserve">Ciljevi provedbe ovog programa su </w:t>
            </w:r>
            <w:r w:rsidRPr="009A79CF">
              <w:rPr>
                <w:sz w:val="20"/>
                <w:szCs w:val="20"/>
              </w:rPr>
              <w:t>poticanje i promicanje sporta, provođenje sportskih aktivnosti djece, mladeži i studenata, djelovanje sportskih udruga,  sportska priprema, domaća i međunarodna natjecanja, sportsko rekreacijske aktivnosti građana, sportske aktivnosti osoba s teškoćama u razvoju i osoba s invaliditetom</w:t>
            </w:r>
            <w:r>
              <w:rPr>
                <w:sz w:val="20"/>
                <w:szCs w:val="20"/>
              </w:rPr>
              <w:t>.</w:t>
            </w:r>
          </w:p>
        </w:tc>
      </w:tr>
      <w:tr w:rsidR="00721016" w:rsidRPr="002B612D" w14:paraId="30E304AB" w14:textId="77777777" w:rsidTr="00103385">
        <w:trPr>
          <w:gridBefore w:val="1"/>
          <w:wBefore w:w="113" w:type="dxa"/>
          <w:trHeight w:val="584"/>
        </w:trPr>
        <w:tc>
          <w:tcPr>
            <w:tcW w:w="9273" w:type="dxa"/>
            <w:gridSpan w:val="6"/>
            <w:tcBorders>
              <w:top w:val="single" w:sz="4" w:space="0" w:color="auto"/>
              <w:left w:val="single" w:sz="4" w:space="0" w:color="auto"/>
              <w:bottom w:val="single" w:sz="4" w:space="0" w:color="auto"/>
              <w:right w:val="single" w:sz="4" w:space="0" w:color="000000"/>
            </w:tcBorders>
            <w:hideMark/>
          </w:tcPr>
          <w:p w14:paraId="0D0FC41B" w14:textId="77777777" w:rsidR="00721016" w:rsidRPr="00F73277" w:rsidRDefault="00721016" w:rsidP="00103385">
            <w:pPr>
              <w:rPr>
                <w:b/>
                <w:sz w:val="20"/>
                <w:szCs w:val="20"/>
              </w:rPr>
            </w:pPr>
            <w:r w:rsidRPr="00F73277">
              <w:rPr>
                <w:b/>
                <w:sz w:val="20"/>
                <w:szCs w:val="20"/>
              </w:rPr>
              <w:t>Naziv aktivnosti/projekta u Proračunu</w:t>
            </w:r>
            <w:r w:rsidRPr="00F73277">
              <w:rPr>
                <w:bCs/>
                <w:sz w:val="20"/>
                <w:szCs w:val="20"/>
              </w:rPr>
              <w:t>: A100013, JAVNE POTREBE U SPORTU</w:t>
            </w:r>
          </w:p>
        </w:tc>
      </w:tr>
      <w:tr w:rsidR="00721016" w:rsidRPr="002B612D" w14:paraId="25E96CD3" w14:textId="77777777" w:rsidTr="00103385">
        <w:trPr>
          <w:gridBefore w:val="1"/>
          <w:wBefore w:w="113" w:type="dxa"/>
          <w:trHeight w:val="584"/>
        </w:trPr>
        <w:tc>
          <w:tcPr>
            <w:tcW w:w="9273" w:type="dxa"/>
            <w:gridSpan w:val="6"/>
            <w:tcBorders>
              <w:top w:val="single" w:sz="4" w:space="0" w:color="auto"/>
              <w:left w:val="single" w:sz="4" w:space="0" w:color="auto"/>
              <w:bottom w:val="single" w:sz="4" w:space="0" w:color="auto"/>
              <w:right w:val="single" w:sz="4" w:space="0" w:color="000000"/>
            </w:tcBorders>
            <w:hideMark/>
          </w:tcPr>
          <w:p w14:paraId="1036EB31" w14:textId="77777777" w:rsidR="00721016" w:rsidRPr="00F73277" w:rsidRDefault="00721016" w:rsidP="00103385">
            <w:pPr>
              <w:rPr>
                <w:bCs/>
                <w:sz w:val="20"/>
                <w:szCs w:val="20"/>
              </w:rPr>
            </w:pPr>
            <w:r w:rsidRPr="00F73277">
              <w:rPr>
                <w:bCs/>
                <w:sz w:val="20"/>
                <w:szCs w:val="20"/>
              </w:rPr>
              <w:t>Aktivnost obuhvaća financiranje pomoći sportskim udrugama.</w:t>
            </w:r>
          </w:p>
        </w:tc>
      </w:tr>
      <w:tr w:rsidR="00721016" w:rsidRPr="00CF6FCE" w14:paraId="40E279E7" w14:textId="77777777" w:rsidTr="00103385">
        <w:trPr>
          <w:gridBefore w:val="1"/>
          <w:wBefore w:w="113" w:type="dxa"/>
          <w:trHeight w:val="584"/>
        </w:trPr>
        <w:tc>
          <w:tcPr>
            <w:tcW w:w="9273" w:type="dxa"/>
            <w:gridSpan w:val="6"/>
            <w:tcBorders>
              <w:top w:val="single" w:sz="4" w:space="0" w:color="auto"/>
              <w:left w:val="single" w:sz="4" w:space="0" w:color="auto"/>
              <w:bottom w:val="single" w:sz="4" w:space="0" w:color="auto"/>
              <w:right w:val="single" w:sz="4" w:space="0" w:color="000000"/>
            </w:tcBorders>
            <w:hideMark/>
          </w:tcPr>
          <w:p w14:paraId="0700B312" w14:textId="77777777" w:rsidR="00721016" w:rsidRPr="00F73277" w:rsidRDefault="00721016" w:rsidP="00103385">
            <w:pPr>
              <w:rPr>
                <w:b/>
                <w:i/>
                <w:iCs/>
                <w:sz w:val="20"/>
                <w:szCs w:val="20"/>
              </w:rPr>
            </w:pPr>
            <w:r w:rsidRPr="00F73277">
              <w:rPr>
                <w:b/>
                <w:i/>
                <w:iCs/>
                <w:sz w:val="20"/>
                <w:szCs w:val="20"/>
              </w:rPr>
              <w:t>Pokazatelji rezultata</w:t>
            </w:r>
          </w:p>
        </w:tc>
      </w:tr>
      <w:tr w:rsidR="00721016" w:rsidRPr="002B612D" w14:paraId="20AF8996" w14:textId="77777777" w:rsidTr="00103385">
        <w:trPr>
          <w:gridAfter w:val="1"/>
          <w:wAfter w:w="157" w:type="dxa"/>
          <w:trHeight w:val="564"/>
        </w:trPr>
        <w:tc>
          <w:tcPr>
            <w:tcW w:w="2283" w:type="dxa"/>
            <w:gridSpan w:val="2"/>
            <w:tcBorders>
              <w:top w:val="single" w:sz="4" w:space="0" w:color="auto"/>
              <w:left w:val="single" w:sz="4" w:space="0" w:color="auto"/>
              <w:bottom w:val="single" w:sz="4" w:space="0" w:color="auto"/>
              <w:right w:val="single" w:sz="4" w:space="0" w:color="auto"/>
            </w:tcBorders>
            <w:noWrap/>
            <w:vAlign w:val="center"/>
            <w:hideMark/>
          </w:tcPr>
          <w:p w14:paraId="4B6B6DE1"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73633E35"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41565F8E"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9C9E6F"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7876C59D"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7F880833" w14:textId="77777777" w:rsidR="00721016" w:rsidRPr="002B612D" w:rsidRDefault="00721016" w:rsidP="00103385">
            <w:pPr>
              <w:jc w:val="center"/>
              <w:rPr>
                <w:color w:val="000000"/>
                <w:sz w:val="20"/>
                <w:szCs w:val="20"/>
                <w:lang w:eastAsia="hr-HR"/>
              </w:rPr>
            </w:pPr>
            <w:r>
              <w:rPr>
                <w:color w:val="000000"/>
                <w:sz w:val="20"/>
                <w:szCs w:val="20"/>
                <w:lang w:eastAsia="hr-HR"/>
              </w:rPr>
              <w:t>2026</w:t>
            </w:r>
            <w:r w:rsidRPr="002B612D">
              <w:rPr>
                <w:color w:val="000000"/>
                <w:sz w:val="20"/>
                <w:szCs w:val="20"/>
                <w:lang w:eastAsia="hr-HR"/>
              </w:rPr>
              <w:t>.</w:t>
            </w:r>
          </w:p>
        </w:tc>
      </w:tr>
      <w:tr w:rsidR="00721016" w:rsidRPr="002B612D" w14:paraId="377572ED" w14:textId="77777777" w:rsidTr="00103385">
        <w:trPr>
          <w:gridAfter w:val="1"/>
          <w:wAfter w:w="157" w:type="dxa"/>
          <w:trHeight w:val="282"/>
        </w:trPr>
        <w:tc>
          <w:tcPr>
            <w:tcW w:w="2283" w:type="dxa"/>
            <w:gridSpan w:val="2"/>
            <w:tcBorders>
              <w:top w:val="single" w:sz="4" w:space="0" w:color="auto"/>
              <w:left w:val="single" w:sz="4" w:space="0" w:color="auto"/>
              <w:bottom w:val="single" w:sz="4" w:space="0" w:color="auto"/>
              <w:right w:val="single" w:sz="4" w:space="0" w:color="auto"/>
            </w:tcBorders>
            <w:vAlign w:val="center"/>
          </w:tcPr>
          <w:p w14:paraId="093DF91E" w14:textId="77777777" w:rsidR="00721016" w:rsidRDefault="00721016" w:rsidP="00103385">
            <w:pPr>
              <w:rPr>
                <w:color w:val="000000"/>
                <w:sz w:val="20"/>
                <w:szCs w:val="20"/>
                <w:lang w:eastAsia="hr-HR"/>
              </w:rPr>
            </w:pPr>
            <w:r>
              <w:rPr>
                <w:color w:val="000000"/>
                <w:sz w:val="20"/>
                <w:szCs w:val="20"/>
                <w:lang w:eastAsia="hr-HR"/>
              </w:rPr>
              <w:t>Postotak donacija za sport u odnosu na planirano</w:t>
            </w:r>
          </w:p>
        </w:tc>
        <w:tc>
          <w:tcPr>
            <w:tcW w:w="2552" w:type="dxa"/>
            <w:tcBorders>
              <w:top w:val="nil"/>
              <w:left w:val="nil"/>
              <w:bottom w:val="single" w:sz="4" w:space="0" w:color="auto"/>
              <w:right w:val="single" w:sz="4" w:space="0" w:color="auto"/>
            </w:tcBorders>
            <w:noWrap/>
            <w:vAlign w:val="center"/>
          </w:tcPr>
          <w:p w14:paraId="298A9B2A" w14:textId="77777777" w:rsidR="00721016" w:rsidRDefault="00721016" w:rsidP="00103385">
            <w:pPr>
              <w:rPr>
                <w:color w:val="000000"/>
                <w:sz w:val="20"/>
                <w:szCs w:val="20"/>
                <w:lang w:eastAsia="hr-HR"/>
              </w:rPr>
            </w:pPr>
            <w:r>
              <w:rPr>
                <w:color w:val="000000"/>
                <w:sz w:val="20"/>
                <w:szCs w:val="20"/>
                <w:lang w:eastAsia="hr-HR"/>
              </w:rPr>
              <w:t>Postotak donacija za sport  u odnosu na planirano</w:t>
            </w:r>
          </w:p>
        </w:tc>
        <w:tc>
          <w:tcPr>
            <w:tcW w:w="992" w:type="dxa"/>
            <w:tcBorders>
              <w:top w:val="nil"/>
              <w:left w:val="nil"/>
              <w:bottom w:val="single" w:sz="4" w:space="0" w:color="auto"/>
              <w:right w:val="single" w:sz="4" w:space="0" w:color="auto"/>
            </w:tcBorders>
            <w:vAlign w:val="center"/>
          </w:tcPr>
          <w:p w14:paraId="456F54A0"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5B0E6B12" w14:textId="77777777" w:rsidR="00721016" w:rsidRDefault="00721016" w:rsidP="00103385">
            <w:pPr>
              <w:jc w:val="right"/>
              <w:rPr>
                <w:color w:val="000000"/>
                <w:sz w:val="20"/>
                <w:szCs w:val="20"/>
                <w:lang w:eastAsia="hr-HR"/>
              </w:rPr>
            </w:pPr>
            <w:r>
              <w:rPr>
                <w:color w:val="000000"/>
                <w:sz w:val="20"/>
                <w:szCs w:val="20"/>
                <w:lang w:eastAsia="hr-HR"/>
              </w:rPr>
              <w:t>100 %</w:t>
            </w:r>
          </w:p>
        </w:tc>
        <w:tc>
          <w:tcPr>
            <w:tcW w:w="1701" w:type="dxa"/>
            <w:tcBorders>
              <w:top w:val="nil"/>
              <w:left w:val="nil"/>
              <w:bottom w:val="single" w:sz="4" w:space="0" w:color="auto"/>
              <w:right w:val="single" w:sz="4" w:space="0" w:color="auto"/>
            </w:tcBorders>
            <w:noWrap/>
            <w:vAlign w:val="center"/>
          </w:tcPr>
          <w:p w14:paraId="532E6F6C" w14:textId="77777777" w:rsidR="00721016" w:rsidRDefault="00721016" w:rsidP="00103385">
            <w:pPr>
              <w:jc w:val="right"/>
              <w:rPr>
                <w:color w:val="000000"/>
                <w:sz w:val="20"/>
                <w:szCs w:val="20"/>
                <w:lang w:eastAsia="hr-HR"/>
              </w:rPr>
            </w:pPr>
            <w:r>
              <w:rPr>
                <w:color w:val="000000"/>
                <w:sz w:val="20"/>
                <w:szCs w:val="20"/>
                <w:lang w:eastAsia="hr-HR"/>
              </w:rPr>
              <w:t>100 %</w:t>
            </w:r>
          </w:p>
        </w:tc>
      </w:tr>
    </w:tbl>
    <w:p w14:paraId="2FC6CF22" w14:textId="77777777" w:rsidR="00721016" w:rsidRDefault="00721016" w:rsidP="00721016"/>
    <w:tbl>
      <w:tblPr>
        <w:tblW w:w="9258" w:type="dxa"/>
        <w:tblInd w:w="108" w:type="dxa"/>
        <w:tblLayout w:type="fixed"/>
        <w:tblLook w:val="04A0" w:firstRow="1" w:lastRow="0" w:firstColumn="1" w:lastColumn="0" w:noHBand="0" w:noVBand="1"/>
      </w:tblPr>
      <w:tblGrid>
        <w:gridCol w:w="9258"/>
      </w:tblGrid>
      <w:tr w:rsidR="00721016" w:rsidRPr="002B612D" w14:paraId="50FB6DD0" w14:textId="77777777" w:rsidTr="00103385">
        <w:trPr>
          <w:trHeight w:val="266"/>
        </w:trPr>
        <w:tc>
          <w:tcPr>
            <w:tcW w:w="9258" w:type="dxa"/>
            <w:tcBorders>
              <w:top w:val="single" w:sz="4" w:space="0" w:color="auto"/>
              <w:left w:val="single" w:sz="4" w:space="0" w:color="auto"/>
              <w:bottom w:val="single" w:sz="4" w:space="0" w:color="auto"/>
              <w:right w:val="single" w:sz="4" w:space="0" w:color="auto"/>
            </w:tcBorders>
            <w:noWrap/>
            <w:hideMark/>
          </w:tcPr>
          <w:p w14:paraId="79050771" w14:textId="77777777" w:rsidR="00721016" w:rsidRPr="002B612D" w:rsidRDefault="00721016" w:rsidP="00103385">
            <w:pPr>
              <w:rPr>
                <w:b/>
                <w:bCs/>
                <w:i/>
                <w:iCs/>
                <w:sz w:val="20"/>
                <w:szCs w:val="20"/>
                <w:lang w:eastAsia="hr-HR"/>
              </w:rPr>
            </w:pPr>
            <w:r>
              <w:br w:type="page"/>
            </w:r>
            <w:r>
              <w:br w:type="page"/>
            </w:r>
            <w:r w:rsidRPr="002B612D">
              <w:rPr>
                <w:b/>
                <w:bCs/>
                <w:i/>
                <w:iCs/>
                <w:sz w:val="20"/>
                <w:szCs w:val="20"/>
                <w:lang w:eastAsia="hr-HR"/>
              </w:rPr>
              <w:t xml:space="preserve">PROGRAM </w:t>
            </w:r>
            <w:r>
              <w:rPr>
                <w:color w:val="000000"/>
                <w:sz w:val="20"/>
                <w:szCs w:val="20"/>
                <w:lang w:eastAsia="hr-HR"/>
              </w:rPr>
              <w:t>1004</w:t>
            </w:r>
            <w:r w:rsidRPr="00F73277">
              <w:rPr>
                <w:color w:val="000000"/>
                <w:sz w:val="20"/>
                <w:szCs w:val="20"/>
                <w:lang w:eastAsia="hr-HR"/>
              </w:rPr>
              <w:t xml:space="preserve">, </w:t>
            </w:r>
            <w:r w:rsidRPr="00FC67E7">
              <w:rPr>
                <w:color w:val="000000"/>
                <w:sz w:val="20"/>
                <w:szCs w:val="20"/>
                <w:lang w:eastAsia="hr-HR"/>
              </w:rPr>
              <w:t>JAVNE POTREBE U SOCIJALNOJ SKRBI</w:t>
            </w:r>
          </w:p>
        </w:tc>
      </w:tr>
      <w:tr w:rsidR="00721016" w:rsidRPr="002B612D" w14:paraId="0E62BCEF"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58B0B6D4" w14:textId="77777777" w:rsidR="00721016" w:rsidRPr="002B612D" w:rsidRDefault="00721016" w:rsidP="00103385">
            <w:pPr>
              <w:rPr>
                <w:color w:val="000000"/>
                <w:sz w:val="20"/>
                <w:szCs w:val="20"/>
                <w:lang w:eastAsia="hr-HR"/>
              </w:rPr>
            </w:pPr>
            <w:r w:rsidRPr="002B612D">
              <w:rPr>
                <w:b/>
                <w:color w:val="000000"/>
                <w:sz w:val="20"/>
                <w:szCs w:val="20"/>
                <w:lang w:eastAsia="hr-HR"/>
              </w:rPr>
              <w:t>Opis programa</w:t>
            </w:r>
            <w:r w:rsidRPr="002B612D">
              <w:rPr>
                <w:color w:val="000000"/>
                <w:sz w:val="20"/>
                <w:szCs w:val="20"/>
                <w:lang w:eastAsia="hr-HR"/>
              </w:rPr>
              <w:t>:</w:t>
            </w:r>
            <w:r w:rsidRPr="00012688">
              <w:rPr>
                <w:sz w:val="20"/>
                <w:szCs w:val="20"/>
              </w:rPr>
              <w:t xml:space="preserve">U okviru ovog programa obavljaju se poslovi zadovoljavanja potreba lokalnih stanovnika </w:t>
            </w:r>
            <w:r>
              <w:rPr>
                <w:sz w:val="20"/>
                <w:szCs w:val="20"/>
              </w:rPr>
              <w:t>iz područja socijalne skrbi i prijevoza ulčenika</w:t>
            </w:r>
          </w:p>
        </w:tc>
      </w:tr>
      <w:tr w:rsidR="00721016" w:rsidRPr="002B612D" w14:paraId="4E42B670"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7CF6CF19" w14:textId="77777777" w:rsidR="00721016" w:rsidRPr="002B612D" w:rsidRDefault="00721016" w:rsidP="00103385">
            <w:pPr>
              <w:jc w:val="both"/>
              <w:rPr>
                <w:color w:val="000000"/>
                <w:sz w:val="20"/>
                <w:szCs w:val="20"/>
                <w:lang w:eastAsia="hr-HR"/>
              </w:rPr>
            </w:pPr>
            <w:r w:rsidRPr="002B612D">
              <w:rPr>
                <w:b/>
                <w:color w:val="000000"/>
                <w:sz w:val="20"/>
                <w:szCs w:val="20"/>
                <w:lang w:eastAsia="hr-HR"/>
              </w:rPr>
              <w:t>Zakonske i druge pravne osnove programa</w:t>
            </w:r>
            <w:r w:rsidRPr="002B612D">
              <w:rPr>
                <w:color w:val="000000"/>
                <w:sz w:val="20"/>
                <w:szCs w:val="20"/>
                <w:lang w:eastAsia="hr-HR"/>
              </w:rPr>
              <w:t>:</w:t>
            </w:r>
          </w:p>
          <w:p w14:paraId="2373EDB7" w14:textId="77777777" w:rsidR="00721016" w:rsidRDefault="00721016" w:rsidP="00103385">
            <w:pPr>
              <w:jc w:val="both"/>
              <w:rPr>
                <w:sz w:val="20"/>
                <w:szCs w:val="20"/>
              </w:rPr>
            </w:pPr>
            <w:r w:rsidRPr="00940E45">
              <w:rPr>
                <w:sz w:val="20"/>
                <w:szCs w:val="20"/>
              </w:rPr>
              <w:t xml:space="preserve">Zakon o lokalnoj i područnoj (regionalnoj) samoupravi (Narodne novine 33/01, 60/01, 129/05, 109/07, 125/08, 36/09, 36/09, 150/11, 144/12, 19/13, 137/15, 123/17, 98/19, 144/20) </w:t>
            </w:r>
          </w:p>
          <w:p w14:paraId="3173543B" w14:textId="77777777" w:rsidR="00721016" w:rsidRDefault="00721016" w:rsidP="00103385">
            <w:pPr>
              <w:jc w:val="both"/>
              <w:rPr>
                <w:sz w:val="20"/>
                <w:szCs w:val="20"/>
              </w:rPr>
            </w:pPr>
            <w:r w:rsidRPr="00940E45">
              <w:rPr>
                <w:sz w:val="20"/>
                <w:szCs w:val="20"/>
              </w:rPr>
              <w:t>Zakon o proračunu (Narodne novine 144/21)</w:t>
            </w:r>
          </w:p>
          <w:p w14:paraId="3073319A" w14:textId="77777777" w:rsidR="00721016" w:rsidRPr="00EB50E0" w:rsidRDefault="00721016" w:rsidP="00103385">
            <w:pPr>
              <w:jc w:val="both"/>
              <w:rPr>
                <w:sz w:val="20"/>
                <w:szCs w:val="20"/>
              </w:rPr>
            </w:pPr>
          </w:p>
        </w:tc>
      </w:tr>
      <w:tr w:rsidR="00721016" w:rsidRPr="002B612D" w14:paraId="1FC8BDD8" w14:textId="77777777" w:rsidTr="00103385">
        <w:trPr>
          <w:trHeight w:val="584"/>
        </w:trPr>
        <w:tc>
          <w:tcPr>
            <w:tcW w:w="9258" w:type="dxa"/>
            <w:tcBorders>
              <w:top w:val="single" w:sz="4" w:space="0" w:color="auto"/>
              <w:left w:val="single" w:sz="4" w:space="0" w:color="auto"/>
              <w:bottom w:val="single" w:sz="4" w:space="0" w:color="auto"/>
              <w:right w:val="single" w:sz="4" w:space="0" w:color="000000"/>
            </w:tcBorders>
            <w:hideMark/>
          </w:tcPr>
          <w:p w14:paraId="705DCA31" w14:textId="77777777" w:rsidR="00721016" w:rsidRPr="00940E45" w:rsidRDefault="00721016" w:rsidP="00103385">
            <w:pPr>
              <w:rPr>
                <w:b/>
                <w:sz w:val="20"/>
                <w:szCs w:val="20"/>
              </w:rPr>
            </w:pPr>
            <w:r w:rsidRPr="00940E45">
              <w:rPr>
                <w:b/>
                <w:sz w:val="20"/>
                <w:szCs w:val="20"/>
              </w:rPr>
              <w:t xml:space="preserve">Ciljevi provedbe programa </w:t>
            </w:r>
          </w:p>
          <w:p w14:paraId="59229C08" w14:textId="77777777" w:rsidR="00721016" w:rsidRPr="008E1CF0" w:rsidRDefault="00721016" w:rsidP="00103385">
            <w:pPr>
              <w:jc w:val="both"/>
              <w:rPr>
                <w:sz w:val="20"/>
                <w:szCs w:val="20"/>
              </w:rPr>
            </w:pPr>
            <w:r w:rsidRPr="008E1CF0">
              <w:rPr>
                <w:sz w:val="20"/>
                <w:szCs w:val="20"/>
              </w:rPr>
              <w:t xml:space="preserve">Ciljevi provedbe ovog programa su </w:t>
            </w:r>
            <w:r>
              <w:rPr>
                <w:sz w:val="20"/>
                <w:szCs w:val="20"/>
              </w:rPr>
              <w:t>osiguranje prijevoza učenicima i isplate naknada građanima sukladno općinskim i državnim propisima</w:t>
            </w:r>
          </w:p>
        </w:tc>
      </w:tr>
    </w:tbl>
    <w:p w14:paraId="7327C043"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5F205D31"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5707BE67"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F73277">
              <w:rPr>
                <w:bCs/>
                <w:color w:val="000000"/>
                <w:sz w:val="20"/>
                <w:szCs w:val="20"/>
              </w:rPr>
              <w:t>A10001</w:t>
            </w:r>
            <w:r>
              <w:rPr>
                <w:bCs/>
                <w:color w:val="000000"/>
                <w:sz w:val="20"/>
                <w:szCs w:val="20"/>
              </w:rPr>
              <w:t>5 PRIJEVOZ PUTNIKA I ĐAKA</w:t>
            </w:r>
          </w:p>
        </w:tc>
      </w:tr>
      <w:tr w:rsidR="00721016" w:rsidRPr="002B612D" w14:paraId="6C1D715B"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77A41097" w14:textId="77777777" w:rsidR="00721016" w:rsidRPr="002B612D" w:rsidRDefault="00721016" w:rsidP="00103385">
            <w:pPr>
              <w:rPr>
                <w:color w:val="000000"/>
                <w:sz w:val="20"/>
                <w:szCs w:val="20"/>
                <w:lang w:eastAsia="hr-HR"/>
              </w:rPr>
            </w:pPr>
            <w:r w:rsidRPr="00D10C32">
              <w:rPr>
                <w:bCs/>
                <w:color w:val="000000"/>
                <w:sz w:val="20"/>
                <w:szCs w:val="20"/>
              </w:rPr>
              <w:t xml:space="preserve">Aktivnost obuhvaća </w:t>
            </w:r>
            <w:r>
              <w:rPr>
                <w:bCs/>
                <w:color w:val="000000"/>
                <w:sz w:val="20"/>
                <w:szCs w:val="20"/>
              </w:rPr>
              <w:t xml:space="preserve">sufinanciranje i financiranje prijevoza putnika i đaka sa područja općine.  Predviđena su sredstva u visini 10.000 </w:t>
            </w:r>
            <w:r w:rsidRPr="00EB50E0">
              <w:rPr>
                <w:bCs/>
                <w:color w:val="000000"/>
                <w:sz w:val="20"/>
                <w:szCs w:val="20"/>
              </w:rPr>
              <w:t>€</w:t>
            </w:r>
          </w:p>
        </w:tc>
      </w:tr>
      <w:tr w:rsidR="00721016" w:rsidRPr="002B612D" w14:paraId="53B7EC29" w14:textId="77777777" w:rsidTr="00103385">
        <w:trPr>
          <w:trHeight w:val="61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40929DAE" w14:textId="77777777" w:rsidR="00721016" w:rsidRPr="002B612D" w:rsidRDefault="00721016" w:rsidP="00103385">
            <w:pPr>
              <w:rPr>
                <w:color w:val="000000"/>
                <w:sz w:val="20"/>
                <w:szCs w:val="20"/>
                <w:lang w:eastAsia="hr-HR"/>
              </w:rPr>
            </w:pPr>
          </w:p>
        </w:tc>
      </w:tr>
      <w:tr w:rsidR="00721016" w:rsidRPr="00CF6FCE" w14:paraId="5A50BC83"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51EBB377"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4D02C245"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665CD716"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12B45D9B"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2C77CB64"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C28B21"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6460359F"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59F5FD49"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0EBEAB0C"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7DE3A85B" w14:textId="77777777" w:rsidR="00721016" w:rsidRDefault="00721016" w:rsidP="00103385">
            <w:pPr>
              <w:rPr>
                <w:color w:val="000000"/>
                <w:sz w:val="20"/>
                <w:szCs w:val="20"/>
                <w:lang w:eastAsia="hr-HR"/>
              </w:rPr>
            </w:pPr>
            <w:r>
              <w:rPr>
                <w:color w:val="000000"/>
                <w:sz w:val="20"/>
                <w:szCs w:val="20"/>
                <w:lang w:eastAsia="hr-HR"/>
              </w:rPr>
              <w:t>Brojem uplata</w:t>
            </w:r>
          </w:p>
        </w:tc>
        <w:tc>
          <w:tcPr>
            <w:tcW w:w="2552" w:type="dxa"/>
            <w:tcBorders>
              <w:top w:val="nil"/>
              <w:left w:val="nil"/>
              <w:bottom w:val="single" w:sz="4" w:space="0" w:color="auto"/>
              <w:right w:val="single" w:sz="4" w:space="0" w:color="auto"/>
            </w:tcBorders>
            <w:noWrap/>
            <w:vAlign w:val="center"/>
          </w:tcPr>
          <w:p w14:paraId="21BE9C5A" w14:textId="77777777" w:rsidR="00721016" w:rsidRDefault="00721016" w:rsidP="00103385">
            <w:pPr>
              <w:rPr>
                <w:color w:val="000000"/>
                <w:sz w:val="20"/>
                <w:szCs w:val="20"/>
                <w:lang w:eastAsia="hr-HR"/>
              </w:rPr>
            </w:pPr>
            <w:r>
              <w:rPr>
                <w:color w:val="000000"/>
                <w:sz w:val="20"/>
                <w:szCs w:val="20"/>
                <w:lang w:eastAsia="hr-HR"/>
              </w:rPr>
              <w:t>Brojem uplata</w:t>
            </w:r>
          </w:p>
        </w:tc>
        <w:tc>
          <w:tcPr>
            <w:tcW w:w="992" w:type="dxa"/>
            <w:tcBorders>
              <w:top w:val="nil"/>
              <w:left w:val="nil"/>
              <w:bottom w:val="single" w:sz="4" w:space="0" w:color="auto"/>
              <w:right w:val="single" w:sz="4" w:space="0" w:color="auto"/>
            </w:tcBorders>
            <w:vAlign w:val="center"/>
          </w:tcPr>
          <w:p w14:paraId="2880F4C0"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763A2B3C" w14:textId="77777777" w:rsidR="00721016" w:rsidRDefault="00721016" w:rsidP="00103385">
            <w:pPr>
              <w:jc w:val="right"/>
              <w:rPr>
                <w:color w:val="000000"/>
                <w:sz w:val="20"/>
                <w:szCs w:val="20"/>
                <w:lang w:eastAsia="hr-HR"/>
              </w:rPr>
            </w:pPr>
            <w:r>
              <w:rPr>
                <w:color w:val="000000"/>
                <w:sz w:val="20"/>
                <w:szCs w:val="20"/>
                <w:lang w:eastAsia="hr-HR"/>
              </w:rPr>
              <w:t>3</w:t>
            </w:r>
          </w:p>
        </w:tc>
        <w:tc>
          <w:tcPr>
            <w:tcW w:w="1701" w:type="dxa"/>
            <w:tcBorders>
              <w:top w:val="nil"/>
              <w:left w:val="nil"/>
              <w:bottom w:val="single" w:sz="4" w:space="0" w:color="auto"/>
              <w:right w:val="single" w:sz="4" w:space="0" w:color="auto"/>
            </w:tcBorders>
            <w:noWrap/>
            <w:vAlign w:val="center"/>
          </w:tcPr>
          <w:p w14:paraId="3099938F" w14:textId="77777777" w:rsidR="00721016" w:rsidRDefault="00721016" w:rsidP="00103385">
            <w:pPr>
              <w:jc w:val="right"/>
              <w:rPr>
                <w:color w:val="000000"/>
                <w:sz w:val="20"/>
                <w:szCs w:val="20"/>
                <w:lang w:eastAsia="hr-HR"/>
              </w:rPr>
            </w:pPr>
            <w:r>
              <w:rPr>
                <w:color w:val="000000"/>
                <w:sz w:val="20"/>
                <w:szCs w:val="20"/>
                <w:lang w:eastAsia="hr-HR"/>
              </w:rPr>
              <w:t>3</w:t>
            </w:r>
          </w:p>
        </w:tc>
      </w:tr>
    </w:tbl>
    <w:p w14:paraId="43B49385"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7C0ACB67"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018C3CF2"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F73277">
              <w:rPr>
                <w:bCs/>
                <w:color w:val="000000"/>
                <w:sz w:val="20"/>
                <w:szCs w:val="20"/>
              </w:rPr>
              <w:t>A10001</w:t>
            </w:r>
            <w:r>
              <w:rPr>
                <w:bCs/>
                <w:color w:val="000000"/>
                <w:sz w:val="20"/>
                <w:szCs w:val="20"/>
              </w:rPr>
              <w:t>4 NAKNADE GRAĐANIMA I KUĆANSTVIMA</w:t>
            </w:r>
          </w:p>
        </w:tc>
      </w:tr>
      <w:tr w:rsidR="00721016" w:rsidRPr="002B612D" w14:paraId="7F93184D"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452A372A" w14:textId="77777777" w:rsidR="00721016" w:rsidRPr="002B612D" w:rsidRDefault="00721016" w:rsidP="00103385">
            <w:pPr>
              <w:rPr>
                <w:color w:val="000000"/>
                <w:sz w:val="20"/>
                <w:szCs w:val="20"/>
                <w:lang w:eastAsia="hr-HR"/>
              </w:rPr>
            </w:pPr>
            <w:r w:rsidRPr="00D10C32">
              <w:rPr>
                <w:bCs/>
                <w:color w:val="000000"/>
                <w:sz w:val="20"/>
                <w:szCs w:val="20"/>
              </w:rPr>
              <w:t xml:space="preserve">Aktivnost obuhvaća </w:t>
            </w:r>
            <w:r>
              <w:rPr>
                <w:bCs/>
                <w:color w:val="000000"/>
                <w:sz w:val="20"/>
                <w:szCs w:val="20"/>
              </w:rPr>
              <w:t>isplate pomoći socijalno ugroženim građanima, te isplate naknada za novorođenčad</w:t>
            </w:r>
          </w:p>
        </w:tc>
      </w:tr>
      <w:tr w:rsidR="00721016" w:rsidRPr="002B612D" w14:paraId="42173106" w14:textId="77777777" w:rsidTr="00103385">
        <w:trPr>
          <w:trHeight w:val="61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49183E34" w14:textId="77777777" w:rsidR="00721016" w:rsidRPr="002B612D" w:rsidRDefault="00721016" w:rsidP="00103385">
            <w:pPr>
              <w:rPr>
                <w:color w:val="000000"/>
                <w:sz w:val="20"/>
                <w:szCs w:val="20"/>
                <w:lang w:eastAsia="hr-HR"/>
              </w:rPr>
            </w:pPr>
          </w:p>
        </w:tc>
      </w:tr>
      <w:tr w:rsidR="00721016" w:rsidRPr="00CF6FCE" w14:paraId="0C30E784"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0EC08EBF"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7E3551EA"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4B2E7A49" w14:textId="77777777" w:rsidR="00721016" w:rsidRPr="002B612D" w:rsidRDefault="00721016" w:rsidP="00103385">
            <w:pPr>
              <w:rPr>
                <w:color w:val="000000"/>
                <w:sz w:val="20"/>
                <w:szCs w:val="20"/>
                <w:lang w:eastAsia="hr-HR"/>
              </w:rPr>
            </w:pPr>
            <w:r w:rsidRPr="002B612D">
              <w:rPr>
                <w:color w:val="000000"/>
                <w:sz w:val="20"/>
                <w:szCs w:val="20"/>
                <w:lang w:eastAsia="hr-HR"/>
              </w:rPr>
              <w:t>Pokazatelj</w:t>
            </w:r>
            <w:r>
              <w:rPr>
                <w:color w:val="000000"/>
                <w:sz w:val="20"/>
                <w:szCs w:val="20"/>
                <w:lang w:eastAsia="hr-HR"/>
              </w:rPr>
              <w:t xml:space="preserve"> </w:t>
            </w:r>
            <w:r w:rsidRPr="002B612D">
              <w:rPr>
                <w:color w:val="000000"/>
                <w:sz w:val="20"/>
                <w:szCs w:val="20"/>
                <w:lang w:eastAsia="hr-HR"/>
              </w:rPr>
              <w:t>rezultata</w:t>
            </w:r>
          </w:p>
        </w:tc>
        <w:tc>
          <w:tcPr>
            <w:tcW w:w="2552" w:type="dxa"/>
            <w:tcBorders>
              <w:top w:val="single" w:sz="4" w:space="0" w:color="auto"/>
              <w:left w:val="nil"/>
              <w:bottom w:val="single" w:sz="4" w:space="0" w:color="auto"/>
              <w:right w:val="single" w:sz="4" w:space="0" w:color="auto"/>
            </w:tcBorders>
            <w:noWrap/>
            <w:vAlign w:val="center"/>
            <w:hideMark/>
          </w:tcPr>
          <w:p w14:paraId="5116195C"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57D7CC44"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C4317C"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5DAB2149"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0928D30D"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616E9B9F"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5E94870D" w14:textId="77777777" w:rsidR="00721016" w:rsidRDefault="00721016" w:rsidP="00103385">
            <w:pPr>
              <w:rPr>
                <w:color w:val="000000"/>
                <w:sz w:val="20"/>
                <w:szCs w:val="20"/>
                <w:lang w:eastAsia="hr-HR"/>
              </w:rPr>
            </w:pPr>
            <w:r>
              <w:rPr>
                <w:color w:val="000000"/>
                <w:sz w:val="20"/>
                <w:szCs w:val="20"/>
                <w:lang w:eastAsia="hr-HR"/>
              </w:rPr>
              <w:t>Brojem isplata</w:t>
            </w:r>
          </w:p>
        </w:tc>
        <w:tc>
          <w:tcPr>
            <w:tcW w:w="2552" w:type="dxa"/>
            <w:tcBorders>
              <w:top w:val="nil"/>
              <w:left w:val="nil"/>
              <w:bottom w:val="single" w:sz="4" w:space="0" w:color="auto"/>
              <w:right w:val="single" w:sz="4" w:space="0" w:color="auto"/>
            </w:tcBorders>
            <w:noWrap/>
            <w:vAlign w:val="center"/>
          </w:tcPr>
          <w:p w14:paraId="030DE01C" w14:textId="77777777" w:rsidR="00721016" w:rsidRDefault="00721016" w:rsidP="00103385">
            <w:pPr>
              <w:rPr>
                <w:color w:val="000000"/>
                <w:sz w:val="20"/>
                <w:szCs w:val="20"/>
                <w:lang w:eastAsia="hr-HR"/>
              </w:rPr>
            </w:pPr>
            <w:r>
              <w:rPr>
                <w:color w:val="000000"/>
                <w:sz w:val="20"/>
                <w:szCs w:val="20"/>
                <w:lang w:eastAsia="hr-HR"/>
              </w:rPr>
              <w:t>Brojem isplata</w:t>
            </w:r>
          </w:p>
        </w:tc>
        <w:tc>
          <w:tcPr>
            <w:tcW w:w="992" w:type="dxa"/>
            <w:tcBorders>
              <w:top w:val="nil"/>
              <w:left w:val="nil"/>
              <w:bottom w:val="single" w:sz="4" w:space="0" w:color="auto"/>
              <w:right w:val="single" w:sz="4" w:space="0" w:color="auto"/>
            </w:tcBorders>
            <w:vAlign w:val="center"/>
          </w:tcPr>
          <w:p w14:paraId="465B323E"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33A3447A" w14:textId="77777777" w:rsidR="00721016" w:rsidRDefault="00721016" w:rsidP="00103385">
            <w:pPr>
              <w:jc w:val="right"/>
              <w:rPr>
                <w:color w:val="000000"/>
                <w:sz w:val="20"/>
                <w:szCs w:val="20"/>
                <w:lang w:eastAsia="hr-HR"/>
              </w:rPr>
            </w:pPr>
            <w:r>
              <w:rPr>
                <w:color w:val="000000"/>
                <w:sz w:val="20"/>
                <w:szCs w:val="20"/>
                <w:lang w:eastAsia="hr-HR"/>
              </w:rPr>
              <w:t>3</w:t>
            </w:r>
          </w:p>
        </w:tc>
        <w:tc>
          <w:tcPr>
            <w:tcW w:w="1701" w:type="dxa"/>
            <w:tcBorders>
              <w:top w:val="nil"/>
              <w:left w:val="nil"/>
              <w:bottom w:val="single" w:sz="4" w:space="0" w:color="auto"/>
              <w:right w:val="single" w:sz="4" w:space="0" w:color="auto"/>
            </w:tcBorders>
            <w:noWrap/>
            <w:vAlign w:val="center"/>
          </w:tcPr>
          <w:p w14:paraId="1986BF89" w14:textId="77777777" w:rsidR="00721016" w:rsidRDefault="00721016" w:rsidP="00103385">
            <w:pPr>
              <w:jc w:val="right"/>
              <w:rPr>
                <w:color w:val="000000"/>
                <w:sz w:val="20"/>
                <w:szCs w:val="20"/>
                <w:lang w:eastAsia="hr-HR"/>
              </w:rPr>
            </w:pPr>
            <w:r>
              <w:rPr>
                <w:color w:val="000000"/>
                <w:sz w:val="20"/>
                <w:szCs w:val="20"/>
                <w:lang w:eastAsia="hr-HR"/>
              </w:rPr>
              <w:t>9</w:t>
            </w:r>
          </w:p>
        </w:tc>
      </w:tr>
    </w:tbl>
    <w:p w14:paraId="6B550D15" w14:textId="77777777" w:rsidR="00721016" w:rsidRDefault="00721016" w:rsidP="00721016"/>
    <w:p w14:paraId="38E3D52B" w14:textId="77777777" w:rsidR="00721016" w:rsidRDefault="00721016" w:rsidP="00721016"/>
    <w:tbl>
      <w:tblPr>
        <w:tblW w:w="9258" w:type="dxa"/>
        <w:tblInd w:w="108" w:type="dxa"/>
        <w:tblLayout w:type="fixed"/>
        <w:tblLook w:val="04A0" w:firstRow="1" w:lastRow="0" w:firstColumn="1" w:lastColumn="0" w:noHBand="0" w:noVBand="1"/>
      </w:tblPr>
      <w:tblGrid>
        <w:gridCol w:w="9258"/>
      </w:tblGrid>
      <w:tr w:rsidR="00721016" w:rsidRPr="002B612D" w14:paraId="14B726F6" w14:textId="77777777" w:rsidTr="00103385">
        <w:trPr>
          <w:trHeight w:val="266"/>
        </w:trPr>
        <w:tc>
          <w:tcPr>
            <w:tcW w:w="9258" w:type="dxa"/>
            <w:tcBorders>
              <w:top w:val="single" w:sz="4" w:space="0" w:color="auto"/>
              <w:left w:val="single" w:sz="4" w:space="0" w:color="auto"/>
              <w:bottom w:val="single" w:sz="4" w:space="0" w:color="auto"/>
              <w:right w:val="single" w:sz="4" w:space="0" w:color="auto"/>
            </w:tcBorders>
            <w:noWrap/>
            <w:hideMark/>
          </w:tcPr>
          <w:p w14:paraId="177593E3" w14:textId="77777777" w:rsidR="00721016" w:rsidRPr="002B612D" w:rsidRDefault="00721016" w:rsidP="00103385">
            <w:pPr>
              <w:rPr>
                <w:b/>
                <w:bCs/>
                <w:i/>
                <w:iCs/>
                <w:sz w:val="20"/>
                <w:szCs w:val="20"/>
                <w:lang w:eastAsia="hr-HR"/>
              </w:rPr>
            </w:pPr>
            <w:r>
              <w:br w:type="page"/>
            </w:r>
            <w:r>
              <w:br w:type="page"/>
            </w:r>
            <w:r w:rsidRPr="002B612D">
              <w:rPr>
                <w:b/>
                <w:bCs/>
                <w:i/>
                <w:iCs/>
                <w:sz w:val="20"/>
                <w:szCs w:val="20"/>
                <w:lang w:eastAsia="hr-HR"/>
              </w:rPr>
              <w:t xml:space="preserve">PROGRAM </w:t>
            </w:r>
            <w:r w:rsidRPr="00F73277">
              <w:rPr>
                <w:color w:val="000000"/>
                <w:sz w:val="20"/>
                <w:szCs w:val="20"/>
                <w:lang w:eastAsia="hr-HR"/>
              </w:rPr>
              <w:t>1005, JAVNE POTREBE U KULTURI</w:t>
            </w:r>
          </w:p>
        </w:tc>
      </w:tr>
      <w:tr w:rsidR="00721016" w:rsidRPr="002B612D" w14:paraId="2DB10766"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515E6762" w14:textId="77777777" w:rsidR="00721016" w:rsidRPr="002B612D" w:rsidRDefault="00721016" w:rsidP="00103385">
            <w:pPr>
              <w:rPr>
                <w:color w:val="000000"/>
                <w:sz w:val="20"/>
                <w:szCs w:val="20"/>
                <w:lang w:eastAsia="hr-HR"/>
              </w:rPr>
            </w:pPr>
            <w:r w:rsidRPr="002B612D">
              <w:rPr>
                <w:b/>
                <w:color w:val="000000"/>
                <w:sz w:val="20"/>
                <w:szCs w:val="20"/>
                <w:lang w:eastAsia="hr-HR"/>
              </w:rPr>
              <w:t>Opis programa</w:t>
            </w:r>
            <w:r w:rsidRPr="002B612D">
              <w:rPr>
                <w:color w:val="000000"/>
                <w:sz w:val="20"/>
                <w:szCs w:val="20"/>
                <w:lang w:eastAsia="hr-HR"/>
              </w:rPr>
              <w:t>:</w:t>
            </w:r>
            <w:r w:rsidRPr="00012688">
              <w:rPr>
                <w:sz w:val="20"/>
                <w:szCs w:val="20"/>
              </w:rPr>
              <w:t xml:space="preserve">U okviru ovog programa obavljaju se poslovi zadovoljavanja potreba lokalnih stanovnika u području </w:t>
            </w:r>
            <w:r>
              <w:rPr>
                <w:sz w:val="20"/>
                <w:szCs w:val="20"/>
              </w:rPr>
              <w:t>religije, kulture i civilnog društva</w:t>
            </w:r>
          </w:p>
        </w:tc>
      </w:tr>
      <w:tr w:rsidR="00721016" w:rsidRPr="002B612D" w14:paraId="0BCCB429"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7B75A400" w14:textId="77777777" w:rsidR="00721016" w:rsidRPr="002B612D" w:rsidRDefault="00721016" w:rsidP="00103385">
            <w:pPr>
              <w:jc w:val="both"/>
              <w:rPr>
                <w:color w:val="000000"/>
                <w:sz w:val="20"/>
                <w:szCs w:val="20"/>
                <w:lang w:eastAsia="hr-HR"/>
              </w:rPr>
            </w:pPr>
            <w:r w:rsidRPr="002B612D">
              <w:rPr>
                <w:b/>
                <w:color w:val="000000"/>
                <w:sz w:val="20"/>
                <w:szCs w:val="20"/>
                <w:lang w:eastAsia="hr-HR"/>
              </w:rPr>
              <w:t>Zakonske i druge pravne osnove programa</w:t>
            </w:r>
            <w:r w:rsidRPr="002B612D">
              <w:rPr>
                <w:color w:val="000000"/>
                <w:sz w:val="20"/>
                <w:szCs w:val="20"/>
                <w:lang w:eastAsia="hr-HR"/>
              </w:rPr>
              <w:t>:</w:t>
            </w:r>
          </w:p>
          <w:p w14:paraId="6B218CEF" w14:textId="77777777" w:rsidR="00721016" w:rsidRDefault="00721016" w:rsidP="00103385">
            <w:pPr>
              <w:jc w:val="both"/>
              <w:rPr>
                <w:sz w:val="20"/>
                <w:szCs w:val="20"/>
              </w:rPr>
            </w:pPr>
            <w:r w:rsidRPr="00940E45">
              <w:rPr>
                <w:sz w:val="20"/>
                <w:szCs w:val="20"/>
              </w:rPr>
              <w:t xml:space="preserve">Zakon o lokalnoj i područnoj (regionalnoj) samoupravi (Narodne novine 33/01, 60/01, 129/05, 109/07, 125/08, 36/09, 36/09, 150/11, 144/12, 19/13, 137/15, 123/17, 98/19, 144/20) </w:t>
            </w:r>
          </w:p>
          <w:p w14:paraId="01288D43" w14:textId="77777777" w:rsidR="00721016" w:rsidRDefault="00721016" w:rsidP="00103385">
            <w:pPr>
              <w:jc w:val="both"/>
              <w:rPr>
                <w:sz w:val="20"/>
                <w:szCs w:val="20"/>
              </w:rPr>
            </w:pPr>
            <w:r w:rsidRPr="00940E45">
              <w:rPr>
                <w:sz w:val="20"/>
                <w:szCs w:val="20"/>
              </w:rPr>
              <w:t>Zakon o proračunu (Narodne novine 144/21)</w:t>
            </w:r>
          </w:p>
          <w:p w14:paraId="0BBFEE21" w14:textId="77777777" w:rsidR="00721016" w:rsidRDefault="00721016" w:rsidP="00103385">
            <w:pPr>
              <w:jc w:val="both"/>
              <w:rPr>
                <w:sz w:val="20"/>
                <w:szCs w:val="20"/>
              </w:rPr>
            </w:pPr>
            <w:r w:rsidRPr="00151570">
              <w:rPr>
                <w:sz w:val="20"/>
                <w:szCs w:val="20"/>
              </w:rPr>
              <w:t>Zakon o pravnom položaju vjerskih zajednica („Narodne novine“ broj 83/02 i 73/13)</w:t>
            </w:r>
          </w:p>
          <w:p w14:paraId="5D1F1099" w14:textId="77777777" w:rsidR="00721016" w:rsidRPr="00EB50E0" w:rsidRDefault="00721016" w:rsidP="00103385">
            <w:pPr>
              <w:jc w:val="both"/>
              <w:rPr>
                <w:sz w:val="20"/>
                <w:szCs w:val="20"/>
              </w:rPr>
            </w:pPr>
          </w:p>
        </w:tc>
      </w:tr>
      <w:tr w:rsidR="00721016" w:rsidRPr="002B612D" w14:paraId="2D71EB6B" w14:textId="77777777" w:rsidTr="00103385">
        <w:trPr>
          <w:trHeight w:val="584"/>
        </w:trPr>
        <w:tc>
          <w:tcPr>
            <w:tcW w:w="9258" w:type="dxa"/>
            <w:tcBorders>
              <w:top w:val="single" w:sz="4" w:space="0" w:color="auto"/>
              <w:left w:val="single" w:sz="4" w:space="0" w:color="auto"/>
              <w:bottom w:val="single" w:sz="4" w:space="0" w:color="auto"/>
              <w:right w:val="single" w:sz="4" w:space="0" w:color="000000"/>
            </w:tcBorders>
            <w:hideMark/>
          </w:tcPr>
          <w:p w14:paraId="47283A59" w14:textId="77777777" w:rsidR="00721016" w:rsidRPr="00940E45" w:rsidRDefault="00721016" w:rsidP="00103385">
            <w:pPr>
              <w:rPr>
                <w:b/>
                <w:sz w:val="20"/>
                <w:szCs w:val="20"/>
              </w:rPr>
            </w:pPr>
            <w:r w:rsidRPr="00940E45">
              <w:rPr>
                <w:b/>
                <w:sz w:val="20"/>
                <w:szCs w:val="20"/>
              </w:rPr>
              <w:t xml:space="preserve">Ciljevi provedbe programa </w:t>
            </w:r>
          </w:p>
          <w:p w14:paraId="6D533DAC" w14:textId="77777777" w:rsidR="00721016" w:rsidRPr="008E1CF0" w:rsidRDefault="00721016" w:rsidP="00103385">
            <w:pPr>
              <w:jc w:val="both"/>
              <w:rPr>
                <w:sz w:val="20"/>
                <w:szCs w:val="20"/>
              </w:rPr>
            </w:pPr>
            <w:r w:rsidRPr="008E1CF0">
              <w:rPr>
                <w:sz w:val="20"/>
                <w:szCs w:val="20"/>
              </w:rPr>
              <w:t xml:space="preserve">Ciljevi provedbe ovog programa su </w:t>
            </w:r>
            <w:r w:rsidRPr="009A79CF">
              <w:rPr>
                <w:sz w:val="20"/>
                <w:szCs w:val="20"/>
              </w:rPr>
              <w:t xml:space="preserve">poticanje i promicanje </w:t>
            </w:r>
            <w:r>
              <w:rPr>
                <w:sz w:val="20"/>
                <w:szCs w:val="20"/>
              </w:rPr>
              <w:t>aktivnosti civilnog društva u vidu donacijama udrugama, vjerskim zajednicama i za kulturne potrebe</w:t>
            </w:r>
          </w:p>
        </w:tc>
      </w:tr>
    </w:tbl>
    <w:p w14:paraId="06612C22" w14:textId="77777777" w:rsidR="00721016" w:rsidRPr="00F73277"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2B476243"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58E6DA09"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F73277">
              <w:rPr>
                <w:bCs/>
                <w:color w:val="000000"/>
                <w:sz w:val="20"/>
                <w:szCs w:val="20"/>
              </w:rPr>
              <w:t>A100017, VJERSKE ZAJEDNICE</w:t>
            </w:r>
          </w:p>
        </w:tc>
      </w:tr>
      <w:tr w:rsidR="00721016" w:rsidRPr="002B612D" w14:paraId="23F8E404"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6C9179C1" w14:textId="77777777" w:rsidR="00721016" w:rsidRPr="002B612D" w:rsidRDefault="00721016" w:rsidP="00103385">
            <w:pPr>
              <w:rPr>
                <w:color w:val="000000"/>
                <w:sz w:val="20"/>
                <w:szCs w:val="20"/>
                <w:lang w:eastAsia="hr-HR"/>
              </w:rPr>
            </w:pPr>
            <w:r w:rsidRPr="00D10C32">
              <w:rPr>
                <w:bCs/>
                <w:color w:val="000000"/>
                <w:sz w:val="20"/>
                <w:szCs w:val="20"/>
              </w:rPr>
              <w:t xml:space="preserve">Aktivnost obuhvaća </w:t>
            </w:r>
            <w:r>
              <w:rPr>
                <w:bCs/>
                <w:color w:val="000000"/>
                <w:sz w:val="20"/>
                <w:szCs w:val="20"/>
              </w:rPr>
              <w:t xml:space="preserve">donacije vjerskim zajednicama za njihove redovne potrebe i za financiranje rashoda koje zajednica ima a za potrebe šire zajednice i općine, </w:t>
            </w:r>
            <w:r>
              <w:rPr>
                <w:sz w:val="20"/>
                <w:szCs w:val="20"/>
              </w:rPr>
              <w:t xml:space="preserve">planirana su sredstva u visini od  </w:t>
            </w:r>
            <w:r>
              <w:rPr>
                <w:bCs/>
                <w:color w:val="000000"/>
                <w:sz w:val="20"/>
                <w:szCs w:val="20"/>
              </w:rPr>
              <w:t xml:space="preserve">3.000 </w:t>
            </w:r>
            <w:r w:rsidRPr="00EB50E0">
              <w:rPr>
                <w:bCs/>
                <w:color w:val="000000"/>
                <w:sz w:val="20"/>
                <w:szCs w:val="20"/>
              </w:rPr>
              <w:t>€</w:t>
            </w:r>
            <w:r>
              <w:rPr>
                <w:bCs/>
                <w:color w:val="000000"/>
                <w:sz w:val="20"/>
                <w:szCs w:val="20"/>
              </w:rPr>
              <w:t>.</w:t>
            </w:r>
          </w:p>
        </w:tc>
      </w:tr>
      <w:tr w:rsidR="00721016" w:rsidRPr="002B612D" w14:paraId="04EF0669" w14:textId="77777777" w:rsidTr="00103385">
        <w:trPr>
          <w:trHeight w:val="61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1E502D85" w14:textId="77777777" w:rsidR="00721016" w:rsidRPr="002B612D" w:rsidRDefault="00721016" w:rsidP="00103385">
            <w:pPr>
              <w:rPr>
                <w:color w:val="000000"/>
                <w:sz w:val="20"/>
                <w:szCs w:val="20"/>
                <w:lang w:eastAsia="hr-HR"/>
              </w:rPr>
            </w:pPr>
          </w:p>
        </w:tc>
      </w:tr>
      <w:tr w:rsidR="00721016" w:rsidRPr="00CF6FCE" w14:paraId="7DB6724F"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60D59B5F"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0C2B6265"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5B4C48FE"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189921B3"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45AE994F"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3C37E6"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5F396857"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3864C020"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7300DA88"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776A7D34" w14:textId="77777777" w:rsidR="00721016" w:rsidRDefault="00721016" w:rsidP="00103385">
            <w:pPr>
              <w:rPr>
                <w:color w:val="000000"/>
                <w:sz w:val="20"/>
                <w:szCs w:val="20"/>
                <w:lang w:eastAsia="hr-HR"/>
              </w:rPr>
            </w:pPr>
            <w:r>
              <w:rPr>
                <w:color w:val="000000"/>
                <w:sz w:val="20"/>
                <w:szCs w:val="20"/>
                <w:lang w:eastAsia="hr-HR"/>
              </w:rPr>
              <w:t>Brojem donacija</w:t>
            </w:r>
          </w:p>
        </w:tc>
        <w:tc>
          <w:tcPr>
            <w:tcW w:w="2552" w:type="dxa"/>
            <w:tcBorders>
              <w:top w:val="nil"/>
              <w:left w:val="nil"/>
              <w:bottom w:val="single" w:sz="4" w:space="0" w:color="auto"/>
              <w:right w:val="single" w:sz="4" w:space="0" w:color="auto"/>
            </w:tcBorders>
            <w:noWrap/>
            <w:vAlign w:val="center"/>
          </w:tcPr>
          <w:p w14:paraId="4B521CCA" w14:textId="77777777" w:rsidR="00721016" w:rsidRDefault="00721016" w:rsidP="00103385">
            <w:pPr>
              <w:rPr>
                <w:color w:val="000000"/>
                <w:sz w:val="20"/>
                <w:szCs w:val="20"/>
                <w:lang w:eastAsia="hr-HR"/>
              </w:rPr>
            </w:pPr>
            <w:r>
              <w:rPr>
                <w:color w:val="000000"/>
                <w:sz w:val="20"/>
                <w:szCs w:val="20"/>
                <w:lang w:eastAsia="hr-HR"/>
              </w:rPr>
              <w:t>Brojem donacija</w:t>
            </w:r>
          </w:p>
        </w:tc>
        <w:tc>
          <w:tcPr>
            <w:tcW w:w="992" w:type="dxa"/>
            <w:tcBorders>
              <w:top w:val="nil"/>
              <w:left w:val="nil"/>
              <w:bottom w:val="single" w:sz="4" w:space="0" w:color="auto"/>
              <w:right w:val="single" w:sz="4" w:space="0" w:color="auto"/>
            </w:tcBorders>
            <w:vAlign w:val="center"/>
          </w:tcPr>
          <w:p w14:paraId="2827569D" w14:textId="77777777" w:rsidR="00721016" w:rsidRDefault="00721016" w:rsidP="00103385">
            <w:pPr>
              <w:rPr>
                <w:color w:val="000000"/>
                <w:sz w:val="20"/>
                <w:szCs w:val="20"/>
                <w:lang w:eastAsia="hr-HR"/>
              </w:rPr>
            </w:pPr>
            <w:r>
              <w:rPr>
                <w:color w:val="000000"/>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083287BA" w14:textId="77777777" w:rsidR="00721016" w:rsidRDefault="00721016" w:rsidP="00103385">
            <w:pPr>
              <w:jc w:val="right"/>
              <w:rPr>
                <w:color w:val="000000"/>
                <w:sz w:val="20"/>
                <w:szCs w:val="20"/>
                <w:lang w:eastAsia="hr-HR"/>
              </w:rPr>
            </w:pPr>
            <w:r>
              <w:rPr>
                <w:color w:val="000000"/>
                <w:sz w:val="20"/>
                <w:szCs w:val="20"/>
                <w:lang w:eastAsia="hr-HR"/>
              </w:rPr>
              <w:t>3</w:t>
            </w:r>
          </w:p>
        </w:tc>
        <w:tc>
          <w:tcPr>
            <w:tcW w:w="1701" w:type="dxa"/>
            <w:tcBorders>
              <w:top w:val="nil"/>
              <w:left w:val="nil"/>
              <w:bottom w:val="single" w:sz="4" w:space="0" w:color="auto"/>
              <w:right w:val="single" w:sz="4" w:space="0" w:color="auto"/>
            </w:tcBorders>
            <w:noWrap/>
            <w:vAlign w:val="center"/>
          </w:tcPr>
          <w:p w14:paraId="158D9103" w14:textId="77777777" w:rsidR="00721016" w:rsidRDefault="00721016" w:rsidP="00103385">
            <w:pPr>
              <w:jc w:val="right"/>
              <w:rPr>
                <w:color w:val="000000"/>
                <w:sz w:val="20"/>
                <w:szCs w:val="20"/>
                <w:lang w:eastAsia="hr-HR"/>
              </w:rPr>
            </w:pPr>
            <w:r>
              <w:rPr>
                <w:color w:val="000000"/>
                <w:sz w:val="20"/>
                <w:szCs w:val="20"/>
                <w:lang w:eastAsia="hr-HR"/>
              </w:rPr>
              <w:t>3</w:t>
            </w:r>
          </w:p>
        </w:tc>
      </w:tr>
    </w:tbl>
    <w:p w14:paraId="02CC8753"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19B9A82A"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7B702EA0"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F73277">
              <w:rPr>
                <w:bCs/>
                <w:color w:val="000000"/>
                <w:sz w:val="20"/>
                <w:szCs w:val="20"/>
              </w:rPr>
              <w:t>A100016, JAVNE POTREBE U KULTURI</w:t>
            </w:r>
          </w:p>
        </w:tc>
      </w:tr>
      <w:tr w:rsidR="00721016" w:rsidRPr="002B612D" w14:paraId="61F444E9"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02751D5E" w14:textId="77777777" w:rsidR="00721016" w:rsidRPr="002B612D" w:rsidRDefault="00721016" w:rsidP="00103385">
            <w:pPr>
              <w:rPr>
                <w:color w:val="000000"/>
                <w:sz w:val="20"/>
                <w:szCs w:val="20"/>
                <w:lang w:eastAsia="hr-HR"/>
              </w:rPr>
            </w:pPr>
            <w:r w:rsidRPr="00D10C32">
              <w:rPr>
                <w:bCs/>
                <w:color w:val="000000"/>
                <w:sz w:val="20"/>
                <w:szCs w:val="20"/>
              </w:rPr>
              <w:t xml:space="preserve">Aktivnost obuhvaća </w:t>
            </w:r>
            <w:r>
              <w:rPr>
                <w:bCs/>
                <w:color w:val="000000"/>
                <w:sz w:val="20"/>
                <w:szCs w:val="20"/>
              </w:rPr>
              <w:t xml:space="preserve">financiranje </w:t>
            </w:r>
            <w:r w:rsidRPr="00940E45">
              <w:rPr>
                <w:sz w:val="20"/>
                <w:szCs w:val="20"/>
              </w:rPr>
              <w:t>potreba lokalnih stanovnika u području kulture</w:t>
            </w:r>
            <w:r w:rsidRPr="00D10C32">
              <w:rPr>
                <w:bCs/>
                <w:color w:val="000000"/>
                <w:sz w:val="20"/>
                <w:szCs w:val="20"/>
              </w:rPr>
              <w:t>.</w:t>
            </w:r>
          </w:p>
        </w:tc>
      </w:tr>
      <w:tr w:rsidR="00721016" w:rsidRPr="002B612D" w14:paraId="10B3F184" w14:textId="77777777" w:rsidTr="00103385">
        <w:trPr>
          <w:trHeight w:val="47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73048D77" w14:textId="77777777" w:rsidR="00721016" w:rsidRPr="002B612D" w:rsidRDefault="00721016" w:rsidP="00103385">
            <w:pPr>
              <w:rPr>
                <w:color w:val="000000"/>
                <w:sz w:val="20"/>
                <w:szCs w:val="20"/>
                <w:lang w:eastAsia="hr-HR"/>
              </w:rPr>
            </w:pPr>
          </w:p>
        </w:tc>
      </w:tr>
      <w:tr w:rsidR="00721016" w:rsidRPr="00CF6FCE" w14:paraId="0B840B1B"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6244FBFD"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6E92DF29"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63AAB764"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274A5417"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6988CB3F"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EA285F"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151BA15A"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6009AF31"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43D612CF"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13882B79" w14:textId="77777777" w:rsidR="00721016" w:rsidRDefault="00721016" w:rsidP="00103385">
            <w:pPr>
              <w:rPr>
                <w:color w:val="000000"/>
                <w:sz w:val="20"/>
                <w:szCs w:val="20"/>
                <w:lang w:eastAsia="hr-HR"/>
              </w:rPr>
            </w:pPr>
            <w:r>
              <w:rPr>
                <w:color w:val="000000"/>
                <w:sz w:val="20"/>
                <w:szCs w:val="20"/>
                <w:lang w:eastAsia="hr-HR"/>
              </w:rPr>
              <w:t>Postotak donacija za kulturu u odnosu na planirano</w:t>
            </w:r>
          </w:p>
        </w:tc>
        <w:tc>
          <w:tcPr>
            <w:tcW w:w="2552" w:type="dxa"/>
            <w:tcBorders>
              <w:top w:val="nil"/>
              <w:left w:val="nil"/>
              <w:bottom w:val="single" w:sz="4" w:space="0" w:color="auto"/>
              <w:right w:val="single" w:sz="4" w:space="0" w:color="auto"/>
            </w:tcBorders>
            <w:noWrap/>
            <w:vAlign w:val="center"/>
          </w:tcPr>
          <w:p w14:paraId="69F872EF" w14:textId="77777777" w:rsidR="00721016" w:rsidRDefault="00721016" w:rsidP="00103385">
            <w:pPr>
              <w:rPr>
                <w:color w:val="000000"/>
                <w:sz w:val="20"/>
                <w:szCs w:val="20"/>
                <w:lang w:eastAsia="hr-HR"/>
              </w:rPr>
            </w:pPr>
            <w:r>
              <w:rPr>
                <w:color w:val="000000"/>
                <w:sz w:val="20"/>
                <w:szCs w:val="20"/>
                <w:lang w:eastAsia="hr-HR"/>
              </w:rPr>
              <w:t>Postotak donacija za kulturu u odnosu na planirano</w:t>
            </w:r>
          </w:p>
        </w:tc>
        <w:tc>
          <w:tcPr>
            <w:tcW w:w="992" w:type="dxa"/>
            <w:tcBorders>
              <w:top w:val="nil"/>
              <w:left w:val="nil"/>
              <w:bottom w:val="single" w:sz="4" w:space="0" w:color="auto"/>
              <w:right w:val="single" w:sz="4" w:space="0" w:color="auto"/>
            </w:tcBorders>
            <w:vAlign w:val="center"/>
          </w:tcPr>
          <w:p w14:paraId="7B5E1A94" w14:textId="77777777" w:rsidR="00721016" w:rsidRDefault="00721016" w:rsidP="00103385">
            <w:pPr>
              <w:rPr>
                <w:color w:val="000000"/>
                <w:sz w:val="20"/>
                <w:szCs w:val="20"/>
                <w:lang w:eastAsia="hr-HR"/>
              </w:rPr>
            </w:pPr>
            <w:r>
              <w:rPr>
                <w:color w:val="000000"/>
                <w:sz w:val="20"/>
                <w:szCs w:val="20"/>
                <w:lang w:eastAsia="hr-HR"/>
              </w:rPr>
              <w:t>Postotak</w:t>
            </w:r>
          </w:p>
        </w:tc>
        <w:tc>
          <w:tcPr>
            <w:tcW w:w="1701" w:type="dxa"/>
            <w:tcBorders>
              <w:top w:val="single" w:sz="4" w:space="0" w:color="auto"/>
              <w:left w:val="single" w:sz="4" w:space="0" w:color="auto"/>
              <w:bottom w:val="single" w:sz="4" w:space="0" w:color="auto"/>
              <w:right w:val="single" w:sz="4" w:space="0" w:color="auto"/>
            </w:tcBorders>
            <w:noWrap/>
            <w:vAlign w:val="center"/>
          </w:tcPr>
          <w:p w14:paraId="642EA536" w14:textId="77777777" w:rsidR="00721016" w:rsidRDefault="00721016" w:rsidP="00103385">
            <w:pPr>
              <w:jc w:val="right"/>
              <w:rPr>
                <w:color w:val="000000"/>
                <w:sz w:val="20"/>
                <w:szCs w:val="20"/>
                <w:lang w:eastAsia="hr-HR"/>
              </w:rPr>
            </w:pPr>
            <w:r>
              <w:rPr>
                <w:color w:val="000000"/>
                <w:sz w:val="20"/>
                <w:szCs w:val="20"/>
                <w:lang w:eastAsia="hr-HR"/>
              </w:rPr>
              <w:t>100 %</w:t>
            </w:r>
          </w:p>
        </w:tc>
        <w:tc>
          <w:tcPr>
            <w:tcW w:w="1701" w:type="dxa"/>
            <w:tcBorders>
              <w:top w:val="nil"/>
              <w:left w:val="nil"/>
              <w:bottom w:val="single" w:sz="4" w:space="0" w:color="auto"/>
              <w:right w:val="single" w:sz="4" w:space="0" w:color="auto"/>
            </w:tcBorders>
            <w:noWrap/>
            <w:vAlign w:val="center"/>
          </w:tcPr>
          <w:p w14:paraId="6C84F5C9" w14:textId="77777777" w:rsidR="00721016" w:rsidRDefault="00721016" w:rsidP="00103385">
            <w:pPr>
              <w:jc w:val="right"/>
              <w:rPr>
                <w:color w:val="000000"/>
                <w:sz w:val="20"/>
                <w:szCs w:val="20"/>
                <w:lang w:eastAsia="hr-HR"/>
              </w:rPr>
            </w:pPr>
            <w:r>
              <w:rPr>
                <w:color w:val="000000"/>
                <w:sz w:val="20"/>
                <w:szCs w:val="20"/>
                <w:lang w:eastAsia="hr-HR"/>
              </w:rPr>
              <w:t>100 %</w:t>
            </w:r>
          </w:p>
        </w:tc>
      </w:tr>
    </w:tbl>
    <w:p w14:paraId="069C7388" w14:textId="77777777" w:rsidR="00721016" w:rsidRDefault="00721016" w:rsidP="00721016"/>
    <w:tbl>
      <w:tblPr>
        <w:tblW w:w="9273" w:type="dxa"/>
        <w:tblInd w:w="93" w:type="dxa"/>
        <w:tblLayout w:type="fixed"/>
        <w:tblLook w:val="04A0" w:firstRow="1" w:lastRow="0" w:firstColumn="1" w:lastColumn="0" w:noHBand="0" w:noVBand="1"/>
      </w:tblPr>
      <w:tblGrid>
        <w:gridCol w:w="9273"/>
      </w:tblGrid>
      <w:tr w:rsidR="00721016" w:rsidRPr="002B612D" w14:paraId="5F27506B" w14:textId="77777777" w:rsidTr="00103385">
        <w:trPr>
          <w:trHeight w:val="266"/>
        </w:trPr>
        <w:tc>
          <w:tcPr>
            <w:tcW w:w="9258" w:type="dxa"/>
            <w:tcBorders>
              <w:top w:val="single" w:sz="4" w:space="0" w:color="auto"/>
              <w:left w:val="single" w:sz="4" w:space="0" w:color="auto"/>
              <w:bottom w:val="single" w:sz="4" w:space="0" w:color="auto"/>
              <w:right w:val="single" w:sz="4" w:space="0" w:color="auto"/>
            </w:tcBorders>
            <w:noWrap/>
            <w:hideMark/>
          </w:tcPr>
          <w:p w14:paraId="3B08E433" w14:textId="77777777" w:rsidR="00721016" w:rsidRPr="002B612D" w:rsidRDefault="00721016" w:rsidP="00103385">
            <w:pPr>
              <w:rPr>
                <w:b/>
                <w:bCs/>
                <w:i/>
                <w:iCs/>
                <w:sz w:val="20"/>
                <w:szCs w:val="20"/>
                <w:lang w:eastAsia="hr-HR"/>
              </w:rPr>
            </w:pPr>
            <w:r>
              <w:br w:type="page"/>
            </w:r>
            <w:r>
              <w:br w:type="page"/>
            </w:r>
            <w:r w:rsidRPr="002B612D">
              <w:rPr>
                <w:b/>
                <w:bCs/>
                <w:i/>
                <w:iCs/>
                <w:sz w:val="20"/>
                <w:szCs w:val="20"/>
                <w:lang w:eastAsia="hr-HR"/>
              </w:rPr>
              <w:t xml:space="preserve">PROGRAM </w:t>
            </w:r>
            <w:r w:rsidRPr="00F73277">
              <w:rPr>
                <w:color w:val="000000"/>
                <w:sz w:val="20"/>
                <w:szCs w:val="20"/>
                <w:lang w:eastAsia="hr-HR"/>
              </w:rPr>
              <w:t>1013, RADNA ZONA LABIN</w:t>
            </w:r>
          </w:p>
        </w:tc>
      </w:tr>
      <w:tr w:rsidR="00721016" w:rsidRPr="002B612D" w14:paraId="6005222A"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0244F530" w14:textId="77777777" w:rsidR="00721016" w:rsidRPr="002B612D" w:rsidRDefault="00721016" w:rsidP="00103385">
            <w:pPr>
              <w:jc w:val="both"/>
              <w:rPr>
                <w:sz w:val="20"/>
                <w:szCs w:val="20"/>
              </w:rPr>
            </w:pPr>
            <w:r w:rsidRPr="002B612D">
              <w:rPr>
                <w:b/>
                <w:color w:val="000000"/>
                <w:sz w:val="20"/>
                <w:szCs w:val="20"/>
                <w:lang w:eastAsia="hr-HR"/>
              </w:rPr>
              <w:t>Opis programa</w:t>
            </w:r>
            <w:r w:rsidRPr="002B612D">
              <w:rPr>
                <w:color w:val="000000"/>
                <w:sz w:val="20"/>
                <w:szCs w:val="20"/>
                <w:lang w:eastAsia="hr-HR"/>
              </w:rPr>
              <w:t>:</w:t>
            </w:r>
            <w:r>
              <w:rPr>
                <w:color w:val="000000"/>
                <w:sz w:val="20"/>
                <w:szCs w:val="20"/>
                <w:lang w:eastAsia="hr-HR"/>
              </w:rPr>
              <w:t xml:space="preserve"> </w:t>
            </w:r>
            <w:r>
              <w:rPr>
                <w:sz w:val="20"/>
                <w:szCs w:val="20"/>
              </w:rPr>
              <w:t xml:space="preserve">Program predviđa izgradnju i postavljanje preduvjeta za gospodarski rast i razvoj novih grana djelatnosti, poput izgradnje kabelske kanalizacije, razvoj širokopojasnog interneta, izradu urbanističkih planova poduzetničke zone. U okviru ovog programa </w:t>
            </w:r>
            <w:r w:rsidRPr="001C2914">
              <w:rPr>
                <w:sz w:val="20"/>
                <w:szCs w:val="20"/>
              </w:rPr>
              <w:t>obavljaju se poslovi provedbe mjera razvoja turističke destinacije i povećanja turističkog prometa kako inozemnih tako i domaćih gostiju kao i razvoj novih turističkih proizvoda. Program obuhvać</w:t>
            </w:r>
            <w:r>
              <w:rPr>
                <w:sz w:val="20"/>
                <w:szCs w:val="20"/>
              </w:rPr>
              <w:t>a poticajne mjere u gospodarstvu</w:t>
            </w:r>
          </w:p>
          <w:p w14:paraId="2A7EDD86" w14:textId="77777777" w:rsidR="00721016" w:rsidRPr="002B612D" w:rsidRDefault="00721016" w:rsidP="00103385">
            <w:pPr>
              <w:rPr>
                <w:color w:val="000000"/>
                <w:sz w:val="20"/>
                <w:szCs w:val="20"/>
                <w:lang w:eastAsia="hr-HR"/>
              </w:rPr>
            </w:pPr>
          </w:p>
        </w:tc>
      </w:tr>
      <w:tr w:rsidR="00721016" w:rsidRPr="002B612D" w14:paraId="6F6EB2B9"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3FFC96D9" w14:textId="77777777" w:rsidR="00721016" w:rsidRPr="002B612D" w:rsidRDefault="00721016" w:rsidP="00103385">
            <w:pPr>
              <w:jc w:val="both"/>
              <w:rPr>
                <w:color w:val="000000"/>
                <w:sz w:val="20"/>
                <w:szCs w:val="20"/>
                <w:lang w:eastAsia="hr-HR"/>
              </w:rPr>
            </w:pPr>
            <w:r w:rsidRPr="002B612D">
              <w:rPr>
                <w:b/>
                <w:color w:val="000000"/>
                <w:sz w:val="20"/>
                <w:szCs w:val="20"/>
                <w:lang w:eastAsia="hr-HR"/>
              </w:rPr>
              <w:t>Zakonske i druge pravne osnove programa</w:t>
            </w:r>
            <w:r w:rsidRPr="002B612D">
              <w:rPr>
                <w:color w:val="000000"/>
                <w:sz w:val="20"/>
                <w:szCs w:val="20"/>
                <w:lang w:eastAsia="hr-HR"/>
              </w:rPr>
              <w:t>:</w:t>
            </w:r>
          </w:p>
          <w:p w14:paraId="5833EAC2" w14:textId="77777777" w:rsidR="00721016" w:rsidRDefault="00721016" w:rsidP="00103385">
            <w:pPr>
              <w:jc w:val="both"/>
              <w:rPr>
                <w:sz w:val="20"/>
                <w:szCs w:val="20"/>
              </w:rPr>
            </w:pPr>
            <w:r w:rsidRPr="001C2914">
              <w:rPr>
                <w:sz w:val="20"/>
                <w:szCs w:val="20"/>
              </w:rPr>
              <w:t xml:space="preserve">Zakon o lokalnoj i područnoj (regionalnoj) samoupravi (Narodne novine 33/01, 60/01, 129/05, 109/07, 125/08, 36/09, 36/09, 150/11, 144/12, 19/13, 137/15, 123/17, 98/19, 144/20) </w:t>
            </w:r>
          </w:p>
          <w:p w14:paraId="5AC1EBD7" w14:textId="77777777" w:rsidR="00721016" w:rsidRDefault="00721016" w:rsidP="00103385">
            <w:pPr>
              <w:jc w:val="both"/>
              <w:rPr>
                <w:sz w:val="20"/>
                <w:szCs w:val="20"/>
              </w:rPr>
            </w:pPr>
            <w:r w:rsidRPr="001C2914">
              <w:rPr>
                <w:sz w:val="20"/>
                <w:szCs w:val="20"/>
              </w:rPr>
              <w:t>Zakon o proračunu (Narodne novine 144/21)</w:t>
            </w:r>
          </w:p>
          <w:p w14:paraId="5C818F5D" w14:textId="77777777" w:rsidR="00721016" w:rsidRDefault="00721016" w:rsidP="00103385">
            <w:pPr>
              <w:jc w:val="both"/>
              <w:rPr>
                <w:sz w:val="20"/>
                <w:szCs w:val="20"/>
              </w:rPr>
            </w:pPr>
            <w:r w:rsidRPr="001C2914">
              <w:rPr>
                <w:sz w:val="20"/>
                <w:szCs w:val="20"/>
              </w:rPr>
              <w:t xml:space="preserve"> Zakon o turističkim zajednicama i promicanju hrvatskog turizma (Narodne novine 52/19)</w:t>
            </w:r>
          </w:p>
          <w:p w14:paraId="7165D114" w14:textId="77777777" w:rsidR="00721016" w:rsidRDefault="00721016" w:rsidP="00103385">
            <w:pPr>
              <w:jc w:val="both"/>
              <w:rPr>
                <w:sz w:val="20"/>
                <w:szCs w:val="20"/>
              </w:rPr>
            </w:pPr>
            <w:r>
              <w:t xml:space="preserve">Zakon </w:t>
            </w:r>
            <w:r w:rsidRPr="00482FD9">
              <w:rPr>
                <w:sz w:val="20"/>
                <w:szCs w:val="20"/>
              </w:rPr>
              <w:t xml:space="preserve">o poticanju razvoja malog gospodarstva (Narodne novine, br. 29/02, 63/07, 53/12, 56/13 i 121/16) </w:t>
            </w:r>
          </w:p>
          <w:p w14:paraId="6A12D47D" w14:textId="77777777" w:rsidR="00721016" w:rsidRPr="00EB50E0" w:rsidRDefault="00721016" w:rsidP="00103385">
            <w:pPr>
              <w:jc w:val="both"/>
              <w:rPr>
                <w:sz w:val="20"/>
                <w:szCs w:val="20"/>
              </w:rPr>
            </w:pPr>
            <w:r w:rsidRPr="00482FD9">
              <w:rPr>
                <w:sz w:val="20"/>
                <w:szCs w:val="20"/>
              </w:rPr>
              <w:t>Zakon o državnim potporama (Narodne novine br. 47/14 i 69/17)</w:t>
            </w:r>
          </w:p>
        </w:tc>
      </w:tr>
      <w:tr w:rsidR="00721016" w:rsidRPr="002B612D" w14:paraId="1C307E89" w14:textId="77777777" w:rsidTr="00103385">
        <w:trPr>
          <w:trHeight w:val="584"/>
        </w:trPr>
        <w:tc>
          <w:tcPr>
            <w:tcW w:w="9258" w:type="dxa"/>
            <w:tcBorders>
              <w:top w:val="single" w:sz="4" w:space="0" w:color="auto"/>
              <w:left w:val="single" w:sz="4" w:space="0" w:color="auto"/>
              <w:bottom w:val="single" w:sz="4" w:space="0" w:color="auto"/>
              <w:right w:val="single" w:sz="4" w:space="0" w:color="000000"/>
            </w:tcBorders>
            <w:hideMark/>
          </w:tcPr>
          <w:p w14:paraId="04CB51F4" w14:textId="77777777" w:rsidR="00721016" w:rsidRPr="002B612D" w:rsidRDefault="00721016" w:rsidP="00103385">
            <w:pPr>
              <w:rPr>
                <w:b/>
                <w:color w:val="000000"/>
                <w:sz w:val="20"/>
                <w:szCs w:val="20"/>
                <w:lang w:eastAsia="hr-HR"/>
              </w:rPr>
            </w:pPr>
            <w:r w:rsidRPr="002B612D">
              <w:rPr>
                <w:b/>
                <w:color w:val="000000"/>
                <w:sz w:val="20"/>
                <w:szCs w:val="20"/>
                <w:lang w:eastAsia="hr-HR"/>
              </w:rPr>
              <w:t xml:space="preserve">Ciljevi provedbe programa </w:t>
            </w:r>
          </w:p>
          <w:p w14:paraId="0713C31A" w14:textId="77777777" w:rsidR="00721016" w:rsidRPr="002B612D" w:rsidRDefault="00721016" w:rsidP="00103385">
            <w:pPr>
              <w:jc w:val="both"/>
              <w:rPr>
                <w:i/>
                <w:color w:val="000000"/>
                <w:sz w:val="20"/>
                <w:szCs w:val="20"/>
                <w:lang w:eastAsia="hr-HR"/>
              </w:rPr>
            </w:pPr>
            <w:r w:rsidRPr="00C4757E">
              <w:rPr>
                <w:sz w:val="20"/>
                <w:szCs w:val="20"/>
              </w:rPr>
              <w:t xml:space="preserve">Cilj ovog programa je </w:t>
            </w:r>
            <w:r>
              <w:rPr>
                <w:sz w:val="20"/>
                <w:szCs w:val="20"/>
              </w:rPr>
              <w:t xml:space="preserve">osiguranje i stvaranje preduvjeta razvoja i rasta općinskih gospodarstvenika i turističkih poduzetnika planskom dokumentacijom i izgradnjom infrastrukture. </w:t>
            </w:r>
          </w:p>
        </w:tc>
      </w:tr>
    </w:tbl>
    <w:p w14:paraId="0B730931" w14:textId="77777777" w:rsidR="00721016"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2B612D" w14:paraId="0D34E2C1"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573451D9" w14:textId="77777777" w:rsidR="00721016" w:rsidRPr="002B612D" w:rsidRDefault="00721016" w:rsidP="00103385">
            <w:pPr>
              <w:rPr>
                <w:b/>
                <w:bCs/>
                <w:sz w:val="20"/>
                <w:szCs w:val="20"/>
                <w:lang w:eastAsia="hr-HR"/>
              </w:rPr>
            </w:pPr>
            <w:r w:rsidRPr="002B612D">
              <w:rPr>
                <w:b/>
                <w:bCs/>
                <w:sz w:val="20"/>
                <w:szCs w:val="20"/>
                <w:lang w:eastAsia="hr-HR"/>
              </w:rPr>
              <w:t>Naziv aktivnosti/projekta u Proračunu:</w:t>
            </w:r>
            <w:r w:rsidRPr="00EE5843">
              <w:rPr>
                <w:bCs/>
                <w:color w:val="000000"/>
                <w:sz w:val="20"/>
                <w:szCs w:val="20"/>
              </w:rPr>
              <w:t>K100025, ULAGANJE U RADNU ZONU LABIN</w:t>
            </w:r>
          </w:p>
        </w:tc>
      </w:tr>
      <w:tr w:rsidR="00721016" w:rsidRPr="002B612D" w14:paraId="2CB1D93F"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40EBAF53" w14:textId="77777777" w:rsidR="00721016" w:rsidRPr="002B612D" w:rsidRDefault="00721016" w:rsidP="00103385">
            <w:pPr>
              <w:rPr>
                <w:color w:val="000000"/>
                <w:sz w:val="20"/>
                <w:szCs w:val="20"/>
                <w:lang w:eastAsia="hr-HR"/>
              </w:rPr>
            </w:pPr>
            <w:r>
              <w:rPr>
                <w:sz w:val="20"/>
                <w:szCs w:val="20"/>
              </w:rPr>
              <w:t>U okviru ove aktivnosti planira se financiranje uređenje poslovne zone. U planiranoj godini nisu predviđeni radovi uređenja zone</w:t>
            </w:r>
            <w:r>
              <w:rPr>
                <w:bCs/>
                <w:color w:val="000000"/>
                <w:sz w:val="20"/>
                <w:szCs w:val="20"/>
              </w:rPr>
              <w:t xml:space="preserve"> </w:t>
            </w:r>
          </w:p>
        </w:tc>
      </w:tr>
      <w:tr w:rsidR="00721016" w:rsidRPr="002B612D" w14:paraId="0B63E7C6" w14:textId="77777777" w:rsidTr="00103385">
        <w:trPr>
          <w:trHeight w:val="61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3DE81469" w14:textId="77777777" w:rsidR="00721016" w:rsidRPr="002B612D" w:rsidRDefault="00721016" w:rsidP="00103385">
            <w:pPr>
              <w:rPr>
                <w:color w:val="000000"/>
                <w:sz w:val="20"/>
                <w:szCs w:val="20"/>
                <w:lang w:eastAsia="hr-HR"/>
              </w:rPr>
            </w:pPr>
          </w:p>
        </w:tc>
      </w:tr>
      <w:tr w:rsidR="00721016" w:rsidRPr="00CF6FCE" w14:paraId="50C9DB9D"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12BF526D" w14:textId="77777777" w:rsidR="00721016" w:rsidRPr="00CF6FCE" w:rsidRDefault="00721016" w:rsidP="00103385">
            <w:pPr>
              <w:rPr>
                <w:i/>
                <w:color w:val="000000"/>
                <w:sz w:val="20"/>
                <w:szCs w:val="20"/>
                <w:lang w:eastAsia="hr-HR"/>
              </w:rPr>
            </w:pPr>
            <w:r w:rsidRPr="00CF6FCE">
              <w:rPr>
                <w:i/>
                <w:sz w:val="20"/>
                <w:szCs w:val="20"/>
              </w:rPr>
              <w:t>Pokazatelji rezultata</w:t>
            </w:r>
          </w:p>
        </w:tc>
      </w:tr>
      <w:tr w:rsidR="00721016" w:rsidRPr="002B612D" w14:paraId="274CE739"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6AFB02D4" w14:textId="77777777" w:rsidR="00721016" w:rsidRPr="002B612D" w:rsidRDefault="00721016" w:rsidP="00103385">
            <w:pPr>
              <w:rPr>
                <w:color w:val="000000"/>
                <w:sz w:val="20"/>
                <w:szCs w:val="20"/>
                <w:lang w:eastAsia="hr-HR"/>
              </w:rPr>
            </w:pPr>
            <w:r w:rsidRPr="002B612D">
              <w:rPr>
                <w:color w:val="000000"/>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3AA87554" w14:textId="77777777" w:rsidR="00721016" w:rsidRPr="002B612D" w:rsidRDefault="00721016" w:rsidP="00103385">
            <w:pPr>
              <w:rPr>
                <w:color w:val="000000"/>
                <w:sz w:val="20"/>
                <w:szCs w:val="20"/>
                <w:lang w:eastAsia="hr-HR"/>
              </w:rPr>
            </w:pPr>
            <w:r w:rsidRPr="002B612D">
              <w:rPr>
                <w:color w:val="000000"/>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6BA9EA29" w14:textId="77777777" w:rsidR="00721016" w:rsidRPr="002B612D" w:rsidRDefault="00721016" w:rsidP="00103385">
            <w:pPr>
              <w:rPr>
                <w:color w:val="000000"/>
                <w:sz w:val="20"/>
                <w:szCs w:val="20"/>
                <w:lang w:eastAsia="hr-HR"/>
              </w:rPr>
            </w:pPr>
            <w:r w:rsidRPr="002B612D">
              <w:rPr>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890E25" w14:textId="77777777" w:rsidR="00721016" w:rsidRPr="002B612D" w:rsidRDefault="00721016" w:rsidP="00103385">
            <w:pPr>
              <w:jc w:val="center"/>
              <w:rPr>
                <w:color w:val="000000"/>
                <w:sz w:val="20"/>
                <w:szCs w:val="20"/>
                <w:lang w:eastAsia="hr-HR"/>
              </w:rPr>
            </w:pPr>
            <w:r>
              <w:rPr>
                <w:color w:val="000000"/>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54F086F8" w14:textId="77777777" w:rsidR="00721016" w:rsidRPr="002B612D" w:rsidRDefault="00721016" w:rsidP="00103385">
            <w:pPr>
              <w:jc w:val="center"/>
              <w:rPr>
                <w:color w:val="000000"/>
                <w:sz w:val="20"/>
                <w:szCs w:val="20"/>
                <w:lang w:eastAsia="hr-HR"/>
              </w:rPr>
            </w:pPr>
            <w:r w:rsidRPr="002B612D">
              <w:rPr>
                <w:color w:val="000000"/>
                <w:sz w:val="20"/>
                <w:szCs w:val="20"/>
                <w:lang w:eastAsia="hr-HR"/>
              </w:rPr>
              <w:t>Ciljana vrijednost</w:t>
            </w:r>
          </w:p>
          <w:p w14:paraId="2A76B6BB" w14:textId="77777777" w:rsidR="00721016" w:rsidRPr="002B612D" w:rsidRDefault="00721016" w:rsidP="00103385">
            <w:pPr>
              <w:jc w:val="center"/>
              <w:rPr>
                <w:color w:val="000000"/>
                <w:sz w:val="20"/>
                <w:szCs w:val="20"/>
                <w:lang w:eastAsia="hr-HR"/>
              </w:rPr>
            </w:pPr>
            <w:r w:rsidRPr="002B612D">
              <w:rPr>
                <w:color w:val="000000"/>
                <w:sz w:val="20"/>
                <w:szCs w:val="20"/>
                <w:lang w:eastAsia="hr-HR"/>
              </w:rPr>
              <w:t>202</w:t>
            </w:r>
            <w:r>
              <w:rPr>
                <w:color w:val="000000"/>
                <w:sz w:val="20"/>
                <w:szCs w:val="20"/>
                <w:lang w:eastAsia="hr-HR"/>
              </w:rPr>
              <w:t>6</w:t>
            </w:r>
            <w:r w:rsidRPr="002B612D">
              <w:rPr>
                <w:color w:val="000000"/>
                <w:sz w:val="20"/>
                <w:szCs w:val="20"/>
                <w:lang w:eastAsia="hr-HR"/>
              </w:rPr>
              <w:t>.</w:t>
            </w:r>
          </w:p>
        </w:tc>
      </w:tr>
      <w:tr w:rsidR="00721016" w:rsidRPr="002B612D" w14:paraId="7900C216"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4C4F2D87" w14:textId="77777777" w:rsidR="00721016" w:rsidRDefault="00721016" w:rsidP="00103385">
            <w:pPr>
              <w:rPr>
                <w:color w:val="000000"/>
                <w:sz w:val="20"/>
                <w:szCs w:val="20"/>
                <w:lang w:eastAsia="hr-HR"/>
              </w:rPr>
            </w:pPr>
            <w:r>
              <w:rPr>
                <w:color w:val="000000"/>
                <w:sz w:val="20"/>
                <w:szCs w:val="20"/>
                <w:lang w:eastAsia="hr-HR"/>
              </w:rPr>
              <w:t>Funkcionalna radna zona</w:t>
            </w:r>
          </w:p>
        </w:tc>
        <w:tc>
          <w:tcPr>
            <w:tcW w:w="2552" w:type="dxa"/>
            <w:tcBorders>
              <w:top w:val="nil"/>
              <w:left w:val="nil"/>
              <w:bottom w:val="single" w:sz="4" w:space="0" w:color="auto"/>
              <w:right w:val="single" w:sz="4" w:space="0" w:color="auto"/>
            </w:tcBorders>
            <w:noWrap/>
            <w:vAlign w:val="center"/>
          </w:tcPr>
          <w:p w14:paraId="14927A40" w14:textId="77777777" w:rsidR="00721016" w:rsidRDefault="00721016" w:rsidP="00103385">
            <w:pPr>
              <w:rPr>
                <w:color w:val="000000"/>
                <w:sz w:val="20"/>
                <w:szCs w:val="20"/>
                <w:lang w:eastAsia="hr-HR"/>
              </w:rPr>
            </w:pPr>
            <w:r>
              <w:rPr>
                <w:color w:val="000000"/>
                <w:sz w:val="20"/>
                <w:szCs w:val="20"/>
                <w:lang w:eastAsia="hr-HR"/>
              </w:rPr>
              <w:t>Uspješno izgrađena i opremljena zona sa brojnim korisnicima</w:t>
            </w:r>
          </w:p>
        </w:tc>
        <w:tc>
          <w:tcPr>
            <w:tcW w:w="992" w:type="dxa"/>
            <w:tcBorders>
              <w:top w:val="nil"/>
              <w:left w:val="nil"/>
              <w:bottom w:val="single" w:sz="4" w:space="0" w:color="auto"/>
              <w:right w:val="single" w:sz="4" w:space="0" w:color="auto"/>
            </w:tcBorders>
            <w:vAlign w:val="center"/>
          </w:tcPr>
          <w:p w14:paraId="5268936F" w14:textId="77777777" w:rsidR="00721016" w:rsidRDefault="00721016" w:rsidP="00103385">
            <w:pPr>
              <w:rPr>
                <w:color w:val="000000"/>
                <w:sz w:val="20"/>
                <w:szCs w:val="20"/>
                <w:lang w:eastAsia="hr-HR"/>
              </w:rPr>
            </w:pPr>
            <w:r>
              <w:rPr>
                <w:color w:val="000000"/>
                <w:sz w:val="20"/>
                <w:szCs w:val="20"/>
                <w:lang w:eastAsia="hr-HR"/>
              </w:rPr>
              <w:t>Postotak izgrađenosti</w:t>
            </w:r>
          </w:p>
        </w:tc>
        <w:tc>
          <w:tcPr>
            <w:tcW w:w="1701" w:type="dxa"/>
            <w:tcBorders>
              <w:top w:val="single" w:sz="4" w:space="0" w:color="auto"/>
              <w:left w:val="single" w:sz="4" w:space="0" w:color="auto"/>
              <w:bottom w:val="single" w:sz="4" w:space="0" w:color="auto"/>
              <w:right w:val="single" w:sz="4" w:space="0" w:color="auto"/>
            </w:tcBorders>
            <w:noWrap/>
            <w:vAlign w:val="center"/>
          </w:tcPr>
          <w:p w14:paraId="10ECED48" w14:textId="77777777" w:rsidR="00721016" w:rsidRDefault="00721016" w:rsidP="00103385">
            <w:pPr>
              <w:jc w:val="right"/>
              <w:rPr>
                <w:color w:val="000000"/>
                <w:sz w:val="20"/>
                <w:szCs w:val="20"/>
                <w:lang w:eastAsia="hr-HR"/>
              </w:rPr>
            </w:pPr>
            <w:r>
              <w:rPr>
                <w:color w:val="000000"/>
                <w:sz w:val="20"/>
                <w:szCs w:val="20"/>
                <w:lang w:eastAsia="hr-HR"/>
              </w:rPr>
              <w:t>0</w:t>
            </w:r>
          </w:p>
        </w:tc>
        <w:tc>
          <w:tcPr>
            <w:tcW w:w="1701" w:type="dxa"/>
            <w:tcBorders>
              <w:top w:val="nil"/>
              <w:left w:val="nil"/>
              <w:bottom w:val="single" w:sz="4" w:space="0" w:color="auto"/>
              <w:right w:val="single" w:sz="4" w:space="0" w:color="auto"/>
            </w:tcBorders>
            <w:noWrap/>
            <w:vAlign w:val="center"/>
          </w:tcPr>
          <w:p w14:paraId="6C57A278" w14:textId="77777777" w:rsidR="00721016" w:rsidRDefault="00721016" w:rsidP="00103385">
            <w:pPr>
              <w:jc w:val="right"/>
              <w:rPr>
                <w:color w:val="000000"/>
                <w:sz w:val="20"/>
                <w:szCs w:val="20"/>
                <w:lang w:eastAsia="hr-HR"/>
              </w:rPr>
            </w:pPr>
            <w:r>
              <w:rPr>
                <w:color w:val="000000"/>
                <w:sz w:val="20"/>
                <w:szCs w:val="20"/>
                <w:lang w:eastAsia="hr-HR"/>
              </w:rPr>
              <w:t>0</w:t>
            </w:r>
          </w:p>
        </w:tc>
      </w:tr>
    </w:tbl>
    <w:p w14:paraId="2D22C6CC" w14:textId="77777777" w:rsidR="00721016" w:rsidRDefault="00721016" w:rsidP="00721016"/>
    <w:p w14:paraId="2A313CE1" w14:textId="77777777" w:rsidR="00721016" w:rsidRDefault="00721016" w:rsidP="00721016"/>
    <w:tbl>
      <w:tblPr>
        <w:tblW w:w="9258" w:type="dxa"/>
        <w:tblInd w:w="108" w:type="dxa"/>
        <w:tblLayout w:type="fixed"/>
        <w:tblLook w:val="04A0" w:firstRow="1" w:lastRow="0" w:firstColumn="1" w:lastColumn="0" w:noHBand="0" w:noVBand="1"/>
      </w:tblPr>
      <w:tblGrid>
        <w:gridCol w:w="9258"/>
      </w:tblGrid>
      <w:tr w:rsidR="00721016" w:rsidRPr="002B612D" w14:paraId="1E911618" w14:textId="77777777" w:rsidTr="00103385">
        <w:trPr>
          <w:trHeight w:val="266"/>
        </w:trPr>
        <w:tc>
          <w:tcPr>
            <w:tcW w:w="9258" w:type="dxa"/>
            <w:tcBorders>
              <w:top w:val="single" w:sz="4" w:space="0" w:color="auto"/>
              <w:left w:val="single" w:sz="4" w:space="0" w:color="auto"/>
              <w:bottom w:val="single" w:sz="4" w:space="0" w:color="auto"/>
              <w:right w:val="single" w:sz="4" w:space="0" w:color="auto"/>
            </w:tcBorders>
            <w:noWrap/>
            <w:hideMark/>
          </w:tcPr>
          <w:p w14:paraId="3DF94321" w14:textId="77777777" w:rsidR="00721016" w:rsidRPr="002B612D" w:rsidRDefault="00721016" w:rsidP="00103385">
            <w:pPr>
              <w:rPr>
                <w:b/>
                <w:bCs/>
                <w:i/>
                <w:iCs/>
                <w:sz w:val="20"/>
                <w:szCs w:val="20"/>
                <w:lang w:eastAsia="hr-HR"/>
              </w:rPr>
            </w:pPr>
            <w:r>
              <w:br w:type="page"/>
            </w:r>
            <w:r>
              <w:br w:type="page"/>
            </w:r>
            <w:r w:rsidRPr="002B612D">
              <w:rPr>
                <w:b/>
                <w:bCs/>
                <w:i/>
                <w:iCs/>
                <w:sz w:val="20"/>
                <w:szCs w:val="20"/>
                <w:lang w:eastAsia="hr-HR"/>
              </w:rPr>
              <w:t xml:space="preserve">PROGRAM </w:t>
            </w:r>
            <w:r w:rsidRPr="00F73277">
              <w:rPr>
                <w:color w:val="000000"/>
                <w:sz w:val="20"/>
                <w:szCs w:val="20"/>
                <w:lang w:eastAsia="hr-HR"/>
              </w:rPr>
              <w:t xml:space="preserve">1014, </w:t>
            </w:r>
            <w:r>
              <w:rPr>
                <w:color w:val="000000"/>
                <w:sz w:val="20"/>
                <w:szCs w:val="20"/>
                <w:lang w:eastAsia="hr-HR"/>
              </w:rPr>
              <w:t>ZAŽELI</w:t>
            </w:r>
          </w:p>
        </w:tc>
      </w:tr>
      <w:tr w:rsidR="00721016" w:rsidRPr="002B612D" w14:paraId="46474745"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3F0946AC" w14:textId="77777777" w:rsidR="00721016" w:rsidRPr="002B612D" w:rsidRDefault="00721016" w:rsidP="00103385">
            <w:pPr>
              <w:jc w:val="both"/>
              <w:rPr>
                <w:sz w:val="20"/>
                <w:szCs w:val="20"/>
              </w:rPr>
            </w:pPr>
            <w:r w:rsidRPr="002B612D">
              <w:rPr>
                <w:b/>
                <w:color w:val="000000"/>
                <w:sz w:val="20"/>
                <w:szCs w:val="20"/>
                <w:lang w:eastAsia="hr-HR"/>
              </w:rPr>
              <w:t>Opis programa</w:t>
            </w:r>
            <w:r w:rsidRPr="002B612D">
              <w:rPr>
                <w:color w:val="000000"/>
                <w:sz w:val="20"/>
                <w:szCs w:val="20"/>
                <w:lang w:eastAsia="hr-HR"/>
              </w:rPr>
              <w:t>:</w:t>
            </w:r>
            <w:r>
              <w:rPr>
                <w:color w:val="000000"/>
                <w:sz w:val="20"/>
                <w:szCs w:val="20"/>
                <w:lang w:eastAsia="hr-HR"/>
              </w:rPr>
              <w:t xml:space="preserve"> </w:t>
            </w:r>
            <w:r w:rsidRPr="00DE7D17">
              <w:rPr>
                <w:sz w:val="20"/>
                <w:szCs w:val="20"/>
              </w:rPr>
              <w:t xml:space="preserve">Program podrazumijeva </w:t>
            </w:r>
            <w:r>
              <w:rPr>
                <w:sz w:val="20"/>
                <w:szCs w:val="20"/>
              </w:rPr>
              <w:t xml:space="preserve">zapošljavanje nezaposlenih radno sposobnih  stanovnika općine, a u skladu sa mjerama aktivne politike zapošljavanja RH i EU. </w:t>
            </w:r>
            <w:r w:rsidRPr="002B612D">
              <w:rPr>
                <w:sz w:val="20"/>
                <w:szCs w:val="20"/>
              </w:rPr>
              <w:t>.</w:t>
            </w:r>
          </w:p>
          <w:p w14:paraId="61E917EA" w14:textId="77777777" w:rsidR="00721016" w:rsidRPr="002B612D" w:rsidRDefault="00721016" w:rsidP="00103385">
            <w:pPr>
              <w:rPr>
                <w:color w:val="000000"/>
                <w:sz w:val="20"/>
                <w:szCs w:val="20"/>
                <w:lang w:eastAsia="hr-HR"/>
              </w:rPr>
            </w:pPr>
          </w:p>
        </w:tc>
      </w:tr>
      <w:tr w:rsidR="00721016" w:rsidRPr="002B612D" w14:paraId="36B7F21F" w14:textId="77777777" w:rsidTr="00103385">
        <w:trPr>
          <w:trHeight w:val="576"/>
        </w:trPr>
        <w:tc>
          <w:tcPr>
            <w:tcW w:w="9258" w:type="dxa"/>
            <w:tcBorders>
              <w:top w:val="single" w:sz="4" w:space="0" w:color="auto"/>
              <w:left w:val="single" w:sz="4" w:space="0" w:color="auto"/>
              <w:bottom w:val="single" w:sz="4" w:space="0" w:color="auto"/>
              <w:right w:val="single" w:sz="4" w:space="0" w:color="auto"/>
            </w:tcBorders>
            <w:noWrap/>
            <w:hideMark/>
          </w:tcPr>
          <w:p w14:paraId="3786050C" w14:textId="77777777" w:rsidR="00721016" w:rsidRPr="002B612D" w:rsidRDefault="00721016" w:rsidP="00103385">
            <w:pPr>
              <w:jc w:val="both"/>
              <w:rPr>
                <w:color w:val="000000"/>
                <w:sz w:val="20"/>
                <w:szCs w:val="20"/>
                <w:lang w:eastAsia="hr-HR"/>
              </w:rPr>
            </w:pPr>
            <w:r w:rsidRPr="002B612D">
              <w:rPr>
                <w:b/>
                <w:color w:val="000000"/>
                <w:sz w:val="20"/>
                <w:szCs w:val="20"/>
                <w:lang w:eastAsia="hr-HR"/>
              </w:rPr>
              <w:t>Zakonske i druge pravne osnove programa</w:t>
            </w:r>
            <w:r w:rsidRPr="002B612D">
              <w:rPr>
                <w:color w:val="000000"/>
                <w:sz w:val="20"/>
                <w:szCs w:val="20"/>
                <w:lang w:eastAsia="hr-HR"/>
              </w:rPr>
              <w:t>:</w:t>
            </w:r>
          </w:p>
          <w:p w14:paraId="2B7C752D" w14:textId="77777777" w:rsidR="00721016" w:rsidRDefault="00721016" w:rsidP="00103385">
            <w:pPr>
              <w:jc w:val="both"/>
              <w:rPr>
                <w:sz w:val="20"/>
                <w:szCs w:val="20"/>
              </w:rPr>
            </w:pPr>
            <w:r w:rsidRPr="00DE7D17">
              <w:rPr>
                <w:sz w:val="20"/>
                <w:szCs w:val="20"/>
              </w:rPr>
              <w:t xml:space="preserve">Zakon o lokalnoj i područnoj (regionalnoj) samoupravi (Narodne novine 33/01, 60/01, 129/05, 109/07, 125/08, 36/09, 36/09, 150/11, 144/12, 19/13, 137/15, 123/17, 98/19, 144/20) </w:t>
            </w:r>
          </w:p>
          <w:p w14:paraId="60A814B0" w14:textId="77777777" w:rsidR="00721016" w:rsidRDefault="00721016" w:rsidP="00103385">
            <w:pPr>
              <w:jc w:val="both"/>
              <w:rPr>
                <w:sz w:val="20"/>
                <w:szCs w:val="20"/>
              </w:rPr>
            </w:pPr>
            <w:r w:rsidRPr="00DE7D17">
              <w:rPr>
                <w:sz w:val="20"/>
                <w:szCs w:val="20"/>
              </w:rPr>
              <w:t xml:space="preserve">Zakon o proračunu (Narodne novine 144/21) </w:t>
            </w:r>
          </w:p>
          <w:p w14:paraId="2B2E9FDF" w14:textId="77777777" w:rsidR="00721016" w:rsidRPr="00EB50E0" w:rsidRDefault="00721016" w:rsidP="00103385">
            <w:pPr>
              <w:jc w:val="both"/>
              <w:rPr>
                <w:sz w:val="20"/>
                <w:szCs w:val="20"/>
              </w:rPr>
            </w:pPr>
            <w:r>
              <w:rPr>
                <w:sz w:val="20"/>
                <w:szCs w:val="20"/>
              </w:rPr>
              <w:t xml:space="preserve">Mjere aktivne politike zapošljavanja </w:t>
            </w:r>
          </w:p>
        </w:tc>
      </w:tr>
      <w:tr w:rsidR="00721016" w:rsidRPr="00FC67E7" w14:paraId="2222D80F" w14:textId="77777777" w:rsidTr="00103385">
        <w:trPr>
          <w:trHeight w:val="584"/>
        </w:trPr>
        <w:tc>
          <w:tcPr>
            <w:tcW w:w="9258" w:type="dxa"/>
            <w:tcBorders>
              <w:top w:val="single" w:sz="4" w:space="0" w:color="auto"/>
              <w:left w:val="single" w:sz="4" w:space="0" w:color="auto"/>
              <w:bottom w:val="single" w:sz="4" w:space="0" w:color="auto"/>
              <w:right w:val="single" w:sz="4" w:space="0" w:color="000000"/>
            </w:tcBorders>
            <w:hideMark/>
          </w:tcPr>
          <w:p w14:paraId="49D06D5F" w14:textId="77777777" w:rsidR="00721016" w:rsidRPr="00FC67E7" w:rsidRDefault="00721016" w:rsidP="00103385">
            <w:pPr>
              <w:rPr>
                <w:b/>
                <w:sz w:val="20"/>
                <w:szCs w:val="20"/>
                <w:lang w:eastAsia="hr-HR"/>
              </w:rPr>
            </w:pPr>
            <w:r w:rsidRPr="00FC67E7">
              <w:rPr>
                <w:b/>
                <w:sz w:val="20"/>
                <w:szCs w:val="20"/>
                <w:lang w:eastAsia="hr-HR"/>
              </w:rPr>
              <w:t xml:space="preserve">Ciljevi provedbe programa </w:t>
            </w:r>
          </w:p>
          <w:p w14:paraId="5C00B4BF" w14:textId="77777777" w:rsidR="00721016" w:rsidRPr="00FC67E7" w:rsidRDefault="00721016" w:rsidP="00103385">
            <w:pPr>
              <w:jc w:val="both"/>
              <w:rPr>
                <w:sz w:val="20"/>
                <w:szCs w:val="20"/>
                <w:lang w:eastAsia="hr-HR"/>
              </w:rPr>
            </w:pPr>
            <w:r w:rsidRPr="00FC67E7">
              <w:rPr>
                <w:sz w:val="20"/>
                <w:szCs w:val="20"/>
              </w:rPr>
              <w:t>Cilj ovog programa je provedba aktivne politike zapošljavanja kao sredstva za pomoć nezaposlenim  stanovnicima općine, te poboljšanje održavanja javnih površina i obavljanja drugih općinskih funkcija a uz pomoć zaposlenika u sklopu aktivnih mjera zapošljavanja Zavoda za zapošljavanje</w:t>
            </w:r>
          </w:p>
        </w:tc>
      </w:tr>
    </w:tbl>
    <w:p w14:paraId="2DC774AB" w14:textId="77777777" w:rsidR="00721016" w:rsidRPr="00FC67E7" w:rsidRDefault="00721016" w:rsidP="00721016"/>
    <w:tbl>
      <w:tblPr>
        <w:tblW w:w="9258" w:type="dxa"/>
        <w:tblInd w:w="93" w:type="dxa"/>
        <w:tblLayout w:type="fixed"/>
        <w:tblLook w:val="04A0" w:firstRow="1" w:lastRow="0" w:firstColumn="1" w:lastColumn="0" w:noHBand="0" w:noVBand="1"/>
      </w:tblPr>
      <w:tblGrid>
        <w:gridCol w:w="2283"/>
        <w:gridCol w:w="2552"/>
        <w:gridCol w:w="992"/>
        <w:gridCol w:w="1701"/>
        <w:gridCol w:w="1701"/>
        <w:gridCol w:w="29"/>
      </w:tblGrid>
      <w:tr w:rsidR="00721016" w:rsidRPr="00FC67E7" w14:paraId="68ED3FBD" w14:textId="77777777" w:rsidTr="00103385">
        <w:trPr>
          <w:trHeight w:val="300"/>
        </w:trPr>
        <w:tc>
          <w:tcPr>
            <w:tcW w:w="9258" w:type="dxa"/>
            <w:gridSpan w:val="6"/>
            <w:tcBorders>
              <w:top w:val="single" w:sz="4" w:space="0" w:color="auto"/>
              <w:left w:val="single" w:sz="4" w:space="0" w:color="auto"/>
              <w:bottom w:val="single" w:sz="4" w:space="0" w:color="auto"/>
              <w:right w:val="single" w:sz="4" w:space="0" w:color="auto"/>
            </w:tcBorders>
            <w:hideMark/>
          </w:tcPr>
          <w:p w14:paraId="57D386F5" w14:textId="77777777" w:rsidR="00721016" w:rsidRPr="00FC67E7" w:rsidRDefault="00721016" w:rsidP="00103385">
            <w:pPr>
              <w:rPr>
                <w:b/>
                <w:bCs/>
                <w:sz w:val="20"/>
                <w:szCs w:val="20"/>
                <w:lang w:eastAsia="hr-HR"/>
              </w:rPr>
            </w:pPr>
            <w:r w:rsidRPr="00FC67E7">
              <w:rPr>
                <w:b/>
                <w:bCs/>
                <w:sz w:val="20"/>
                <w:szCs w:val="20"/>
                <w:lang w:eastAsia="hr-HR"/>
              </w:rPr>
              <w:t>Naziv aktivnosti/projekta u Proračunu:</w:t>
            </w:r>
            <w:r w:rsidRPr="00FC67E7">
              <w:rPr>
                <w:bCs/>
                <w:sz w:val="20"/>
                <w:szCs w:val="20"/>
              </w:rPr>
              <w:t>A100026, ZAŽELI</w:t>
            </w:r>
          </w:p>
        </w:tc>
      </w:tr>
      <w:tr w:rsidR="00721016" w:rsidRPr="00FC67E7" w14:paraId="25F55328" w14:textId="77777777" w:rsidTr="00103385">
        <w:trPr>
          <w:trHeight w:val="509"/>
        </w:trPr>
        <w:tc>
          <w:tcPr>
            <w:tcW w:w="9258" w:type="dxa"/>
            <w:gridSpan w:val="6"/>
            <w:vMerge w:val="restart"/>
            <w:tcBorders>
              <w:top w:val="single" w:sz="4" w:space="0" w:color="auto"/>
              <w:left w:val="single" w:sz="4" w:space="0" w:color="auto"/>
              <w:bottom w:val="single" w:sz="4" w:space="0" w:color="auto"/>
              <w:right w:val="single" w:sz="4" w:space="0" w:color="auto"/>
            </w:tcBorders>
            <w:hideMark/>
          </w:tcPr>
          <w:p w14:paraId="70B33496" w14:textId="77777777" w:rsidR="00721016" w:rsidRPr="00FC67E7" w:rsidRDefault="00721016" w:rsidP="00103385">
            <w:pPr>
              <w:rPr>
                <w:sz w:val="20"/>
                <w:szCs w:val="20"/>
                <w:lang w:eastAsia="hr-HR"/>
              </w:rPr>
            </w:pPr>
            <w:r w:rsidRPr="00FC67E7">
              <w:rPr>
                <w:sz w:val="20"/>
                <w:szCs w:val="20"/>
              </w:rPr>
              <w:t>U okviru ovih aktivnosti provodi se zapošljavanje nezaposlenih osoba sukladno mjerama aktivne politike zapošljavanje, te financiranje redovnih plaća i drugih materijalnih prava zaposlenika</w:t>
            </w:r>
          </w:p>
        </w:tc>
      </w:tr>
      <w:tr w:rsidR="00721016" w:rsidRPr="00FC67E7" w14:paraId="14DA7D58" w14:textId="77777777" w:rsidTr="00103385">
        <w:trPr>
          <w:trHeight w:val="611"/>
        </w:trPr>
        <w:tc>
          <w:tcPr>
            <w:tcW w:w="9258" w:type="dxa"/>
            <w:gridSpan w:val="6"/>
            <w:vMerge/>
            <w:tcBorders>
              <w:top w:val="single" w:sz="4" w:space="0" w:color="auto"/>
              <w:left w:val="single" w:sz="4" w:space="0" w:color="auto"/>
              <w:bottom w:val="single" w:sz="4" w:space="0" w:color="auto"/>
              <w:right w:val="single" w:sz="4" w:space="0" w:color="auto"/>
            </w:tcBorders>
            <w:vAlign w:val="center"/>
            <w:hideMark/>
          </w:tcPr>
          <w:p w14:paraId="4F83F854" w14:textId="77777777" w:rsidR="00721016" w:rsidRPr="00FC67E7" w:rsidRDefault="00721016" w:rsidP="00103385">
            <w:pPr>
              <w:rPr>
                <w:sz w:val="20"/>
                <w:szCs w:val="20"/>
                <w:lang w:eastAsia="hr-HR"/>
              </w:rPr>
            </w:pPr>
          </w:p>
        </w:tc>
      </w:tr>
      <w:tr w:rsidR="00721016" w:rsidRPr="00FC67E7" w14:paraId="3C8AFD65" w14:textId="77777777" w:rsidTr="00103385">
        <w:trPr>
          <w:gridAfter w:val="1"/>
          <w:wAfter w:w="29" w:type="dxa"/>
          <w:trHeight w:val="564"/>
        </w:trPr>
        <w:tc>
          <w:tcPr>
            <w:tcW w:w="9229" w:type="dxa"/>
            <w:gridSpan w:val="5"/>
            <w:tcBorders>
              <w:top w:val="single" w:sz="4" w:space="0" w:color="auto"/>
              <w:left w:val="single" w:sz="4" w:space="0" w:color="auto"/>
              <w:bottom w:val="single" w:sz="4" w:space="0" w:color="auto"/>
              <w:right w:val="single" w:sz="4" w:space="0" w:color="auto"/>
            </w:tcBorders>
            <w:noWrap/>
            <w:vAlign w:val="center"/>
            <w:hideMark/>
          </w:tcPr>
          <w:p w14:paraId="1D074FBE" w14:textId="77777777" w:rsidR="00721016" w:rsidRPr="00FC67E7" w:rsidRDefault="00721016" w:rsidP="00103385">
            <w:pPr>
              <w:rPr>
                <w:i/>
                <w:sz w:val="20"/>
                <w:szCs w:val="20"/>
                <w:lang w:eastAsia="hr-HR"/>
              </w:rPr>
            </w:pPr>
            <w:r w:rsidRPr="00FC67E7">
              <w:rPr>
                <w:i/>
                <w:sz w:val="20"/>
                <w:szCs w:val="20"/>
              </w:rPr>
              <w:t>Pokazatelji rezultata</w:t>
            </w:r>
          </w:p>
        </w:tc>
      </w:tr>
      <w:tr w:rsidR="00721016" w:rsidRPr="00FC67E7" w14:paraId="69BE6718" w14:textId="77777777" w:rsidTr="00103385">
        <w:trPr>
          <w:gridAfter w:val="1"/>
          <w:wAfter w:w="29" w:type="dxa"/>
          <w:trHeight w:val="564"/>
        </w:trPr>
        <w:tc>
          <w:tcPr>
            <w:tcW w:w="2283" w:type="dxa"/>
            <w:tcBorders>
              <w:top w:val="single" w:sz="4" w:space="0" w:color="auto"/>
              <w:left w:val="single" w:sz="4" w:space="0" w:color="auto"/>
              <w:bottom w:val="single" w:sz="4" w:space="0" w:color="auto"/>
              <w:right w:val="single" w:sz="4" w:space="0" w:color="auto"/>
            </w:tcBorders>
            <w:noWrap/>
            <w:vAlign w:val="center"/>
            <w:hideMark/>
          </w:tcPr>
          <w:p w14:paraId="3B27EF92" w14:textId="77777777" w:rsidR="00721016" w:rsidRPr="00FC67E7" w:rsidRDefault="00721016" w:rsidP="00103385">
            <w:pPr>
              <w:rPr>
                <w:sz w:val="20"/>
                <w:szCs w:val="20"/>
                <w:lang w:eastAsia="hr-HR"/>
              </w:rPr>
            </w:pPr>
            <w:r w:rsidRPr="00FC67E7">
              <w:rPr>
                <w:sz w:val="20"/>
                <w:szCs w:val="20"/>
                <w:lang w:eastAsia="hr-HR"/>
              </w:rPr>
              <w:t>Pokazateljrezultata</w:t>
            </w:r>
          </w:p>
        </w:tc>
        <w:tc>
          <w:tcPr>
            <w:tcW w:w="2552" w:type="dxa"/>
            <w:tcBorders>
              <w:top w:val="single" w:sz="4" w:space="0" w:color="auto"/>
              <w:left w:val="nil"/>
              <w:bottom w:val="single" w:sz="4" w:space="0" w:color="auto"/>
              <w:right w:val="single" w:sz="4" w:space="0" w:color="auto"/>
            </w:tcBorders>
            <w:noWrap/>
            <w:vAlign w:val="center"/>
            <w:hideMark/>
          </w:tcPr>
          <w:p w14:paraId="061E92C1" w14:textId="77777777" w:rsidR="00721016" w:rsidRPr="00FC67E7" w:rsidRDefault="00721016" w:rsidP="00103385">
            <w:pPr>
              <w:rPr>
                <w:sz w:val="20"/>
                <w:szCs w:val="20"/>
                <w:lang w:eastAsia="hr-HR"/>
              </w:rPr>
            </w:pPr>
            <w:r w:rsidRPr="00FC67E7">
              <w:rPr>
                <w:sz w:val="20"/>
                <w:szCs w:val="2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5DF09A01" w14:textId="77777777" w:rsidR="00721016" w:rsidRPr="00FC67E7" w:rsidRDefault="00721016" w:rsidP="00103385">
            <w:pPr>
              <w:rPr>
                <w:sz w:val="20"/>
                <w:szCs w:val="20"/>
                <w:lang w:eastAsia="hr-HR"/>
              </w:rPr>
            </w:pPr>
            <w:r w:rsidRPr="00FC67E7">
              <w:rPr>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50F26D" w14:textId="77777777" w:rsidR="00721016" w:rsidRPr="00FC67E7" w:rsidRDefault="00721016" w:rsidP="00103385">
            <w:pPr>
              <w:jc w:val="center"/>
              <w:rPr>
                <w:sz w:val="20"/>
                <w:szCs w:val="20"/>
                <w:lang w:eastAsia="hr-HR"/>
              </w:rPr>
            </w:pPr>
            <w:r>
              <w:rPr>
                <w:sz w:val="20"/>
                <w:szCs w:val="20"/>
                <w:lang w:eastAsia="hr-HR"/>
              </w:rPr>
              <w:t>Polazna vrijednost 2025.</w:t>
            </w:r>
          </w:p>
        </w:tc>
        <w:tc>
          <w:tcPr>
            <w:tcW w:w="1701" w:type="dxa"/>
            <w:tcBorders>
              <w:top w:val="single" w:sz="4" w:space="0" w:color="auto"/>
              <w:left w:val="nil"/>
              <w:bottom w:val="single" w:sz="4" w:space="0" w:color="auto"/>
              <w:right w:val="single" w:sz="4" w:space="0" w:color="auto"/>
            </w:tcBorders>
            <w:vAlign w:val="center"/>
            <w:hideMark/>
          </w:tcPr>
          <w:p w14:paraId="2671262D" w14:textId="77777777" w:rsidR="00721016" w:rsidRPr="00FC67E7" w:rsidRDefault="00721016" w:rsidP="00103385">
            <w:pPr>
              <w:jc w:val="center"/>
              <w:rPr>
                <w:sz w:val="20"/>
                <w:szCs w:val="20"/>
                <w:lang w:eastAsia="hr-HR"/>
              </w:rPr>
            </w:pPr>
            <w:r w:rsidRPr="00FC67E7">
              <w:rPr>
                <w:sz w:val="20"/>
                <w:szCs w:val="20"/>
                <w:lang w:eastAsia="hr-HR"/>
              </w:rPr>
              <w:t>Ciljana vrijednost</w:t>
            </w:r>
          </w:p>
          <w:p w14:paraId="5DD25973" w14:textId="77777777" w:rsidR="00721016" w:rsidRPr="00FC67E7" w:rsidRDefault="00721016" w:rsidP="00103385">
            <w:pPr>
              <w:jc w:val="center"/>
              <w:rPr>
                <w:sz w:val="20"/>
                <w:szCs w:val="20"/>
                <w:lang w:eastAsia="hr-HR"/>
              </w:rPr>
            </w:pPr>
            <w:r w:rsidRPr="00FC67E7">
              <w:rPr>
                <w:sz w:val="20"/>
                <w:szCs w:val="20"/>
                <w:lang w:eastAsia="hr-HR"/>
              </w:rPr>
              <w:t>202</w:t>
            </w:r>
            <w:r>
              <w:rPr>
                <w:sz w:val="20"/>
                <w:szCs w:val="20"/>
                <w:lang w:eastAsia="hr-HR"/>
              </w:rPr>
              <w:t>6</w:t>
            </w:r>
            <w:r w:rsidRPr="00FC67E7">
              <w:rPr>
                <w:sz w:val="20"/>
                <w:szCs w:val="20"/>
                <w:lang w:eastAsia="hr-HR"/>
              </w:rPr>
              <w:t>.</w:t>
            </w:r>
          </w:p>
        </w:tc>
      </w:tr>
      <w:tr w:rsidR="00721016" w:rsidRPr="00FC67E7" w14:paraId="69528A6A" w14:textId="77777777" w:rsidTr="00103385">
        <w:trPr>
          <w:gridAfter w:val="1"/>
          <w:wAfter w:w="29" w:type="dxa"/>
          <w:trHeight w:val="282"/>
        </w:trPr>
        <w:tc>
          <w:tcPr>
            <w:tcW w:w="2283" w:type="dxa"/>
            <w:tcBorders>
              <w:top w:val="single" w:sz="4" w:space="0" w:color="auto"/>
              <w:left w:val="single" w:sz="4" w:space="0" w:color="auto"/>
              <w:bottom w:val="single" w:sz="4" w:space="0" w:color="auto"/>
              <w:right w:val="single" w:sz="4" w:space="0" w:color="auto"/>
            </w:tcBorders>
            <w:vAlign w:val="center"/>
          </w:tcPr>
          <w:p w14:paraId="4885E726" w14:textId="77777777" w:rsidR="00721016" w:rsidRPr="00FC67E7" w:rsidRDefault="00721016" w:rsidP="00103385">
            <w:pPr>
              <w:rPr>
                <w:sz w:val="20"/>
                <w:szCs w:val="20"/>
                <w:lang w:eastAsia="hr-HR"/>
              </w:rPr>
            </w:pPr>
            <w:r w:rsidRPr="00FC67E7">
              <w:rPr>
                <w:sz w:val="20"/>
                <w:szCs w:val="20"/>
                <w:lang w:eastAsia="hr-HR"/>
              </w:rPr>
              <w:t>Broj mjesečnih plaća</w:t>
            </w:r>
          </w:p>
        </w:tc>
        <w:tc>
          <w:tcPr>
            <w:tcW w:w="2552" w:type="dxa"/>
            <w:tcBorders>
              <w:top w:val="nil"/>
              <w:left w:val="nil"/>
              <w:bottom w:val="single" w:sz="4" w:space="0" w:color="auto"/>
              <w:right w:val="single" w:sz="4" w:space="0" w:color="auto"/>
            </w:tcBorders>
            <w:noWrap/>
            <w:vAlign w:val="center"/>
          </w:tcPr>
          <w:p w14:paraId="54017811" w14:textId="77777777" w:rsidR="00721016" w:rsidRPr="00FC67E7" w:rsidRDefault="00721016" w:rsidP="00103385">
            <w:pPr>
              <w:rPr>
                <w:sz w:val="20"/>
                <w:szCs w:val="20"/>
                <w:lang w:eastAsia="hr-HR"/>
              </w:rPr>
            </w:pPr>
            <w:r w:rsidRPr="00FC67E7">
              <w:rPr>
                <w:sz w:val="20"/>
                <w:szCs w:val="20"/>
                <w:lang w:eastAsia="hr-HR"/>
              </w:rPr>
              <w:t>Broj mjesečnih plaća</w:t>
            </w:r>
          </w:p>
        </w:tc>
        <w:tc>
          <w:tcPr>
            <w:tcW w:w="992" w:type="dxa"/>
            <w:tcBorders>
              <w:top w:val="nil"/>
              <w:left w:val="nil"/>
              <w:bottom w:val="single" w:sz="4" w:space="0" w:color="auto"/>
              <w:right w:val="single" w:sz="4" w:space="0" w:color="auto"/>
            </w:tcBorders>
            <w:vAlign w:val="center"/>
          </w:tcPr>
          <w:p w14:paraId="57680728" w14:textId="77777777" w:rsidR="00721016" w:rsidRPr="00FC67E7" w:rsidRDefault="00721016" w:rsidP="00103385">
            <w:pPr>
              <w:rPr>
                <w:sz w:val="20"/>
                <w:szCs w:val="20"/>
                <w:lang w:eastAsia="hr-HR"/>
              </w:rPr>
            </w:pPr>
            <w:r w:rsidRPr="00FC67E7">
              <w:rPr>
                <w:sz w:val="20"/>
                <w:szCs w:val="20"/>
                <w:lang w:eastAsia="hr-HR"/>
              </w:rPr>
              <w:t>Broj</w:t>
            </w:r>
          </w:p>
        </w:tc>
        <w:tc>
          <w:tcPr>
            <w:tcW w:w="1701" w:type="dxa"/>
            <w:tcBorders>
              <w:top w:val="single" w:sz="4" w:space="0" w:color="auto"/>
              <w:left w:val="single" w:sz="4" w:space="0" w:color="auto"/>
              <w:bottom w:val="single" w:sz="4" w:space="0" w:color="auto"/>
              <w:right w:val="single" w:sz="4" w:space="0" w:color="auto"/>
            </w:tcBorders>
            <w:noWrap/>
            <w:vAlign w:val="center"/>
          </w:tcPr>
          <w:p w14:paraId="4CE76159" w14:textId="77777777" w:rsidR="00721016" w:rsidRPr="00FC67E7" w:rsidRDefault="00721016" w:rsidP="00103385">
            <w:pPr>
              <w:jc w:val="right"/>
              <w:rPr>
                <w:sz w:val="20"/>
                <w:szCs w:val="20"/>
                <w:lang w:eastAsia="hr-HR"/>
              </w:rPr>
            </w:pPr>
            <w:r w:rsidRPr="00FC67E7">
              <w:rPr>
                <w:sz w:val="20"/>
                <w:szCs w:val="20"/>
                <w:lang w:eastAsia="hr-HR"/>
              </w:rPr>
              <w:t>9</w:t>
            </w:r>
          </w:p>
        </w:tc>
        <w:tc>
          <w:tcPr>
            <w:tcW w:w="1701" w:type="dxa"/>
            <w:tcBorders>
              <w:top w:val="nil"/>
              <w:left w:val="nil"/>
              <w:bottom w:val="single" w:sz="4" w:space="0" w:color="auto"/>
              <w:right w:val="single" w:sz="4" w:space="0" w:color="auto"/>
            </w:tcBorders>
            <w:noWrap/>
            <w:vAlign w:val="center"/>
          </w:tcPr>
          <w:p w14:paraId="638E68AC" w14:textId="77777777" w:rsidR="00721016" w:rsidRPr="00FC67E7" w:rsidRDefault="00721016" w:rsidP="00103385">
            <w:pPr>
              <w:jc w:val="right"/>
              <w:rPr>
                <w:sz w:val="20"/>
                <w:szCs w:val="20"/>
                <w:lang w:eastAsia="hr-HR"/>
              </w:rPr>
            </w:pPr>
            <w:r w:rsidRPr="00FC67E7">
              <w:rPr>
                <w:sz w:val="20"/>
                <w:szCs w:val="20"/>
                <w:lang w:eastAsia="hr-HR"/>
              </w:rPr>
              <w:t>12</w:t>
            </w:r>
          </w:p>
        </w:tc>
      </w:tr>
    </w:tbl>
    <w:p w14:paraId="1E94EEFC" w14:textId="77777777" w:rsidR="00721016" w:rsidRDefault="00721016" w:rsidP="00721016"/>
    <w:p w14:paraId="52A0F14B" w14:textId="77777777" w:rsidR="008D0B51" w:rsidRDefault="008D0B51" w:rsidP="0005376A">
      <w:pPr>
        <w:pStyle w:val="BodyText"/>
        <w:jc w:val="both"/>
      </w:pPr>
    </w:p>
    <w:p w14:paraId="0355A97C" w14:textId="77777777" w:rsidR="00FC091B" w:rsidRDefault="00FC091B" w:rsidP="0005376A">
      <w:pPr>
        <w:pStyle w:val="BodyText"/>
        <w:jc w:val="both"/>
      </w:pPr>
    </w:p>
    <w:p w14:paraId="0853A85B" w14:textId="77777777" w:rsidR="00FC091B" w:rsidRDefault="00FC091B" w:rsidP="0005376A">
      <w:pPr>
        <w:pStyle w:val="BodyText"/>
        <w:jc w:val="both"/>
      </w:pPr>
    </w:p>
    <w:p w14:paraId="0C6E6847" w14:textId="77777777" w:rsidR="006612C8" w:rsidRDefault="006612C8" w:rsidP="0005376A">
      <w:pPr>
        <w:pStyle w:val="BodyText"/>
        <w:jc w:val="both"/>
      </w:pPr>
    </w:p>
    <w:p w14:paraId="02A32EA2" w14:textId="77777777" w:rsidR="006612C8" w:rsidRDefault="006612C8" w:rsidP="0005376A">
      <w:pPr>
        <w:pStyle w:val="BodyText"/>
        <w:jc w:val="both"/>
      </w:pPr>
    </w:p>
    <w:p w14:paraId="4940B13A" w14:textId="77777777" w:rsidR="00AC6949" w:rsidRDefault="00AC6949" w:rsidP="00AC6949">
      <w:pPr>
        <w:rPr>
          <w:rFonts w:eastAsia="Calibri"/>
        </w:rPr>
      </w:pPr>
    </w:p>
    <w:p w14:paraId="51DBD6A3" w14:textId="77777777" w:rsidR="00AC6949" w:rsidRDefault="00AC6949" w:rsidP="00AC6949">
      <w:pPr>
        <w:rPr>
          <w:lang w:eastAsia="hr-HR"/>
        </w:rPr>
      </w:pPr>
      <w:r w:rsidRPr="00F62EC7">
        <w:rPr>
          <w:rFonts w:eastAsia="Calibri"/>
        </w:rPr>
        <w:object w:dxaOrig="720" w:dyaOrig="855" w14:anchorId="48C6FFF2">
          <v:shape id="_x0000_i1043" type="#_x0000_t75" style="width:36pt;height:42.6pt" o:ole="" fillcolor="window">
            <v:imagedata r:id="rId8" o:title=""/>
          </v:shape>
          <o:OLEObject Type="Embed" ProgID="PBrush" ShapeID="_x0000_i1043" DrawAspect="Content" ObjectID="_1829288524" r:id="rId36">
            <o:FieldCodes>\s \* mergeformat</o:FieldCodes>
          </o:OLEObject>
        </w:object>
      </w:r>
    </w:p>
    <w:p w14:paraId="79C61084" w14:textId="77777777" w:rsidR="00AC6949" w:rsidRDefault="00AC6949" w:rsidP="00AC6949">
      <w:r>
        <w:t>SPLITSKO-DALMATINSKA ŽUPANIJA</w:t>
      </w:r>
    </w:p>
    <w:p w14:paraId="3E7487F9" w14:textId="77777777" w:rsidR="00AC6949" w:rsidRDefault="00AC6949" w:rsidP="00AC6949">
      <w:r>
        <w:t>OPĆINA PRGOMET</w:t>
      </w:r>
    </w:p>
    <w:p w14:paraId="17912437" w14:textId="77777777" w:rsidR="00AC6949" w:rsidRDefault="00AC6949" w:rsidP="00AC6949">
      <w:r>
        <w:t>OPĆINSKO VIJEĆE</w:t>
      </w:r>
    </w:p>
    <w:p w14:paraId="362713C5" w14:textId="77777777" w:rsidR="00AC6949" w:rsidRDefault="00AC6949" w:rsidP="00AC6949">
      <w:r>
        <w:t>KLASA:024-03/25-01/4</w:t>
      </w:r>
    </w:p>
    <w:p w14:paraId="142E327A" w14:textId="77777777" w:rsidR="00AC6949" w:rsidRDefault="00AC6949" w:rsidP="00AC6949">
      <w:r>
        <w:t>URBROJ:2181-41-01-25-9</w:t>
      </w:r>
    </w:p>
    <w:p w14:paraId="4B5337DA" w14:textId="77777777" w:rsidR="00AC6949" w:rsidRPr="00E50436" w:rsidRDefault="00AC6949" w:rsidP="00AC6949">
      <w:pPr>
        <w:pStyle w:val="NoSpacing"/>
        <w:jc w:val="both"/>
        <w:rPr>
          <w:rFonts w:ascii="Times New Roman" w:hAnsi="Times New Roman"/>
          <w:b/>
          <w:bCs/>
          <w:sz w:val="24"/>
          <w:szCs w:val="24"/>
        </w:rPr>
      </w:pPr>
      <w:r w:rsidRPr="00E50436">
        <w:rPr>
          <w:rFonts w:ascii="Times New Roman" w:hAnsi="Times New Roman"/>
          <w:sz w:val="24"/>
          <w:szCs w:val="24"/>
        </w:rPr>
        <w:t>Prgomet, 18. prosinca 2025</w:t>
      </w:r>
    </w:p>
    <w:p w14:paraId="5292959D" w14:textId="77777777" w:rsidR="00AC6949" w:rsidRDefault="00AC6949" w:rsidP="00AC6949">
      <w:pPr>
        <w:pStyle w:val="BodyText"/>
        <w:jc w:val="both"/>
      </w:pPr>
    </w:p>
    <w:p w14:paraId="5C8285B2" w14:textId="77777777" w:rsidR="00AC6949" w:rsidRPr="00D8675C" w:rsidRDefault="00AC6949" w:rsidP="00AC6949">
      <w:pPr>
        <w:pStyle w:val="BodyText"/>
        <w:jc w:val="both"/>
      </w:pPr>
      <w:r>
        <w:t xml:space="preserve">            Na temelju članka  29. i članka 30. Statuta općine Prgomet, (Službeni glasnik Općine Prgomet broj 2/21), skladu sa člankom 61. Zakona o proračunu (Narodne novine broj 144/21), po prijedlogu načelnika</w:t>
      </w:r>
      <w:r>
        <w:rPr>
          <w:sz w:val="22"/>
          <w:szCs w:val="22"/>
        </w:rPr>
        <w:t xml:space="preserve">, </w:t>
      </w:r>
      <w:r>
        <w:t xml:space="preserve"> općinsko vijeće Općine Prgomet na 4. sjednici održanoj dana  18. prosinca 2025. godine donosi:     </w:t>
      </w:r>
    </w:p>
    <w:p w14:paraId="164FD974" w14:textId="77777777" w:rsidR="00AC6949" w:rsidRDefault="00AC6949" w:rsidP="00AC6949">
      <w:pPr>
        <w:autoSpaceDE w:val="0"/>
        <w:autoSpaceDN w:val="0"/>
        <w:adjustRightInd w:val="0"/>
        <w:jc w:val="center"/>
      </w:pPr>
      <w:r>
        <w:t>O D L U K U</w:t>
      </w:r>
    </w:p>
    <w:p w14:paraId="1055FE2D" w14:textId="77777777" w:rsidR="00AC6949" w:rsidRDefault="00AC6949" w:rsidP="00AC6949">
      <w:pPr>
        <w:autoSpaceDE w:val="0"/>
        <w:autoSpaceDN w:val="0"/>
        <w:adjustRightInd w:val="0"/>
        <w:jc w:val="center"/>
      </w:pPr>
      <w:r>
        <w:t>o izvršavanju proračuna općine Prgomet za 2026. godinu</w:t>
      </w:r>
    </w:p>
    <w:p w14:paraId="4E04BF51" w14:textId="77777777" w:rsidR="00AC6949" w:rsidRDefault="00AC6949" w:rsidP="00AC6949">
      <w:pPr>
        <w:autoSpaceDE w:val="0"/>
        <w:autoSpaceDN w:val="0"/>
        <w:adjustRightInd w:val="0"/>
        <w:jc w:val="center"/>
      </w:pPr>
    </w:p>
    <w:p w14:paraId="272C5E65" w14:textId="77777777" w:rsidR="00AC6949" w:rsidRPr="000C13DE" w:rsidRDefault="00AC6949" w:rsidP="00AC6949">
      <w:pPr>
        <w:autoSpaceDE w:val="0"/>
        <w:autoSpaceDN w:val="0"/>
        <w:adjustRightInd w:val="0"/>
      </w:pPr>
      <w:r w:rsidRPr="000C13DE">
        <w:t>Opće odredbe</w:t>
      </w:r>
    </w:p>
    <w:p w14:paraId="6C2E059B" w14:textId="77777777" w:rsidR="00AC6949" w:rsidRPr="000C13DE" w:rsidRDefault="00AC6949" w:rsidP="00AC6949">
      <w:pPr>
        <w:autoSpaceDE w:val="0"/>
        <w:autoSpaceDN w:val="0"/>
        <w:adjustRightInd w:val="0"/>
        <w:jc w:val="center"/>
      </w:pPr>
      <w:r w:rsidRPr="000C13DE">
        <w:t>Članak 1.</w:t>
      </w:r>
    </w:p>
    <w:p w14:paraId="3C99FF00" w14:textId="77777777" w:rsidR="00AC6949" w:rsidRPr="000C13DE" w:rsidRDefault="00AC6949" w:rsidP="00AC6949">
      <w:pPr>
        <w:autoSpaceDE w:val="0"/>
        <w:autoSpaceDN w:val="0"/>
        <w:adjustRightInd w:val="0"/>
        <w:jc w:val="both"/>
      </w:pPr>
      <w:r w:rsidRPr="000C13DE">
        <w:t>Ovom Odlukom uređuje se struktura prihoda i izdataka Proračuna općine Prgomet za 202</w:t>
      </w:r>
      <w:r>
        <w:t>6</w:t>
      </w:r>
      <w:r w:rsidRPr="000C13DE">
        <w:t>. god. financijskog plana proračunskih korisnika, njegovo izvršavanje, prava i obveze nositelja i korisnika proračunskih sredstava, zaduživanje, davanje jamstva, te druga pitanaj u izvršavanju proračuna.</w:t>
      </w:r>
    </w:p>
    <w:p w14:paraId="7AD867DB" w14:textId="77777777" w:rsidR="00AC6949" w:rsidRPr="000C13DE" w:rsidRDefault="00AC6949" w:rsidP="00AC6949">
      <w:pPr>
        <w:autoSpaceDE w:val="0"/>
        <w:autoSpaceDN w:val="0"/>
        <w:adjustRightInd w:val="0"/>
      </w:pPr>
    </w:p>
    <w:p w14:paraId="5B1539FD" w14:textId="77777777" w:rsidR="00AC6949" w:rsidRPr="000C13DE" w:rsidRDefault="00AC6949" w:rsidP="00AC6949">
      <w:pPr>
        <w:autoSpaceDE w:val="0"/>
        <w:autoSpaceDN w:val="0"/>
        <w:adjustRightInd w:val="0"/>
      </w:pPr>
      <w:r w:rsidRPr="000C13DE">
        <w:t>Struktura proračuna</w:t>
      </w:r>
    </w:p>
    <w:p w14:paraId="585E7B72" w14:textId="77777777" w:rsidR="00AC6949" w:rsidRPr="000C13DE" w:rsidRDefault="00AC6949" w:rsidP="00AC6949">
      <w:pPr>
        <w:autoSpaceDE w:val="0"/>
        <w:autoSpaceDN w:val="0"/>
        <w:adjustRightInd w:val="0"/>
        <w:jc w:val="center"/>
      </w:pPr>
      <w:r w:rsidRPr="000C13DE">
        <w:t>Članak 2.</w:t>
      </w:r>
    </w:p>
    <w:p w14:paraId="3BB2AAC4" w14:textId="77777777" w:rsidR="00AC6949" w:rsidRPr="000C13DE" w:rsidRDefault="00AC6949" w:rsidP="00AC6949">
      <w:pPr>
        <w:autoSpaceDE w:val="0"/>
        <w:autoSpaceDN w:val="0"/>
        <w:adjustRightInd w:val="0"/>
        <w:jc w:val="both"/>
      </w:pPr>
      <w:r w:rsidRPr="000C13DE">
        <w:t xml:space="preserve">Proračun se sastoji od općeg dijela, posebnog dijela i </w:t>
      </w:r>
      <w:r>
        <w:t>obrazloženja proračuna</w:t>
      </w:r>
      <w:r w:rsidRPr="000C13DE">
        <w:t>.</w:t>
      </w:r>
    </w:p>
    <w:p w14:paraId="504DFFB0" w14:textId="77777777" w:rsidR="00AC6949" w:rsidRPr="000C13DE" w:rsidRDefault="00AC6949" w:rsidP="00AC6949">
      <w:pPr>
        <w:autoSpaceDE w:val="0"/>
        <w:autoSpaceDN w:val="0"/>
        <w:adjustRightInd w:val="0"/>
        <w:jc w:val="both"/>
      </w:pPr>
      <w:r w:rsidRPr="000C13DE">
        <w:t xml:space="preserve">Opći dio proračuna sastoji se od Računa prihoda i rashoda i Računa financiranja. </w:t>
      </w:r>
    </w:p>
    <w:p w14:paraId="5B56DEA6" w14:textId="77777777" w:rsidR="00AC6949" w:rsidRPr="000C13DE" w:rsidRDefault="00AC6949" w:rsidP="00AC6949">
      <w:pPr>
        <w:autoSpaceDE w:val="0"/>
        <w:autoSpaceDN w:val="0"/>
        <w:adjustRightInd w:val="0"/>
        <w:jc w:val="both"/>
      </w:pPr>
      <w:r w:rsidRPr="000C13DE">
        <w:t>Račun prihoda čine porezni prihodi, pomoći, administrativne pristojbe, prihodi od prodaje nefinancijske imovine i ostali prihodi.</w:t>
      </w:r>
    </w:p>
    <w:p w14:paraId="2EA86CBC" w14:textId="77777777" w:rsidR="00AC6949" w:rsidRPr="000C13DE" w:rsidRDefault="00AC6949" w:rsidP="00AC6949">
      <w:pPr>
        <w:autoSpaceDE w:val="0"/>
        <w:autoSpaceDN w:val="0"/>
        <w:adjustRightInd w:val="0"/>
        <w:jc w:val="both"/>
      </w:pPr>
      <w:r w:rsidRPr="000C13DE">
        <w:t>Račun rashoda čine rashodi za zaposlene, materijalni i financijski rashodi,subvencije, pomoći,naknade, donacije te rashodi za nabavu nefinancijske imovine.</w:t>
      </w:r>
    </w:p>
    <w:p w14:paraId="0E602764" w14:textId="77777777" w:rsidR="00AC6949" w:rsidRPr="000C13DE" w:rsidRDefault="00AC6949" w:rsidP="00AC6949">
      <w:pPr>
        <w:autoSpaceDE w:val="0"/>
        <w:autoSpaceDN w:val="0"/>
        <w:adjustRightInd w:val="0"/>
        <w:jc w:val="both"/>
      </w:pPr>
      <w:r w:rsidRPr="000C13DE">
        <w:t>Račun financiranja čine primici od financijske imovine i zaduživanje te izdaci za financijsku imovinu I otplatu  zajmova i kredita.</w:t>
      </w:r>
    </w:p>
    <w:p w14:paraId="19D3D88F" w14:textId="77777777" w:rsidR="00AC6949" w:rsidRPr="000C13DE" w:rsidRDefault="00AC6949" w:rsidP="00AC6949">
      <w:pPr>
        <w:autoSpaceDE w:val="0"/>
        <w:autoSpaceDN w:val="0"/>
        <w:adjustRightInd w:val="0"/>
        <w:jc w:val="both"/>
      </w:pPr>
      <w:r w:rsidRPr="000C13DE">
        <w:t>Posebni dio Proračuna sadrži plan rashoda i izdataka proračunskih korisnika raspoređenih u tekuće i kapitalne programe,projekte i aktivnosti.</w:t>
      </w:r>
    </w:p>
    <w:p w14:paraId="6F27A663" w14:textId="77777777" w:rsidR="00AC6949" w:rsidRPr="000C13DE" w:rsidRDefault="00AC6949" w:rsidP="00AC6949">
      <w:pPr>
        <w:autoSpaceDE w:val="0"/>
        <w:autoSpaceDN w:val="0"/>
        <w:adjustRightInd w:val="0"/>
        <w:jc w:val="both"/>
      </w:pPr>
      <w:r w:rsidRPr="000C13DE">
        <w:t>Rashodi i izdaci Proračuna moraju biti raspoređeni u Proračunu prema propisanim proračunskom klasifikacijama.</w:t>
      </w:r>
    </w:p>
    <w:p w14:paraId="5F2705E5" w14:textId="77777777" w:rsidR="00AC6949" w:rsidRDefault="00AC6949" w:rsidP="00AC6949">
      <w:pPr>
        <w:autoSpaceDE w:val="0"/>
        <w:autoSpaceDN w:val="0"/>
        <w:adjustRightInd w:val="0"/>
        <w:jc w:val="both"/>
      </w:pPr>
      <w:r w:rsidRPr="000C13DE">
        <w:t>Plan razvojnih programa sastoji se od planiranih rashoda Proračuna vezanih uz provođenje investicija, davanja kapitalnih pomoći i donacija u slijedeće tri godine koji su razrađeni. Po pojedinim programima, po godinama u kojima će  rashodi za programe teretiti proračunske stavke i po izvorima financiranja</w:t>
      </w:r>
      <w:r>
        <w:t xml:space="preserve"> za cjelovitu izvedbu programa.</w:t>
      </w:r>
    </w:p>
    <w:p w14:paraId="771A0B9D" w14:textId="77777777" w:rsidR="00AC6949" w:rsidRPr="000C13DE" w:rsidRDefault="00AC6949" w:rsidP="00AC6949">
      <w:pPr>
        <w:autoSpaceDE w:val="0"/>
        <w:autoSpaceDN w:val="0"/>
        <w:adjustRightInd w:val="0"/>
        <w:jc w:val="both"/>
      </w:pPr>
    </w:p>
    <w:p w14:paraId="3D3C75AE" w14:textId="77777777" w:rsidR="00AC6949" w:rsidRPr="000C13DE" w:rsidRDefault="00AC6949" w:rsidP="00AC6949">
      <w:pPr>
        <w:autoSpaceDE w:val="0"/>
        <w:autoSpaceDN w:val="0"/>
        <w:adjustRightInd w:val="0"/>
        <w:jc w:val="center"/>
      </w:pPr>
      <w:r w:rsidRPr="000C13DE">
        <w:t>Članak 3.</w:t>
      </w:r>
    </w:p>
    <w:p w14:paraId="537B6090" w14:textId="77777777" w:rsidR="00AC6949" w:rsidRPr="000C13DE" w:rsidRDefault="00AC6949" w:rsidP="00AC6949">
      <w:pPr>
        <w:autoSpaceDE w:val="0"/>
        <w:autoSpaceDN w:val="0"/>
        <w:adjustRightInd w:val="0"/>
        <w:jc w:val="both"/>
      </w:pPr>
      <w:r w:rsidRPr="000C13DE">
        <w:t>Financijski plan korisnika čine prihodi i primici, rashodi i izdaci raspoređeni u programe, projekte i aktivnosti, te razvrstani prema proračunskim klasifikacijama, obrazloženje i plan razvojnih programa.</w:t>
      </w:r>
    </w:p>
    <w:p w14:paraId="3F3451AC" w14:textId="77777777" w:rsidR="00AC6949" w:rsidRPr="000C13DE" w:rsidRDefault="00AC6949" w:rsidP="00AC6949">
      <w:pPr>
        <w:autoSpaceDE w:val="0"/>
        <w:autoSpaceDN w:val="0"/>
        <w:adjustRightInd w:val="0"/>
      </w:pPr>
    </w:p>
    <w:p w14:paraId="552E19C3" w14:textId="77777777" w:rsidR="00AC6949" w:rsidRPr="000C13DE" w:rsidRDefault="00AC6949" w:rsidP="00AC6949">
      <w:pPr>
        <w:autoSpaceDE w:val="0"/>
        <w:autoSpaceDN w:val="0"/>
        <w:adjustRightInd w:val="0"/>
      </w:pPr>
      <w:r w:rsidRPr="000C13DE">
        <w:t>Izvršavanje proračuna</w:t>
      </w:r>
    </w:p>
    <w:p w14:paraId="649F255B" w14:textId="77777777" w:rsidR="00AC6949" w:rsidRPr="000C13DE" w:rsidRDefault="00AC6949" w:rsidP="00AC6949">
      <w:pPr>
        <w:autoSpaceDE w:val="0"/>
        <w:autoSpaceDN w:val="0"/>
        <w:adjustRightInd w:val="0"/>
        <w:jc w:val="center"/>
      </w:pPr>
      <w:r w:rsidRPr="000C13DE">
        <w:t xml:space="preserve">Članak </w:t>
      </w:r>
      <w:r>
        <w:t>4</w:t>
      </w:r>
      <w:r w:rsidRPr="000C13DE">
        <w:t>.</w:t>
      </w:r>
    </w:p>
    <w:p w14:paraId="4868F3E4" w14:textId="77777777" w:rsidR="00AC6949" w:rsidRPr="000C13DE" w:rsidRDefault="00AC6949" w:rsidP="00AC6949">
      <w:pPr>
        <w:autoSpaceDE w:val="0"/>
        <w:autoSpaceDN w:val="0"/>
        <w:adjustRightInd w:val="0"/>
        <w:jc w:val="both"/>
      </w:pPr>
      <w:r w:rsidRPr="000C13DE">
        <w:t>Proračun se odnosi na fiskalnu godinu i važi za godinu za koju je donesen. Godišnji</w:t>
      </w:r>
    </w:p>
    <w:p w14:paraId="7D6157E1" w14:textId="77777777" w:rsidR="00AC6949" w:rsidRPr="000C13DE" w:rsidRDefault="00AC6949" w:rsidP="00AC6949">
      <w:pPr>
        <w:autoSpaceDE w:val="0"/>
        <w:autoSpaceDN w:val="0"/>
        <w:adjustRightInd w:val="0"/>
        <w:jc w:val="both"/>
      </w:pPr>
      <w:r w:rsidRPr="000C13DE">
        <w:t>proračun se izvršava do 31. prosinca fiskalne godine.</w:t>
      </w:r>
    </w:p>
    <w:p w14:paraId="1A753BB7" w14:textId="77777777" w:rsidR="00AC6949" w:rsidRPr="000C13DE" w:rsidRDefault="00AC6949" w:rsidP="00AC6949">
      <w:pPr>
        <w:autoSpaceDE w:val="0"/>
        <w:autoSpaceDN w:val="0"/>
        <w:adjustRightInd w:val="0"/>
        <w:jc w:val="both"/>
      </w:pPr>
      <w:r w:rsidRPr="000C13DE">
        <w:t>Proračun se izvršava na temelju planova o njegovu izvršavanju, a u skladu s tekućim</w:t>
      </w:r>
    </w:p>
    <w:p w14:paraId="1E80A164" w14:textId="77777777" w:rsidR="00AC6949" w:rsidRPr="000C13DE" w:rsidRDefault="00AC6949" w:rsidP="00AC6949">
      <w:pPr>
        <w:autoSpaceDE w:val="0"/>
        <w:autoSpaceDN w:val="0"/>
        <w:adjustRightInd w:val="0"/>
        <w:jc w:val="both"/>
      </w:pPr>
      <w:r w:rsidRPr="000C13DE">
        <w:t>platežnim mogucnostima, odnosno dinamikom priljeva sredstava.</w:t>
      </w:r>
    </w:p>
    <w:p w14:paraId="47BC3EDD" w14:textId="77777777" w:rsidR="00AC6949" w:rsidRPr="000C13DE" w:rsidRDefault="00AC6949" w:rsidP="00AC6949">
      <w:pPr>
        <w:autoSpaceDE w:val="0"/>
        <w:autoSpaceDN w:val="0"/>
        <w:adjustRightInd w:val="0"/>
      </w:pPr>
    </w:p>
    <w:p w14:paraId="1BC46D58" w14:textId="77777777" w:rsidR="00AC6949" w:rsidRPr="000C13DE" w:rsidRDefault="00AC6949" w:rsidP="00AC6949">
      <w:pPr>
        <w:autoSpaceDE w:val="0"/>
        <w:autoSpaceDN w:val="0"/>
        <w:adjustRightInd w:val="0"/>
        <w:jc w:val="center"/>
      </w:pPr>
      <w:r w:rsidRPr="000C13DE">
        <w:t xml:space="preserve">Članak </w:t>
      </w:r>
      <w:r>
        <w:t>5</w:t>
      </w:r>
      <w:r w:rsidRPr="000C13DE">
        <w:t>.</w:t>
      </w:r>
    </w:p>
    <w:p w14:paraId="59A38044" w14:textId="77777777" w:rsidR="00AC6949" w:rsidRPr="000C13DE" w:rsidRDefault="00AC6949" w:rsidP="00AC6949">
      <w:pPr>
        <w:autoSpaceDE w:val="0"/>
        <w:autoSpaceDN w:val="0"/>
        <w:adjustRightInd w:val="0"/>
      </w:pPr>
      <w:r w:rsidRPr="000C13DE">
        <w:t>Pravo i odgovornost za izvršavanje proračuna po svim pozicijama ima načelnik.</w:t>
      </w:r>
    </w:p>
    <w:p w14:paraId="707C8C7D" w14:textId="77777777" w:rsidR="00AC6949" w:rsidRPr="000C13DE" w:rsidRDefault="00AC6949" w:rsidP="00AC6949">
      <w:pPr>
        <w:autoSpaceDE w:val="0"/>
        <w:autoSpaceDN w:val="0"/>
        <w:adjustRightInd w:val="0"/>
      </w:pPr>
    </w:p>
    <w:p w14:paraId="752684CD" w14:textId="77777777" w:rsidR="00AC6949" w:rsidRPr="000C13DE" w:rsidRDefault="00AC6949" w:rsidP="00AC6949">
      <w:pPr>
        <w:autoSpaceDE w:val="0"/>
        <w:autoSpaceDN w:val="0"/>
        <w:adjustRightInd w:val="0"/>
        <w:jc w:val="center"/>
      </w:pPr>
      <w:r w:rsidRPr="000C13DE">
        <w:t xml:space="preserve">Članak </w:t>
      </w:r>
      <w:r>
        <w:t>6</w:t>
      </w:r>
      <w:r w:rsidRPr="000C13DE">
        <w:t>.</w:t>
      </w:r>
    </w:p>
    <w:p w14:paraId="61C1B42B" w14:textId="77777777" w:rsidR="00AC6949" w:rsidRPr="000C13DE" w:rsidRDefault="00AC6949" w:rsidP="00AC6949">
      <w:pPr>
        <w:autoSpaceDE w:val="0"/>
        <w:autoSpaceDN w:val="0"/>
        <w:adjustRightInd w:val="0"/>
        <w:jc w:val="both"/>
      </w:pPr>
      <w:r w:rsidRPr="000C13DE">
        <w:t>Sredstva Proračuna osiguravaju se proračunskim korisnicima koji su u posebnom dijelu</w:t>
      </w:r>
    </w:p>
    <w:p w14:paraId="5F29ADA9" w14:textId="77777777" w:rsidR="00AC6949" w:rsidRPr="000C13DE" w:rsidRDefault="00AC6949" w:rsidP="00AC6949">
      <w:pPr>
        <w:autoSpaceDE w:val="0"/>
        <w:autoSpaceDN w:val="0"/>
        <w:adjustRightInd w:val="0"/>
        <w:jc w:val="both"/>
      </w:pPr>
      <w:r w:rsidRPr="000C13DE">
        <w:t>određeni za nositelja po pojedinim pozicijama. Proračunski korisnci čiji su izdaci isakazani u posebnom dijelu  prema vrsti izdataka koji se financiraju iz proračuna.</w:t>
      </w:r>
    </w:p>
    <w:p w14:paraId="5CF816A4" w14:textId="77777777" w:rsidR="00AC6949" w:rsidRPr="000C13DE" w:rsidRDefault="00AC6949" w:rsidP="00AC6949">
      <w:pPr>
        <w:autoSpaceDE w:val="0"/>
        <w:autoSpaceDN w:val="0"/>
        <w:adjustRightInd w:val="0"/>
        <w:jc w:val="both"/>
      </w:pPr>
      <w:r w:rsidRPr="000C13DE">
        <w:t>Sredstva proračuna doznačavaju se korisnicima mjesečno na temelju zahtjeva za dodjelu</w:t>
      </w:r>
    </w:p>
    <w:p w14:paraId="34898126" w14:textId="77777777" w:rsidR="00AC6949" w:rsidRPr="000C13DE" w:rsidRDefault="00AC6949" w:rsidP="00AC6949">
      <w:pPr>
        <w:autoSpaceDE w:val="0"/>
        <w:autoSpaceDN w:val="0"/>
        <w:adjustRightInd w:val="0"/>
        <w:jc w:val="both"/>
      </w:pPr>
      <w:r w:rsidRPr="000C13DE">
        <w:t>sredstava.</w:t>
      </w:r>
    </w:p>
    <w:p w14:paraId="1A2C540B" w14:textId="77777777" w:rsidR="00AC6949" w:rsidRPr="000C13DE" w:rsidRDefault="00AC6949" w:rsidP="00AC6949">
      <w:pPr>
        <w:autoSpaceDE w:val="0"/>
        <w:autoSpaceDN w:val="0"/>
        <w:adjustRightInd w:val="0"/>
        <w:jc w:val="both"/>
      </w:pPr>
      <w:r w:rsidRPr="000C13DE">
        <w:t>Korisnici smiju koristiti proračunska sredstva samo za namjene utvrdene godišnjim</w:t>
      </w:r>
    </w:p>
    <w:p w14:paraId="31A0D72E" w14:textId="77777777" w:rsidR="00AC6949" w:rsidRPr="000C13DE" w:rsidRDefault="00AC6949" w:rsidP="00AC6949">
      <w:pPr>
        <w:autoSpaceDE w:val="0"/>
        <w:autoSpaceDN w:val="0"/>
        <w:adjustRightInd w:val="0"/>
        <w:jc w:val="both"/>
      </w:pPr>
      <w:r w:rsidRPr="000C13DE">
        <w:t>financijskim planom, štedljivo i u skladu s propisima o korištenju odnosno raspolaganju tim</w:t>
      </w:r>
    </w:p>
    <w:p w14:paraId="026BC77F" w14:textId="77777777" w:rsidR="00AC6949" w:rsidRPr="000C13DE" w:rsidRDefault="00AC6949" w:rsidP="00AC6949">
      <w:pPr>
        <w:autoSpaceDE w:val="0"/>
        <w:autoSpaceDN w:val="0"/>
        <w:adjustRightInd w:val="0"/>
        <w:jc w:val="both"/>
      </w:pPr>
      <w:r w:rsidRPr="000C13DE">
        <w:t>sredstvima.</w:t>
      </w:r>
    </w:p>
    <w:p w14:paraId="7BD1070F" w14:textId="77777777" w:rsidR="00AC6949" w:rsidRPr="000C13DE" w:rsidRDefault="00AC6949" w:rsidP="00AC6949">
      <w:pPr>
        <w:autoSpaceDE w:val="0"/>
        <w:autoSpaceDN w:val="0"/>
        <w:adjustRightInd w:val="0"/>
        <w:jc w:val="both"/>
      </w:pPr>
      <w:r w:rsidRPr="000C13DE">
        <w:t>Korisnici proračuna smiju proračunska sredstva koristiti i preuzimati obveze najviše do</w:t>
      </w:r>
    </w:p>
    <w:p w14:paraId="1D08C5F0" w14:textId="77777777" w:rsidR="00AC6949" w:rsidRPr="000C13DE" w:rsidRDefault="00AC6949" w:rsidP="00AC6949">
      <w:pPr>
        <w:autoSpaceDE w:val="0"/>
        <w:autoSpaceDN w:val="0"/>
        <w:adjustRightInd w:val="0"/>
        <w:jc w:val="both"/>
      </w:pPr>
      <w:r w:rsidRPr="000C13DE">
        <w:t>visine sredstava osiguranih u Posebnom dijelu Proračuna.</w:t>
      </w:r>
    </w:p>
    <w:p w14:paraId="749E3990" w14:textId="77777777" w:rsidR="00AC6949" w:rsidRPr="000C13DE" w:rsidRDefault="00AC6949" w:rsidP="00AC6949">
      <w:pPr>
        <w:autoSpaceDE w:val="0"/>
        <w:autoSpaceDN w:val="0"/>
        <w:adjustRightInd w:val="0"/>
        <w:jc w:val="both"/>
      </w:pPr>
      <w:r w:rsidRPr="000C13DE">
        <w:t>Korisnici proračuna i udruge koje dobivaju donacije iz proračuna dužni su načelniku općine, odnosno Općinskome vijeću dostaviti Izvješce o rezultatima svoga rada i financijsko izvješće</w:t>
      </w:r>
    </w:p>
    <w:p w14:paraId="75133E0C" w14:textId="77777777" w:rsidR="00AC6949" w:rsidRPr="000C13DE" w:rsidRDefault="00AC6949" w:rsidP="00AC6949">
      <w:pPr>
        <w:autoSpaceDE w:val="0"/>
        <w:autoSpaceDN w:val="0"/>
        <w:adjustRightInd w:val="0"/>
        <w:jc w:val="both"/>
      </w:pPr>
      <w:r w:rsidRPr="000C13DE">
        <w:t>za prethodnu godinu najkasnije do kraja lipnja tekuće godine zajedno sa odlukom o prihv</w:t>
      </w:r>
      <w:r>
        <w:t xml:space="preserve">aćanju od </w:t>
      </w:r>
      <w:r w:rsidRPr="000C13DE">
        <w:t>strane svojih tijela upravljanja.</w:t>
      </w:r>
    </w:p>
    <w:p w14:paraId="7E40528F" w14:textId="77777777" w:rsidR="00AC6949" w:rsidRPr="000C13DE" w:rsidRDefault="00AC6949" w:rsidP="00AC6949">
      <w:pPr>
        <w:autoSpaceDE w:val="0"/>
        <w:autoSpaceDN w:val="0"/>
        <w:adjustRightInd w:val="0"/>
        <w:jc w:val="both"/>
      </w:pPr>
    </w:p>
    <w:p w14:paraId="04AC3010" w14:textId="77777777" w:rsidR="00AC6949" w:rsidRPr="000C13DE" w:rsidRDefault="00AC6949" w:rsidP="00AC6949">
      <w:pPr>
        <w:autoSpaceDE w:val="0"/>
        <w:autoSpaceDN w:val="0"/>
        <w:adjustRightInd w:val="0"/>
        <w:jc w:val="center"/>
      </w:pPr>
      <w:r w:rsidRPr="000C13DE">
        <w:t xml:space="preserve">Članak </w:t>
      </w:r>
      <w:r>
        <w:t>7</w:t>
      </w:r>
      <w:r w:rsidRPr="000C13DE">
        <w:t>.</w:t>
      </w:r>
    </w:p>
    <w:p w14:paraId="5CBC8FE1" w14:textId="77777777" w:rsidR="00AC6949" w:rsidRPr="000C13DE" w:rsidRDefault="00AC6949" w:rsidP="00AC6949">
      <w:pPr>
        <w:autoSpaceDE w:val="0"/>
        <w:autoSpaceDN w:val="0"/>
        <w:adjustRightInd w:val="0"/>
        <w:jc w:val="both"/>
      </w:pPr>
      <w:r w:rsidRPr="000C13DE">
        <w:t>U slučaju neravnomjernog priljeva sredstava u proračun načelnik može izmjeniti</w:t>
      </w:r>
    </w:p>
    <w:p w14:paraId="48E8A22C" w14:textId="77777777" w:rsidR="00AC6949" w:rsidRPr="000C13DE" w:rsidRDefault="00AC6949" w:rsidP="00AC6949">
      <w:pPr>
        <w:autoSpaceDE w:val="0"/>
        <w:autoSpaceDN w:val="0"/>
        <w:adjustRightInd w:val="0"/>
        <w:jc w:val="both"/>
      </w:pPr>
      <w:r w:rsidRPr="000C13DE">
        <w:t>redosljed i dinamiku doznake pojedinim korisnicima.</w:t>
      </w:r>
    </w:p>
    <w:p w14:paraId="1FA2605B" w14:textId="77777777" w:rsidR="00AC6949" w:rsidRPr="000C13DE" w:rsidRDefault="00AC6949" w:rsidP="00AC6949">
      <w:pPr>
        <w:autoSpaceDE w:val="0"/>
        <w:autoSpaceDN w:val="0"/>
        <w:adjustRightInd w:val="0"/>
      </w:pPr>
    </w:p>
    <w:p w14:paraId="33574BE4" w14:textId="77777777" w:rsidR="00AC6949" w:rsidRPr="000C13DE" w:rsidRDefault="00AC6949" w:rsidP="00AC6949">
      <w:pPr>
        <w:autoSpaceDE w:val="0"/>
        <w:autoSpaceDN w:val="0"/>
        <w:adjustRightInd w:val="0"/>
        <w:jc w:val="center"/>
      </w:pPr>
      <w:r w:rsidRPr="000C13DE">
        <w:t xml:space="preserve">Članak </w:t>
      </w:r>
      <w:r>
        <w:t>8</w:t>
      </w:r>
      <w:r w:rsidRPr="000C13DE">
        <w:t>.</w:t>
      </w:r>
    </w:p>
    <w:p w14:paraId="37073296" w14:textId="77777777" w:rsidR="00AC6949" w:rsidRPr="000C13DE" w:rsidRDefault="00AC6949" w:rsidP="00AC6949">
      <w:pPr>
        <w:autoSpaceDE w:val="0"/>
        <w:autoSpaceDN w:val="0"/>
        <w:adjustRightInd w:val="0"/>
        <w:jc w:val="both"/>
      </w:pPr>
      <w:r w:rsidRPr="000C13DE">
        <w:t>Postupak nabave investicijskih dobara provodi se u skladu s propisima o postupku nabave</w:t>
      </w:r>
    </w:p>
    <w:p w14:paraId="2A2C6648" w14:textId="77777777" w:rsidR="00AC6949" w:rsidRPr="000C13DE" w:rsidRDefault="00AC6949" w:rsidP="00AC6949">
      <w:pPr>
        <w:autoSpaceDE w:val="0"/>
        <w:autoSpaceDN w:val="0"/>
        <w:adjustRightInd w:val="0"/>
        <w:jc w:val="both"/>
      </w:pPr>
      <w:r w:rsidRPr="000C13DE">
        <w:t>roba i usluga i ustupanju radova.</w:t>
      </w:r>
    </w:p>
    <w:p w14:paraId="045C9E11" w14:textId="77777777" w:rsidR="00AC6949" w:rsidRPr="000C13DE" w:rsidRDefault="00AC6949" w:rsidP="00AC6949">
      <w:pPr>
        <w:autoSpaceDE w:val="0"/>
        <w:autoSpaceDN w:val="0"/>
        <w:adjustRightInd w:val="0"/>
        <w:jc w:val="both"/>
      </w:pPr>
    </w:p>
    <w:p w14:paraId="7028B7B5" w14:textId="77777777" w:rsidR="00AC6949" w:rsidRPr="000C13DE" w:rsidRDefault="00AC6949" w:rsidP="00AC6949">
      <w:pPr>
        <w:autoSpaceDE w:val="0"/>
        <w:autoSpaceDN w:val="0"/>
        <w:adjustRightInd w:val="0"/>
      </w:pPr>
      <w:r w:rsidRPr="000C13DE">
        <w:t>Proračunska rezerva</w:t>
      </w:r>
    </w:p>
    <w:p w14:paraId="651C8A2C" w14:textId="77777777" w:rsidR="00AC6949" w:rsidRPr="000C13DE" w:rsidRDefault="00AC6949" w:rsidP="00AC6949">
      <w:pPr>
        <w:autoSpaceDE w:val="0"/>
        <w:autoSpaceDN w:val="0"/>
        <w:adjustRightInd w:val="0"/>
        <w:jc w:val="center"/>
      </w:pPr>
      <w:r w:rsidRPr="000C13DE">
        <w:t xml:space="preserve">Članak </w:t>
      </w:r>
      <w:r>
        <w:t>9</w:t>
      </w:r>
      <w:r w:rsidRPr="000C13DE">
        <w:t>.</w:t>
      </w:r>
    </w:p>
    <w:p w14:paraId="12ED97B9" w14:textId="77777777" w:rsidR="00AC6949" w:rsidRPr="000C13DE" w:rsidRDefault="00AC6949" w:rsidP="00AC6949">
      <w:pPr>
        <w:autoSpaceDE w:val="0"/>
        <w:autoSpaceDN w:val="0"/>
        <w:adjustRightInd w:val="0"/>
        <w:jc w:val="both"/>
      </w:pPr>
      <w:r w:rsidRPr="000C13DE">
        <w:t xml:space="preserve">U proračunu su planirana sredstva tekuće pričuve  za korištenje nepredvidenih izdataka koje se </w:t>
      </w:r>
    </w:p>
    <w:p w14:paraId="3FE25099" w14:textId="77777777" w:rsidR="00AC6949" w:rsidRPr="000C13DE" w:rsidRDefault="00AC6949" w:rsidP="00AC6949">
      <w:pPr>
        <w:autoSpaceDE w:val="0"/>
        <w:autoSpaceDN w:val="0"/>
        <w:adjustRightInd w:val="0"/>
        <w:jc w:val="both"/>
      </w:pPr>
      <w:r w:rsidRPr="000C13DE">
        <w:t>pojave tijekom proračunske godine.</w:t>
      </w:r>
    </w:p>
    <w:p w14:paraId="683AE6DB" w14:textId="77777777" w:rsidR="00AC6949" w:rsidRPr="000C13DE" w:rsidRDefault="00AC6949" w:rsidP="00AC6949">
      <w:pPr>
        <w:autoSpaceDE w:val="0"/>
        <w:autoSpaceDN w:val="0"/>
        <w:adjustRightInd w:val="0"/>
        <w:jc w:val="both"/>
      </w:pPr>
      <w:r w:rsidRPr="000C13DE">
        <w:t>Korištenje rezerve odobrava načelnik općine do iznosa utvrdenog godišnjim proračunom.</w:t>
      </w:r>
    </w:p>
    <w:p w14:paraId="36B74144" w14:textId="77777777" w:rsidR="00AC6949" w:rsidRPr="000C13DE" w:rsidRDefault="00AC6949" w:rsidP="00AC6949">
      <w:pPr>
        <w:autoSpaceDE w:val="0"/>
        <w:autoSpaceDN w:val="0"/>
        <w:adjustRightInd w:val="0"/>
        <w:jc w:val="both"/>
      </w:pPr>
      <w:r w:rsidRPr="000C13DE">
        <w:t>Sredstva tekuće rezerve mogu se koristiti za izvršavanje sudskih odluka (presuda, rješenja,</w:t>
      </w:r>
    </w:p>
    <w:p w14:paraId="2F4FA226" w14:textId="77777777" w:rsidR="00AC6949" w:rsidRPr="000C13DE" w:rsidRDefault="00AC6949" w:rsidP="00AC6949">
      <w:pPr>
        <w:autoSpaceDE w:val="0"/>
        <w:autoSpaceDN w:val="0"/>
        <w:adjustRightInd w:val="0"/>
        <w:jc w:val="both"/>
      </w:pPr>
      <w:r w:rsidRPr="000C13DE">
        <w:t>nagodbi i dr.) radi isplate naknade i rente koje se isplaćuju na teret sredstava proračuna.</w:t>
      </w:r>
    </w:p>
    <w:p w14:paraId="1D0C5A7B" w14:textId="77777777" w:rsidR="00AC6949" w:rsidRPr="000C13DE" w:rsidRDefault="00AC6949" w:rsidP="00AC6949">
      <w:pPr>
        <w:autoSpaceDE w:val="0"/>
        <w:autoSpaceDN w:val="0"/>
        <w:adjustRightInd w:val="0"/>
        <w:jc w:val="both"/>
      </w:pPr>
      <w:r w:rsidRPr="000C13DE">
        <w:t>Načelnik je obvezan o korištenju proračunske rezerve izvještavati općinsko vijeće.</w:t>
      </w:r>
    </w:p>
    <w:p w14:paraId="7DF7EFE1" w14:textId="77777777" w:rsidR="00AC6949" w:rsidRPr="000C13DE" w:rsidRDefault="00AC6949" w:rsidP="00AC6949">
      <w:pPr>
        <w:autoSpaceDE w:val="0"/>
        <w:autoSpaceDN w:val="0"/>
        <w:adjustRightInd w:val="0"/>
        <w:jc w:val="both"/>
      </w:pPr>
    </w:p>
    <w:p w14:paraId="2BBA8AB8" w14:textId="77777777" w:rsidR="00AC6949" w:rsidRPr="000C13DE" w:rsidRDefault="00AC6949" w:rsidP="00AC6949">
      <w:pPr>
        <w:autoSpaceDE w:val="0"/>
        <w:autoSpaceDN w:val="0"/>
        <w:adjustRightInd w:val="0"/>
        <w:jc w:val="center"/>
      </w:pPr>
      <w:r w:rsidRPr="000C13DE">
        <w:t xml:space="preserve">Članak </w:t>
      </w:r>
      <w:r>
        <w:t>10</w:t>
      </w:r>
      <w:r w:rsidRPr="000C13DE">
        <w:t>.</w:t>
      </w:r>
    </w:p>
    <w:p w14:paraId="2E68719D" w14:textId="77777777" w:rsidR="00AC6949" w:rsidRPr="000C13DE" w:rsidRDefault="00AC6949" w:rsidP="00AC6949">
      <w:pPr>
        <w:autoSpaceDE w:val="0"/>
        <w:autoSpaceDN w:val="0"/>
        <w:adjustRightInd w:val="0"/>
        <w:jc w:val="both"/>
      </w:pPr>
      <w:r w:rsidRPr="000C13DE">
        <w:t>U okviru proračunske stavke preraspodjela utvrdenih sredstava dopuštena je iznimno</w:t>
      </w:r>
    </w:p>
    <w:p w14:paraId="77DB536C" w14:textId="77777777" w:rsidR="00AC6949" w:rsidRPr="000C13DE" w:rsidRDefault="00AC6949" w:rsidP="00AC6949">
      <w:pPr>
        <w:autoSpaceDE w:val="0"/>
        <w:autoSpaceDN w:val="0"/>
        <w:adjustRightInd w:val="0"/>
        <w:jc w:val="both"/>
      </w:pPr>
      <w:r w:rsidRPr="000C13DE">
        <w:t>izmedu pojedinih stavaka ako to odobri Načelnik.</w:t>
      </w:r>
    </w:p>
    <w:p w14:paraId="341C49B3" w14:textId="77777777" w:rsidR="00AC6949" w:rsidRPr="000C13DE" w:rsidRDefault="00AC6949" w:rsidP="00AC6949">
      <w:pPr>
        <w:autoSpaceDE w:val="0"/>
        <w:autoSpaceDN w:val="0"/>
        <w:adjustRightInd w:val="0"/>
        <w:jc w:val="both"/>
      </w:pPr>
      <w:r w:rsidRPr="000C13DE">
        <w:t>Preraspodjela utvrdenih sredstava ne može biti veća od 5% sredstava utvrđenih na stavci</w:t>
      </w:r>
    </w:p>
    <w:p w14:paraId="3C442E6C" w14:textId="77777777" w:rsidR="00AC6949" w:rsidRPr="000C13DE" w:rsidRDefault="00AC6949" w:rsidP="00AC6949">
      <w:pPr>
        <w:autoSpaceDE w:val="0"/>
        <w:autoSpaceDN w:val="0"/>
        <w:adjustRightInd w:val="0"/>
        <w:jc w:val="both"/>
      </w:pPr>
      <w:r w:rsidRPr="000C13DE">
        <w:t>koja se umanjuje.</w:t>
      </w:r>
    </w:p>
    <w:p w14:paraId="1EB5A946" w14:textId="77777777" w:rsidR="00AC6949" w:rsidRPr="000C13DE" w:rsidRDefault="00AC6949" w:rsidP="00AC6949">
      <w:pPr>
        <w:autoSpaceDE w:val="0"/>
        <w:autoSpaceDN w:val="0"/>
        <w:adjustRightInd w:val="0"/>
        <w:jc w:val="both"/>
      </w:pPr>
      <w:r w:rsidRPr="000C13DE">
        <w:t>O izvršenim preraspodjelama Načelnik izvještava Općinsko vijeće polugodišnje.</w:t>
      </w:r>
    </w:p>
    <w:p w14:paraId="3A2B9335" w14:textId="77777777" w:rsidR="00AC6949" w:rsidRPr="000C13DE" w:rsidRDefault="00AC6949" w:rsidP="00AC6949">
      <w:pPr>
        <w:autoSpaceDE w:val="0"/>
        <w:autoSpaceDN w:val="0"/>
        <w:adjustRightInd w:val="0"/>
      </w:pPr>
    </w:p>
    <w:p w14:paraId="34BB3B9C" w14:textId="77777777" w:rsidR="00AC6949" w:rsidRPr="000C13DE" w:rsidRDefault="00AC6949" w:rsidP="00AC6949">
      <w:pPr>
        <w:autoSpaceDE w:val="0"/>
        <w:autoSpaceDN w:val="0"/>
        <w:adjustRightInd w:val="0"/>
        <w:jc w:val="center"/>
      </w:pPr>
      <w:r w:rsidRPr="000C13DE">
        <w:t>Članak 1</w:t>
      </w:r>
      <w:r>
        <w:t>1</w:t>
      </w:r>
      <w:r w:rsidRPr="000C13DE">
        <w:t>.</w:t>
      </w:r>
    </w:p>
    <w:p w14:paraId="0DEAA3F8" w14:textId="77777777" w:rsidR="00AC6949" w:rsidRPr="000C13DE" w:rsidRDefault="00AC6949" w:rsidP="00AC6949">
      <w:pPr>
        <w:autoSpaceDE w:val="0"/>
        <w:autoSpaceDN w:val="0"/>
        <w:adjustRightInd w:val="0"/>
      </w:pPr>
      <w:r w:rsidRPr="000C13DE">
        <w:t>Plaća i materijalna prava djelatnika općine Prgomet isplaćuje se sukladno Pravilniku o</w:t>
      </w:r>
    </w:p>
    <w:p w14:paraId="7DA121D4" w14:textId="77777777" w:rsidR="00AC6949" w:rsidRPr="000C13DE" w:rsidRDefault="00AC6949" w:rsidP="00AC6949">
      <w:pPr>
        <w:autoSpaceDE w:val="0"/>
        <w:autoSpaceDN w:val="0"/>
        <w:adjustRightInd w:val="0"/>
      </w:pPr>
      <w:r w:rsidRPr="000C13DE">
        <w:t>unutarnjem redu Jedinstvenog upravnog odjela općine Prgomet kojeg donosi načelnik.</w:t>
      </w:r>
    </w:p>
    <w:p w14:paraId="299BBFD2" w14:textId="77777777" w:rsidR="00AC6949" w:rsidRPr="000C13DE" w:rsidRDefault="00AC6949" w:rsidP="00AC6949">
      <w:pPr>
        <w:autoSpaceDE w:val="0"/>
        <w:autoSpaceDN w:val="0"/>
        <w:adjustRightInd w:val="0"/>
      </w:pPr>
    </w:p>
    <w:p w14:paraId="571AB43A" w14:textId="77777777" w:rsidR="00AC6949" w:rsidRPr="000C13DE" w:rsidRDefault="00AC6949" w:rsidP="00AC6949">
      <w:pPr>
        <w:autoSpaceDE w:val="0"/>
        <w:autoSpaceDN w:val="0"/>
        <w:adjustRightInd w:val="0"/>
        <w:jc w:val="center"/>
      </w:pPr>
      <w:r w:rsidRPr="000C13DE">
        <w:t>Članak 1</w:t>
      </w:r>
      <w:r>
        <w:t>2</w:t>
      </w:r>
      <w:r w:rsidRPr="000C13DE">
        <w:t>.</w:t>
      </w:r>
    </w:p>
    <w:p w14:paraId="36810637" w14:textId="77777777" w:rsidR="00AC6949" w:rsidRPr="000C13DE" w:rsidRDefault="00AC6949" w:rsidP="00AC6949">
      <w:pPr>
        <w:autoSpaceDE w:val="0"/>
        <w:autoSpaceDN w:val="0"/>
        <w:adjustRightInd w:val="0"/>
      </w:pPr>
      <w:r w:rsidRPr="000C13DE">
        <w:t>Načelnik izvještava Općinsko vijeće o izvršavanju proračuna.</w:t>
      </w:r>
    </w:p>
    <w:p w14:paraId="0ED82A19" w14:textId="77777777" w:rsidR="00AC6949" w:rsidRDefault="00AC6949" w:rsidP="00AC6949">
      <w:pPr>
        <w:autoSpaceDE w:val="0"/>
        <w:autoSpaceDN w:val="0"/>
        <w:adjustRightInd w:val="0"/>
      </w:pPr>
    </w:p>
    <w:p w14:paraId="15D3CAD0" w14:textId="77777777" w:rsidR="00AC6949" w:rsidRDefault="00AC6949" w:rsidP="00AC6949">
      <w:pPr>
        <w:autoSpaceDE w:val="0"/>
        <w:autoSpaceDN w:val="0"/>
        <w:adjustRightInd w:val="0"/>
      </w:pPr>
    </w:p>
    <w:p w14:paraId="79185D35" w14:textId="77777777" w:rsidR="00AC6949" w:rsidRDefault="00AC6949" w:rsidP="00AC6949">
      <w:pPr>
        <w:autoSpaceDE w:val="0"/>
        <w:autoSpaceDN w:val="0"/>
        <w:adjustRightInd w:val="0"/>
      </w:pPr>
    </w:p>
    <w:p w14:paraId="36BCBDAE" w14:textId="77777777" w:rsidR="00AC6949" w:rsidRPr="000C13DE" w:rsidRDefault="00AC6949" w:rsidP="00AC6949">
      <w:pPr>
        <w:autoSpaceDE w:val="0"/>
        <w:autoSpaceDN w:val="0"/>
        <w:adjustRightInd w:val="0"/>
      </w:pPr>
    </w:p>
    <w:p w14:paraId="01C586C5" w14:textId="77777777" w:rsidR="00AC6949" w:rsidRPr="000C13DE" w:rsidRDefault="00AC6949" w:rsidP="00AC6949">
      <w:pPr>
        <w:autoSpaceDE w:val="0"/>
        <w:autoSpaceDN w:val="0"/>
        <w:adjustRightInd w:val="0"/>
      </w:pPr>
      <w:r w:rsidRPr="000C13DE">
        <w:t>Zaduživanje, otplata duga i izdavanje jamstva</w:t>
      </w:r>
    </w:p>
    <w:p w14:paraId="11CFDCC8" w14:textId="77777777" w:rsidR="00AC6949" w:rsidRPr="000C13DE" w:rsidRDefault="00AC6949" w:rsidP="00AC6949">
      <w:pPr>
        <w:autoSpaceDE w:val="0"/>
        <w:autoSpaceDN w:val="0"/>
        <w:adjustRightInd w:val="0"/>
      </w:pPr>
    </w:p>
    <w:p w14:paraId="6E559463" w14:textId="77777777" w:rsidR="00AC6949" w:rsidRPr="000C13DE" w:rsidRDefault="00AC6949" w:rsidP="00AC6949">
      <w:pPr>
        <w:autoSpaceDE w:val="0"/>
        <w:autoSpaceDN w:val="0"/>
        <w:adjustRightInd w:val="0"/>
        <w:jc w:val="center"/>
      </w:pPr>
      <w:r>
        <w:t>Članak 13</w:t>
      </w:r>
      <w:r w:rsidRPr="000C13DE">
        <w:t>.</w:t>
      </w:r>
    </w:p>
    <w:p w14:paraId="642A7F7E" w14:textId="77777777" w:rsidR="00AC6949" w:rsidRPr="000C13DE" w:rsidRDefault="00AC6949" w:rsidP="00AC6949">
      <w:pPr>
        <w:autoSpaceDE w:val="0"/>
        <w:autoSpaceDN w:val="0"/>
        <w:adjustRightInd w:val="0"/>
      </w:pPr>
      <w:r w:rsidRPr="000C13DE">
        <w:t>Općina Prgomet se do sada nije nikada zaduživala niti je davala jamstva drugim subjektima za zaduživanje.</w:t>
      </w:r>
    </w:p>
    <w:p w14:paraId="4D69E368" w14:textId="77777777" w:rsidR="00AC6949" w:rsidRPr="000C13DE" w:rsidRDefault="00AC6949" w:rsidP="00AC6949">
      <w:pPr>
        <w:autoSpaceDE w:val="0"/>
        <w:autoSpaceDN w:val="0"/>
        <w:adjustRightInd w:val="0"/>
        <w:jc w:val="center"/>
      </w:pPr>
      <w:r w:rsidRPr="000C13DE">
        <w:t>Članak 1</w:t>
      </w:r>
      <w:r>
        <w:t>4</w:t>
      </w:r>
      <w:r w:rsidRPr="000C13DE">
        <w:t>.</w:t>
      </w:r>
    </w:p>
    <w:p w14:paraId="7245F66D" w14:textId="77777777" w:rsidR="00AC6949" w:rsidRPr="000C13DE" w:rsidRDefault="00AC6949" w:rsidP="00AC6949">
      <w:pPr>
        <w:autoSpaceDE w:val="0"/>
        <w:autoSpaceDN w:val="0"/>
        <w:adjustRightInd w:val="0"/>
        <w:jc w:val="both"/>
      </w:pPr>
      <w:r w:rsidRPr="000C13DE">
        <w:t>Načelnik može predložiti najpovoljniji oblik zaduženja uzimanjem kredita na tržištu</w:t>
      </w:r>
    </w:p>
    <w:p w14:paraId="010BB826" w14:textId="77777777" w:rsidR="00AC6949" w:rsidRPr="000C13DE" w:rsidRDefault="00AC6949" w:rsidP="00AC6949">
      <w:pPr>
        <w:autoSpaceDE w:val="0"/>
        <w:autoSpaceDN w:val="0"/>
        <w:adjustRightInd w:val="0"/>
        <w:jc w:val="both"/>
      </w:pPr>
      <w:r w:rsidRPr="000C13DE">
        <w:t>novca i kapitala i kod izvoditelja radova isključivo za kapitalni projekt (investiciju) koju potvrdi</w:t>
      </w:r>
    </w:p>
    <w:p w14:paraId="39A449B8" w14:textId="77777777" w:rsidR="00AC6949" w:rsidRPr="000C13DE" w:rsidRDefault="00AC6949" w:rsidP="00AC6949">
      <w:pPr>
        <w:autoSpaceDE w:val="0"/>
        <w:autoSpaceDN w:val="0"/>
        <w:adjustRightInd w:val="0"/>
        <w:jc w:val="both"/>
      </w:pPr>
      <w:r w:rsidRPr="000C13DE">
        <w:t>Općinsko vijeće uz prethodnu suglasnost Vlade Republike Hrvatske.</w:t>
      </w:r>
    </w:p>
    <w:p w14:paraId="6EACEF5C" w14:textId="77777777" w:rsidR="00AC6949" w:rsidRPr="000C13DE" w:rsidRDefault="00AC6949" w:rsidP="00AC6949">
      <w:pPr>
        <w:autoSpaceDE w:val="0"/>
        <w:autoSpaceDN w:val="0"/>
        <w:adjustRightInd w:val="0"/>
        <w:jc w:val="both"/>
      </w:pPr>
      <w:r w:rsidRPr="000C13DE">
        <w:t>Ugovor o zaduživanju sklapa načelnik na osnovu proračuna.</w:t>
      </w:r>
    </w:p>
    <w:p w14:paraId="7B6787B7" w14:textId="77777777" w:rsidR="00AC6949" w:rsidRPr="000C13DE" w:rsidRDefault="00AC6949" w:rsidP="00AC6949">
      <w:pPr>
        <w:autoSpaceDE w:val="0"/>
        <w:autoSpaceDN w:val="0"/>
        <w:adjustRightInd w:val="0"/>
        <w:jc w:val="both"/>
      </w:pPr>
      <w:r w:rsidRPr="000C13DE">
        <w:t>Suglasnost iz stavka 1. ovog članka obvezni je prilog ugovora o zaduživanju.</w:t>
      </w:r>
    </w:p>
    <w:p w14:paraId="4DCE7BE1" w14:textId="77777777" w:rsidR="00AC6949" w:rsidRPr="000C13DE" w:rsidRDefault="00AC6949" w:rsidP="00AC6949">
      <w:pPr>
        <w:autoSpaceDE w:val="0"/>
        <w:autoSpaceDN w:val="0"/>
        <w:adjustRightInd w:val="0"/>
        <w:jc w:val="both"/>
      </w:pPr>
      <w:r w:rsidRPr="000C13DE">
        <w:t>O zahtjevu o davanju suglasnosti Vlada odlučuje u roku 40 dana nakon podnošenja</w:t>
      </w:r>
    </w:p>
    <w:p w14:paraId="05733F15" w14:textId="77777777" w:rsidR="00AC6949" w:rsidRPr="000C13DE" w:rsidRDefault="00AC6949" w:rsidP="00AC6949">
      <w:pPr>
        <w:autoSpaceDE w:val="0"/>
        <w:autoSpaceDN w:val="0"/>
        <w:adjustRightInd w:val="0"/>
        <w:jc w:val="both"/>
      </w:pPr>
      <w:r w:rsidRPr="000C13DE">
        <w:t>zahtjeva. Zahtjev sadrži obvezne sastojke, priloge i dokumentaciju koju propisuje ministar financija.</w:t>
      </w:r>
    </w:p>
    <w:p w14:paraId="3147C206" w14:textId="77777777" w:rsidR="00AC6949" w:rsidRPr="000C13DE" w:rsidRDefault="00AC6949" w:rsidP="00AC6949">
      <w:pPr>
        <w:autoSpaceDE w:val="0"/>
        <w:autoSpaceDN w:val="0"/>
        <w:adjustRightInd w:val="0"/>
        <w:jc w:val="both"/>
      </w:pPr>
    </w:p>
    <w:p w14:paraId="28EB3F44" w14:textId="77777777" w:rsidR="00AC6949" w:rsidRPr="000C13DE" w:rsidRDefault="00AC6949" w:rsidP="00AC6949">
      <w:pPr>
        <w:autoSpaceDE w:val="0"/>
        <w:autoSpaceDN w:val="0"/>
        <w:adjustRightInd w:val="0"/>
        <w:jc w:val="center"/>
      </w:pPr>
      <w:r>
        <w:t>Članak 15</w:t>
      </w:r>
      <w:r w:rsidRPr="000C13DE">
        <w:t>.</w:t>
      </w:r>
    </w:p>
    <w:p w14:paraId="63E6DA6F" w14:textId="77777777" w:rsidR="00AC6949" w:rsidRPr="000C13DE" w:rsidRDefault="00AC6949" w:rsidP="00AC6949">
      <w:pPr>
        <w:autoSpaceDE w:val="0"/>
        <w:autoSpaceDN w:val="0"/>
        <w:adjustRightInd w:val="0"/>
        <w:jc w:val="both"/>
      </w:pPr>
      <w:r w:rsidRPr="000C13DE">
        <w:t>Ukupna godišnja obaveza (godišnji anuitet) iz clanka 15. ove Odluke može iznositi najviše</w:t>
      </w:r>
    </w:p>
    <w:p w14:paraId="2A56C026" w14:textId="77777777" w:rsidR="00AC6949" w:rsidRPr="000C13DE" w:rsidRDefault="00AC6949" w:rsidP="00AC6949">
      <w:pPr>
        <w:autoSpaceDE w:val="0"/>
        <w:autoSpaceDN w:val="0"/>
        <w:adjustRightInd w:val="0"/>
        <w:jc w:val="both"/>
      </w:pPr>
      <w:r w:rsidRPr="000C13DE">
        <w:t>do 20% ostvarenih prihoda u godini koja prethodi godini u kojoj se zadužuje.</w:t>
      </w:r>
    </w:p>
    <w:p w14:paraId="5D1633E4" w14:textId="77777777" w:rsidR="00AC6949" w:rsidRPr="000C13DE" w:rsidRDefault="00AC6949" w:rsidP="00AC6949">
      <w:pPr>
        <w:autoSpaceDE w:val="0"/>
        <w:autoSpaceDN w:val="0"/>
        <w:adjustRightInd w:val="0"/>
        <w:jc w:val="both"/>
      </w:pPr>
      <w:r w:rsidRPr="000C13DE">
        <w:t>U iznos ukupne godišnje obveze iz stavka 1. ovog članka uključen je i iznos godišnjeg</w:t>
      </w:r>
    </w:p>
    <w:p w14:paraId="37D1939C" w14:textId="77777777" w:rsidR="00AC6949" w:rsidRPr="000C13DE" w:rsidRDefault="00AC6949" w:rsidP="00AC6949">
      <w:pPr>
        <w:autoSpaceDE w:val="0"/>
        <w:autoSpaceDN w:val="0"/>
        <w:adjustRightInd w:val="0"/>
        <w:jc w:val="both"/>
      </w:pPr>
      <w:r w:rsidRPr="000C13DE">
        <w:t>anuiteta po kreditima, danim jamstvima te neplaćene obveze iz prethodnih godina.</w:t>
      </w:r>
    </w:p>
    <w:p w14:paraId="7E18A315" w14:textId="77777777" w:rsidR="00AC6949" w:rsidRPr="000C13DE" w:rsidRDefault="00AC6949" w:rsidP="00AC6949">
      <w:pPr>
        <w:autoSpaceDE w:val="0"/>
        <w:autoSpaceDN w:val="0"/>
        <w:adjustRightInd w:val="0"/>
        <w:jc w:val="both"/>
      </w:pPr>
      <w:r w:rsidRPr="000C13DE">
        <w:t>Pod ostvarenim proračunskim prihodima podrazumijevaju se ostvareni prihodi Općina iz</w:t>
      </w:r>
    </w:p>
    <w:p w14:paraId="12354D8D" w14:textId="77777777" w:rsidR="00AC6949" w:rsidRPr="000C13DE" w:rsidRDefault="00AC6949" w:rsidP="00AC6949">
      <w:pPr>
        <w:autoSpaceDE w:val="0"/>
        <w:autoSpaceDN w:val="0"/>
        <w:adjustRightInd w:val="0"/>
        <w:jc w:val="both"/>
      </w:pPr>
      <w:r w:rsidRPr="000C13DE">
        <w:t>sukladno Zakonu o proračunu umanjenom za primitke od domaćih i inozemnih potpora, dotacija i</w:t>
      </w:r>
    </w:p>
    <w:p w14:paraId="21ECC383" w14:textId="77777777" w:rsidR="00AC6949" w:rsidRPr="000C13DE" w:rsidRDefault="00AC6949" w:rsidP="00AC6949">
      <w:pPr>
        <w:autoSpaceDE w:val="0"/>
        <w:autoSpaceDN w:val="0"/>
        <w:adjustRightInd w:val="0"/>
        <w:jc w:val="both"/>
      </w:pPr>
      <w:r w:rsidRPr="000C13DE">
        <w:t>pomoći iz državnog proračuna i proračuna drugih jedinica lokalne s</w:t>
      </w:r>
      <w:r>
        <w:t xml:space="preserve">amouprave i uprave, primitke iz </w:t>
      </w:r>
      <w:r w:rsidRPr="000C13DE">
        <w:t>posebnih ugovora: sufinanciranje gradana te tuzemnog i inozemnog zaduženja.</w:t>
      </w:r>
    </w:p>
    <w:p w14:paraId="13152F4A" w14:textId="77777777" w:rsidR="00AC6949" w:rsidRPr="000C13DE" w:rsidRDefault="00AC6949" w:rsidP="00AC6949">
      <w:pPr>
        <w:autoSpaceDE w:val="0"/>
        <w:autoSpaceDN w:val="0"/>
        <w:adjustRightInd w:val="0"/>
        <w:jc w:val="both"/>
      </w:pPr>
    </w:p>
    <w:p w14:paraId="2EC3F44A" w14:textId="77777777" w:rsidR="00AC6949" w:rsidRPr="000C13DE" w:rsidRDefault="00AC6949" w:rsidP="00AC6949">
      <w:pPr>
        <w:autoSpaceDE w:val="0"/>
        <w:autoSpaceDN w:val="0"/>
        <w:adjustRightInd w:val="0"/>
        <w:jc w:val="center"/>
      </w:pPr>
      <w:r w:rsidRPr="000C13DE">
        <w:t>Članak 1</w:t>
      </w:r>
      <w:r>
        <w:t>6</w:t>
      </w:r>
      <w:r w:rsidRPr="000C13DE">
        <w:t>.</w:t>
      </w:r>
    </w:p>
    <w:p w14:paraId="2E7F7C85" w14:textId="77777777" w:rsidR="00AC6949" w:rsidRPr="000C13DE" w:rsidRDefault="00AC6949" w:rsidP="00AC6949">
      <w:pPr>
        <w:autoSpaceDE w:val="0"/>
        <w:autoSpaceDN w:val="0"/>
        <w:adjustRightInd w:val="0"/>
        <w:jc w:val="both"/>
      </w:pPr>
      <w:r w:rsidRPr="000C13DE">
        <w:t>Trgovačko društvo i javna ustanova, čiji je osnivač i većinski vlasnik općina Prgomet može se</w:t>
      </w:r>
    </w:p>
    <w:p w14:paraId="6BD8D8A6" w14:textId="77777777" w:rsidR="00AC6949" w:rsidRPr="000C13DE" w:rsidRDefault="00AC6949" w:rsidP="00AC6949">
      <w:pPr>
        <w:autoSpaceDE w:val="0"/>
        <w:autoSpaceDN w:val="0"/>
        <w:adjustRightInd w:val="0"/>
        <w:jc w:val="both"/>
      </w:pPr>
      <w:r w:rsidRPr="000C13DE">
        <w:t>zadužiti samo uz suglasnost osnivača.</w:t>
      </w:r>
    </w:p>
    <w:p w14:paraId="78FC4C71" w14:textId="77777777" w:rsidR="00AC6949" w:rsidRPr="000C13DE" w:rsidRDefault="00AC6949" w:rsidP="00AC6949">
      <w:pPr>
        <w:autoSpaceDE w:val="0"/>
        <w:autoSpaceDN w:val="0"/>
        <w:adjustRightInd w:val="0"/>
        <w:jc w:val="both"/>
      </w:pPr>
      <w:r w:rsidRPr="000C13DE">
        <w:t>Odluku o davanju suglasnosti donosi Općinsko  vijeće općine Prgomet.</w:t>
      </w:r>
    </w:p>
    <w:p w14:paraId="020D79E0" w14:textId="77777777" w:rsidR="00AC6949" w:rsidRPr="000C13DE" w:rsidRDefault="00AC6949" w:rsidP="00AC6949">
      <w:pPr>
        <w:autoSpaceDE w:val="0"/>
        <w:autoSpaceDN w:val="0"/>
        <w:adjustRightInd w:val="0"/>
        <w:jc w:val="both"/>
      </w:pPr>
      <w:r w:rsidRPr="000C13DE">
        <w:t>Općina Prgomet dužan je izvjestiti Ministarstvo financija o danim suglasnostima dva puta</w:t>
      </w:r>
    </w:p>
    <w:p w14:paraId="5A092C5D" w14:textId="77777777" w:rsidR="00AC6949" w:rsidRPr="000C13DE" w:rsidRDefault="00AC6949" w:rsidP="00AC6949">
      <w:pPr>
        <w:autoSpaceDE w:val="0"/>
        <w:autoSpaceDN w:val="0"/>
        <w:adjustRightInd w:val="0"/>
        <w:jc w:val="both"/>
      </w:pPr>
      <w:r w:rsidRPr="000C13DE">
        <w:t>godišnje i to u srpnju i prosincu tekuće godine.</w:t>
      </w:r>
    </w:p>
    <w:p w14:paraId="2CF7C926" w14:textId="77777777" w:rsidR="00AC6949" w:rsidRPr="000C13DE" w:rsidRDefault="00AC6949" w:rsidP="00AC6949">
      <w:pPr>
        <w:autoSpaceDE w:val="0"/>
        <w:autoSpaceDN w:val="0"/>
        <w:adjustRightInd w:val="0"/>
      </w:pPr>
    </w:p>
    <w:p w14:paraId="38EC8DB9" w14:textId="77777777" w:rsidR="00AC6949" w:rsidRPr="000C13DE" w:rsidRDefault="00AC6949" w:rsidP="00AC6949">
      <w:pPr>
        <w:autoSpaceDE w:val="0"/>
        <w:autoSpaceDN w:val="0"/>
        <w:adjustRightInd w:val="0"/>
        <w:jc w:val="center"/>
      </w:pPr>
      <w:r w:rsidRPr="000C13DE">
        <w:t>Članak 1</w:t>
      </w:r>
      <w:r>
        <w:t>7</w:t>
      </w:r>
      <w:r w:rsidRPr="000C13DE">
        <w:t>.</w:t>
      </w:r>
    </w:p>
    <w:p w14:paraId="6605C0A8" w14:textId="77777777" w:rsidR="00AC6949" w:rsidRPr="000C13DE" w:rsidRDefault="00AC6949" w:rsidP="00AC6949">
      <w:pPr>
        <w:autoSpaceDE w:val="0"/>
        <w:autoSpaceDN w:val="0"/>
        <w:adjustRightInd w:val="0"/>
      </w:pPr>
      <w:r w:rsidRPr="000C13DE">
        <w:t>Ova Odluka je sastavni dio proračuna.</w:t>
      </w:r>
    </w:p>
    <w:p w14:paraId="05BCCDB1" w14:textId="77777777" w:rsidR="00AC6949" w:rsidRPr="000C13DE" w:rsidRDefault="00AC6949" w:rsidP="00AC6949">
      <w:pPr>
        <w:rPr>
          <w:rFonts w:ascii="Arial" w:hAnsi="Arial" w:cs="Arial"/>
        </w:rPr>
      </w:pPr>
    </w:p>
    <w:p w14:paraId="372BBEEA" w14:textId="77777777" w:rsidR="00AC6949" w:rsidRPr="000C13DE" w:rsidRDefault="00AC6949" w:rsidP="00AC6949">
      <w:pPr>
        <w:autoSpaceDE w:val="0"/>
        <w:autoSpaceDN w:val="0"/>
        <w:adjustRightInd w:val="0"/>
        <w:jc w:val="center"/>
      </w:pPr>
      <w:r w:rsidRPr="000C13DE">
        <w:t>Članak 1</w:t>
      </w:r>
      <w:r>
        <w:t>8</w:t>
      </w:r>
      <w:r w:rsidRPr="000C13DE">
        <w:t>.</w:t>
      </w:r>
    </w:p>
    <w:p w14:paraId="2447F904" w14:textId="77777777" w:rsidR="00AC6949" w:rsidRPr="000C13DE" w:rsidRDefault="00AC6949" w:rsidP="00AC6949">
      <w:pPr>
        <w:jc w:val="center"/>
      </w:pPr>
    </w:p>
    <w:p w14:paraId="7828D867" w14:textId="77777777" w:rsidR="00AC6949" w:rsidRPr="000C13DE" w:rsidRDefault="00AC6949" w:rsidP="00AC6949">
      <w:pPr>
        <w:jc w:val="both"/>
      </w:pPr>
      <w:r w:rsidRPr="000C13DE">
        <w:t>Ova odluka stupa na snagu osmi (8) dan od dana objave u Službenom glasniku Općine Prgomet, a pri</w:t>
      </w:r>
      <w:r>
        <w:t>mjenjuje se od 01. siječnja 2026</w:t>
      </w:r>
      <w:r w:rsidRPr="000C13DE">
        <w:t>. godinu.</w:t>
      </w:r>
    </w:p>
    <w:p w14:paraId="5202F256" w14:textId="77777777" w:rsidR="00AC6949" w:rsidRPr="000C13DE" w:rsidRDefault="00AC6949" w:rsidP="00AC6949"/>
    <w:p w14:paraId="56179E17" w14:textId="77777777" w:rsidR="00AC6949" w:rsidRPr="000C13DE" w:rsidRDefault="00AC6949" w:rsidP="00AC6949"/>
    <w:p w14:paraId="6318B1D1" w14:textId="77777777" w:rsidR="00AC6949" w:rsidRPr="000C13DE" w:rsidRDefault="00AC6949" w:rsidP="00AC6949"/>
    <w:p w14:paraId="456A9A7C" w14:textId="77777777" w:rsidR="00AC6949" w:rsidRPr="000C13DE" w:rsidRDefault="00AC6949" w:rsidP="00AC6949">
      <w:pPr>
        <w:jc w:val="both"/>
      </w:pPr>
    </w:p>
    <w:p w14:paraId="25B54EAE" w14:textId="77777777" w:rsidR="00AC6949" w:rsidRPr="000C13DE" w:rsidRDefault="00AC6949" w:rsidP="00AC6949">
      <w:pPr>
        <w:jc w:val="both"/>
      </w:pPr>
    </w:p>
    <w:p w14:paraId="37983590" w14:textId="77777777" w:rsidR="00AC6949" w:rsidRPr="000C13DE" w:rsidRDefault="00AC6949" w:rsidP="00AC6949">
      <w:pPr>
        <w:jc w:val="both"/>
      </w:pPr>
      <w:r w:rsidRPr="000C13DE">
        <w:tab/>
      </w:r>
      <w:r w:rsidRPr="000C13DE">
        <w:tab/>
      </w:r>
      <w:r w:rsidRPr="000C13DE">
        <w:tab/>
      </w:r>
      <w:r w:rsidRPr="000C13DE">
        <w:tab/>
      </w:r>
      <w:r w:rsidRPr="000C13DE">
        <w:tab/>
        <w:t xml:space="preserve">                                        Predsjednik općinskog vijeća :</w:t>
      </w:r>
    </w:p>
    <w:p w14:paraId="654BB2AC" w14:textId="77777777" w:rsidR="00AC6949" w:rsidRPr="000C13DE" w:rsidRDefault="00AC6949" w:rsidP="00AC6949">
      <w:pPr>
        <w:jc w:val="both"/>
      </w:pPr>
    </w:p>
    <w:p w14:paraId="241256C3" w14:textId="77777777" w:rsidR="00AC6949" w:rsidRPr="000C13DE" w:rsidRDefault="00AC6949" w:rsidP="00AC6949">
      <w:pPr>
        <w:tabs>
          <w:tab w:val="left" w:pos="6300"/>
        </w:tabs>
        <w:jc w:val="both"/>
      </w:pPr>
      <w:r w:rsidRPr="000C13DE">
        <w:tab/>
      </w:r>
    </w:p>
    <w:p w14:paraId="6E974E5B" w14:textId="77777777" w:rsidR="00AC6949" w:rsidRPr="000C13DE" w:rsidRDefault="00AC6949" w:rsidP="00AC6949">
      <w:pPr>
        <w:jc w:val="both"/>
      </w:pPr>
      <w:r w:rsidRPr="000C13DE">
        <w:tab/>
      </w:r>
      <w:r w:rsidRPr="000C13DE">
        <w:tab/>
      </w:r>
      <w:r w:rsidRPr="000C13DE">
        <w:tab/>
      </w:r>
      <w:r w:rsidRPr="000C13DE">
        <w:tab/>
      </w:r>
      <w:r w:rsidRPr="000C13DE">
        <w:tab/>
      </w:r>
      <w:r w:rsidRPr="000C13DE">
        <w:tab/>
      </w:r>
      <w:r w:rsidRPr="000C13DE">
        <w:tab/>
      </w:r>
      <w:r w:rsidRPr="000C13DE">
        <w:tab/>
        <w:t xml:space="preserve">               Ante Drežćančić</w:t>
      </w:r>
    </w:p>
    <w:p w14:paraId="3DA5D8E4" w14:textId="77777777" w:rsidR="00AC6949" w:rsidRPr="000C13DE" w:rsidRDefault="00AC6949" w:rsidP="00AC6949">
      <w:pPr>
        <w:jc w:val="both"/>
      </w:pPr>
    </w:p>
    <w:p w14:paraId="1E7E88F5" w14:textId="77777777" w:rsidR="00AC6949" w:rsidRPr="000C13DE" w:rsidRDefault="00AC6949" w:rsidP="00AC6949">
      <w:pPr>
        <w:tabs>
          <w:tab w:val="left" w:pos="3660"/>
          <w:tab w:val="center" w:pos="5692"/>
        </w:tabs>
        <w:jc w:val="center"/>
      </w:pPr>
    </w:p>
    <w:p w14:paraId="7758E895" w14:textId="77777777" w:rsidR="00AC6949" w:rsidRPr="000C13DE" w:rsidRDefault="00AC6949" w:rsidP="00AC6949">
      <w:pPr>
        <w:pStyle w:val="BodyText"/>
        <w:jc w:val="both"/>
      </w:pPr>
    </w:p>
    <w:p w14:paraId="28DF8435" w14:textId="77777777" w:rsidR="00AC6949" w:rsidRPr="000C13DE" w:rsidRDefault="00AC6949" w:rsidP="00AC6949">
      <w:pPr>
        <w:pStyle w:val="BodyText"/>
        <w:jc w:val="both"/>
      </w:pPr>
    </w:p>
    <w:p w14:paraId="21DFA445" w14:textId="77777777" w:rsidR="00AC6949" w:rsidRPr="000C13DE" w:rsidRDefault="00AC6949" w:rsidP="00AC6949">
      <w:pPr>
        <w:pStyle w:val="BodyText"/>
        <w:jc w:val="both"/>
      </w:pPr>
    </w:p>
    <w:p w14:paraId="1BADBBB1" w14:textId="77777777" w:rsidR="00AC6949" w:rsidRPr="000C13DE" w:rsidRDefault="00AC6949" w:rsidP="00AC6949">
      <w:pPr>
        <w:pStyle w:val="BodyText"/>
        <w:ind w:right="-334"/>
      </w:pPr>
    </w:p>
    <w:p w14:paraId="730639DB" w14:textId="77777777" w:rsidR="00AC6949" w:rsidRDefault="00AC6949" w:rsidP="00AC6949">
      <w:pPr>
        <w:pStyle w:val="BodyText"/>
        <w:ind w:right="-334"/>
      </w:pPr>
      <w:r>
        <w:tab/>
      </w:r>
      <w:r>
        <w:tab/>
      </w:r>
    </w:p>
    <w:p w14:paraId="50E68E7A" w14:textId="77777777" w:rsidR="00AC6949" w:rsidRDefault="00AC6949" w:rsidP="00AC6949">
      <w:pPr>
        <w:pStyle w:val="BodyText"/>
        <w:ind w:right="-334"/>
      </w:pPr>
    </w:p>
    <w:p w14:paraId="37F4CB57" w14:textId="77777777" w:rsidR="00AC6949" w:rsidRDefault="00AC6949" w:rsidP="00AC6949">
      <w:pPr>
        <w:pStyle w:val="BodyText"/>
        <w:ind w:right="-334"/>
      </w:pPr>
      <w:r>
        <w:tab/>
      </w:r>
      <w:r>
        <w:tab/>
      </w:r>
    </w:p>
    <w:p w14:paraId="4529AD75" w14:textId="77777777" w:rsidR="00AC6949" w:rsidRDefault="00AC6949" w:rsidP="00AC6949">
      <w:pPr>
        <w:spacing w:line="0" w:lineRule="atLeast"/>
        <w:ind w:right="400"/>
        <w:jc w:val="both"/>
      </w:pPr>
      <w:r w:rsidRPr="00A90ED2">
        <w:rPr>
          <w:spacing w:val="-4"/>
        </w:rPr>
        <w:t xml:space="preserve">Na </w:t>
      </w:r>
      <w:r w:rsidRPr="00A90ED2">
        <w:t xml:space="preserve">temelju članka </w:t>
      </w:r>
      <w:r>
        <w:t>67</w:t>
      </w:r>
      <w:r w:rsidRPr="00A90ED2">
        <w:t xml:space="preserve">.  Zakona o komunalnom gospodarstvu (N.N. 68/18 i 110/18, 32/20),  </w:t>
      </w:r>
      <w:r w:rsidRPr="00A90ED2">
        <w:rPr>
          <w:spacing w:val="-4"/>
        </w:rPr>
        <w:t xml:space="preserve">odredbi </w:t>
      </w:r>
      <w:r w:rsidRPr="00A90ED2">
        <w:t xml:space="preserve">članka 29. i 30. Statuta Općine Prgomet (Službeni glasnik Općine Prgomet broj 2/21), po prijedlogu Općinskog načelnika,  Općinsko vijeće Općine Prgomet </w:t>
      </w:r>
      <w:r>
        <w:t>na svojoj 4. sjednici Općinskog vijeća od 18.12.2025.godine</w:t>
      </w:r>
      <w:r w:rsidRPr="00A90ED2">
        <w:t xml:space="preserve"> usvaja</w:t>
      </w:r>
    </w:p>
    <w:p w14:paraId="6AF04E13" w14:textId="77777777" w:rsidR="00AC6949" w:rsidRDefault="00AC6949" w:rsidP="00AC6949">
      <w:pPr>
        <w:spacing w:line="0" w:lineRule="atLeast"/>
        <w:ind w:right="400"/>
        <w:jc w:val="both"/>
        <w:rPr>
          <w:rFonts w:eastAsia="Arial"/>
          <w:i/>
          <w:u w:val="single"/>
        </w:rPr>
      </w:pPr>
      <w:r>
        <w:rPr>
          <w:rFonts w:eastAsia="Arial"/>
          <w:b/>
        </w:rPr>
        <w:t xml:space="preserve">                                                                                                                  </w:t>
      </w:r>
    </w:p>
    <w:p w14:paraId="1FF01050" w14:textId="77777777" w:rsidR="00AC6949" w:rsidRPr="00B8550F" w:rsidRDefault="00AC6949" w:rsidP="00AC6949">
      <w:pPr>
        <w:spacing w:line="0" w:lineRule="atLeast"/>
        <w:ind w:right="400"/>
        <w:jc w:val="both"/>
        <w:rPr>
          <w:rFonts w:eastAsia="Arial"/>
          <w:i/>
          <w:u w:val="single"/>
        </w:rPr>
      </w:pPr>
    </w:p>
    <w:p w14:paraId="57AE85A2" w14:textId="77777777" w:rsidR="00AC6949" w:rsidRPr="00164C83" w:rsidRDefault="00AC6949" w:rsidP="00AC6949">
      <w:pPr>
        <w:jc w:val="center"/>
      </w:pPr>
      <w:r w:rsidRPr="00164C83">
        <w:rPr>
          <w:bCs/>
        </w:rPr>
        <w:t xml:space="preserve"> P R O G R A M A    G R A D NJ E</w:t>
      </w:r>
    </w:p>
    <w:p w14:paraId="5D497702" w14:textId="77777777" w:rsidR="00AC6949" w:rsidRPr="00164C83" w:rsidRDefault="00AC6949" w:rsidP="00AC6949">
      <w:pPr>
        <w:jc w:val="center"/>
      </w:pPr>
    </w:p>
    <w:p w14:paraId="66677BCA" w14:textId="77777777" w:rsidR="00AC6949" w:rsidRPr="00164C83" w:rsidRDefault="00AC6949" w:rsidP="00AC6949">
      <w:pPr>
        <w:pStyle w:val="BodyText"/>
        <w:jc w:val="center"/>
      </w:pPr>
      <w:r w:rsidRPr="00164C83">
        <w:t xml:space="preserve">objekata i uređaja komunalne infrastrukture u Općini Prgomet za </w:t>
      </w:r>
      <w:r>
        <w:t>2026.god. i projekcije za 2027. i 2028.god.</w:t>
      </w:r>
    </w:p>
    <w:p w14:paraId="2B04DC16" w14:textId="77777777" w:rsidR="00AC6949" w:rsidRPr="002B1D63" w:rsidRDefault="00AC6949" w:rsidP="00AC6949">
      <w:pPr>
        <w:pStyle w:val="BodyText"/>
        <w:rPr>
          <w:b/>
        </w:rPr>
      </w:pPr>
    </w:p>
    <w:p w14:paraId="747BFA73" w14:textId="77777777" w:rsidR="00AC6949" w:rsidRPr="00CE4092" w:rsidRDefault="00AC6949" w:rsidP="00AC6949">
      <w:pPr>
        <w:pStyle w:val="BodyText"/>
        <w:jc w:val="center"/>
      </w:pPr>
      <w:r w:rsidRPr="00CE4092">
        <w:t xml:space="preserve">Članak 1. </w:t>
      </w:r>
    </w:p>
    <w:p w14:paraId="53441266" w14:textId="77777777" w:rsidR="00AC6949" w:rsidRPr="00CE4092" w:rsidRDefault="00AC6949" w:rsidP="00AC6949">
      <w:pPr>
        <w:pStyle w:val="BodyText"/>
        <w:jc w:val="both"/>
      </w:pPr>
      <w:r w:rsidRPr="00CE4092">
        <w:t xml:space="preserve">Ovim Programa određuje se gradnja objekata i uređaja komunalne infrastrukture na području općine </w:t>
      </w:r>
      <w:r>
        <w:t xml:space="preserve">Prgomet  za 2026. </w:t>
      </w:r>
      <w:r w:rsidRPr="00CE4092">
        <w:t>g</w:t>
      </w:r>
      <w:r>
        <w:t>od</w:t>
      </w:r>
      <w:r w:rsidRPr="00CE4092">
        <w:t xml:space="preserve">. </w:t>
      </w:r>
      <w:r>
        <w:t>i projekcije za 2027. i 2028.god.</w:t>
      </w:r>
    </w:p>
    <w:p w14:paraId="7582C05F" w14:textId="77777777" w:rsidR="00AC6949" w:rsidRPr="002B1D63" w:rsidRDefault="00AC6949" w:rsidP="00AC6949">
      <w:pPr>
        <w:pStyle w:val="BodyText"/>
        <w:jc w:val="both"/>
      </w:pPr>
      <w:r>
        <w:t>O</w:t>
      </w:r>
      <w:r w:rsidRPr="002B1D63">
        <w:t>vim Program</w:t>
      </w:r>
      <w:r>
        <w:t>a</w:t>
      </w:r>
      <w:r w:rsidRPr="002B1D63">
        <w:t xml:space="preserve"> određuje se opis poslova s troškovima za gradnju objekata iz stavka 1. ovog članka, te iskaz financijskih sredstava potrebnih za ostvarivanje programa s naznakom izvora</w:t>
      </w:r>
      <w:r>
        <w:t xml:space="preserve"> financiranja po djelatnostima.</w:t>
      </w:r>
    </w:p>
    <w:p w14:paraId="341AFD3D" w14:textId="77777777" w:rsidR="00AC6949" w:rsidRPr="002B1D63" w:rsidRDefault="00AC6949" w:rsidP="00AC6949">
      <w:pPr>
        <w:pStyle w:val="BodyText"/>
        <w:jc w:val="center"/>
      </w:pPr>
      <w:r w:rsidRPr="002B1D63">
        <w:t>Članak 2.</w:t>
      </w:r>
    </w:p>
    <w:p w14:paraId="0A71E967" w14:textId="77777777" w:rsidR="00AC6949" w:rsidRPr="002B1D63" w:rsidRDefault="00AC6949" w:rsidP="00AC6949">
      <w:pPr>
        <w:pStyle w:val="NoSpacing"/>
        <w:rPr>
          <w:rFonts w:ascii="Times New Roman" w:hAnsi="Times New Roman"/>
          <w:sz w:val="24"/>
          <w:szCs w:val="24"/>
          <w:lang w:val="fr-LU"/>
        </w:rPr>
      </w:pPr>
      <w:r w:rsidRPr="002B1D63">
        <w:rPr>
          <w:rFonts w:ascii="Times New Roman" w:hAnsi="Times New Roman"/>
          <w:sz w:val="24"/>
          <w:szCs w:val="24"/>
          <w:lang w:val="fr-LU"/>
        </w:rPr>
        <w:t xml:space="preserve">Sredstva za ostvarenje ovog programa se temelje na sredstvima koja se planiraju iz slijedećih izvora : </w:t>
      </w:r>
    </w:p>
    <w:p w14:paraId="4F13B888" w14:textId="77777777" w:rsidR="00AC6949" w:rsidRPr="002B1D63" w:rsidRDefault="00AC6949" w:rsidP="00AC6949">
      <w:pPr>
        <w:pStyle w:val="NoSpacing"/>
        <w:rPr>
          <w:rFonts w:ascii="Times New Roman" w:hAnsi="Times New Roman"/>
          <w:sz w:val="24"/>
          <w:szCs w:val="24"/>
          <w:lang w:val="fr-LU"/>
        </w:rPr>
      </w:pPr>
      <w:r w:rsidRPr="002B1D63">
        <w:rPr>
          <w:rFonts w:ascii="Times New Roman" w:hAnsi="Times New Roman"/>
          <w:sz w:val="24"/>
          <w:szCs w:val="24"/>
          <w:lang w:val="fr-LU"/>
        </w:rPr>
        <w:t>- komunale naknade i komunalnog doprinosa</w:t>
      </w:r>
    </w:p>
    <w:p w14:paraId="429B2860" w14:textId="77777777" w:rsidR="00AC6949" w:rsidRPr="002B1D63" w:rsidRDefault="00AC6949" w:rsidP="00AC6949">
      <w:pPr>
        <w:pStyle w:val="NoSpacing"/>
        <w:rPr>
          <w:rFonts w:ascii="Times New Roman" w:hAnsi="Times New Roman"/>
          <w:sz w:val="24"/>
          <w:szCs w:val="24"/>
          <w:lang w:val="fr-LU"/>
        </w:rPr>
      </w:pPr>
      <w:r w:rsidRPr="002B1D63">
        <w:rPr>
          <w:rFonts w:ascii="Times New Roman" w:hAnsi="Times New Roman"/>
          <w:sz w:val="24"/>
          <w:szCs w:val="24"/>
          <w:lang w:val="fr-LU"/>
        </w:rPr>
        <w:t>- pomoći iz Ministastva RR i fondova EU</w:t>
      </w:r>
    </w:p>
    <w:p w14:paraId="5568C516" w14:textId="77777777" w:rsidR="00AC6949" w:rsidRDefault="00AC6949" w:rsidP="00AC6949">
      <w:pPr>
        <w:pStyle w:val="NoSpacing"/>
        <w:rPr>
          <w:rFonts w:ascii="Times New Roman" w:hAnsi="Times New Roman"/>
          <w:sz w:val="24"/>
          <w:szCs w:val="24"/>
          <w:lang w:val="fr-LU"/>
        </w:rPr>
      </w:pPr>
      <w:r w:rsidRPr="002B1D63">
        <w:rPr>
          <w:rFonts w:ascii="Times New Roman" w:hAnsi="Times New Roman"/>
          <w:sz w:val="24"/>
          <w:szCs w:val="24"/>
          <w:lang w:val="fr-LU"/>
        </w:rPr>
        <w:t xml:space="preserve">- tekuće pomoći iz proračuna SD Županije (UO za komunalne poslove, komunalnu infrastrukturu i zaštitu </w:t>
      </w:r>
      <w:r>
        <w:rPr>
          <w:rFonts w:ascii="Times New Roman" w:hAnsi="Times New Roman"/>
          <w:sz w:val="24"/>
          <w:szCs w:val="24"/>
          <w:lang w:val="fr-LU"/>
        </w:rPr>
        <w:t xml:space="preserve">okoliša) </w:t>
      </w:r>
      <w:r w:rsidRPr="002B1D63">
        <w:rPr>
          <w:rFonts w:ascii="Times New Roman" w:hAnsi="Times New Roman"/>
          <w:sz w:val="24"/>
          <w:szCs w:val="24"/>
          <w:lang w:val="fr-LU"/>
        </w:rPr>
        <w:t xml:space="preserve">i ista će se rasporediti za građenje: </w:t>
      </w:r>
    </w:p>
    <w:p w14:paraId="2F5DD182" w14:textId="77777777" w:rsidR="00AC6949" w:rsidRPr="002B1D63" w:rsidRDefault="00AC6949" w:rsidP="00AC6949">
      <w:pPr>
        <w:pStyle w:val="NoSpacing"/>
        <w:rPr>
          <w:rFonts w:ascii="Times New Roman" w:hAnsi="Times New Roman"/>
          <w:sz w:val="24"/>
          <w:szCs w:val="24"/>
          <w:lang w:val="fr-LU"/>
        </w:rPr>
      </w:pPr>
    </w:p>
    <w:p w14:paraId="3D3B2D03" w14:textId="77777777" w:rsidR="00AC6949" w:rsidRDefault="00AC6949" w:rsidP="00AC6949">
      <w:pPr>
        <w:pStyle w:val="BodyText"/>
        <w:jc w:val="center"/>
      </w:pPr>
      <w:r w:rsidRPr="002B1D63">
        <w:t xml:space="preserve">Članak </w:t>
      </w:r>
      <w:r>
        <w:t>3</w:t>
      </w:r>
      <w:r w:rsidRPr="002B1D63">
        <w:t>.</w:t>
      </w:r>
    </w:p>
    <w:p w14:paraId="223A9C31" w14:textId="77777777" w:rsidR="00AC6949" w:rsidRDefault="00AC6949" w:rsidP="00AC6949">
      <w:pPr>
        <w:pStyle w:val="BodyText"/>
        <w:jc w:val="both"/>
      </w:pPr>
      <w:r>
        <w:t>Tabličnim se prikazom , koji je sastavni dio ovog rebalansa programa određuje opis poslova kroz projekte  s procjenom troškova za gradnju objekata i uređaja, te iskaz financijskih sredstava potrebnih za njegovo ostvarivanje s naznakom izvora financiranja po djelatnostima.</w:t>
      </w:r>
    </w:p>
    <w:p w14:paraId="3D86BDF2" w14:textId="77777777" w:rsidR="00AC6949" w:rsidRDefault="00AC6949" w:rsidP="00AC6949">
      <w:pPr>
        <w:pStyle w:val="BodyText"/>
        <w:jc w:val="both"/>
      </w:pPr>
    </w:p>
    <w:p w14:paraId="7531C4F4" w14:textId="77777777" w:rsidR="00AC6949" w:rsidRDefault="00AC6949" w:rsidP="00AC6949">
      <w:pPr>
        <w:pStyle w:val="BodyText"/>
        <w:jc w:val="center"/>
      </w:pPr>
      <w:r>
        <w:t>Čl</w:t>
      </w:r>
      <w:r w:rsidRPr="002B1D63">
        <w:t xml:space="preserve">anak </w:t>
      </w:r>
      <w:r>
        <w:t>4</w:t>
      </w:r>
      <w:r w:rsidRPr="002B1D63">
        <w:t>.</w:t>
      </w:r>
    </w:p>
    <w:p w14:paraId="115DAEE4" w14:textId="77777777" w:rsidR="00AC6949" w:rsidRDefault="00AC6949" w:rsidP="00AC6949">
      <w:pPr>
        <w:spacing w:line="0" w:lineRule="atLeast"/>
        <w:ind w:right="400"/>
        <w:jc w:val="both"/>
        <w:rPr>
          <w:rFonts w:eastAsia="Arial"/>
        </w:rPr>
      </w:pPr>
      <w:r w:rsidRPr="005C5437">
        <w:rPr>
          <w:rFonts w:eastAsia="Arial"/>
        </w:rPr>
        <w:t>Detaljan raspored</w:t>
      </w:r>
      <w:r>
        <w:rPr>
          <w:rFonts w:eastAsia="Arial"/>
        </w:rPr>
        <w:t xml:space="preserve"> sredstava po radovima i pojedinim namjenama unutar kalendarske godine odredit će načelnik Općine Prgomet. Ukoliko se tijekom kalendarske godine pojavi potreba za određenim aktivnostima koje nisu predviđene ovim programom, o njihovoj realizaciji posebnu odluku donijet će općinski načelnik.</w:t>
      </w:r>
    </w:p>
    <w:p w14:paraId="520B2A2F" w14:textId="77777777" w:rsidR="00AC6949" w:rsidRDefault="00AC6949" w:rsidP="00AC6949">
      <w:pPr>
        <w:spacing w:line="0" w:lineRule="atLeast"/>
        <w:ind w:right="400"/>
        <w:jc w:val="both"/>
        <w:rPr>
          <w:rFonts w:eastAsia="Arial"/>
        </w:rPr>
      </w:pPr>
    </w:p>
    <w:p w14:paraId="115E203F" w14:textId="77777777" w:rsidR="00AC6949" w:rsidRDefault="00AC6949" w:rsidP="00AC6949">
      <w:pPr>
        <w:spacing w:line="0" w:lineRule="atLeast"/>
        <w:ind w:right="400"/>
        <w:jc w:val="both"/>
        <w:rPr>
          <w:rFonts w:eastAsia="Arial"/>
        </w:rPr>
      </w:pPr>
    </w:p>
    <w:p w14:paraId="6307DC30" w14:textId="77777777" w:rsidR="00AC6949" w:rsidRDefault="00AC6949" w:rsidP="00AC6949">
      <w:pPr>
        <w:spacing w:line="0" w:lineRule="atLeast"/>
        <w:ind w:right="400"/>
        <w:jc w:val="both"/>
        <w:rPr>
          <w:rFonts w:eastAsia="Arial"/>
        </w:rPr>
      </w:pPr>
    </w:p>
    <w:p w14:paraId="3F970C55" w14:textId="77777777" w:rsidR="00AC6949" w:rsidRDefault="00AC6949" w:rsidP="00AC6949">
      <w:pPr>
        <w:spacing w:line="0" w:lineRule="atLeast"/>
        <w:ind w:right="400"/>
        <w:jc w:val="both"/>
        <w:rPr>
          <w:rFonts w:eastAsia="Arial"/>
        </w:rPr>
      </w:pPr>
    </w:p>
    <w:p w14:paraId="20C0EC20" w14:textId="77777777" w:rsidR="00AC6949" w:rsidRDefault="00AC6949" w:rsidP="00AC6949">
      <w:pPr>
        <w:spacing w:line="0" w:lineRule="atLeast"/>
        <w:ind w:right="400"/>
        <w:jc w:val="both"/>
        <w:rPr>
          <w:rFonts w:eastAsia="Arial"/>
        </w:rPr>
      </w:pPr>
    </w:p>
    <w:p w14:paraId="242F59E6" w14:textId="77777777" w:rsidR="00AC6949" w:rsidRDefault="00AC6949" w:rsidP="00AC6949">
      <w:pPr>
        <w:spacing w:line="0" w:lineRule="atLeast"/>
        <w:ind w:right="400"/>
        <w:jc w:val="both"/>
        <w:rPr>
          <w:rFonts w:eastAsia="Arial"/>
        </w:rPr>
      </w:pPr>
    </w:p>
    <w:p w14:paraId="479890F7" w14:textId="77777777" w:rsidR="00AC6949" w:rsidRDefault="00AC6949" w:rsidP="00AC6949">
      <w:pPr>
        <w:spacing w:line="0" w:lineRule="atLeast"/>
        <w:ind w:right="400"/>
        <w:jc w:val="both"/>
        <w:rPr>
          <w:rFonts w:eastAsia="Arial"/>
        </w:rPr>
      </w:pPr>
    </w:p>
    <w:p w14:paraId="42FE275A" w14:textId="77777777" w:rsidR="00AC6949" w:rsidRDefault="00AC6949" w:rsidP="00AC6949">
      <w:pPr>
        <w:spacing w:line="0" w:lineRule="atLeast"/>
        <w:ind w:right="400"/>
        <w:jc w:val="both"/>
        <w:rPr>
          <w:rFonts w:eastAsia="Arial"/>
        </w:rPr>
      </w:pPr>
    </w:p>
    <w:p w14:paraId="2B387672" w14:textId="77777777" w:rsidR="00AC6949" w:rsidRDefault="00AC6949" w:rsidP="00AC6949">
      <w:pPr>
        <w:spacing w:line="0" w:lineRule="atLeast"/>
        <w:ind w:right="400"/>
        <w:jc w:val="both"/>
        <w:rPr>
          <w:rFonts w:eastAsia="Arial"/>
        </w:rPr>
      </w:pPr>
    </w:p>
    <w:p w14:paraId="3024C995" w14:textId="77777777" w:rsidR="00AC6949" w:rsidRDefault="00AC6949" w:rsidP="00AC6949">
      <w:pPr>
        <w:spacing w:line="0" w:lineRule="atLeast"/>
        <w:ind w:right="400"/>
        <w:jc w:val="both"/>
        <w:rPr>
          <w:rFonts w:eastAsia="Arial"/>
        </w:rPr>
      </w:pPr>
    </w:p>
    <w:p w14:paraId="0E562EA0" w14:textId="77777777" w:rsidR="00AC6949" w:rsidRDefault="00AC6949" w:rsidP="00AC6949">
      <w:pPr>
        <w:spacing w:line="0" w:lineRule="atLeast"/>
        <w:ind w:right="400"/>
        <w:jc w:val="both"/>
        <w:rPr>
          <w:rFonts w:eastAsia="Arial"/>
        </w:rPr>
      </w:pPr>
    </w:p>
    <w:p w14:paraId="1B476D45" w14:textId="77777777" w:rsidR="00AC6949" w:rsidRDefault="00AC6949" w:rsidP="00AC6949">
      <w:pPr>
        <w:spacing w:line="0" w:lineRule="atLeast"/>
        <w:ind w:right="400"/>
        <w:jc w:val="both"/>
        <w:rPr>
          <w:rFonts w:eastAsia="Arial"/>
        </w:rPr>
      </w:pPr>
    </w:p>
    <w:p w14:paraId="1E37ABF0" w14:textId="77777777" w:rsidR="00AC6949" w:rsidRDefault="00AC6949" w:rsidP="00AC6949">
      <w:pPr>
        <w:spacing w:line="0" w:lineRule="atLeast"/>
        <w:ind w:right="400"/>
        <w:jc w:val="both"/>
        <w:rPr>
          <w:rFonts w:eastAsia="Arial"/>
        </w:rPr>
      </w:pPr>
    </w:p>
    <w:p w14:paraId="58CBCEAF" w14:textId="77777777" w:rsidR="00AC6949" w:rsidRDefault="00AC6949" w:rsidP="00AC6949">
      <w:pPr>
        <w:spacing w:line="0" w:lineRule="atLeast"/>
        <w:ind w:right="400"/>
        <w:jc w:val="both"/>
        <w:rPr>
          <w:rFonts w:eastAsia="Arial"/>
        </w:rPr>
      </w:pPr>
    </w:p>
    <w:p w14:paraId="1DC4E7C4" w14:textId="77777777" w:rsidR="00AC6949" w:rsidRDefault="00AC6949" w:rsidP="00AC6949">
      <w:pPr>
        <w:spacing w:line="0" w:lineRule="atLeast"/>
        <w:ind w:right="400"/>
        <w:jc w:val="both"/>
        <w:rPr>
          <w:rFonts w:eastAsia="Arial"/>
        </w:rPr>
      </w:pPr>
    </w:p>
    <w:p w14:paraId="25FC1C07" w14:textId="77777777" w:rsidR="00AC6949" w:rsidRPr="005C5437" w:rsidRDefault="00AC6949" w:rsidP="00AC6949">
      <w:pPr>
        <w:spacing w:line="0" w:lineRule="atLeast"/>
        <w:ind w:right="400"/>
        <w:jc w:val="both"/>
        <w:rPr>
          <w:rFonts w:eastAsia="Arial"/>
        </w:rPr>
      </w:pPr>
    </w:p>
    <w:p w14:paraId="53CBF981" w14:textId="77777777" w:rsidR="00AC6949" w:rsidRDefault="00AC6949" w:rsidP="00AC6949">
      <w:pPr>
        <w:spacing w:line="0" w:lineRule="atLeast"/>
        <w:ind w:right="400"/>
        <w:rPr>
          <w:rFonts w:ascii="Arial" w:eastAsia="Arial" w:hAnsi="Arial"/>
          <w:b/>
        </w:rPr>
      </w:pPr>
    </w:p>
    <w:tbl>
      <w:tblPr>
        <w:tblW w:w="5000" w:type="pct"/>
        <w:tblLook w:val="04A0" w:firstRow="1" w:lastRow="0" w:firstColumn="1" w:lastColumn="0" w:noHBand="0" w:noVBand="1"/>
      </w:tblPr>
      <w:tblGrid>
        <w:gridCol w:w="4908"/>
        <w:gridCol w:w="3423"/>
        <w:gridCol w:w="2119"/>
      </w:tblGrid>
      <w:tr w:rsidR="00AC6949" w:rsidRPr="00BE4F65" w14:paraId="39FD7033" w14:textId="77777777" w:rsidTr="00103385">
        <w:trPr>
          <w:trHeight w:val="645"/>
        </w:trPr>
        <w:tc>
          <w:tcPr>
            <w:tcW w:w="2348" w:type="pct"/>
            <w:vMerge w:val="restart"/>
            <w:tcBorders>
              <w:top w:val="single" w:sz="8" w:space="0" w:color="auto"/>
              <w:left w:val="single" w:sz="8" w:space="0" w:color="auto"/>
              <w:bottom w:val="single" w:sz="8" w:space="0" w:color="000000"/>
              <w:right w:val="single" w:sz="8" w:space="0" w:color="auto"/>
            </w:tcBorders>
            <w:vAlign w:val="bottom"/>
            <w:hideMark/>
          </w:tcPr>
          <w:p w14:paraId="532FB635" w14:textId="77777777" w:rsidR="00AC6949" w:rsidRPr="00BE4F65" w:rsidRDefault="00AC6949" w:rsidP="00103385">
            <w:pPr>
              <w:jc w:val="center"/>
              <w:rPr>
                <w:rFonts w:ascii="Arial" w:hAnsi="Arial" w:cs="Arial"/>
                <w:b/>
                <w:bCs/>
                <w:color w:val="000000"/>
                <w:sz w:val="18"/>
                <w:szCs w:val="18"/>
                <w:lang w:eastAsia="hr-HR"/>
              </w:rPr>
            </w:pPr>
            <w:r w:rsidRPr="00BE4F65">
              <w:rPr>
                <w:rFonts w:ascii="Arial" w:hAnsi="Arial" w:cs="Arial"/>
                <w:b/>
                <w:bCs/>
                <w:color w:val="000000"/>
                <w:sz w:val="18"/>
                <w:szCs w:val="18"/>
                <w:lang w:eastAsia="hr-HR"/>
              </w:rPr>
              <w:t xml:space="preserve">OPIS POSLOVA </w:t>
            </w:r>
          </w:p>
        </w:tc>
        <w:tc>
          <w:tcPr>
            <w:tcW w:w="1638" w:type="pct"/>
            <w:vMerge w:val="restart"/>
            <w:tcBorders>
              <w:top w:val="single" w:sz="8" w:space="0" w:color="auto"/>
              <w:left w:val="single" w:sz="8" w:space="0" w:color="auto"/>
              <w:bottom w:val="single" w:sz="8" w:space="0" w:color="000000"/>
              <w:right w:val="single" w:sz="8" w:space="0" w:color="auto"/>
            </w:tcBorders>
            <w:vAlign w:val="bottom"/>
            <w:hideMark/>
          </w:tcPr>
          <w:p w14:paraId="686E021E" w14:textId="77777777" w:rsidR="00AC6949" w:rsidRPr="00BE4F65" w:rsidRDefault="00AC6949" w:rsidP="00103385">
            <w:pPr>
              <w:jc w:val="center"/>
              <w:rPr>
                <w:rFonts w:ascii="Arial" w:hAnsi="Arial" w:cs="Arial"/>
                <w:b/>
                <w:bCs/>
                <w:color w:val="000000"/>
                <w:sz w:val="18"/>
                <w:szCs w:val="18"/>
                <w:lang w:eastAsia="hr-HR"/>
              </w:rPr>
            </w:pPr>
            <w:r w:rsidRPr="00BE4F65">
              <w:rPr>
                <w:rFonts w:ascii="Arial" w:hAnsi="Arial" w:cs="Arial"/>
                <w:b/>
                <w:bCs/>
                <w:color w:val="000000"/>
                <w:sz w:val="18"/>
                <w:szCs w:val="18"/>
                <w:lang w:eastAsia="hr-HR"/>
              </w:rPr>
              <w:t>Izvor sredstava financiranja</w:t>
            </w:r>
          </w:p>
        </w:tc>
        <w:tc>
          <w:tcPr>
            <w:tcW w:w="1014" w:type="pct"/>
            <w:tcBorders>
              <w:top w:val="single" w:sz="8" w:space="0" w:color="auto"/>
              <w:left w:val="nil"/>
              <w:bottom w:val="single" w:sz="8" w:space="0" w:color="auto"/>
              <w:right w:val="single" w:sz="8" w:space="0" w:color="auto"/>
            </w:tcBorders>
            <w:vAlign w:val="bottom"/>
            <w:hideMark/>
          </w:tcPr>
          <w:p w14:paraId="5F542432" w14:textId="77777777" w:rsidR="00AC6949" w:rsidRPr="00BE4F65" w:rsidRDefault="00AC6949" w:rsidP="00103385">
            <w:pPr>
              <w:rPr>
                <w:rFonts w:ascii="Arial" w:hAnsi="Arial" w:cs="Arial"/>
                <w:b/>
                <w:bCs/>
                <w:color w:val="000000"/>
                <w:sz w:val="18"/>
                <w:szCs w:val="18"/>
                <w:lang w:eastAsia="hr-HR"/>
              </w:rPr>
            </w:pPr>
            <w:r w:rsidRPr="00BE4F65">
              <w:rPr>
                <w:rFonts w:ascii="Arial" w:hAnsi="Arial" w:cs="Arial"/>
                <w:b/>
                <w:bCs/>
                <w:color w:val="000000"/>
                <w:sz w:val="18"/>
                <w:szCs w:val="18"/>
                <w:lang w:eastAsia="hr-HR"/>
              </w:rPr>
              <w:t xml:space="preserve">PROCJENJENI TROŠAK </w:t>
            </w:r>
          </w:p>
        </w:tc>
      </w:tr>
      <w:tr w:rsidR="00AC6949" w:rsidRPr="00BE4F65" w14:paraId="7A7CFF2D" w14:textId="77777777" w:rsidTr="00103385">
        <w:trPr>
          <w:trHeight w:val="315"/>
        </w:trPr>
        <w:tc>
          <w:tcPr>
            <w:tcW w:w="2348" w:type="pct"/>
            <w:vMerge/>
            <w:tcBorders>
              <w:top w:val="single" w:sz="8" w:space="0" w:color="auto"/>
              <w:left w:val="single" w:sz="8" w:space="0" w:color="auto"/>
              <w:bottom w:val="single" w:sz="8" w:space="0" w:color="000000"/>
              <w:right w:val="single" w:sz="8" w:space="0" w:color="auto"/>
            </w:tcBorders>
            <w:vAlign w:val="center"/>
            <w:hideMark/>
          </w:tcPr>
          <w:p w14:paraId="4AC62CCB" w14:textId="77777777" w:rsidR="00AC6949" w:rsidRPr="00BE4F65" w:rsidRDefault="00AC6949" w:rsidP="00103385">
            <w:pPr>
              <w:rPr>
                <w:rFonts w:ascii="Arial" w:hAnsi="Arial" w:cs="Arial"/>
                <w:b/>
                <w:bCs/>
                <w:color w:val="000000"/>
                <w:sz w:val="18"/>
                <w:szCs w:val="18"/>
                <w:lang w:eastAsia="hr-HR"/>
              </w:rPr>
            </w:pPr>
          </w:p>
        </w:tc>
        <w:tc>
          <w:tcPr>
            <w:tcW w:w="1638" w:type="pct"/>
            <w:vMerge/>
            <w:tcBorders>
              <w:top w:val="single" w:sz="8" w:space="0" w:color="auto"/>
              <w:left w:val="single" w:sz="8" w:space="0" w:color="auto"/>
              <w:bottom w:val="single" w:sz="8" w:space="0" w:color="000000"/>
              <w:right w:val="single" w:sz="8" w:space="0" w:color="auto"/>
            </w:tcBorders>
            <w:vAlign w:val="center"/>
            <w:hideMark/>
          </w:tcPr>
          <w:p w14:paraId="2FB1408A" w14:textId="77777777" w:rsidR="00AC6949" w:rsidRPr="00BE4F65" w:rsidRDefault="00AC6949" w:rsidP="00103385">
            <w:pPr>
              <w:rPr>
                <w:rFonts w:ascii="Arial" w:hAnsi="Arial" w:cs="Arial"/>
                <w:b/>
                <w:bCs/>
                <w:color w:val="000000"/>
                <w:sz w:val="18"/>
                <w:szCs w:val="18"/>
                <w:lang w:eastAsia="hr-HR"/>
              </w:rPr>
            </w:pPr>
          </w:p>
        </w:tc>
        <w:tc>
          <w:tcPr>
            <w:tcW w:w="1014" w:type="pct"/>
            <w:tcBorders>
              <w:top w:val="nil"/>
              <w:left w:val="nil"/>
              <w:bottom w:val="single" w:sz="8" w:space="0" w:color="auto"/>
              <w:right w:val="single" w:sz="8" w:space="0" w:color="auto"/>
            </w:tcBorders>
            <w:vAlign w:val="bottom"/>
            <w:hideMark/>
          </w:tcPr>
          <w:p w14:paraId="3E05AAFA" w14:textId="77777777" w:rsidR="00AC6949" w:rsidRPr="00BE4F65" w:rsidRDefault="00AC6949" w:rsidP="00103385">
            <w:pPr>
              <w:jc w:val="center"/>
              <w:rPr>
                <w:rFonts w:ascii="Arial" w:hAnsi="Arial" w:cs="Arial"/>
                <w:b/>
                <w:bCs/>
                <w:color w:val="000000"/>
                <w:sz w:val="18"/>
                <w:szCs w:val="18"/>
                <w:lang w:eastAsia="hr-HR"/>
              </w:rPr>
            </w:pPr>
            <w:r w:rsidRPr="00BE4F65">
              <w:rPr>
                <w:rFonts w:ascii="Arial" w:hAnsi="Arial" w:cs="Arial"/>
                <w:b/>
                <w:bCs/>
                <w:color w:val="000000"/>
                <w:sz w:val="18"/>
                <w:szCs w:val="18"/>
                <w:lang w:eastAsia="hr-HR"/>
              </w:rPr>
              <w:t>Plan</w:t>
            </w:r>
          </w:p>
        </w:tc>
      </w:tr>
      <w:tr w:rsidR="00AC6949" w:rsidRPr="00BE4F65" w14:paraId="15C4A184" w14:textId="77777777" w:rsidTr="00103385">
        <w:trPr>
          <w:trHeight w:val="315"/>
        </w:trPr>
        <w:tc>
          <w:tcPr>
            <w:tcW w:w="2348" w:type="pct"/>
            <w:tcBorders>
              <w:top w:val="nil"/>
              <w:left w:val="nil"/>
              <w:bottom w:val="nil"/>
              <w:right w:val="nil"/>
            </w:tcBorders>
            <w:noWrap/>
            <w:vAlign w:val="bottom"/>
            <w:hideMark/>
          </w:tcPr>
          <w:p w14:paraId="285650B1" w14:textId="77777777" w:rsidR="00AC6949" w:rsidRPr="00BE4F65" w:rsidRDefault="00AC6949" w:rsidP="00103385">
            <w:pPr>
              <w:rPr>
                <w:rFonts w:ascii="Calibri" w:hAnsi="Calibri" w:cs="Calibri"/>
                <w:color w:val="000000"/>
                <w:lang w:eastAsia="hr-HR"/>
              </w:rPr>
            </w:pPr>
          </w:p>
        </w:tc>
        <w:tc>
          <w:tcPr>
            <w:tcW w:w="1638" w:type="pct"/>
            <w:tcBorders>
              <w:top w:val="nil"/>
              <w:left w:val="nil"/>
              <w:bottom w:val="nil"/>
              <w:right w:val="nil"/>
            </w:tcBorders>
            <w:noWrap/>
            <w:vAlign w:val="bottom"/>
            <w:hideMark/>
          </w:tcPr>
          <w:p w14:paraId="12626D25"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nil"/>
            </w:tcBorders>
            <w:noWrap/>
            <w:vAlign w:val="bottom"/>
            <w:hideMark/>
          </w:tcPr>
          <w:p w14:paraId="6501EBEC" w14:textId="77777777" w:rsidR="00AC6949" w:rsidRPr="00BE4F65" w:rsidRDefault="00AC6949" w:rsidP="00103385">
            <w:pPr>
              <w:rPr>
                <w:rFonts w:ascii="Calibri" w:hAnsi="Calibri" w:cs="Calibri"/>
                <w:color w:val="000000"/>
                <w:lang w:eastAsia="hr-HR"/>
              </w:rPr>
            </w:pPr>
          </w:p>
        </w:tc>
      </w:tr>
      <w:tr w:rsidR="00AC6949" w:rsidRPr="00BE4F65" w14:paraId="2A033596" w14:textId="77777777" w:rsidTr="00103385">
        <w:trPr>
          <w:trHeight w:val="300"/>
        </w:trPr>
        <w:tc>
          <w:tcPr>
            <w:tcW w:w="2348" w:type="pct"/>
            <w:tcBorders>
              <w:top w:val="single" w:sz="8" w:space="0" w:color="auto"/>
              <w:left w:val="single" w:sz="8" w:space="0" w:color="auto"/>
              <w:bottom w:val="nil"/>
              <w:right w:val="nil"/>
            </w:tcBorders>
            <w:vAlign w:val="bottom"/>
            <w:hideMark/>
          </w:tcPr>
          <w:p w14:paraId="33750432" w14:textId="77777777" w:rsidR="00AC6949" w:rsidRPr="00BE4F65" w:rsidRDefault="00AC6949" w:rsidP="00103385">
            <w:pPr>
              <w:rPr>
                <w:rFonts w:ascii="Arial" w:hAnsi="Arial" w:cs="Arial"/>
                <w:b/>
                <w:bCs/>
                <w:color w:val="FF0000"/>
                <w:sz w:val="18"/>
                <w:szCs w:val="18"/>
                <w:lang w:eastAsia="hr-HR"/>
              </w:rPr>
            </w:pPr>
            <w:r w:rsidRPr="00BE4F65">
              <w:rPr>
                <w:rFonts w:ascii="Arial" w:hAnsi="Arial" w:cs="Arial"/>
                <w:b/>
                <w:bCs/>
                <w:color w:val="FF0000"/>
                <w:sz w:val="18"/>
                <w:szCs w:val="18"/>
                <w:lang w:eastAsia="hr-HR"/>
              </w:rPr>
              <w:t> </w:t>
            </w:r>
          </w:p>
        </w:tc>
        <w:tc>
          <w:tcPr>
            <w:tcW w:w="1638" w:type="pct"/>
            <w:tcBorders>
              <w:top w:val="single" w:sz="8" w:space="0" w:color="auto"/>
              <w:left w:val="nil"/>
              <w:bottom w:val="nil"/>
              <w:right w:val="nil"/>
            </w:tcBorders>
            <w:vAlign w:val="bottom"/>
            <w:hideMark/>
          </w:tcPr>
          <w:p w14:paraId="2B2EB155" w14:textId="77777777" w:rsidR="00AC6949" w:rsidRPr="00BE4F65" w:rsidRDefault="00AC6949" w:rsidP="00103385">
            <w:pPr>
              <w:rPr>
                <w:rFonts w:ascii="Arial" w:hAnsi="Arial" w:cs="Arial"/>
                <w:b/>
                <w:bCs/>
                <w:color w:val="FF0000"/>
                <w:sz w:val="18"/>
                <w:szCs w:val="18"/>
                <w:lang w:eastAsia="hr-HR"/>
              </w:rPr>
            </w:pPr>
            <w:r w:rsidRPr="00BE4F65">
              <w:rPr>
                <w:rFonts w:ascii="Arial" w:hAnsi="Arial" w:cs="Arial"/>
                <w:b/>
                <w:bCs/>
                <w:color w:val="FF0000"/>
                <w:sz w:val="18"/>
                <w:szCs w:val="18"/>
                <w:lang w:eastAsia="hr-HR"/>
              </w:rPr>
              <w:t> </w:t>
            </w:r>
          </w:p>
        </w:tc>
        <w:tc>
          <w:tcPr>
            <w:tcW w:w="1014" w:type="pct"/>
            <w:tcBorders>
              <w:top w:val="single" w:sz="8" w:space="0" w:color="auto"/>
              <w:left w:val="nil"/>
              <w:bottom w:val="nil"/>
              <w:right w:val="single" w:sz="8" w:space="0" w:color="auto"/>
            </w:tcBorders>
            <w:noWrap/>
            <w:vAlign w:val="bottom"/>
            <w:hideMark/>
          </w:tcPr>
          <w:p w14:paraId="3955C213" w14:textId="77777777" w:rsidR="00AC6949" w:rsidRPr="00BE4F65" w:rsidRDefault="00AC6949" w:rsidP="00103385">
            <w:pPr>
              <w:jc w:val="right"/>
              <w:rPr>
                <w:rFonts w:ascii="Arial" w:hAnsi="Arial" w:cs="Arial"/>
                <w:b/>
                <w:bCs/>
                <w:color w:val="FF0000"/>
                <w:sz w:val="18"/>
                <w:szCs w:val="18"/>
                <w:lang w:eastAsia="hr-HR"/>
              </w:rPr>
            </w:pPr>
            <w:r w:rsidRPr="00BE4F65">
              <w:rPr>
                <w:rFonts w:ascii="Arial" w:hAnsi="Arial" w:cs="Arial"/>
                <w:b/>
                <w:bCs/>
                <w:color w:val="FF0000"/>
                <w:sz w:val="18"/>
                <w:szCs w:val="18"/>
                <w:lang w:eastAsia="hr-HR"/>
              </w:rPr>
              <w:t>142.500,00</w:t>
            </w:r>
          </w:p>
        </w:tc>
      </w:tr>
      <w:tr w:rsidR="00AC6949" w:rsidRPr="00BE4F65" w14:paraId="08CF8D5C" w14:textId="77777777" w:rsidTr="00103385">
        <w:trPr>
          <w:trHeight w:val="300"/>
        </w:trPr>
        <w:tc>
          <w:tcPr>
            <w:tcW w:w="2348" w:type="pct"/>
            <w:tcBorders>
              <w:top w:val="nil"/>
              <w:left w:val="single" w:sz="8" w:space="0" w:color="auto"/>
              <w:bottom w:val="nil"/>
              <w:right w:val="nil"/>
            </w:tcBorders>
            <w:vAlign w:val="bottom"/>
            <w:hideMark/>
          </w:tcPr>
          <w:p w14:paraId="582B776F" w14:textId="77777777" w:rsidR="00AC6949" w:rsidRPr="00BE4F65" w:rsidRDefault="00AC6949" w:rsidP="00103385">
            <w:pPr>
              <w:rPr>
                <w:rFonts w:ascii="Arial" w:hAnsi="Arial" w:cs="Arial"/>
                <w:b/>
                <w:bCs/>
                <w:color w:val="000000"/>
                <w:sz w:val="18"/>
                <w:szCs w:val="18"/>
                <w:lang w:eastAsia="hr-HR"/>
              </w:rPr>
            </w:pPr>
            <w:r w:rsidRPr="00BE4F65">
              <w:rPr>
                <w:rFonts w:ascii="Arial" w:hAnsi="Arial" w:cs="Arial"/>
                <w:b/>
                <w:bCs/>
                <w:color w:val="000000"/>
                <w:sz w:val="18"/>
                <w:szCs w:val="18"/>
                <w:lang w:eastAsia="hr-HR"/>
              </w:rPr>
              <w:t>UREĐENJE PRISTUPNIH PUTEVA I PARKINGA</w:t>
            </w:r>
          </w:p>
        </w:tc>
        <w:tc>
          <w:tcPr>
            <w:tcW w:w="1638" w:type="pct"/>
            <w:tcBorders>
              <w:top w:val="nil"/>
              <w:left w:val="nil"/>
              <w:bottom w:val="nil"/>
              <w:right w:val="nil"/>
            </w:tcBorders>
            <w:vAlign w:val="bottom"/>
            <w:hideMark/>
          </w:tcPr>
          <w:p w14:paraId="1691C328"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single" w:sz="8" w:space="0" w:color="auto"/>
            </w:tcBorders>
            <w:noWrap/>
            <w:vAlign w:val="bottom"/>
            <w:hideMark/>
          </w:tcPr>
          <w:p w14:paraId="70F8833C" w14:textId="77777777" w:rsidR="00AC6949" w:rsidRPr="00BE4F65" w:rsidRDefault="00AC6949" w:rsidP="00103385">
            <w:pPr>
              <w:jc w:val="right"/>
              <w:rPr>
                <w:rFonts w:ascii="Arial" w:hAnsi="Arial" w:cs="Arial"/>
                <w:b/>
                <w:bCs/>
                <w:color w:val="000000"/>
                <w:sz w:val="18"/>
                <w:szCs w:val="18"/>
                <w:lang w:eastAsia="hr-HR"/>
              </w:rPr>
            </w:pPr>
            <w:r w:rsidRPr="00BE4F65">
              <w:rPr>
                <w:rFonts w:ascii="Arial" w:hAnsi="Arial" w:cs="Arial"/>
                <w:b/>
                <w:bCs/>
                <w:color w:val="000000"/>
                <w:sz w:val="18"/>
                <w:szCs w:val="18"/>
                <w:lang w:eastAsia="hr-HR"/>
              </w:rPr>
              <w:t>40.000,00</w:t>
            </w:r>
          </w:p>
        </w:tc>
      </w:tr>
      <w:tr w:rsidR="00AC6949" w:rsidRPr="00BE4F65" w14:paraId="55F67443" w14:textId="77777777" w:rsidTr="00103385">
        <w:trPr>
          <w:trHeight w:val="300"/>
        </w:trPr>
        <w:tc>
          <w:tcPr>
            <w:tcW w:w="2348" w:type="pct"/>
            <w:tcBorders>
              <w:top w:val="nil"/>
              <w:left w:val="single" w:sz="8" w:space="0" w:color="auto"/>
              <w:bottom w:val="nil"/>
              <w:right w:val="nil"/>
            </w:tcBorders>
            <w:vAlign w:val="bottom"/>
            <w:hideMark/>
          </w:tcPr>
          <w:p w14:paraId="1D6EBFF1"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nil"/>
              <w:right w:val="nil"/>
            </w:tcBorders>
            <w:vAlign w:val="bottom"/>
            <w:hideMark/>
          </w:tcPr>
          <w:p w14:paraId="3CC638E6"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 Pomoći</w:t>
            </w:r>
          </w:p>
        </w:tc>
        <w:tc>
          <w:tcPr>
            <w:tcW w:w="1014" w:type="pct"/>
            <w:tcBorders>
              <w:top w:val="nil"/>
              <w:left w:val="nil"/>
              <w:bottom w:val="nil"/>
              <w:right w:val="single" w:sz="8" w:space="0" w:color="auto"/>
            </w:tcBorders>
            <w:noWrap/>
            <w:vAlign w:val="bottom"/>
            <w:hideMark/>
          </w:tcPr>
          <w:p w14:paraId="1B8199D0"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30.000,00</w:t>
            </w:r>
          </w:p>
        </w:tc>
      </w:tr>
      <w:tr w:rsidR="00AC6949" w:rsidRPr="00BE4F65" w14:paraId="015B96F9" w14:textId="77777777" w:rsidTr="00103385">
        <w:trPr>
          <w:trHeight w:val="300"/>
        </w:trPr>
        <w:tc>
          <w:tcPr>
            <w:tcW w:w="2348" w:type="pct"/>
            <w:tcBorders>
              <w:top w:val="nil"/>
              <w:left w:val="single" w:sz="8" w:space="0" w:color="auto"/>
              <w:bottom w:val="nil"/>
              <w:right w:val="nil"/>
            </w:tcBorders>
            <w:vAlign w:val="bottom"/>
            <w:hideMark/>
          </w:tcPr>
          <w:p w14:paraId="6AD714EA"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nil"/>
              <w:right w:val="nil"/>
            </w:tcBorders>
            <w:vAlign w:val="bottom"/>
            <w:hideMark/>
          </w:tcPr>
          <w:p w14:paraId="584A4865"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52, Ostale pomoći</w:t>
            </w:r>
          </w:p>
        </w:tc>
        <w:tc>
          <w:tcPr>
            <w:tcW w:w="1014" w:type="pct"/>
            <w:tcBorders>
              <w:top w:val="nil"/>
              <w:left w:val="nil"/>
              <w:bottom w:val="nil"/>
              <w:right w:val="single" w:sz="8" w:space="0" w:color="auto"/>
            </w:tcBorders>
            <w:noWrap/>
            <w:vAlign w:val="bottom"/>
            <w:hideMark/>
          </w:tcPr>
          <w:p w14:paraId="34C84068"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10.000,00</w:t>
            </w:r>
          </w:p>
        </w:tc>
      </w:tr>
      <w:tr w:rsidR="00AC6949" w:rsidRPr="00BE4F65" w14:paraId="483C1C42" w14:textId="77777777" w:rsidTr="00103385">
        <w:trPr>
          <w:trHeight w:val="300"/>
        </w:trPr>
        <w:tc>
          <w:tcPr>
            <w:tcW w:w="2348" w:type="pct"/>
            <w:tcBorders>
              <w:top w:val="nil"/>
              <w:left w:val="single" w:sz="8" w:space="0" w:color="auto"/>
              <w:bottom w:val="nil"/>
              <w:right w:val="nil"/>
            </w:tcBorders>
            <w:vAlign w:val="bottom"/>
            <w:hideMark/>
          </w:tcPr>
          <w:p w14:paraId="31BB82FC" w14:textId="77777777" w:rsidR="00AC6949" w:rsidRPr="00BE4F65" w:rsidRDefault="00AC6949" w:rsidP="00103385">
            <w:pPr>
              <w:rPr>
                <w:rFonts w:ascii="Arial" w:hAnsi="Arial" w:cs="Arial"/>
                <w:b/>
                <w:bCs/>
                <w:color w:val="000000"/>
                <w:sz w:val="18"/>
                <w:szCs w:val="18"/>
                <w:lang w:eastAsia="hr-HR"/>
              </w:rPr>
            </w:pPr>
            <w:r w:rsidRPr="00BE4F65">
              <w:rPr>
                <w:rFonts w:ascii="Arial" w:hAnsi="Arial" w:cs="Arial"/>
                <w:b/>
                <w:bCs/>
                <w:color w:val="000000"/>
                <w:sz w:val="18"/>
                <w:szCs w:val="18"/>
                <w:lang w:eastAsia="hr-HR"/>
              </w:rPr>
              <w:t xml:space="preserve">UREĐENJE NOGOSTUPA </w:t>
            </w:r>
          </w:p>
        </w:tc>
        <w:tc>
          <w:tcPr>
            <w:tcW w:w="1638" w:type="pct"/>
            <w:tcBorders>
              <w:top w:val="nil"/>
              <w:left w:val="nil"/>
              <w:bottom w:val="nil"/>
              <w:right w:val="nil"/>
            </w:tcBorders>
            <w:vAlign w:val="bottom"/>
            <w:hideMark/>
          </w:tcPr>
          <w:p w14:paraId="019CBDB1"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single" w:sz="8" w:space="0" w:color="auto"/>
            </w:tcBorders>
            <w:noWrap/>
            <w:vAlign w:val="bottom"/>
            <w:hideMark/>
          </w:tcPr>
          <w:p w14:paraId="7525DA7E" w14:textId="77777777" w:rsidR="00AC6949" w:rsidRPr="00BE4F65" w:rsidRDefault="00AC6949" w:rsidP="00103385">
            <w:pPr>
              <w:jc w:val="right"/>
              <w:rPr>
                <w:rFonts w:ascii="Arial" w:hAnsi="Arial" w:cs="Arial"/>
                <w:b/>
                <w:bCs/>
                <w:color w:val="000000"/>
                <w:sz w:val="18"/>
                <w:szCs w:val="18"/>
                <w:lang w:eastAsia="hr-HR"/>
              </w:rPr>
            </w:pPr>
            <w:r w:rsidRPr="00BE4F65">
              <w:rPr>
                <w:rFonts w:ascii="Arial" w:hAnsi="Arial" w:cs="Arial"/>
                <w:b/>
                <w:bCs/>
                <w:color w:val="000000"/>
                <w:sz w:val="18"/>
                <w:szCs w:val="18"/>
                <w:lang w:eastAsia="hr-HR"/>
              </w:rPr>
              <w:t>20.000,00</w:t>
            </w:r>
          </w:p>
        </w:tc>
      </w:tr>
      <w:tr w:rsidR="00AC6949" w:rsidRPr="00BE4F65" w14:paraId="4BA59167" w14:textId="77777777" w:rsidTr="00103385">
        <w:trPr>
          <w:trHeight w:val="300"/>
        </w:trPr>
        <w:tc>
          <w:tcPr>
            <w:tcW w:w="2348" w:type="pct"/>
            <w:tcBorders>
              <w:top w:val="nil"/>
              <w:left w:val="single" w:sz="8" w:space="0" w:color="auto"/>
              <w:bottom w:val="nil"/>
              <w:right w:val="nil"/>
            </w:tcBorders>
            <w:vAlign w:val="bottom"/>
            <w:hideMark/>
          </w:tcPr>
          <w:p w14:paraId="4514DCC7"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nil"/>
              <w:right w:val="nil"/>
            </w:tcBorders>
            <w:vAlign w:val="bottom"/>
            <w:hideMark/>
          </w:tcPr>
          <w:p w14:paraId="4C669F1A"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 Pomoći</w:t>
            </w:r>
          </w:p>
        </w:tc>
        <w:tc>
          <w:tcPr>
            <w:tcW w:w="1014" w:type="pct"/>
            <w:tcBorders>
              <w:top w:val="nil"/>
              <w:left w:val="nil"/>
              <w:bottom w:val="nil"/>
              <w:right w:val="single" w:sz="8" w:space="0" w:color="auto"/>
            </w:tcBorders>
            <w:noWrap/>
            <w:vAlign w:val="bottom"/>
            <w:hideMark/>
          </w:tcPr>
          <w:p w14:paraId="17F27600"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15.000,00</w:t>
            </w:r>
          </w:p>
        </w:tc>
      </w:tr>
      <w:tr w:rsidR="00AC6949" w:rsidRPr="00BE4F65" w14:paraId="55A75201" w14:textId="77777777" w:rsidTr="00103385">
        <w:trPr>
          <w:trHeight w:val="300"/>
        </w:trPr>
        <w:tc>
          <w:tcPr>
            <w:tcW w:w="2348" w:type="pct"/>
            <w:tcBorders>
              <w:top w:val="nil"/>
              <w:left w:val="single" w:sz="8" w:space="0" w:color="auto"/>
              <w:bottom w:val="nil"/>
              <w:right w:val="nil"/>
            </w:tcBorders>
            <w:vAlign w:val="bottom"/>
            <w:hideMark/>
          </w:tcPr>
          <w:p w14:paraId="29C7E720"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nil"/>
              <w:right w:val="nil"/>
            </w:tcBorders>
            <w:vAlign w:val="bottom"/>
            <w:hideMark/>
          </w:tcPr>
          <w:p w14:paraId="74FA6DC5"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52, Ostale pomoći</w:t>
            </w:r>
          </w:p>
        </w:tc>
        <w:tc>
          <w:tcPr>
            <w:tcW w:w="1014" w:type="pct"/>
            <w:tcBorders>
              <w:top w:val="nil"/>
              <w:left w:val="nil"/>
              <w:bottom w:val="nil"/>
              <w:right w:val="single" w:sz="8" w:space="0" w:color="auto"/>
            </w:tcBorders>
            <w:noWrap/>
            <w:vAlign w:val="bottom"/>
            <w:hideMark/>
          </w:tcPr>
          <w:p w14:paraId="465212C8"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5.000,00</w:t>
            </w:r>
          </w:p>
        </w:tc>
      </w:tr>
      <w:tr w:rsidR="00AC6949" w:rsidRPr="00BE4F65" w14:paraId="7B9823B8" w14:textId="77777777" w:rsidTr="00103385">
        <w:trPr>
          <w:trHeight w:val="300"/>
        </w:trPr>
        <w:tc>
          <w:tcPr>
            <w:tcW w:w="2348" w:type="pct"/>
            <w:tcBorders>
              <w:top w:val="nil"/>
              <w:left w:val="single" w:sz="8" w:space="0" w:color="auto"/>
              <w:bottom w:val="nil"/>
              <w:right w:val="nil"/>
            </w:tcBorders>
            <w:vAlign w:val="bottom"/>
            <w:hideMark/>
          </w:tcPr>
          <w:p w14:paraId="0F01D7EB" w14:textId="77777777" w:rsidR="00AC6949" w:rsidRPr="00BE4F65" w:rsidRDefault="00AC6949" w:rsidP="00103385">
            <w:pPr>
              <w:rPr>
                <w:rFonts w:ascii="Arial" w:hAnsi="Arial" w:cs="Arial"/>
                <w:b/>
                <w:bCs/>
                <w:color w:val="000000"/>
                <w:sz w:val="18"/>
                <w:szCs w:val="18"/>
                <w:lang w:eastAsia="hr-HR"/>
              </w:rPr>
            </w:pPr>
            <w:r w:rsidRPr="00BE4F65">
              <w:rPr>
                <w:rFonts w:ascii="Arial" w:hAnsi="Arial" w:cs="Arial"/>
                <w:b/>
                <w:bCs/>
                <w:color w:val="000000"/>
                <w:sz w:val="18"/>
                <w:szCs w:val="18"/>
                <w:lang w:eastAsia="hr-HR"/>
              </w:rPr>
              <w:t xml:space="preserve">IZGRADNJA NERAZVRSTANIH CESTA </w:t>
            </w:r>
          </w:p>
        </w:tc>
        <w:tc>
          <w:tcPr>
            <w:tcW w:w="1638" w:type="pct"/>
            <w:tcBorders>
              <w:top w:val="nil"/>
              <w:left w:val="nil"/>
              <w:bottom w:val="nil"/>
              <w:right w:val="nil"/>
            </w:tcBorders>
            <w:vAlign w:val="bottom"/>
            <w:hideMark/>
          </w:tcPr>
          <w:p w14:paraId="54C506E5"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single" w:sz="8" w:space="0" w:color="auto"/>
            </w:tcBorders>
            <w:noWrap/>
            <w:vAlign w:val="bottom"/>
            <w:hideMark/>
          </w:tcPr>
          <w:p w14:paraId="25A665B2" w14:textId="77777777" w:rsidR="00AC6949" w:rsidRPr="00BE4F65" w:rsidRDefault="00AC6949" w:rsidP="00103385">
            <w:pPr>
              <w:jc w:val="right"/>
              <w:rPr>
                <w:rFonts w:ascii="Arial" w:hAnsi="Arial" w:cs="Arial"/>
                <w:b/>
                <w:bCs/>
                <w:color w:val="000000"/>
                <w:sz w:val="18"/>
                <w:szCs w:val="18"/>
                <w:lang w:eastAsia="hr-HR"/>
              </w:rPr>
            </w:pPr>
            <w:r w:rsidRPr="00BE4F65">
              <w:rPr>
                <w:rFonts w:ascii="Arial" w:hAnsi="Arial" w:cs="Arial"/>
                <w:b/>
                <w:bCs/>
                <w:color w:val="000000"/>
                <w:sz w:val="18"/>
                <w:szCs w:val="18"/>
                <w:lang w:eastAsia="hr-HR"/>
              </w:rPr>
              <w:t>82.500,00</w:t>
            </w:r>
          </w:p>
        </w:tc>
      </w:tr>
      <w:tr w:rsidR="00AC6949" w:rsidRPr="00BE4F65" w14:paraId="153D4089" w14:textId="77777777" w:rsidTr="00103385">
        <w:trPr>
          <w:trHeight w:val="300"/>
        </w:trPr>
        <w:tc>
          <w:tcPr>
            <w:tcW w:w="2348" w:type="pct"/>
            <w:tcBorders>
              <w:top w:val="nil"/>
              <w:left w:val="single" w:sz="8" w:space="0" w:color="auto"/>
              <w:bottom w:val="nil"/>
              <w:right w:val="nil"/>
            </w:tcBorders>
            <w:vAlign w:val="bottom"/>
            <w:hideMark/>
          </w:tcPr>
          <w:p w14:paraId="169F43AE"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nil"/>
              <w:right w:val="nil"/>
            </w:tcBorders>
            <w:vAlign w:val="bottom"/>
            <w:hideMark/>
          </w:tcPr>
          <w:p w14:paraId="76F42B2C"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 Pomoći</w:t>
            </w:r>
          </w:p>
        </w:tc>
        <w:tc>
          <w:tcPr>
            <w:tcW w:w="1014" w:type="pct"/>
            <w:tcBorders>
              <w:top w:val="nil"/>
              <w:left w:val="nil"/>
              <w:bottom w:val="nil"/>
              <w:right w:val="single" w:sz="8" w:space="0" w:color="auto"/>
            </w:tcBorders>
            <w:noWrap/>
            <w:vAlign w:val="bottom"/>
            <w:hideMark/>
          </w:tcPr>
          <w:p w14:paraId="10292355"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77.500,00</w:t>
            </w:r>
          </w:p>
        </w:tc>
      </w:tr>
      <w:tr w:rsidR="00AC6949" w:rsidRPr="00BE4F65" w14:paraId="6611B8F9" w14:textId="77777777" w:rsidTr="00103385">
        <w:trPr>
          <w:trHeight w:val="315"/>
        </w:trPr>
        <w:tc>
          <w:tcPr>
            <w:tcW w:w="2348" w:type="pct"/>
            <w:tcBorders>
              <w:top w:val="nil"/>
              <w:left w:val="single" w:sz="8" w:space="0" w:color="auto"/>
              <w:bottom w:val="single" w:sz="8" w:space="0" w:color="auto"/>
              <w:right w:val="nil"/>
            </w:tcBorders>
            <w:vAlign w:val="bottom"/>
            <w:hideMark/>
          </w:tcPr>
          <w:p w14:paraId="69E17446"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single" w:sz="8" w:space="0" w:color="auto"/>
              <w:right w:val="nil"/>
            </w:tcBorders>
            <w:vAlign w:val="bottom"/>
            <w:hideMark/>
          </w:tcPr>
          <w:p w14:paraId="09369D97"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1, Opći prihodi i primici</w:t>
            </w:r>
          </w:p>
        </w:tc>
        <w:tc>
          <w:tcPr>
            <w:tcW w:w="1014" w:type="pct"/>
            <w:tcBorders>
              <w:top w:val="nil"/>
              <w:left w:val="nil"/>
              <w:bottom w:val="single" w:sz="8" w:space="0" w:color="auto"/>
              <w:right w:val="single" w:sz="8" w:space="0" w:color="auto"/>
            </w:tcBorders>
            <w:noWrap/>
            <w:vAlign w:val="bottom"/>
            <w:hideMark/>
          </w:tcPr>
          <w:p w14:paraId="0F485C83"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5.000,00</w:t>
            </w:r>
          </w:p>
        </w:tc>
      </w:tr>
      <w:tr w:rsidR="00AC6949" w:rsidRPr="00BE4F65" w14:paraId="1045E8BA" w14:textId="77777777" w:rsidTr="00103385">
        <w:trPr>
          <w:trHeight w:val="315"/>
        </w:trPr>
        <w:tc>
          <w:tcPr>
            <w:tcW w:w="2348" w:type="pct"/>
            <w:tcBorders>
              <w:top w:val="nil"/>
              <w:left w:val="nil"/>
              <w:bottom w:val="nil"/>
              <w:right w:val="nil"/>
            </w:tcBorders>
            <w:noWrap/>
            <w:vAlign w:val="bottom"/>
            <w:hideMark/>
          </w:tcPr>
          <w:p w14:paraId="50F208D0" w14:textId="77777777" w:rsidR="00AC6949" w:rsidRPr="00BE4F65" w:rsidRDefault="00AC6949" w:rsidP="00103385">
            <w:pPr>
              <w:rPr>
                <w:rFonts w:ascii="Calibri" w:hAnsi="Calibri" w:cs="Calibri"/>
                <w:color w:val="000000"/>
                <w:lang w:eastAsia="hr-HR"/>
              </w:rPr>
            </w:pPr>
          </w:p>
        </w:tc>
        <w:tc>
          <w:tcPr>
            <w:tcW w:w="1638" w:type="pct"/>
            <w:tcBorders>
              <w:top w:val="nil"/>
              <w:left w:val="nil"/>
              <w:bottom w:val="nil"/>
              <w:right w:val="nil"/>
            </w:tcBorders>
            <w:noWrap/>
            <w:vAlign w:val="bottom"/>
            <w:hideMark/>
          </w:tcPr>
          <w:p w14:paraId="70490407"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nil"/>
            </w:tcBorders>
            <w:noWrap/>
            <w:vAlign w:val="bottom"/>
            <w:hideMark/>
          </w:tcPr>
          <w:p w14:paraId="3C2C7309" w14:textId="77777777" w:rsidR="00AC6949" w:rsidRPr="00BE4F65" w:rsidRDefault="00AC6949" w:rsidP="00103385">
            <w:pPr>
              <w:rPr>
                <w:rFonts w:ascii="Calibri" w:hAnsi="Calibri" w:cs="Calibri"/>
                <w:color w:val="000000"/>
                <w:lang w:eastAsia="hr-HR"/>
              </w:rPr>
            </w:pPr>
          </w:p>
        </w:tc>
      </w:tr>
      <w:tr w:rsidR="00AC6949" w:rsidRPr="00BE4F65" w14:paraId="00D395F4" w14:textId="77777777" w:rsidTr="00103385">
        <w:trPr>
          <w:trHeight w:val="300"/>
        </w:trPr>
        <w:tc>
          <w:tcPr>
            <w:tcW w:w="2348" w:type="pct"/>
            <w:tcBorders>
              <w:top w:val="single" w:sz="8" w:space="0" w:color="auto"/>
              <w:left w:val="single" w:sz="8" w:space="0" w:color="auto"/>
              <w:bottom w:val="nil"/>
              <w:right w:val="nil"/>
            </w:tcBorders>
            <w:hideMark/>
          </w:tcPr>
          <w:p w14:paraId="64FDF3D8" w14:textId="77777777" w:rsidR="00AC6949" w:rsidRPr="00BE4F65" w:rsidRDefault="00AC6949" w:rsidP="00103385">
            <w:pPr>
              <w:rPr>
                <w:rFonts w:ascii="Arial" w:hAnsi="Arial" w:cs="Arial"/>
                <w:b/>
                <w:bCs/>
                <w:color w:val="FF0000"/>
                <w:sz w:val="18"/>
                <w:szCs w:val="18"/>
                <w:lang w:eastAsia="hr-HR"/>
              </w:rPr>
            </w:pPr>
            <w:r w:rsidRPr="00BE4F65">
              <w:rPr>
                <w:rFonts w:ascii="Arial" w:hAnsi="Arial" w:cs="Arial"/>
                <w:b/>
                <w:bCs/>
                <w:color w:val="FF0000"/>
                <w:sz w:val="18"/>
                <w:szCs w:val="18"/>
                <w:lang w:eastAsia="hr-HR"/>
              </w:rPr>
              <w:t> </w:t>
            </w:r>
          </w:p>
        </w:tc>
        <w:tc>
          <w:tcPr>
            <w:tcW w:w="1638" w:type="pct"/>
            <w:tcBorders>
              <w:top w:val="single" w:sz="8" w:space="0" w:color="auto"/>
              <w:left w:val="nil"/>
              <w:bottom w:val="nil"/>
              <w:right w:val="nil"/>
            </w:tcBorders>
            <w:hideMark/>
          </w:tcPr>
          <w:p w14:paraId="7D80A239" w14:textId="77777777" w:rsidR="00AC6949" w:rsidRPr="00BE4F65" w:rsidRDefault="00AC6949" w:rsidP="00103385">
            <w:pPr>
              <w:rPr>
                <w:rFonts w:ascii="Arial" w:hAnsi="Arial" w:cs="Arial"/>
                <w:b/>
                <w:bCs/>
                <w:color w:val="FF0000"/>
                <w:sz w:val="18"/>
                <w:szCs w:val="18"/>
                <w:lang w:eastAsia="hr-HR"/>
              </w:rPr>
            </w:pPr>
            <w:r w:rsidRPr="00BE4F65">
              <w:rPr>
                <w:rFonts w:ascii="Arial" w:hAnsi="Arial" w:cs="Arial"/>
                <w:b/>
                <w:bCs/>
                <w:color w:val="FF0000"/>
                <w:sz w:val="18"/>
                <w:szCs w:val="18"/>
                <w:lang w:eastAsia="hr-HR"/>
              </w:rPr>
              <w:t> </w:t>
            </w:r>
          </w:p>
        </w:tc>
        <w:tc>
          <w:tcPr>
            <w:tcW w:w="1014" w:type="pct"/>
            <w:tcBorders>
              <w:top w:val="single" w:sz="8" w:space="0" w:color="auto"/>
              <w:left w:val="nil"/>
              <w:bottom w:val="nil"/>
              <w:right w:val="nil"/>
            </w:tcBorders>
            <w:noWrap/>
            <w:hideMark/>
          </w:tcPr>
          <w:p w14:paraId="4ADC4F1B" w14:textId="77777777" w:rsidR="00AC6949" w:rsidRPr="00BE4F65" w:rsidRDefault="00AC6949" w:rsidP="00103385">
            <w:pPr>
              <w:jc w:val="right"/>
              <w:rPr>
                <w:rFonts w:ascii="Arial" w:hAnsi="Arial" w:cs="Arial"/>
                <w:b/>
                <w:bCs/>
                <w:color w:val="FF0000"/>
                <w:sz w:val="18"/>
                <w:szCs w:val="18"/>
                <w:lang w:eastAsia="hr-HR"/>
              </w:rPr>
            </w:pPr>
            <w:r w:rsidRPr="00BE4F65">
              <w:rPr>
                <w:rFonts w:ascii="Arial" w:hAnsi="Arial" w:cs="Arial"/>
                <w:b/>
                <w:bCs/>
                <w:color w:val="FF0000"/>
                <w:sz w:val="18"/>
                <w:szCs w:val="18"/>
                <w:lang w:eastAsia="hr-HR"/>
              </w:rPr>
              <w:t>25.000,00</w:t>
            </w:r>
          </w:p>
        </w:tc>
      </w:tr>
      <w:tr w:rsidR="00AC6949" w:rsidRPr="00BE4F65" w14:paraId="7A583B26" w14:textId="77777777" w:rsidTr="00103385">
        <w:trPr>
          <w:trHeight w:val="300"/>
        </w:trPr>
        <w:tc>
          <w:tcPr>
            <w:tcW w:w="2348" w:type="pct"/>
            <w:tcBorders>
              <w:top w:val="nil"/>
              <w:left w:val="single" w:sz="8" w:space="0" w:color="auto"/>
              <w:bottom w:val="nil"/>
              <w:right w:val="nil"/>
            </w:tcBorders>
            <w:hideMark/>
          </w:tcPr>
          <w:p w14:paraId="502C6EA2" w14:textId="77777777" w:rsidR="00AC6949" w:rsidRPr="00BE4F65" w:rsidRDefault="00AC6949" w:rsidP="00103385">
            <w:pPr>
              <w:rPr>
                <w:rFonts w:ascii="Arial" w:hAnsi="Arial" w:cs="Arial"/>
                <w:b/>
                <w:bCs/>
                <w:color w:val="000000"/>
                <w:sz w:val="18"/>
                <w:szCs w:val="18"/>
                <w:lang w:eastAsia="hr-HR"/>
              </w:rPr>
            </w:pPr>
            <w:r>
              <w:rPr>
                <w:rFonts w:ascii="Arial" w:hAnsi="Arial" w:cs="Arial"/>
                <w:b/>
                <w:bCs/>
                <w:color w:val="000000"/>
                <w:sz w:val="18"/>
                <w:szCs w:val="18"/>
                <w:lang w:eastAsia="hr-HR"/>
              </w:rPr>
              <w:t>PROŠI</w:t>
            </w:r>
            <w:r w:rsidRPr="00BE4F65">
              <w:rPr>
                <w:rFonts w:ascii="Arial" w:hAnsi="Arial" w:cs="Arial"/>
                <w:b/>
                <w:bCs/>
                <w:color w:val="000000"/>
                <w:sz w:val="18"/>
                <w:szCs w:val="18"/>
                <w:lang w:eastAsia="hr-HR"/>
              </w:rPr>
              <w:t>RENJA GROBLJA U OPĆINI</w:t>
            </w:r>
          </w:p>
        </w:tc>
        <w:tc>
          <w:tcPr>
            <w:tcW w:w="1638" w:type="pct"/>
            <w:tcBorders>
              <w:top w:val="nil"/>
              <w:left w:val="nil"/>
              <w:bottom w:val="nil"/>
              <w:right w:val="nil"/>
            </w:tcBorders>
            <w:hideMark/>
          </w:tcPr>
          <w:p w14:paraId="539D1125"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single" w:sz="8" w:space="0" w:color="auto"/>
            </w:tcBorders>
            <w:noWrap/>
            <w:hideMark/>
          </w:tcPr>
          <w:p w14:paraId="4BA7AB02" w14:textId="77777777" w:rsidR="00AC6949" w:rsidRPr="00BE4F65" w:rsidRDefault="00AC6949" w:rsidP="00103385">
            <w:pPr>
              <w:jc w:val="right"/>
              <w:rPr>
                <w:rFonts w:ascii="Arial" w:hAnsi="Arial" w:cs="Arial"/>
                <w:b/>
                <w:bCs/>
                <w:color w:val="000000"/>
                <w:sz w:val="18"/>
                <w:szCs w:val="18"/>
                <w:lang w:eastAsia="hr-HR"/>
              </w:rPr>
            </w:pPr>
            <w:r w:rsidRPr="00BE4F65">
              <w:rPr>
                <w:rFonts w:ascii="Arial" w:hAnsi="Arial" w:cs="Arial"/>
                <w:b/>
                <w:bCs/>
                <w:color w:val="000000"/>
                <w:sz w:val="18"/>
                <w:szCs w:val="18"/>
                <w:lang w:eastAsia="hr-HR"/>
              </w:rPr>
              <w:t>15.000,00</w:t>
            </w:r>
          </w:p>
        </w:tc>
      </w:tr>
      <w:tr w:rsidR="00AC6949" w:rsidRPr="00BE4F65" w14:paraId="6DF3EAD3" w14:textId="77777777" w:rsidTr="00103385">
        <w:trPr>
          <w:trHeight w:val="300"/>
        </w:trPr>
        <w:tc>
          <w:tcPr>
            <w:tcW w:w="2348" w:type="pct"/>
            <w:tcBorders>
              <w:top w:val="nil"/>
              <w:left w:val="single" w:sz="8" w:space="0" w:color="auto"/>
              <w:bottom w:val="nil"/>
              <w:right w:val="nil"/>
            </w:tcBorders>
            <w:hideMark/>
          </w:tcPr>
          <w:p w14:paraId="25E20F53"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nil"/>
              <w:right w:val="nil"/>
            </w:tcBorders>
            <w:hideMark/>
          </w:tcPr>
          <w:p w14:paraId="6C72B9FE"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52, Ostale pomoći</w:t>
            </w:r>
          </w:p>
        </w:tc>
        <w:tc>
          <w:tcPr>
            <w:tcW w:w="1014" w:type="pct"/>
            <w:tcBorders>
              <w:top w:val="nil"/>
              <w:left w:val="nil"/>
              <w:bottom w:val="nil"/>
              <w:right w:val="single" w:sz="8" w:space="0" w:color="auto"/>
            </w:tcBorders>
            <w:noWrap/>
            <w:hideMark/>
          </w:tcPr>
          <w:p w14:paraId="0856331F"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15.000,00</w:t>
            </w:r>
          </w:p>
        </w:tc>
      </w:tr>
      <w:tr w:rsidR="00AC6949" w:rsidRPr="00BE4F65" w14:paraId="431C5964" w14:textId="77777777" w:rsidTr="00103385">
        <w:trPr>
          <w:trHeight w:val="300"/>
        </w:trPr>
        <w:tc>
          <w:tcPr>
            <w:tcW w:w="2348" w:type="pct"/>
            <w:tcBorders>
              <w:top w:val="nil"/>
              <w:left w:val="single" w:sz="8" w:space="0" w:color="auto"/>
              <w:bottom w:val="nil"/>
              <w:right w:val="nil"/>
            </w:tcBorders>
            <w:hideMark/>
          </w:tcPr>
          <w:p w14:paraId="41849431" w14:textId="77777777" w:rsidR="00AC6949" w:rsidRPr="00BE4F65" w:rsidRDefault="00AC6949" w:rsidP="00103385">
            <w:pPr>
              <w:rPr>
                <w:rFonts w:ascii="Arial" w:hAnsi="Arial" w:cs="Arial"/>
                <w:b/>
                <w:bCs/>
                <w:color w:val="000000"/>
                <w:sz w:val="18"/>
                <w:szCs w:val="18"/>
                <w:lang w:eastAsia="hr-HR"/>
              </w:rPr>
            </w:pPr>
            <w:r w:rsidRPr="00BE4F65">
              <w:rPr>
                <w:rFonts w:ascii="Arial" w:hAnsi="Arial" w:cs="Arial"/>
                <w:b/>
                <w:bCs/>
                <w:color w:val="000000"/>
                <w:sz w:val="18"/>
                <w:szCs w:val="18"/>
                <w:lang w:eastAsia="hr-HR"/>
              </w:rPr>
              <w:t>DODATNA ULAGANJA U MRTVAČNICE</w:t>
            </w:r>
          </w:p>
        </w:tc>
        <w:tc>
          <w:tcPr>
            <w:tcW w:w="1638" w:type="pct"/>
            <w:tcBorders>
              <w:top w:val="nil"/>
              <w:left w:val="nil"/>
              <w:bottom w:val="nil"/>
              <w:right w:val="nil"/>
            </w:tcBorders>
            <w:hideMark/>
          </w:tcPr>
          <w:p w14:paraId="1635F93D"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single" w:sz="8" w:space="0" w:color="auto"/>
            </w:tcBorders>
            <w:noWrap/>
            <w:hideMark/>
          </w:tcPr>
          <w:p w14:paraId="2FA7600B" w14:textId="77777777" w:rsidR="00AC6949" w:rsidRPr="00BE4F65" w:rsidRDefault="00AC6949" w:rsidP="00103385">
            <w:pPr>
              <w:jc w:val="right"/>
              <w:rPr>
                <w:rFonts w:ascii="Arial" w:hAnsi="Arial" w:cs="Arial"/>
                <w:b/>
                <w:bCs/>
                <w:color w:val="000000"/>
                <w:sz w:val="18"/>
                <w:szCs w:val="18"/>
                <w:lang w:eastAsia="hr-HR"/>
              </w:rPr>
            </w:pPr>
            <w:r w:rsidRPr="00BE4F65">
              <w:rPr>
                <w:rFonts w:ascii="Arial" w:hAnsi="Arial" w:cs="Arial"/>
                <w:b/>
                <w:bCs/>
                <w:color w:val="000000"/>
                <w:sz w:val="18"/>
                <w:szCs w:val="18"/>
                <w:lang w:eastAsia="hr-HR"/>
              </w:rPr>
              <w:t>10.000,00</w:t>
            </w:r>
          </w:p>
        </w:tc>
      </w:tr>
      <w:tr w:rsidR="00AC6949" w:rsidRPr="00BE4F65" w14:paraId="10C54CAE" w14:textId="77777777" w:rsidTr="00103385">
        <w:trPr>
          <w:trHeight w:val="315"/>
        </w:trPr>
        <w:tc>
          <w:tcPr>
            <w:tcW w:w="2348" w:type="pct"/>
            <w:tcBorders>
              <w:top w:val="nil"/>
              <w:left w:val="single" w:sz="8" w:space="0" w:color="auto"/>
              <w:bottom w:val="single" w:sz="8" w:space="0" w:color="auto"/>
              <w:right w:val="nil"/>
            </w:tcBorders>
            <w:hideMark/>
          </w:tcPr>
          <w:p w14:paraId="319E318A"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single" w:sz="8" w:space="0" w:color="auto"/>
              <w:right w:val="nil"/>
            </w:tcBorders>
            <w:hideMark/>
          </w:tcPr>
          <w:p w14:paraId="1CDF374D"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52, Ostale pomoći</w:t>
            </w:r>
          </w:p>
        </w:tc>
        <w:tc>
          <w:tcPr>
            <w:tcW w:w="1014" w:type="pct"/>
            <w:tcBorders>
              <w:top w:val="nil"/>
              <w:left w:val="nil"/>
              <w:bottom w:val="single" w:sz="8" w:space="0" w:color="auto"/>
              <w:right w:val="single" w:sz="8" w:space="0" w:color="auto"/>
            </w:tcBorders>
            <w:noWrap/>
            <w:hideMark/>
          </w:tcPr>
          <w:p w14:paraId="3A595958"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10.000,00</w:t>
            </w:r>
          </w:p>
        </w:tc>
      </w:tr>
      <w:tr w:rsidR="00AC6949" w:rsidRPr="00BE4F65" w14:paraId="1FF34745" w14:textId="77777777" w:rsidTr="00103385">
        <w:trPr>
          <w:trHeight w:val="315"/>
        </w:trPr>
        <w:tc>
          <w:tcPr>
            <w:tcW w:w="2348" w:type="pct"/>
            <w:tcBorders>
              <w:top w:val="nil"/>
              <w:left w:val="nil"/>
              <w:bottom w:val="nil"/>
              <w:right w:val="nil"/>
            </w:tcBorders>
            <w:noWrap/>
            <w:vAlign w:val="bottom"/>
            <w:hideMark/>
          </w:tcPr>
          <w:p w14:paraId="7C1B5C2A" w14:textId="77777777" w:rsidR="00AC6949" w:rsidRPr="00BE4F65" w:rsidRDefault="00AC6949" w:rsidP="00103385">
            <w:pPr>
              <w:rPr>
                <w:rFonts w:ascii="Calibri" w:hAnsi="Calibri" w:cs="Calibri"/>
                <w:color w:val="000000"/>
                <w:lang w:eastAsia="hr-HR"/>
              </w:rPr>
            </w:pPr>
          </w:p>
        </w:tc>
        <w:tc>
          <w:tcPr>
            <w:tcW w:w="1638" w:type="pct"/>
            <w:tcBorders>
              <w:top w:val="nil"/>
              <w:left w:val="nil"/>
              <w:bottom w:val="nil"/>
              <w:right w:val="nil"/>
            </w:tcBorders>
            <w:noWrap/>
            <w:vAlign w:val="bottom"/>
            <w:hideMark/>
          </w:tcPr>
          <w:p w14:paraId="40ABB6DC"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nil"/>
            </w:tcBorders>
            <w:noWrap/>
            <w:vAlign w:val="bottom"/>
            <w:hideMark/>
          </w:tcPr>
          <w:p w14:paraId="1692FCA7" w14:textId="77777777" w:rsidR="00AC6949" w:rsidRPr="00BE4F65" w:rsidRDefault="00AC6949" w:rsidP="00103385">
            <w:pPr>
              <w:rPr>
                <w:rFonts w:ascii="Calibri" w:hAnsi="Calibri" w:cs="Calibri"/>
                <w:color w:val="000000"/>
                <w:lang w:eastAsia="hr-HR"/>
              </w:rPr>
            </w:pPr>
          </w:p>
        </w:tc>
      </w:tr>
      <w:tr w:rsidR="00AC6949" w:rsidRPr="00BE4F65" w14:paraId="49B61471" w14:textId="77777777" w:rsidTr="00103385">
        <w:trPr>
          <w:trHeight w:val="300"/>
        </w:trPr>
        <w:tc>
          <w:tcPr>
            <w:tcW w:w="2348" w:type="pct"/>
            <w:tcBorders>
              <w:top w:val="single" w:sz="8" w:space="0" w:color="auto"/>
              <w:left w:val="single" w:sz="8" w:space="0" w:color="auto"/>
              <w:bottom w:val="nil"/>
              <w:right w:val="nil"/>
            </w:tcBorders>
            <w:hideMark/>
          </w:tcPr>
          <w:p w14:paraId="5301E92C" w14:textId="77777777" w:rsidR="00AC6949" w:rsidRPr="00BE4F65" w:rsidRDefault="00AC6949" w:rsidP="00103385">
            <w:pPr>
              <w:rPr>
                <w:rFonts w:ascii="Arial" w:hAnsi="Arial" w:cs="Arial"/>
                <w:b/>
                <w:bCs/>
                <w:color w:val="FF0000"/>
                <w:sz w:val="18"/>
                <w:szCs w:val="18"/>
                <w:lang w:eastAsia="hr-HR"/>
              </w:rPr>
            </w:pPr>
            <w:r w:rsidRPr="00BE4F65">
              <w:rPr>
                <w:rFonts w:ascii="Arial" w:hAnsi="Arial" w:cs="Arial"/>
                <w:b/>
                <w:bCs/>
                <w:color w:val="FF0000"/>
                <w:sz w:val="18"/>
                <w:szCs w:val="18"/>
                <w:lang w:eastAsia="hr-HR"/>
              </w:rPr>
              <w:t> </w:t>
            </w:r>
          </w:p>
        </w:tc>
        <w:tc>
          <w:tcPr>
            <w:tcW w:w="1638" w:type="pct"/>
            <w:tcBorders>
              <w:top w:val="single" w:sz="8" w:space="0" w:color="auto"/>
              <w:left w:val="nil"/>
              <w:bottom w:val="nil"/>
              <w:right w:val="nil"/>
            </w:tcBorders>
            <w:hideMark/>
          </w:tcPr>
          <w:p w14:paraId="0B5B254A" w14:textId="77777777" w:rsidR="00AC6949" w:rsidRPr="00BE4F65" w:rsidRDefault="00AC6949" w:rsidP="00103385">
            <w:pPr>
              <w:rPr>
                <w:rFonts w:ascii="Arial" w:hAnsi="Arial" w:cs="Arial"/>
                <w:b/>
                <w:bCs/>
                <w:color w:val="FF0000"/>
                <w:sz w:val="18"/>
                <w:szCs w:val="18"/>
                <w:lang w:eastAsia="hr-HR"/>
              </w:rPr>
            </w:pPr>
            <w:r w:rsidRPr="00BE4F65">
              <w:rPr>
                <w:rFonts w:ascii="Arial" w:hAnsi="Arial" w:cs="Arial"/>
                <w:b/>
                <w:bCs/>
                <w:color w:val="FF0000"/>
                <w:sz w:val="18"/>
                <w:szCs w:val="18"/>
                <w:lang w:eastAsia="hr-HR"/>
              </w:rPr>
              <w:t> </w:t>
            </w:r>
          </w:p>
        </w:tc>
        <w:tc>
          <w:tcPr>
            <w:tcW w:w="1014" w:type="pct"/>
            <w:tcBorders>
              <w:top w:val="single" w:sz="8" w:space="0" w:color="auto"/>
              <w:left w:val="nil"/>
              <w:bottom w:val="nil"/>
              <w:right w:val="single" w:sz="8" w:space="0" w:color="auto"/>
            </w:tcBorders>
            <w:noWrap/>
            <w:hideMark/>
          </w:tcPr>
          <w:p w14:paraId="42B2355D" w14:textId="77777777" w:rsidR="00AC6949" w:rsidRPr="00BE4F65" w:rsidRDefault="00AC6949" w:rsidP="00103385">
            <w:pPr>
              <w:jc w:val="right"/>
              <w:rPr>
                <w:rFonts w:ascii="Arial" w:hAnsi="Arial" w:cs="Arial"/>
                <w:b/>
                <w:bCs/>
                <w:color w:val="FF0000"/>
                <w:sz w:val="18"/>
                <w:szCs w:val="18"/>
                <w:lang w:eastAsia="hr-HR"/>
              </w:rPr>
            </w:pPr>
            <w:r w:rsidRPr="00BE4F65">
              <w:rPr>
                <w:rFonts w:ascii="Arial" w:hAnsi="Arial" w:cs="Arial"/>
                <w:b/>
                <w:bCs/>
                <w:color w:val="FF0000"/>
                <w:sz w:val="18"/>
                <w:szCs w:val="18"/>
                <w:lang w:eastAsia="hr-HR"/>
              </w:rPr>
              <w:t>40.000,00</w:t>
            </w:r>
          </w:p>
        </w:tc>
      </w:tr>
      <w:tr w:rsidR="00AC6949" w:rsidRPr="00BE4F65" w14:paraId="148790AA" w14:textId="77777777" w:rsidTr="00103385">
        <w:trPr>
          <w:trHeight w:val="300"/>
        </w:trPr>
        <w:tc>
          <w:tcPr>
            <w:tcW w:w="2348" w:type="pct"/>
            <w:tcBorders>
              <w:top w:val="nil"/>
              <w:left w:val="single" w:sz="8" w:space="0" w:color="auto"/>
              <w:bottom w:val="nil"/>
              <w:right w:val="nil"/>
            </w:tcBorders>
            <w:vAlign w:val="center"/>
            <w:hideMark/>
          </w:tcPr>
          <w:p w14:paraId="693AFCDA" w14:textId="77777777" w:rsidR="00AC6949" w:rsidRPr="00BE4F65" w:rsidRDefault="00AC6949" w:rsidP="00103385">
            <w:pPr>
              <w:rPr>
                <w:rFonts w:ascii="Arial" w:hAnsi="Arial" w:cs="Arial"/>
                <w:b/>
                <w:bCs/>
                <w:color w:val="000000"/>
                <w:sz w:val="18"/>
                <w:szCs w:val="18"/>
                <w:lang w:eastAsia="hr-HR"/>
              </w:rPr>
            </w:pPr>
            <w:r w:rsidRPr="00BE4F65">
              <w:rPr>
                <w:rFonts w:ascii="Arial" w:hAnsi="Arial" w:cs="Arial"/>
                <w:b/>
                <w:bCs/>
                <w:color w:val="000000"/>
                <w:sz w:val="18"/>
                <w:szCs w:val="18"/>
                <w:lang w:eastAsia="hr-HR"/>
              </w:rPr>
              <w:t>ČIŠĆENJE I PRIPREMANJE TERENA ZA VATROGASNI DOM</w:t>
            </w:r>
          </w:p>
        </w:tc>
        <w:tc>
          <w:tcPr>
            <w:tcW w:w="1638" w:type="pct"/>
            <w:tcBorders>
              <w:top w:val="nil"/>
              <w:left w:val="nil"/>
              <w:bottom w:val="nil"/>
              <w:right w:val="nil"/>
            </w:tcBorders>
            <w:vAlign w:val="center"/>
            <w:hideMark/>
          </w:tcPr>
          <w:p w14:paraId="1703342E"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single" w:sz="8" w:space="0" w:color="auto"/>
            </w:tcBorders>
            <w:noWrap/>
            <w:vAlign w:val="center"/>
            <w:hideMark/>
          </w:tcPr>
          <w:p w14:paraId="70F57B49" w14:textId="77777777" w:rsidR="00AC6949" w:rsidRPr="00BE4F65" w:rsidRDefault="00AC6949" w:rsidP="00103385">
            <w:pPr>
              <w:jc w:val="right"/>
              <w:rPr>
                <w:rFonts w:ascii="Arial" w:hAnsi="Arial" w:cs="Arial"/>
                <w:b/>
                <w:bCs/>
                <w:color w:val="000000"/>
                <w:sz w:val="18"/>
                <w:szCs w:val="18"/>
                <w:lang w:eastAsia="hr-HR"/>
              </w:rPr>
            </w:pPr>
            <w:r w:rsidRPr="00BE4F65">
              <w:rPr>
                <w:rFonts w:ascii="Arial" w:hAnsi="Arial" w:cs="Arial"/>
                <w:b/>
                <w:bCs/>
                <w:color w:val="000000"/>
                <w:sz w:val="18"/>
                <w:szCs w:val="18"/>
                <w:lang w:eastAsia="hr-HR"/>
              </w:rPr>
              <w:t>10.000,00</w:t>
            </w:r>
          </w:p>
        </w:tc>
      </w:tr>
      <w:tr w:rsidR="00AC6949" w:rsidRPr="00BE4F65" w14:paraId="7240AAF8" w14:textId="77777777" w:rsidTr="00103385">
        <w:trPr>
          <w:trHeight w:val="300"/>
        </w:trPr>
        <w:tc>
          <w:tcPr>
            <w:tcW w:w="2348" w:type="pct"/>
            <w:tcBorders>
              <w:top w:val="nil"/>
              <w:left w:val="single" w:sz="8" w:space="0" w:color="auto"/>
              <w:bottom w:val="nil"/>
              <w:right w:val="nil"/>
            </w:tcBorders>
            <w:vAlign w:val="center"/>
            <w:hideMark/>
          </w:tcPr>
          <w:p w14:paraId="2FC58806"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nil"/>
              <w:right w:val="nil"/>
            </w:tcBorders>
            <w:vAlign w:val="center"/>
            <w:hideMark/>
          </w:tcPr>
          <w:p w14:paraId="480025D8"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52, Ostale pomoći</w:t>
            </w:r>
          </w:p>
        </w:tc>
        <w:tc>
          <w:tcPr>
            <w:tcW w:w="1014" w:type="pct"/>
            <w:tcBorders>
              <w:top w:val="nil"/>
              <w:left w:val="nil"/>
              <w:bottom w:val="nil"/>
              <w:right w:val="single" w:sz="8" w:space="0" w:color="auto"/>
            </w:tcBorders>
            <w:noWrap/>
            <w:vAlign w:val="center"/>
            <w:hideMark/>
          </w:tcPr>
          <w:p w14:paraId="48B8BD3D"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10.000,00</w:t>
            </w:r>
          </w:p>
        </w:tc>
      </w:tr>
      <w:tr w:rsidR="00AC6949" w:rsidRPr="00BE4F65" w14:paraId="17E0A626" w14:textId="77777777" w:rsidTr="00103385">
        <w:trPr>
          <w:trHeight w:val="300"/>
        </w:trPr>
        <w:tc>
          <w:tcPr>
            <w:tcW w:w="2348" w:type="pct"/>
            <w:tcBorders>
              <w:top w:val="nil"/>
              <w:left w:val="single" w:sz="8" w:space="0" w:color="auto"/>
              <w:bottom w:val="nil"/>
              <w:right w:val="nil"/>
            </w:tcBorders>
            <w:vAlign w:val="center"/>
            <w:hideMark/>
          </w:tcPr>
          <w:p w14:paraId="35EBD5D2" w14:textId="77777777" w:rsidR="00AC6949" w:rsidRPr="00BE4F65" w:rsidRDefault="00AC6949" w:rsidP="00103385">
            <w:pPr>
              <w:rPr>
                <w:rFonts w:ascii="Arial" w:hAnsi="Arial" w:cs="Arial"/>
                <w:b/>
                <w:bCs/>
                <w:color w:val="000000"/>
                <w:sz w:val="18"/>
                <w:szCs w:val="18"/>
                <w:lang w:eastAsia="hr-HR"/>
              </w:rPr>
            </w:pPr>
            <w:r w:rsidRPr="00BE4F65">
              <w:rPr>
                <w:rFonts w:ascii="Arial" w:hAnsi="Arial" w:cs="Arial"/>
                <w:b/>
                <w:bCs/>
                <w:color w:val="000000"/>
                <w:sz w:val="18"/>
                <w:szCs w:val="18"/>
                <w:lang w:eastAsia="hr-HR"/>
              </w:rPr>
              <w:t>IZGRADNJA VATROGASNOG DOMA - DOKUMENTACIJA</w:t>
            </w:r>
          </w:p>
        </w:tc>
        <w:tc>
          <w:tcPr>
            <w:tcW w:w="1638" w:type="pct"/>
            <w:tcBorders>
              <w:top w:val="nil"/>
              <w:left w:val="nil"/>
              <w:bottom w:val="nil"/>
              <w:right w:val="nil"/>
            </w:tcBorders>
            <w:vAlign w:val="center"/>
            <w:hideMark/>
          </w:tcPr>
          <w:p w14:paraId="33769828"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single" w:sz="8" w:space="0" w:color="auto"/>
            </w:tcBorders>
            <w:noWrap/>
            <w:vAlign w:val="center"/>
            <w:hideMark/>
          </w:tcPr>
          <w:p w14:paraId="67B7F937" w14:textId="77777777" w:rsidR="00AC6949" w:rsidRPr="00BE4F65" w:rsidRDefault="00AC6949" w:rsidP="00103385">
            <w:pPr>
              <w:jc w:val="right"/>
              <w:rPr>
                <w:rFonts w:ascii="Arial" w:hAnsi="Arial" w:cs="Arial"/>
                <w:b/>
                <w:bCs/>
                <w:color w:val="000000"/>
                <w:sz w:val="18"/>
                <w:szCs w:val="18"/>
                <w:lang w:eastAsia="hr-HR"/>
              </w:rPr>
            </w:pPr>
            <w:r w:rsidRPr="00BE4F65">
              <w:rPr>
                <w:rFonts w:ascii="Arial" w:hAnsi="Arial" w:cs="Arial"/>
                <w:b/>
                <w:bCs/>
                <w:color w:val="000000"/>
                <w:sz w:val="18"/>
                <w:szCs w:val="18"/>
                <w:lang w:eastAsia="hr-HR"/>
              </w:rPr>
              <w:t>15.000,00</w:t>
            </w:r>
          </w:p>
        </w:tc>
      </w:tr>
      <w:tr w:rsidR="00AC6949" w:rsidRPr="00BE4F65" w14:paraId="6AEC1EDD" w14:textId="77777777" w:rsidTr="00103385">
        <w:trPr>
          <w:trHeight w:val="300"/>
        </w:trPr>
        <w:tc>
          <w:tcPr>
            <w:tcW w:w="2348" w:type="pct"/>
            <w:tcBorders>
              <w:top w:val="nil"/>
              <w:left w:val="single" w:sz="8" w:space="0" w:color="auto"/>
              <w:bottom w:val="nil"/>
              <w:right w:val="nil"/>
            </w:tcBorders>
            <w:vAlign w:val="center"/>
            <w:hideMark/>
          </w:tcPr>
          <w:p w14:paraId="2052BA40" w14:textId="77777777" w:rsidR="00AC6949" w:rsidRPr="00BE4F65" w:rsidRDefault="00AC6949" w:rsidP="00103385">
            <w:pPr>
              <w:rPr>
                <w:rFonts w:ascii="Calibri" w:hAnsi="Calibri" w:cs="Calibri"/>
                <w:color w:val="000000"/>
                <w:lang w:eastAsia="hr-HR"/>
              </w:rPr>
            </w:pPr>
            <w:r w:rsidRPr="00BE4F65">
              <w:rPr>
                <w:rFonts w:ascii="Calibri" w:hAnsi="Calibri" w:cs="Calibri"/>
                <w:color w:val="000000"/>
                <w:lang w:eastAsia="hr-HR"/>
              </w:rPr>
              <w:t> </w:t>
            </w:r>
          </w:p>
        </w:tc>
        <w:tc>
          <w:tcPr>
            <w:tcW w:w="1638" w:type="pct"/>
            <w:tcBorders>
              <w:top w:val="nil"/>
              <w:left w:val="nil"/>
              <w:bottom w:val="nil"/>
              <w:right w:val="nil"/>
            </w:tcBorders>
            <w:vAlign w:val="center"/>
            <w:hideMark/>
          </w:tcPr>
          <w:p w14:paraId="20BFF6CE"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52, Ostale pomoći</w:t>
            </w:r>
          </w:p>
        </w:tc>
        <w:tc>
          <w:tcPr>
            <w:tcW w:w="1014" w:type="pct"/>
            <w:tcBorders>
              <w:top w:val="nil"/>
              <w:left w:val="nil"/>
              <w:bottom w:val="nil"/>
              <w:right w:val="single" w:sz="8" w:space="0" w:color="auto"/>
            </w:tcBorders>
            <w:noWrap/>
            <w:vAlign w:val="center"/>
            <w:hideMark/>
          </w:tcPr>
          <w:p w14:paraId="7F6BF03C"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15.000,00</w:t>
            </w:r>
          </w:p>
        </w:tc>
      </w:tr>
      <w:tr w:rsidR="00AC6949" w:rsidRPr="00BE4F65" w14:paraId="68538633" w14:textId="77777777" w:rsidTr="00103385">
        <w:trPr>
          <w:trHeight w:val="300"/>
        </w:trPr>
        <w:tc>
          <w:tcPr>
            <w:tcW w:w="2348" w:type="pct"/>
            <w:tcBorders>
              <w:top w:val="nil"/>
              <w:left w:val="single" w:sz="8" w:space="0" w:color="auto"/>
              <w:bottom w:val="nil"/>
              <w:right w:val="nil"/>
            </w:tcBorders>
            <w:vAlign w:val="center"/>
            <w:hideMark/>
          </w:tcPr>
          <w:p w14:paraId="7F68E1DE" w14:textId="77777777" w:rsidR="00AC6949" w:rsidRPr="00BE4F65" w:rsidRDefault="00AC6949" w:rsidP="00103385">
            <w:pPr>
              <w:rPr>
                <w:rFonts w:ascii="Arial" w:hAnsi="Arial" w:cs="Arial"/>
                <w:b/>
                <w:bCs/>
                <w:color w:val="000000"/>
                <w:sz w:val="18"/>
                <w:szCs w:val="18"/>
                <w:lang w:eastAsia="hr-HR"/>
              </w:rPr>
            </w:pPr>
            <w:r w:rsidRPr="00BE4F65">
              <w:rPr>
                <w:rFonts w:ascii="Arial" w:hAnsi="Arial" w:cs="Arial"/>
                <w:b/>
                <w:bCs/>
                <w:color w:val="000000"/>
                <w:sz w:val="18"/>
                <w:szCs w:val="18"/>
                <w:lang w:eastAsia="hr-HR"/>
              </w:rPr>
              <w:t xml:space="preserve">IZGRADNJA VATROGASNOG DOMA - PRIPREMNI RADOVI </w:t>
            </w:r>
          </w:p>
        </w:tc>
        <w:tc>
          <w:tcPr>
            <w:tcW w:w="1638" w:type="pct"/>
            <w:tcBorders>
              <w:top w:val="nil"/>
              <w:left w:val="nil"/>
              <w:bottom w:val="nil"/>
              <w:right w:val="nil"/>
            </w:tcBorders>
            <w:vAlign w:val="center"/>
            <w:hideMark/>
          </w:tcPr>
          <w:p w14:paraId="75ADFCE7"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single" w:sz="8" w:space="0" w:color="auto"/>
            </w:tcBorders>
            <w:noWrap/>
            <w:vAlign w:val="center"/>
            <w:hideMark/>
          </w:tcPr>
          <w:p w14:paraId="2ECC227B" w14:textId="77777777" w:rsidR="00AC6949" w:rsidRPr="00BE4F65" w:rsidRDefault="00AC6949" w:rsidP="00103385">
            <w:pPr>
              <w:jc w:val="right"/>
              <w:rPr>
                <w:rFonts w:ascii="Arial" w:hAnsi="Arial" w:cs="Arial"/>
                <w:b/>
                <w:bCs/>
                <w:color w:val="000000"/>
                <w:sz w:val="18"/>
                <w:szCs w:val="18"/>
                <w:lang w:eastAsia="hr-HR"/>
              </w:rPr>
            </w:pPr>
            <w:r w:rsidRPr="00BE4F65">
              <w:rPr>
                <w:rFonts w:ascii="Arial" w:hAnsi="Arial" w:cs="Arial"/>
                <w:b/>
                <w:bCs/>
                <w:color w:val="000000"/>
                <w:sz w:val="18"/>
                <w:szCs w:val="18"/>
                <w:lang w:eastAsia="hr-HR"/>
              </w:rPr>
              <w:t>15.000,00</w:t>
            </w:r>
          </w:p>
        </w:tc>
      </w:tr>
      <w:tr w:rsidR="00AC6949" w:rsidRPr="00BE4F65" w14:paraId="4D41E69E" w14:textId="77777777" w:rsidTr="00103385">
        <w:trPr>
          <w:trHeight w:val="315"/>
        </w:trPr>
        <w:tc>
          <w:tcPr>
            <w:tcW w:w="2348" w:type="pct"/>
            <w:tcBorders>
              <w:top w:val="nil"/>
              <w:left w:val="single" w:sz="8" w:space="0" w:color="auto"/>
              <w:bottom w:val="single" w:sz="8" w:space="0" w:color="auto"/>
              <w:right w:val="nil"/>
            </w:tcBorders>
            <w:hideMark/>
          </w:tcPr>
          <w:p w14:paraId="6750313C"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single" w:sz="8" w:space="0" w:color="auto"/>
              <w:right w:val="nil"/>
            </w:tcBorders>
            <w:hideMark/>
          </w:tcPr>
          <w:p w14:paraId="0A7DBB6B"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52, Ostale pomoći</w:t>
            </w:r>
          </w:p>
        </w:tc>
        <w:tc>
          <w:tcPr>
            <w:tcW w:w="1014" w:type="pct"/>
            <w:tcBorders>
              <w:top w:val="nil"/>
              <w:left w:val="nil"/>
              <w:bottom w:val="single" w:sz="8" w:space="0" w:color="auto"/>
              <w:right w:val="single" w:sz="8" w:space="0" w:color="auto"/>
            </w:tcBorders>
            <w:noWrap/>
            <w:hideMark/>
          </w:tcPr>
          <w:p w14:paraId="148BAB93"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15.000,00</w:t>
            </w:r>
          </w:p>
        </w:tc>
      </w:tr>
      <w:tr w:rsidR="00AC6949" w:rsidRPr="00BE4F65" w14:paraId="5D329AFD" w14:textId="77777777" w:rsidTr="00103385">
        <w:trPr>
          <w:trHeight w:val="315"/>
        </w:trPr>
        <w:tc>
          <w:tcPr>
            <w:tcW w:w="2348" w:type="pct"/>
            <w:tcBorders>
              <w:top w:val="nil"/>
              <w:left w:val="nil"/>
              <w:bottom w:val="nil"/>
              <w:right w:val="nil"/>
            </w:tcBorders>
            <w:noWrap/>
            <w:vAlign w:val="bottom"/>
            <w:hideMark/>
          </w:tcPr>
          <w:p w14:paraId="7439086C" w14:textId="77777777" w:rsidR="00AC6949" w:rsidRPr="00BE4F65" w:rsidRDefault="00AC6949" w:rsidP="00103385">
            <w:pPr>
              <w:rPr>
                <w:rFonts w:ascii="Calibri" w:hAnsi="Calibri" w:cs="Calibri"/>
                <w:color w:val="000000"/>
                <w:lang w:eastAsia="hr-HR"/>
              </w:rPr>
            </w:pPr>
          </w:p>
        </w:tc>
        <w:tc>
          <w:tcPr>
            <w:tcW w:w="1638" w:type="pct"/>
            <w:tcBorders>
              <w:top w:val="nil"/>
              <w:left w:val="nil"/>
              <w:bottom w:val="nil"/>
              <w:right w:val="nil"/>
            </w:tcBorders>
            <w:noWrap/>
            <w:vAlign w:val="bottom"/>
            <w:hideMark/>
          </w:tcPr>
          <w:p w14:paraId="4B050CF2"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nil"/>
            </w:tcBorders>
            <w:noWrap/>
            <w:vAlign w:val="bottom"/>
            <w:hideMark/>
          </w:tcPr>
          <w:p w14:paraId="1BCE878B" w14:textId="77777777" w:rsidR="00AC6949" w:rsidRPr="00BE4F65" w:rsidRDefault="00AC6949" w:rsidP="00103385">
            <w:pPr>
              <w:rPr>
                <w:rFonts w:ascii="Calibri" w:hAnsi="Calibri" w:cs="Calibri"/>
                <w:color w:val="000000"/>
                <w:lang w:eastAsia="hr-HR"/>
              </w:rPr>
            </w:pPr>
          </w:p>
        </w:tc>
      </w:tr>
      <w:tr w:rsidR="00AC6949" w:rsidRPr="00BE4F65" w14:paraId="089A7F8B" w14:textId="77777777" w:rsidTr="00103385">
        <w:trPr>
          <w:trHeight w:val="300"/>
        </w:trPr>
        <w:tc>
          <w:tcPr>
            <w:tcW w:w="2348" w:type="pct"/>
            <w:tcBorders>
              <w:top w:val="single" w:sz="8" w:space="0" w:color="auto"/>
              <w:left w:val="single" w:sz="8" w:space="0" w:color="auto"/>
              <w:bottom w:val="nil"/>
              <w:right w:val="nil"/>
            </w:tcBorders>
            <w:hideMark/>
          </w:tcPr>
          <w:p w14:paraId="7970BE4A" w14:textId="77777777" w:rsidR="00AC6949" w:rsidRPr="00BE4F65" w:rsidRDefault="00AC6949" w:rsidP="00103385">
            <w:pPr>
              <w:rPr>
                <w:rFonts w:ascii="Arial" w:hAnsi="Arial" w:cs="Arial"/>
                <w:b/>
                <w:bCs/>
                <w:color w:val="FF0000"/>
                <w:sz w:val="18"/>
                <w:szCs w:val="18"/>
                <w:lang w:eastAsia="hr-HR"/>
              </w:rPr>
            </w:pPr>
            <w:r w:rsidRPr="00BE4F65">
              <w:rPr>
                <w:rFonts w:ascii="Arial" w:hAnsi="Arial" w:cs="Arial"/>
                <w:b/>
                <w:bCs/>
                <w:color w:val="FF0000"/>
                <w:sz w:val="18"/>
                <w:szCs w:val="18"/>
                <w:lang w:eastAsia="hr-HR"/>
              </w:rPr>
              <w:t> </w:t>
            </w:r>
          </w:p>
        </w:tc>
        <w:tc>
          <w:tcPr>
            <w:tcW w:w="1638" w:type="pct"/>
            <w:tcBorders>
              <w:top w:val="single" w:sz="8" w:space="0" w:color="auto"/>
              <w:left w:val="nil"/>
              <w:bottom w:val="nil"/>
              <w:right w:val="nil"/>
            </w:tcBorders>
            <w:hideMark/>
          </w:tcPr>
          <w:p w14:paraId="754109AD" w14:textId="77777777" w:rsidR="00AC6949" w:rsidRPr="00BE4F65" w:rsidRDefault="00AC6949" w:rsidP="00103385">
            <w:pPr>
              <w:rPr>
                <w:rFonts w:ascii="Arial" w:hAnsi="Arial" w:cs="Arial"/>
                <w:b/>
                <w:bCs/>
                <w:color w:val="FF0000"/>
                <w:sz w:val="18"/>
                <w:szCs w:val="18"/>
                <w:lang w:eastAsia="hr-HR"/>
              </w:rPr>
            </w:pPr>
            <w:r w:rsidRPr="00BE4F65">
              <w:rPr>
                <w:rFonts w:ascii="Arial" w:hAnsi="Arial" w:cs="Arial"/>
                <w:b/>
                <w:bCs/>
                <w:color w:val="FF0000"/>
                <w:sz w:val="18"/>
                <w:szCs w:val="18"/>
                <w:lang w:eastAsia="hr-HR"/>
              </w:rPr>
              <w:t> </w:t>
            </w:r>
          </w:p>
        </w:tc>
        <w:tc>
          <w:tcPr>
            <w:tcW w:w="1014" w:type="pct"/>
            <w:tcBorders>
              <w:top w:val="single" w:sz="8" w:space="0" w:color="auto"/>
              <w:left w:val="nil"/>
              <w:bottom w:val="nil"/>
              <w:right w:val="single" w:sz="8" w:space="0" w:color="auto"/>
            </w:tcBorders>
            <w:noWrap/>
            <w:hideMark/>
          </w:tcPr>
          <w:p w14:paraId="5B1D2828" w14:textId="77777777" w:rsidR="00AC6949" w:rsidRPr="00BE4F65" w:rsidRDefault="00AC6949" w:rsidP="00103385">
            <w:pPr>
              <w:jc w:val="right"/>
              <w:rPr>
                <w:rFonts w:ascii="Arial" w:hAnsi="Arial" w:cs="Arial"/>
                <w:b/>
                <w:bCs/>
                <w:color w:val="FF0000"/>
                <w:sz w:val="18"/>
                <w:szCs w:val="18"/>
                <w:lang w:eastAsia="hr-HR"/>
              </w:rPr>
            </w:pPr>
            <w:r w:rsidRPr="00BE4F65">
              <w:rPr>
                <w:rFonts w:ascii="Arial" w:hAnsi="Arial" w:cs="Arial"/>
                <w:b/>
                <w:bCs/>
                <w:color w:val="FF0000"/>
                <w:sz w:val="18"/>
                <w:szCs w:val="18"/>
                <w:lang w:eastAsia="hr-HR"/>
              </w:rPr>
              <w:t>176.300,00</w:t>
            </w:r>
          </w:p>
        </w:tc>
      </w:tr>
      <w:tr w:rsidR="00AC6949" w:rsidRPr="00BE4F65" w14:paraId="2BE12EC3" w14:textId="77777777" w:rsidTr="00103385">
        <w:trPr>
          <w:trHeight w:val="300"/>
        </w:trPr>
        <w:tc>
          <w:tcPr>
            <w:tcW w:w="2348" w:type="pct"/>
            <w:tcBorders>
              <w:top w:val="nil"/>
              <w:left w:val="single" w:sz="8" w:space="0" w:color="auto"/>
              <w:bottom w:val="nil"/>
              <w:right w:val="nil"/>
            </w:tcBorders>
            <w:hideMark/>
          </w:tcPr>
          <w:p w14:paraId="2A1BB863" w14:textId="77777777" w:rsidR="00AC6949" w:rsidRPr="00BE4F65" w:rsidRDefault="00AC6949" w:rsidP="00103385">
            <w:pPr>
              <w:rPr>
                <w:rFonts w:ascii="Arial" w:hAnsi="Arial" w:cs="Arial"/>
                <w:b/>
                <w:bCs/>
                <w:color w:val="000000"/>
                <w:sz w:val="18"/>
                <w:szCs w:val="18"/>
                <w:lang w:eastAsia="hr-HR"/>
              </w:rPr>
            </w:pPr>
            <w:r w:rsidRPr="00BE4F65">
              <w:rPr>
                <w:rFonts w:ascii="Arial" w:hAnsi="Arial" w:cs="Arial"/>
                <w:b/>
                <w:bCs/>
                <w:color w:val="000000"/>
                <w:sz w:val="18"/>
                <w:szCs w:val="18"/>
                <w:lang w:eastAsia="hr-HR"/>
              </w:rPr>
              <w:t>VODOVOD</w:t>
            </w:r>
          </w:p>
        </w:tc>
        <w:tc>
          <w:tcPr>
            <w:tcW w:w="1638" w:type="pct"/>
            <w:tcBorders>
              <w:top w:val="nil"/>
              <w:left w:val="nil"/>
              <w:bottom w:val="nil"/>
              <w:right w:val="nil"/>
            </w:tcBorders>
            <w:hideMark/>
          </w:tcPr>
          <w:p w14:paraId="047D6CFC"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single" w:sz="8" w:space="0" w:color="auto"/>
            </w:tcBorders>
            <w:noWrap/>
            <w:hideMark/>
          </w:tcPr>
          <w:p w14:paraId="5ACAA9CE" w14:textId="77777777" w:rsidR="00AC6949" w:rsidRPr="00BE4F65" w:rsidRDefault="00AC6949" w:rsidP="00103385">
            <w:pPr>
              <w:jc w:val="right"/>
              <w:rPr>
                <w:rFonts w:ascii="Arial" w:hAnsi="Arial" w:cs="Arial"/>
                <w:b/>
                <w:bCs/>
                <w:color w:val="000000"/>
                <w:sz w:val="18"/>
                <w:szCs w:val="18"/>
                <w:lang w:eastAsia="hr-HR"/>
              </w:rPr>
            </w:pPr>
            <w:r w:rsidRPr="00BE4F65">
              <w:rPr>
                <w:rFonts w:ascii="Arial" w:hAnsi="Arial" w:cs="Arial"/>
                <w:b/>
                <w:bCs/>
                <w:color w:val="000000"/>
                <w:sz w:val="18"/>
                <w:szCs w:val="18"/>
                <w:lang w:eastAsia="hr-HR"/>
              </w:rPr>
              <w:t>82.000,00</w:t>
            </w:r>
          </w:p>
        </w:tc>
      </w:tr>
      <w:tr w:rsidR="00AC6949" w:rsidRPr="00BE4F65" w14:paraId="3170D3F0" w14:textId="77777777" w:rsidTr="00103385">
        <w:trPr>
          <w:trHeight w:val="300"/>
        </w:trPr>
        <w:tc>
          <w:tcPr>
            <w:tcW w:w="2348" w:type="pct"/>
            <w:tcBorders>
              <w:top w:val="nil"/>
              <w:left w:val="single" w:sz="8" w:space="0" w:color="auto"/>
              <w:bottom w:val="nil"/>
              <w:right w:val="nil"/>
            </w:tcBorders>
            <w:hideMark/>
          </w:tcPr>
          <w:p w14:paraId="78CBAA08"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nil"/>
              <w:right w:val="nil"/>
            </w:tcBorders>
            <w:hideMark/>
          </w:tcPr>
          <w:p w14:paraId="3846E1C7"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52, Ostale pomoći</w:t>
            </w:r>
          </w:p>
        </w:tc>
        <w:tc>
          <w:tcPr>
            <w:tcW w:w="1014" w:type="pct"/>
            <w:tcBorders>
              <w:top w:val="nil"/>
              <w:left w:val="nil"/>
              <w:bottom w:val="nil"/>
              <w:right w:val="single" w:sz="8" w:space="0" w:color="auto"/>
            </w:tcBorders>
            <w:noWrap/>
            <w:hideMark/>
          </w:tcPr>
          <w:p w14:paraId="1250664A"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82.000,00</w:t>
            </w:r>
          </w:p>
        </w:tc>
      </w:tr>
      <w:tr w:rsidR="00AC6949" w:rsidRPr="00BE4F65" w14:paraId="36F0530A" w14:textId="77777777" w:rsidTr="00103385">
        <w:trPr>
          <w:trHeight w:val="300"/>
        </w:trPr>
        <w:tc>
          <w:tcPr>
            <w:tcW w:w="2348" w:type="pct"/>
            <w:tcBorders>
              <w:top w:val="nil"/>
              <w:left w:val="single" w:sz="8" w:space="0" w:color="auto"/>
              <w:bottom w:val="nil"/>
              <w:right w:val="nil"/>
            </w:tcBorders>
            <w:hideMark/>
          </w:tcPr>
          <w:p w14:paraId="507F7AB9" w14:textId="77777777" w:rsidR="00AC6949" w:rsidRPr="00BE4F65" w:rsidRDefault="00AC6949" w:rsidP="00103385">
            <w:pPr>
              <w:rPr>
                <w:rFonts w:ascii="Arial" w:hAnsi="Arial" w:cs="Arial"/>
                <w:b/>
                <w:bCs/>
                <w:color w:val="000000"/>
                <w:sz w:val="18"/>
                <w:szCs w:val="18"/>
                <w:lang w:eastAsia="hr-HR"/>
              </w:rPr>
            </w:pPr>
            <w:r w:rsidRPr="00BE4F65">
              <w:rPr>
                <w:rFonts w:ascii="Arial" w:hAnsi="Arial" w:cs="Arial"/>
                <w:b/>
                <w:bCs/>
                <w:color w:val="000000"/>
                <w:sz w:val="18"/>
                <w:szCs w:val="18"/>
                <w:lang w:eastAsia="hr-HR"/>
              </w:rPr>
              <w:t>VODOOPSKRBA</w:t>
            </w:r>
          </w:p>
        </w:tc>
        <w:tc>
          <w:tcPr>
            <w:tcW w:w="1638" w:type="pct"/>
            <w:tcBorders>
              <w:top w:val="nil"/>
              <w:left w:val="nil"/>
              <w:bottom w:val="nil"/>
              <w:right w:val="nil"/>
            </w:tcBorders>
            <w:hideMark/>
          </w:tcPr>
          <w:p w14:paraId="4593F18F"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single" w:sz="8" w:space="0" w:color="auto"/>
            </w:tcBorders>
            <w:noWrap/>
            <w:hideMark/>
          </w:tcPr>
          <w:p w14:paraId="57A6D96F" w14:textId="77777777" w:rsidR="00AC6949" w:rsidRPr="00BE4F65" w:rsidRDefault="00AC6949" w:rsidP="00103385">
            <w:pPr>
              <w:jc w:val="right"/>
              <w:rPr>
                <w:rFonts w:ascii="Arial" w:hAnsi="Arial" w:cs="Arial"/>
                <w:b/>
                <w:bCs/>
                <w:color w:val="000000"/>
                <w:sz w:val="18"/>
                <w:szCs w:val="18"/>
                <w:lang w:eastAsia="hr-HR"/>
              </w:rPr>
            </w:pPr>
            <w:r w:rsidRPr="00BE4F65">
              <w:rPr>
                <w:rFonts w:ascii="Arial" w:hAnsi="Arial" w:cs="Arial"/>
                <w:b/>
                <w:bCs/>
                <w:color w:val="000000"/>
                <w:sz w:val="18"/>
                <w:szCs w:val="18"/>
                <w:lang w:eastAsia="hr-HR"/>
              </w:rPr>
              <w:t>84.300,00</w:t>
            </w:r>
          </w:p>
        </w:tc>
      </w:tr>
      <w:tr w:rsidR="00AC6949" w:rsidRPr="00BE4F65" w14:paraId="7B238035" w14:textId="77777777" w:rsidTr="00103385">
        <w:trPr>
          <w:trHeight w:val="300"/>
        </w:trPr>
        <w:tc>
          <w:tcPr>
            <w:tcW w:w="2348" w:type="pct"/>
            <w:tcBorders>
              <w:top w:val="nil"/>
              <w:left w:val="single" w:sz="8" w:space="0" w:color="auto"/>
              <w:bottom w:val="nil"/>
              <w:right w:val="nil"/>
            </w:tcBorders>
            <w:hideMark/>
          </w:tcPr>
          <w:p w14:paraId="3CAE66B2"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nil"/>
              <w:right w:val="nil"/>
            </w:tcBorders>
            <w:hideMark/>
          </w:tcPr>
          <w:p w14:paraId="09A6A01F"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52, Ostale pomoći</w:t>
            </w:r>
          </w:p>
        </w:tc>
        <w:tc>
          <w:tcPr>
            <w:tcW w:w="1014" w:type="pct"/>
            <w:tcBorders>
              <w:top w:val="nil"/>
              <w:left w:val="nil"/>
              <w:bottom w:val="nil"/>
              <w:right w:val="single" w:sz="8" w:space="0" w:color="auto"/>
            </w:tcBorders>
            <w:noWrap/>
            <w:hideMark/>
          </w:tcPr>
          <w:p w14:paraId="5859767D"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84.300,00</w:t>
            </w:r>
          </w:p>
        </w:tc>
      </w:tr>
      <w:tr w:rsidR="00AC6949" w:rsidRPr="00BE4F65" w14:paraId="5C9C1AD3" w14:textId="77777777" w:rsidTr="00103385">
        <w:trPr>
          <w:trHeight w:val="300"/>
        </w:trPr>
        <w:tc>
          <w:tcPr>
            <w:tcW w:w="2348" w:type="pct"/>
            <w:tcBorders>
              <w:top w:val="nil"/>
              <w:left w:val="single" w:sz="8" w:space="0" w:color="auto"/>
              <w:bottom w:val="nil"/>
              <w:right w:val="nil"/>
            </w:tcBorders>
            <w:hideMark/>
          </w:tcPr>
          <w:p w14:paraId="1BFA798D" w14:textId="77777777" w:rsidR="00AC6949" w:rsidRPr="00BE4F65" w:rsidRDefault="00AC6949" w:rsidP="00103385">
            <w:pPr>
              <w:rPr>
                <w:rFonts w:ascii="Arial" w:hAnsi="Arial" w:cs="Arial"/>
                <w:b/>
                <w:bCs/>
                <w:color w:val="000000"/>
                <w:sz w:val="18"/>
                <w:szCs w:val="18"/>
                <w:lang w:eastAsia="hr-HR"/>
              </w:rPr>
            </w:pPr>
            <w:r w:rsidRPr="00BE4F65">
              <w:rPr>
                <w:rFonts w:ascii="Arial" w:hAnsi="Arial" w:cs="Arial"/>
                <w:b/>
                <w:bCs/>
                <w:color w:val="000000"/>
                <w:sz w:val="18"/>
                <w:szCs w:val="18"/>
                <w:lang w:eastAsia="hr-HR"/>
              </w:rPr>
              <w:t>ULAGANJE - ODVODNJA TROLOKVE</w:t>
            </w:r>
          </w:p>
        </w:tc>
        <w:tc>
          <w:tcPr>
            <w:tcW w:w="1638" w:type="pct"/>
            <w:tcBorders>
              <w:top w:val="nil"/>
              <w:left w:val="nil"/>
              <w:bottom w:val="nil"/>
              <w:right w:val="nil"/>
            </w:tcBorders>
            <w:hideMark/>
          </w:tcPr>
          <w:p w14:paraId="7315D948"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single" w:sz="8" w:space="0" w:color="auto"/>
            </w:tcBorders>
            <w:noWrap/>
            <w:hideMark/>
          </w:tcPr>
          <w:p w14:paraId="283D8ECD" w14:textId="77777777" w:rsidR="00AC6949" w:rsidRPr="00BE4F65" w:rsidRDefault="00AC6949" w:rsidP="00103385">
            <w:pPr>
              <w:jc w:val="right"/>
              <w:rPr>
                <w:rFonts w:ascii="Arial" w:hAnsi="Arial" w:cs="Arial"/>
                <w:b/>
                <w:bCs/>
                <w:color w:val="000000"/>
                <w:sz w:val="18"/>
                <w:szCs w:val="18"/>
                <w:lang w:eastAsia="hr-HR"/>
              </w:rPr>
            </w:pPr>
            <w:r w:rsidRPr="00BE4F65">
              <w:rPr>
                <w:rFonts w:ascii="Arial" w:hAnsi="Arial" w:cs="Arial"/>
                <w:b/>
                <w:bCs/>
                <w:color w:val="000000"/>
                <w:sz w:val="18"/>
                <w:szCs w:val="18"/>
                <w:lang w:eastAsia="hr-HR"/>
              </w:rPr>
              <w:t>10.000,00</w:t>
            </w:r>
          </w:p>
        </w:tc>
      </w:tr>
      <w:tr w:rsidR="00AC6949" w:rsidRPr="00BE4F65" w14:paraId="18F4D98A" w14:textId="77777777" w:rsidTr="00103385">
        <w:trPr>
          <w:trHeight w:val="315"/>
        </w:trPr>
        <w:tc>
          <w:tcPr>
            <w:tcW w:w="2348" w:type="pct"/>
            <w:tcBorders>
              <w:top w:val="nil"/>
              <w:left w:val="single" w:sz="8" w:space="0" w:color="auto"/>
              <w:bottom w:val="single" w:sz="8" w:space="0" w:color="auto"/>
              <w:right w:val="nil"/>
            </w:tcBorders>
            <w:hideMark/>
          </w:tcPr>
          <w:p w14:paraId="6BBDEE03"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single" w:sz="8" w:space="0" w:color="auto"/>
              <w:right w:val="nil"/>
            </w:tcBorders>
            <w:hideMark/>
          </w:tcPr>
          <w:p w14:paraId="7060CF5D"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52, Ostale pomoći</w:t>
            </w:r>
          </w:p>
        </w:tc>
        <w:tc>
          <w:tcPr>
            <w:tcW w:w="1014" w:type="pct"/>
            <w:tcBorders>
              <w:top w:val="nil"/>
              <w:left w:val="nil"/>
              <w:bottom w:val="single" w:sz="8" w:space="0" w:color="auto"/>
              <w:right w:val="single" w:sz="8" w:space="0" w:color="auto"/>
            </w:tcBorders>
            <w:noWrap/>
            <w:hideMark/>
          </w:tcPr>
          <w:p w14:paraId="4D0020BD"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10.000,00</w:t>
            </w:r>
          </w:p>
        </w:tc>
      </w:tr>
      <w:tr w:rsidR="00AC6949" w:rsidRPr="00BE4F65" w14:paraId="4F7B7E6C" w14:textId="77777777" w:rsidTr="00103385">
        <w:trPr>
          <w:trHeight w:val="315"/>
        </w:trPr>
        <w:tc>
          <w:tcPr>
            <w:tcW w:w="2348" w:type="pct"/>
            <w:tcBorders>
              <w:top w:val="nil"/>
              <w:left w:val="nil"/>
              <w:bottom w:val="nil"/>
              <w:right w:val="nil"/>
            </w:tcBorders>
            <w:noWrap/>
            <w:vAlign w:val="bottom"/>
            <w:hideMark/>
          </w:tcPr>
          <w:p w14:paraId="044A45AC" w14:textId="77777777" w:rsidR="00AC6949" w:rsidRPr="00BE4F65" w:rsidRDefault="00AC6949" w:rsidP="00103385">
            <w:pPr>
              <w:rPr>
                <w:rFonts w:ascii="Calibri" w:hAnsi="Calibri" w:cs="Calibri"/>
                <w:color w:val="000000"/>
                <w:lang w:eastAsia="hr-HR"/>
              </w:rPr>
            </w:pPr>
          </w:p>
        </w:tc>
        <w:tc>
          <w:tcPr>
            <w:tcW w:w="1638" w:type="pct"/>
            <w:tcBorders>
              <w:top w:val="nil"/>
              <w:left w:val="nil"/>
              <w:bottom w:val="nil"/>
              <w:right w:val="nil"/>
            </w:tcBorders>
            <w:noWrap/>
            <w:vAlign w:val="bottom"/>
            <w:hideMark/>
          </w:tcPr>
          <w:p w14:paraId="305F965A" w14:textId="77777777" w:rsidR="00AC6949" w:rsidRDefault="00AC6949" w:rsidP="00103385">
            <w:pPr>
              <w:rPr>
                <w:rFonts w:ascii="Calibri" w:hAnsi="Calibri" w:cs="Calibri"/>
                <w:color w:val="000000"/>
                <w:lang w:eastAsia="hr-HR"/>
              </w:rPr>
            </w:pPr>
          </w:p>
          <w:p w14:paraId="5E17BD61" w14:textId="77777777" w:rsidR="00AC6949" w:rsidRDefault="00AC6949" w:rsidP="00103385">
            <w:pPr>
              <w:rPr>
                <w:rFonts w:ascii="Calibri" w:hAnsi="Calibri" w:cs="Calibri"/>
                <w:color w:val="000000"/>
                <w:lang w:eastAsia="hr-HR"/>
              </w:rPr>
            </w:pPr>
          </w:p>
          <w:p w14:paraId="4FC92567" w14:textId="77777777" w:rsidR="00AC6949" w:rsidRDefault="00AC6949" w:rsidP="00103385">
            <w:pPr>
              <w:rPr>
                <w:rFonts w:ascii="Calibri" w:hAnsi="Calibri" w:cs="Calibri"/>
                <w:color w:val="000000"/>
                <w:lang w:eastAsia="hr-HR"/>
              </w:rPr>
            </w:pPr>
          </w:p>
          <w:p w14:paraId="72ACC139" w14:textId="77777777" w:rsidR="00AC6949" w:rsidRDefault="00AC6949" w:rsidP="00103385">
            <w:pPr>
              <w:rPr>
                <w:rFonts w:ascii="Calibri" w:hAnsi="Calibri" w:cs="Calibri"/>
                <w:color w:val="000000"/>
                <w:lang w:eastAsia="hr-HR"/>
              </w:rPr>
            </w:pPr>
          </w:p>
          <w:p w14:paraId="687D9B9E" w14:textId="77777777" w:rsidR="00AC6949" w:rsidRDefault="00AC6949" w:rsidP="00103385">
            <w:pPr>
              <w:rPr>
                <w:rFonts w:ascii="Calibri" w:hAnsi="Calibri" w:cs="Calibri"/>
                <w:color w:val="000000"/>
                <w:lang w:eastAsia="hr-HR"/>
              </w:rPr>
            </w:pPr>
          </w:p>
          <w:p w14:paraId="35C7FC9A" w14:textId="77777777" w:rsidR="00AC6949" w:rsidRDefault="00AC6949" w:rsidP="00103385">
            <w:pPr>
              <w:rPr>
                <w:rFonts w:ascii="Calibri" w:hAnsi="Calibri" w:cs="Calibri"/>
                <w:color w:val="000000"/>
                <w:lang w:eastAsia="hr-HR"/>
              </w:rPr>
            </w:pPr>
          </w:p>
          <w:p w14:paraId="5432719E" w14:textId="77777777" w:rsidR="00AC6949" w:rsidRDefault="00AC6949" w:rsidP="00103385">
            <w:pPr>
              <w:rPr>
                <w:rFonts w:ascii="Calibri" w:hAnsi="Calibri" w:cs="Calibri"/>
                <w:color w:val="000000"/>
                <w:lang w:eastAsia="hr-HR"/>
              </w:rPr>
            </w:pPr>
          </w:p>
          <w:p w14:paraId="2E3D93CA"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nil"/>
            </w:tcBorders>
            <w:noWrap/>
            <w:vAlign w:val="bottom"/>
            <w:hideMark/>
          </w:tcPr>
          <w:p w14:paraId="0B5B7A9D" w14:textId="77777777" w:rsidR="00AC6949" w:rsidRPr="00BE4F65" w:rsidRDefault="00AC6949" w:rsidP="00103385">
            <w:pPr>
              <w:rPr>
                <w:rFonts w:ascii="Calibri" w:hAnsi="Calibri" w:cs="Calibri"/>
                <w:color w:val="000000"/>
                <w:lang w:eastAsia="hr-HR"/>
              </w:rPr>
            </w:pPr>
          </w:p>
        </w:tc>
      </w:tr>
      <w:tr w:rsidR="00AC6949" w:rsidRPr="00BE4F65" w14:paraId="757C9146" w14:textId="77777777" w:rsidTr="00103385">
        <w:trPr>
          <w:trHeight w:val="300"/>
        </w:trPr>
        <w:tc>
          <w:tcPr>
            <w:tcW w:w="2348" w:type="pct"/>
            <w:tcBorders>
              <w:top w:val="single" w:sz="8" w:space="0" w:color="auto"/>
              <w:left w:val="single" w:sz="8" w:space="0" w:color="auto"/>
              <w:bottom w:val="nil"/>
              <w:right w:val="nil"/>
            </w:tcBorders>
            <w:hideMark/>
          </w:tcPr>
          <w:p w14:paraId="4FADE793" w14:textId="77777777" w:rsidR="00AC6949" w:rsidRPr="00BE4F65" w:rsidRDefault="00AC6949" w:rsidP="00103385">
            <w:pPr>
              <w:rPr>
                <w:rFonts w:ascii="Arial" w:hAnsi="Arial" w:cs="Arial"/>
                <w:b/>
                <w:bCs/>
                <w:color w:val="FF0000"/>
                <w:sz w:val="18"/>
                <w:szCs w:val="18"/>
                <w:lang w:eastAsia="hr-HR"/>
              </w:rPr>
            </w:pPr>
            <w:r w:rsidRPr="00BE4F65">
              <w:rPr>
                <w:rFonts w:ascii="Arial" w:hAnsi="Arial" w:cs="Arial"/>
                <w:b/>
                <w:bCs/>
                <w:color w:val="FF0000"/>
                <w:sz w:val="18"/>
                <w:szCs w:val="18"/>
                <w:lang w:eastAsia="hr-HR"/>
              </w:rPr>
              <w:t> </w:t>
            </w:r>
          </w:p>
        </w:tc>
        <w:tc>
          <w:tcPr>
            <w:tcW w:w="1638" w:type="pct"/>
            <w:tcBorders>
              <w:top w:val="single" w:sz="8" w:space="0" w:color="auto"/>
              <w:left w:val="nil"/>
              <w:bottom w:val="nil"/>
              <w:right w:val="nil"/>
            </w:tcBorders>
            <w:hideMark/>
          </w:tcPr>
          <w:p w14:paraId="5D99D348" w14:textId="77777777" w:rsidR="00AC6949" w:rsidRPr="00BE4F65" w:rsidRDefault="00AC6949" w:rsidP="00103385">
            <w:pPr>
              <w:rPr>
                <w:rFonts w:ascii="Arial" w:hAnsi="Arial" w:cs="Arial"/>
                <w:b/>
                <w:bCs/>
                <w:color w:val="FF0000"/>
                <w:sz w:val="18"/>
                <w:szCs w:val="18"/>
                <w:lang w:eastAsia="hr-HR"/>
              </w:rPr>
            </w:pPr>
            <w:r w:rsidRPr="00BE4F65">
              <w:rPr>
                <w:rFonts w:ascii="Arial" w:hAnsi="Arial" w:cs="Arial"/>
                <w:b/>
                <w:bCs/>
                <w:color w:val="FF0000"/>
                <w:sz w:val="18"/>
                <w:szCs w:val="18"/>
                <w:lang w:eastAsia="hr-HR"/>
              </w:rPr>
              <w:t> </w:t>
            </w:r>
          </w:p>
        </w:tc>
        <w:tc>
          <w:tcPr>
            <w:tcW w:w="1014" w:type="pct"/>
            <w:tcBorders>
              <w:top w:val="single" w:sz="8" w:space="0" w:color="auto"/>
              <w:left w:val="nil"/>
              <w:bottom w:val="nil"/>
              <w:right w:val="nil"/>
            </w:tcBorders>
            <w:noWrap/>
            <w:hideMark/>
          </w:tcPr>
          <w:p w14:paraId="714B6C09" w14:textId="77777777" w:rsidR="00AC6949" w:rsidRPr="00BE4F65" w:rsidRDefault="00AC6949" w:rsidP="00103385">
            <w:pPr>
              <w:jc w:val="right"/>
              <w:rPr>
                <w:rFonts w:ascii="Arial" w:hAnsi="Arial" w:cs="Arial"/>
                <w:b/>
                <w:bCs/>
                <w:color w:val="FF0000"/>
                <w:sz w:val="18"/>
                <w:szCs w:val="18"/>
                <w:lang w:eastAsia="hr-HR"/>
              </w:rPr>
            </w:pPr>
            <w:r w:rsidRPr="00BE4F65">
              <w:rPr>
                <w:rFonts w:ascii="Arial" w:hAnsi="Arial" w:cs="Arial"/>
                <w:b/>
                <w:bCs/>
                <w:color w:val="FF0000"/>
                <w:sz w:val="18"/>
                <w:szCs w:val="18"/>
                <w:lang w:eastAsia="hr-HR"/>
              </w:rPr>
              <w:t>40.000,00</w:t>
            </w:r>
          </w:p>
        </w:tc>
      </w:tr>
      <w:tr w:rsidR="00AC6949" w:rsidRPr="00BE4F65" w14:paraId="6D31A2E9" w14:textId="77777777" w:rsidTr="00103385">
        <w:trPr>
          <w:trHeight w:val="300"/>
        </w:trPr>
        <w:tc>
          <w:tcPr>
            <w:tcW w:w="2348" w:type="pct"/>
            <w:tcBorders>
              <w:top w:val="nil"/>
              <w:left w:val="single" w:sz="8" w:space="0" w:color="auto"/>
              <w:bottom w:val="nil"/>
              <w:right w:val="nil"/>
            </w:tcBorders>
            <w:hideMark/>
          </w:tcPr>
          <w:p w14:paraId="46DE1BF2" w14:textId="77777777" w:rsidR="00AC6949" w:rsidRPr="00BE4F65" w:rsidRDefault="00AC6949" w:rsidP="00103385">
            <w:pPr>
              <w:rPr>
                <w:rFonts w:ascii="Arial" w:hAnsi="Arial" w:cs="Arial"/>
                <w:b/>
                <w:bCs/>
                <w:color w:val="000000"/>
                <w:sz w:val="18"/>
                <w:szCs w:val="18"/>
                <w:lang w:eastAsia="hr-HR"/>
              </w:rPr>
            </w:pPr>
            <w:r w:rsidRPr="00BE4F65">
              <w:rPr>
                <w:rFonts w:ascii="Arial" w:hAnsi="Arial" w:cs="Arial"/>
                <w:b/>
                <w:bCs/>
                <w:color w:val="000000"/>
                <w:sz w:val="18"/>
                <w:szCs w:val="18"/>
                <w:lang w:eastAsia="hr-HR"/>
              </w:rPr>
              <w:t xml:space="preserve"> VIDIKOVCI, ŠETNICE I IZLETIŠTA</w:t>
            </w:r>
          </w:p>
        </w:tc>
        <w:tc>
          <w:tcPr>
            <w:tcW w:w="1638" w:type="pct"/>
            <w:tcBorders>
              <w:top w:val="nil"/>
              <w:left w:val="nil"/>
              <w:bottom w:val="nil"/>
              <w:right w:val="nil"/>
            </w:tcBorders>
            <w:hideMark/>
          </w:tcPr>
          <w:p w14:paraId="51E2F3F2"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single" w:sz="8" w:space="0" w:color="auto"/>
            </w:tcBorders>
            <w:noWrap/>
            <w:hideMark/>
          </w:tcPr>
          <w:p w14:paraId="0AB56D60" w14:textId="77777777" w:rsidR="00AC6949" w:rsidRPr="00BE4F65" w:rsidRDefault="00AC6949" w:rsidP="00103385">
            <w:pPr>
              <w:jc w:val="right"/>
              <w:rPr>
                <w:rFonts w:ascii="Arial" w:hAnsi="Arial" w:cs="Arial"/>
                <w:b/>
                <w:bCs/>
                <w:color w:val="000000"/>
                <w:sz w:val="18"/>
                <w:szCs w:val="18"/>
                <w:lang w:eastAsia="hr-HR"/>
              </w:rPr>
            </w:pPr>
            <w:r w:rsidRPr="00BE4F65">
              <w:rPr>
                <w:rFonts w:ascii="Arial" w:hAnsi="Arial" w:cs="Arial"/>
                <w:b/>
                <w:bCs/>
                <w:color w:val="000000"/>
                <w:sz w:val="18"/>
                <w:szCs w:val="18"/>
                <w:lang w:eastAsia="hr-HR"/>
              </w:rPr>
              <w:t>30.000,00</w:t>
            </w:r>
          </w:p>
        </w:tc>
      </w:tr>
      <w:tr w:rsidR="00AC6949" w:rsidRPr="00BE4F65" w14:paraId="7F6605EB" w14:textId="77777777" w:rsidTr="00103385">
        <w:trPr>
          <w:trHeight w:val="300"/>
        </w:trPr>
        <w:tc>
          <w:tcPr>
            <w:tcW w:w="2348" w:type="pct"/>
            <w:tcBorders>
              <w:top w:val="nil"/>
              <w:left w:val="single" w:sz="8" w:space="0" w:color="auto"/>
              <w:bottom w:val="nil"/>
              <w:right w:val="nil"/>
            </w:tcBorders>
            <w:hideMark/>
          </w:tcPr>
          <w:p w14:paraId="2443B6D6" w14:textId="77777777" w:rsidR="00AC6949" w:rsidRPr="00BE4F65" w:rsidRDefault="00AC6949" w:rsidP="00103385">
            <w:pPr>
              <w:rPr>
                <w:rFonts w:ascii="Arial" w:hAnsi="Arial" w:cs="Arial"/>
                <w:i/>
                <w:iCs/>
                <w:color w:val="000000"/>
                <w:sz w:val="18"/>
                <w:szCs w:val="18"/>
                <w:lang w:eastAsia="hr-HR"/>
              </w:rPr>
            </w:pPr>
          </w:p>
        </w:tc>
        <w:tc>
          <w:tcPr>
            <w:tcW w:w="1638" w:type="pct"/>
            <w:tcBorders>
              <w:top w:val="nil"/>
              <w:left w:val="nil"/>
              <w:bottom w:val="nil"/>
              <w:right w:val="nil"/>
            </w:tcBorders>
            <w:hideMark/>
          </w:tcPr>
          <w:p w14:paraId="54CA02B0"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 Pomoći</w:t>
            </w:r>
          </w:p>
        </w:tc>
        <w:tc>
          <w:tcPr>
            <w:tcW w:w="1014" w:type="pct"/>
            <w:tcBorders>
              <w:top w:val="nil"/>
              <w:left w:val="nil"/>
              <w:bottom w:val="nil"/>
              <w:right w:val="single" w:sz="8" w:space="0" w:color="auto"/>
            </w:tcBorders>
            <w:noWrap/>
            <w:hideMark/>
          </w:tcPr>
          <w:p w14:paraId="64D5F6B2"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20.000,00</w:t>
            </w:r>
          </w:p>
        </w:tc>
      </w:tr>
      <w:tr w:rsidR="00AC6949" w:rsidRPr="00BE4F65" w14:paraId="164AF997" w14:textId="77777777" w:rsidTr="00103385">
        <w:trPr>
          <w:trHeight w:val="300"/>
        </w:trPr>
        <w:tc>
          <w:tcPr>
            <w:tcW w:w="2348" w:type="pct"/>
            <w:tcBorders>
              <w:top w:val="nil"/>
              <w:left w:val="single" w:sz="8" w:space="0" w:color="auto"/>
              <w:bottom w:val="nil"/>
              <w:right w:val="nil"/>
            </w:tcBorders>
            <w:hideMark/>
          </w:tcPr>
          <w:p w14:paraId="07FE00DC"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nil"/>
              <w:right w:val="nil"/>
            </w:tcBorders>
            <w:hideMark/>
          </w:tcPr>
          <w:p w14:paraId="3673AE65"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52, Ostale pomoći</w:t>
            </w:r>
          </w:p>
        </w:tc>
        <w:tc>
          <w:tcPr>
            <w:tcW w:w="1014" w:type="pct"/>
            <w:tcBorders>
              <w:top w:val="nil"/>
              <w:left w:val="nil"/>
              <w:bottom w:val="nil"/>
              <w:right w:val="single" w:sz="8" w:space="0" w:color="auto"/>
            </w:tcBorders>
            <w:noWrap/>
            <w:hideMark/>
          </w:tcPr>
          <w:p w14:paraId="0EF6348F"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10.000,00</w:t>
            </w:r>
          </w:p>
        </w:tc>
      </w:tr>
      <w:tr w:rsidR="00AC6949" w:rsidRPr="00BE4F65" w14:paraId="079DAB63" w14:textId="77777777" w:rsidTr="00103385">
        <w:trPr>
          <w:trHeight w:val="300"/>
        </w:trPr>
        <w:tc>
          <w:tcPr>
            <w:tcW w:w="2348" w:type="pct"/>
            <w:tcBorders>
              <w:top w:val="nil"/>
              <w:left w:val="single" w:sz="8" w:space="0" w:color="auto"/>
              <w:bottom w:val="nil"/>
              <w:right w:val="nil"/>
            </w:tcBorders>
            <w:hideMark/>
          </w:tcPr>
          <w:p w14:paraId="5555CCB4" w14:textId="77777777" w:rsidR="00AC6949" w:rsidRPr="00BE4F65" w:rsidRDefault="00AC6949" w:rsidP="00103385">
            <w:pPr>
              <w:rPr>
                <w:rFonts w:ascii="Arial" w:hAnsi="Arial" w:cs="Arial"/>
                <w:b/>
                <w:bCs/>
                <w:color w:val="000000"/>
                <w:sz w:val="18"/>
                <w:szCs w:val="18"/>
                <w:lang w:eastAsia="hr-HR"/>
              </w:rPr>
            </w:pPr>
            <w:r w:rsidRPr="00BE4F65">
              <w:rPr>
                <w:rFonts w:ascii="Arial" w:hAnsi="Arial" w:cs="Arial"/>
                <w:b/>
                <w:bCs/>
                <w:color w:val="000000"/>
                <w:sz w:val="18"/>
                <w:szCs w:val="18"/>
                <w:lang w:eastAsia="hr-HR"/>
              </w:rPr>
              <w:t>UREĐENJE TRGOVA</w:t>
            </w:r>
          </w:p>
        </w:tc>
        <w:tc>
          <w:tcPr>
            <w:tcW w:w="1638" w:type="pct"/>
            <w:tcBorders>
              <w:top w:val="nil"/>
              <w:left w:val="nil"/>
              <w:bottom w:val="nil"/>
              <w:right w:val="nil"/>
            </w:tcBorders>
            <w:hideMark/>
          </w:tcPr>
          <w:p w14:paraId="579AEDBB" w14:textId="77777777" w:rsidR="00AC6949" w:rsidRPr="00BE4F65" w:rsidRDefault="00AC6949" w:rsidP="00103385">
            <w:pPr>
              <w:rPr>
                <w:rFonts w:ascii="Calibri" w:hAnsi="Calibri" w:cs="Calibri"/>
                <w:color w:val="000000"/>
                <w:lang w:eastAsia="hr-HR"/>
              </w:rPr>
            </w:pPr>
          </w:p>
        </w:tc>
        <w:tc>
          <w:tcPr>
            <w:tcW w:w="1014" w:type="pct"/>
            <w:tcBorders>
              <w:top w:val="nil"/>
              <w:left w:val="nil"/>
              <w:bottom w:val="nil"/>
              <w:right w:val="single" w:sz="8" w:space="0" w:color="auto"/>
            </w:tcBorders>
            <w:noWrap/>
            <w:hideMark/>
          </w:tcPr>
          <w:p w14:paraId="6D9EFEB1" w14:textId="77777777" w:rsidR="00AC6949" w:rsidRPr="00BE4F65" w:rsidRDefault="00AC6949" w:rsidP="00103385">
            <w:pPr>
              <w:jc w:val="right"/>
              <w:rPr>
                <w:rFonts w:ascii="Arial" w:hAnsi="Arial" w:cs="Arial"/>
                <w:b/>
                <w:bCs/>
                <w:color w:val="000000"/>
                <w:sz w:val="18"/>
                <w:szCs w:val="18"/>
                <w:lang w:eastAsia="hr-HR"/>
              </w:rPr>
            </w:pPr>
            <w:r w:rsidRPr="00BE4F65">
              <w:rPr>
                <w:rFonts w:ascii="Arial" w:hAnsi="Arial" w:cs="Arial"/>
                <w:b/>
                <w:bCs/>
                <w:color w:val="000000"/>
                <w:sz w:val="18"/>
                <w:szCs w:val="18"/>
                <w:lang w:eastAsia="hr-HR"/>
              </w:rPr>
              <w:t>10.000,00</w:t>
            </w:r>
          </w:p>
        </w:tc>
      </w:tr>
      <w:tr w:rsidR="00AC6949" w:rsidRPr="00BE4F65" w14:paraId="4FA8A21F" w14:textId="77777777" w:rsidTr="00103385">
        <w:trPr>
          <w:trHeight w:val="300"/>
        </w:trPr>
        <w:tc>
          <w:tcPr>
            <w:tcW w:w="2348" w:type="pct"/>
            <w:tcBorders>
              <w:top w:val="nil"/>
              <w:left w:val="single" w:sz="8" w:space="0" w:color="auto"/>
              <w:bottom w:val="nil"/>
              <w:right w:val="nil"/>
            </w:tcBorders>
            <w:hideMark/>
          </w:tcPr>
          <w:p w14:paraId="46C4BBC6"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nil"/>
              <w:right w:val="nil"/>
            </w:tcBorders>
            <w:hideMark/>
          </w:tcPr>
          <w:p w14:paraId="0464675C"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 Pomoći</w:t>
            </w:r>
          </w:p>
        </w:tc>
        <w:tc>
          <w:tcPr>
            <w:tcW w:w="1014" w:type="pct"/>
            <w:tcBorders>
              <w:top w:val="nil"/>
              <w:left w:val="nil"/>
              <w:bottom w:val="nil"/>
              <w:right w:val="single" w:sz="8" w:space="0" w:color="auto"/>
            </w:tcBorders>
            <w:noWrap/>
            <w:hideMark/>
          </w:tcPr>
          <w:p w14:paraId="1ADDF264"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5.000,00</w:t>
            </w:r>
          </w:p>
        </w:tc>
      </w:tr>
      <w:tr w:rsidR="00AC6949" w:rsidRPr="00BE4F65" w14:paraId="4F5923E9" w14:textId="77777777" w:rsidTr="00103385">
        <w:trPr>
          <w:trHeight w:val="315"/>
        </w:trPr>
        <w:tc>
          <w:tcPr>
            <w:tcW w:w="2348" w:type="pct"/>
            <w:tcBorders>
              <w:top w:val="nil"/>
              <w:left w:val="single" w:sz="8" w:space="0" w:color="auto"/>
              <w:bottom w:val="single" w:sz="8" w:space="0" w:color="auto"/>
              <w:right w:val="nil"/>
            </w:tcBorders>
            <w:hideMark/>
          </w:tcPr>
          <w:p w14:paraId="13605728"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 </w:t>
            </w:r>
          </w:p>
        </w:tc>
        <w:tc>
          <w:tcPr>
            <w:tcW w:w="1638" w:type="pct"/>
            <w:tcBorders>
              <w:top w:val="nil"/>
              <w:left w:val="nil"/>
              <w:bottom w:val="single" w:sz="8" w:space="0" w:color="auto"/>
              <w:right w:val="nil"/>
            </w:tcBorders>
            <w:hideMark/>
          </w:tcPr>
          <w:p w14:paraId="71FC4F7A" w14:textId="77777777" w:rsidR="00AC6949" w:rsidRPr="00BE4F65" w:rsidRDefault="00AC6949" w:rsidP="00103385">
            <w:pPr>
              <w:rPr>
                <w:rFonts w:ascii="Arial" w:hAnsi="Arial" w:cs="Arial"/>
                <w:i/>
                <w:iCs/>
                <w:color w:val="000000"/>
                <w:sz w:val="18"/>
                <w:szCs w:val="18"/>
                <w:lang w:eastAsia="hr-HR"/>
              </w:rPr>
            </w:pPr>
            <w:r w:rsidRPr="00BE4F65">
              <w:rPr>
                <w:rFonts w:ascii="Arial" w:hAnsi="Arial" w:cs="Arial"/>
                <w:i/>
                <w:iCs/>
                <w:color w:val="000000"/>
                <w:sz w:val="18"/>
                <w:szCs w:val="18"/>
                <w:lang w:eastAsia="hr-HR"/>
              </w:rPr>
              <w:t>Izvor financiranja: 52, Ostale pomoći</w:t>
            </w:r>
          </w:p>
        </w:tc>
        <w:tc>
          <w:tcPr>
            <w:tcW w:w="1014" w:type="pct"/>
            <w:tcBorders>
              <w:top w:val="nil"/>
              <w:left w:val="nil"/>
              <w:bottom w:val="single" w:sz="8" w:space="0" w:color="auto"/>
              <w:right w:val="single" w:sz="8" w:space="0" w:color="auto"/>
            </w:tcBorders>
            <w:noWrap/>
            <w:hideMark/>
          </w:tcPr>
          <w:p w14:paraId="7781F321" w14:textId="77777777" w:rsidR="00AC6949" w:rsidRPr="00BE4F65" w:rsidRDefault="00AC6949" w:rsidP="00103385">
            <w:pPr>
              <w:jc w:val="right"/>
              <w:rPr>
                <w:rFonts w:ascii="Arial" w:hAnsi="Arial" w:cs="Arial"/>
                <w:i/>
                <w:iCs/>
                <w:color w:val="000000"/>
                <w:sz w:val="18"/>
                <w:szCs w:val="18"/>
                <w:lang w:eastAsia="hr-HR"/>
              </w:rPr>
            </w:pPr>
            <w:r w:rsidRPr="00BE4F65">
              <w:rPr>
                <w:rFonts w:ascii="Arial" w:hAnsi="Arial" w:cs="Arial"/>
                <w:i/>
                <w:iCs/>
                <w:color w:val="000000"/>
                <w:sz w:val="18"/>
                <w:szCs w:val="18"/>
                <w:lang w:eastAsia="hr-HR"/>
              </w:rPr>
              <w:t>5.000,00</w:t>
            </w:r>
          </w:p>
        </w:tc>
      </w:tr>
    </w:tbl>
    <w:p w14:paraId="29C38347" w14:textId="77777777" w:rsidR="00AC6949" w:rsidRDefault="00AC6949" w:rsidP="00AC6949">
      <w:pPr>
        <w:spacing w:line="0" w:lineRule="atLeast"/>
        <w:ind w:right="400"/>
        <w:rPr>
          <w:rFonts w:ascii="Arial" w:eastAsia="Arial" w:hAnsi="Arial"/>
          <w:b/>
        </w:rPr>
      </w:pPr>
    </w:p>
    <w:p w14:paraId="4C900845" w14:textId="77777777" w:rsidR="00AC6949" w:rsidRDefault="00AC6949" w:rsidP="00AC6949">
      <w:pPr>
        <w:spacing w:line="0" w:lineRule="atLeast"/>
        <w:ind w:right="400"/>
        <w:rPr>
          <w:rFonts w:ascii="Arial" w:eastAsia="Arial" w:hAnsi="Arial"/>
          <w:b/>
        </w:rPr>
      </w:pPr>
    </w:p>
    <w:p w14:paraId="4C9A11DD" w14:textId="77777777" w:rsidR="00AC6949" w:rsidRDefault="00AC6949" w:rsidP="00AC6949">
      <w:pPr>
        <w:spacing w:line="0" w:lineRule="atLeast"/>
        <w:ind w:right="400"/>
        <w:rPr>
          <w:rFonts w:ascii="Arial" w:eastAsia="Arial" w:hAnsi="Arial"/>
          <w:b/>
        </w:rPr>
      </w:pPr>
    </w:p>
    <w:p w14:paraId="4DAC1A1C" w14:textId="77777777" w:rsidR="00AC6949" w:rsidRDefault="00AC6949" w:rsidP="00AC6949">
      <w:pPr>
        <w:spacing w:line="0" w:lineRule="atLeast"/>
        <w:ind w:right="400"/>
        <w:rPr>
          <w:rFonts w:ascii="Arial" w:eastAsia="Arial" w:hAnsi="Arial"/>
          <w:b/>
        </w:rPr>
      </w:pPr>
    </w:p>
    <w:p w14:paraId="5E72814E" w14:textId="77777777" w:rsidR="00AC6949" w:rsidRPr="002B1D63" w:rsidRDefault="00AC6949" w:rsidP="00AC6949">
      <w:pPr>
        <w:pStyle w:val="BodyText"/>
        <w:ind w:right="-334"/>
        <w:jc w:val="center"/>
      </w:pPr>
      <w:r w:rsidRPr="002B1D63">
        <w:t xml:space="preserve">Članak </w:t>
      </w:r>
      <w:r>
        <w:t>5</w:t>
      </w:r>
      <w:r w:rsidRPr="002B1D63">
        <w:t>.</w:t>
      </w:r>
    </w:p>
    <w:p w14:paraId="69D78512" w14:textId="77777777" w:rsidR="00AC6949" w:rsidRDefault="00AC6949" w:rsidP="00AC6949">
      <w:pPr>
        <w:tabs>
          <w:tab w:val="left" w:pos="4305"/>
        </w:tabs>
      </w:pPr>
      <w:r w:rsidRPr="0001425F">
        <w:t>Ovaj programa gradnje stupa na snagu osm</w:t>
      </w:r>
      <w:r>
        <w:t xml:space="preserve">og </w:t>
      </w:r>
      <w:r w:rsidRPr="0001425F">
        <w:t>dan</w:t>
      </w:r>
      <w:r>
        <w:t>a</w:t>
      </w:r>
      <w:r w:rsidRPr="0001425F">
        <w:t xml:space="preserve"> od dana objave</w:t>
      </w:r>
      <w:r>
        <w:t xml:space="preserve"> u „</w:t>
      </w:r>
      <w:r w:rsidRPr="0001425F">
        <w:t>Sl</w:t>
      </w:r>
      <w:r>
        <w:t>užbenom glasniku Općine Prgomet“, a primjenjuje se od 01.siječnja 2026.god..</w:t>
      </w:r>
    </w:p>
    <w:p w14:paraId="0C18E76C" w14:textId="77777777" w:rsidR="00AC6949" w:rsidRPr="0001425F" w:rsidRDefault="00AC6949" w:rsidP="00AC6949">
      <w:pPr>
        <w:tabs>
          <w:tab w:val="left" w:pos="4305"/>
        </w:tabs>
      </w:pPr>
    </w:p>
    <w:p w14:paraId="3272D295" w14:textId="77777777" w:rsidR="00AC6949" w:rsidRDefault="00AC6949" w:rsidP="00AC6949">
      <w:r>
        <w:t>KLASA:024-03/25-01/4</w:t>
      </w:r>
    </w:p>
    <w:p w14:paraId="7A056861" w14:textId="77777777" w:rsidR="00AC6949" w:rsidRDefault="00AC6949" w:rsidP="00AC6949">
      <w:r>
        <w:t>URBROJ:2181-41-01-25-10</w:t>
      </w:r>
    </w:p>
    <w:p w14:paraId="3C8251AA" w14:textId="77777777" w:rsidR="00AC6949" w:rsidRPr="0001425F" w:rsidRDefault="00AC6949" w:rsidP="00AC6949">
      <w:pPr>
        <w:tabs>
          <w:tab w:val="left" w:pos="8100"/>
        </w:tabs>
      </w:pPr>
      <w:r>
        <w:t>Prgomet, 18.12.2025.god.</w:t>
      </w:r>
    </w:p>
    <w:p w14:paraId="6E83CD7B" w14:textId="77777777" w:rsidR="00AC6949" w:rsidRDefault="00AC6949" w:rsidP="00AC6949">
      <w:pPr>
        <w:pStyle w:val="BodyText"/>
        <w:ind w:right="-334"/>
      </w:pPr>
      <w:r w:rsidRPr="0001425F">
        <w:tab/>
      </w:r>
      <w:r w:rsidRPr="0001425F">
        <w:tab/>
      </w:r>
      <w:r w:rsidRPr="0001425F">
        <w:tab/>
      </w:r>
      <w:r w:rsidRPr="0001425F">
        <w:tab/>
      </w:r>
      <w:r w:rsidRPr="0001425F">
        <w:tab/>
      </w:r>
      <w:r w:rsidRPr="0001425F">
        <w:tab/>
      </w:r>
      <w:r w:rsidRPr="0001425F">
        <w:tab/>
      </w:r>
      <w:r>
        <w:t xml:space="preserve">                </w:t>
      </w:r>
      <w:r w:rsidRPr="0001425F">
        <w:t>Predsjednik općinskog vijeća:</w:t>
      </w:r>
    </w:p>
    <w:p w14:paraId="516EE902" w14:textId="77777777" w:rsidR="00AC6949" w:rsidRDefault="00AC6949" w:rsidP="00AC6949">
      <w:pPr>
        <w:pStyle w:val="BodyText"/>
        <w:ind w:right="-334"/>
      </w:pPr>
      <w:r w:rsidRPr="0001425F">
        <w:tab/>
      </w:r>
      <w:r>
        <w:t xml:space="preserve">                </w:t>
      </w:r>
      <w:r w:rsidRPr="0001425F">
        <w:t xml:space="preserve">    </w:t>
      </w:r>
      <w:r>
        <w:t xml:space="preserve">                </w:t>
      </w:r>
    </w:p>
    <w:p w14:paraId="26EDDF59" w14:textId="77777777" w:rsidR="00AC6949" w:rsidRPr="0001425F" w:rsidRDefault="00AC6949" w:rsidP="00AC6949">
      <w:pPr>
        <w:pStyle w:val="BodyText"/>
        <w:ind w:right="-334"/>
      </w:pPr>
      <w:r>
        <w:t xml:space="preserve">                                                                                                            </w:t>
      </w:r>
      <w:r w:rsidRPr="0001425F">
        <w:t>Ante Drežančić</w:t>
      </w:r>
    </w:p>
    <w:p w14:paraId="0E9E2935" w14:textId="77777777" w:rsidR="00AC6949" w:rsidRPr="0001425F" w:rsidRDefault="00AC6949" w:rsidP="00AC6949">
      <w:pPr>
        <w:spacing w:line="1" w:lineRule="exact"/>
      </w:pPr>
    </w:p>
    <w:p w14:paraId="649FA1DB" w14:textId="77777777" w:rsidR="00AC6949" w:rsidRDefault="00AC6949" w:rsidP="00AC6949"/>
    <w:p w14:paraId="5B1132F6" w14:textId="77777777" w:rsidR="00AC6949" w:rsidRDefault="00AC6949" w:rsidP="00AC6949">
      <w:pPr>
        <w:spacing w:line="0" w:lineRule="atLeast"/>
        <w:ind w:right="400"/>
        <w:rPr>
          <w:rFonts w:ascii="Arial" w:eastAsia="Arial" w:hAnsi="Arial"/>
          <w:b/>
        </w:rPr>
      </w:pPr>
    </w:p>
    <w:p w14:paraId="3DDCF07E" w14:textId="77777777" w:rsidR="00AC6949" w:rsidRPr="0001425F" w:rsidRDefault="00AC6949" w:rsidP="00AC6949">
      <w:pPr>
        <w:spacing w:line="1" w:lineRule="exact"/>
      </w:pPr>
    </w:p>
    <w:p w14:paraId="6002E58B" w14:textId="77777777" w:rsidR="00AC6949" w:rsidRDefault="00AC6949" w:rsidP="00AC6949"/>
    <w:p w14:paraId="6A2CE22E" w14:textId="77777777" w:rsidR="00AC6949" w:rsidRDefault="00AC6949" w:rsidP="00AC6949"/>
    <w:p w14:paraId="56EDF300" w14:textId="77777777" w:rsidR="00AC6949" w:rsidRDefault="00AC6949" w:rsidP="00AC6949"/>
    <w:p w14:paraId="01901D3F" w14:textId="77777777" w:rsidR="00AC6949" w:rsidRDefault="00AC6949" w:rsidP="00AC6949"/>
    <w:p w14:paraId="10BEAFFD" w14:textId="77777777" w:rsidR="00AC6949" w:rsidRPr="000C13DE" w:rsidRDefault="00AC6949" w:rsidP="00AC6949">
      <w:pPr>
        <w:jc w:val="both"/>
      </w:pPr>
    </w:p>
    <w:p w14:paraId="7E7235EE" w14:textId="77777777" w:rsidR="00AC6949" w:rsidRPr="000C13DE" w:rsidRDefault="00AC6949" w:rsidP="00AC6949">
      <w:pPr>
        <w:jc w:val="both"/>
      </w:pPr>
    </w:p>
    <w:p w14:paraId="7E8BD991" w14:textId="77777777" w:rsidR="00AC6949" w:rsidRPr="000C13DE" w:rsidRDefault="00AC6949" w:rsidP="00AC6949">
      <w:pPr>
        <w:jc w:val="both"/>
      </w:pPr>
      <w:r w:rsidRPr="000C13DE">
        <w:tab/>
      </w:r>
      <w:r w:rsidRPr="000C13DE">
        <w:tab/>
      </w:r>
      <w:r w:rsidRPr="000C13DE">
        <w:tab/>
      </w:r>
      <w:r w:rsidRPr="000C13DE">
        <w:tab/>
      </w:r>
      <w:r w:rsidRPr="000C13DE">
        <w:tab/>
      </w:r>
    </w:p>
    <w:p w14:paraId="562679B3" w14:textId="77777777" w:rsidR="00AC6949" w:rsidRPr="000C13DE" w:rsidRDefault="00AC6949" w:rsidP="00AC6949">
      <w:pPr>
        <w:tabs>
          <w:tab w:val="left" w:pos="3660"/>
          <w:tab w:val="center" w:pos="5692"/>
        </w:tabs>
        <w:jc w:val="center"/>
      </w:pPr>
    </w:p>
    <w:p w14:paraId="1D17A2C5" w14:textId="77777777" w:rsidR="00AC6949" w:rsidRPr="000C13DE" w:rsidRDefault="00AC6949" w:rsidP="00AC6949">
      <w:pPr>
        <w:pStyle w:val="BodyText"/>
        <w:jc w:val="both"/>
      </w:pPr>
    </w:p>
    <w:p w14:paraId="2ECC11C5" w14:textId="77777777" w:rsidR="00AC6949" w:rsidRPr="000C13DE" w:rsidRDefault="00AC6949" w:rsidP="00AC6949">
      <w:pPr>
        <w:pStyle w:val="BodyText"/>
        <w:jc w:val="both"/>
      </w:pPr>
    </w:p>
    <w:p w14:paraId="65D280DD" w14:textId="77777777" w:rsidR="00AC6949" w:rsidRPr="000C13DE" w:rsidRDefault="00AC6949" w:rsidP="00AC6949">
      <w:pPr>
        <w:pStyle w:val="BodyText"/>
        <w:jc w:val="both"/>
      </w:pPr>
    </w:p>
    <w:p w14:paraId="57A6975E" w14:textId="77777777" w:rsidR="00AC6949" w:rsidRPr="000C13DE" w:rsidRDefault="00AC6949" w:rsidP="00AC6949">
      <w:pPr>
        <w:pStyle w:val="BodyText"/>
        <w:ind w:right="-334"/>
      </w:pPr>
    </w:p>
    <w:p w14:paraId="2D09DF5F" w14:textId="77777777" w:rsidR="00AC6949" w:rsidRDefault="00AC6949" w:rsidP="00AC6949">
      <w:pPr>
        <w:pStyle w:val="BodyText"/>
        <w:ind w:right="-334"/>
      </w:pPr>
      <w:r>
        <w:tab/>
      </w:r>
      <w:r>
        <w:tab/>
      </w:r>
    </w:p>
    <w:p w14:paraId="6ECAFA67" w14:textId="77777777" w:rsidR="00AC6949" w:rsidRDefault="00AC6949" w:rsidP="00AC6949">
      <w:pPr>
        <w:pStyle w:val="BodyText"/>
        <w:ind w:right="-334"/>
      </w:pPr>
    </w:p>
    <w:p w14:paraId="7BF538C7" w14:textId="77777777" w:rsidR="00AC6949" w:rsidRDefault="00AC6949" w:rsidP="00AC6949">
      <w:pPr>
        <w:pStyle w:val="BodyText"/>
        <w:ind w:right="-334"/>
      </w:pPr>
      <w:r>
        <w:tab/>
      </w:r>
      <w:r>
        <w:tab/>
      </w:r>
    </w:p>
    <w:p w14:paraId="099011C6" w14:textId="77777777" w:rsidR="00AC6949" w:rsidRPr="00554785" w:rsidRDefault="00AC6949" w:rsidP="00AC6949">
      <w:pPr>
        <w:pStyle w:val="BodyText"/>
        <w:ind w:right="-334"/>
      </w:pPr>
      <w:r w:rsidRPr="0001425F">
        <w:tab/>
      </w:r>
      <w:r w:rsidRPr="0001425F">
        <w:tab/>
      </w:r>
      <w:r w:rsidRPr="0001425F">
        <w:tab/>
      </w:r>
      <w:r w:rsidRPr="0001425F">
        <w:tab/>
      </w:r>
      <w:r w:rsidRPr="0001425F">
        <w:tab/>
      </w:r>
      <w:r w:rsidRPr="0001425F">
        <w:tab/>
      </w:r>
      <w:r w:rsidRPr="0001425F">
        <w:tab/>
      </w:r>
      <w:r>
        <w:t xml:space="preserve">                </w:t>
      </w:r>
    </w:p>
    <w:p w14:paraId="7706868F" w14:textId="77777777" w:rsidR="00AC6949" w:rsidRPr="00554785" w:rsidRDefault="00AC6949" w:rsidP="00AC6949">
      <w:pPr>
        <w:pStyle w:val="BodyText"/>
        <w:ind w:right="-334"/>
      </w:pPr>
      <w:r w:rsidRPr="0001425F">
        <w:tab/>
      </w:r>
      <w:r w:rsidRPr="0001425F">
        <w:tab/>
      </w:r>
      <w:r w:rsidRPr="0001425F">
        <w:tab/>
      </w:r>
      <w:r w:rsidRPr="0001425F">
        <w:tab/>
      </w:r>
      <w:r w:rsidRPr="0001425F">
        <w:tab/>
      </w:r>
      <w:r w:rsidRPr="0001425F">
        <w:tab/>
      </w:r>
      <w:r w:rsidRPr="0001425F">
        <w:tab/>
      </w:r>
      <w:r>
        <w:t xml:space="preserve">                </w:t>
      </w:r>
    </w:p>
    <w:p w14:paraId="50650D8A" w14:textId="77777777" w:rsidR="00FC091B" w:rsidRDefault="00FC091B" w:rsidP="0005376A">
      <w:pPr>
        <w:pStyle w:val="BodyText"/>
        <w:jc w:val="both"/>
      </w:pPr>
    </w:p>
    <w:p w14:paraId="4FC54F0F" w14:textId="77777777" w:rsidR="00721016" w:rsidRDefault="00721016" w:rsidP="0005376A">
      <w:pPr>
        <w:pStyle w:val="BodyText"/>
        <w:jc w:val="both"/>
      </w:pPr>
    </w:p>
    <w:p w14:paraId="5F76C9D0" w14:textId="77777777" w:rsidR="00AC6949" w:rsidRDefault="00AC6949" w:rsidP="0005376A">
      <w:pPr>
        <w:pStyle w:val="BodyText"/>
        <w:jc w:val="both"/>
      </w:pPr>
    </w:p>
    <w:p w14:paraId="6B2928D2" w14:textId="77777777" w:rsidR="00AC6949" w:rsidRDefault="00AC6949" w:rsidP="0005376A">
      <w:pPr>
        <w:pStyle w:val="BodyText"/>
        <w:jc w:val="both"/>
      </w:pPr>
    </w:p>
    <w:p w14:paraId="250FEE96" w14:textId="77777777" w:rsidR="00AC6949" w:rsidRDefault="00AC6949" w:rsidP="00AC6949">
      <w:pPr>
        <w:pStyle w:val="BodyText"/>
        <w:jc w:val="both"/>
      </w:pPr>
    </w:p>
    <w:p w14:paraId="6F40B25A" w14:textId="77777777" w:rsidR="00AC6949" w:rsidRDefault="00AC6949" w:rsidP="00AC6949">
      <w:pPr>
        <w:spacing w:line="0" w:lineRule="atLeast"/>
        <w:ind w:right="400"/>
        <w:jc w:val="both"/>
      </w:pPr>
      <w:r>
        <w:t xml:space="preserve">            </w:t>
      </w:r>
      <w:r>
        <w:rPr>
          <w:spacing w:val="-4"/>
        </w:rPr>
        <w:t xml:space="preserve">Na </w:t>
      </w:r>
      <w:r>
        <w:t xml:space="preserve">temelju članka 72.  Zakona o komunalnom gospodarstvu (N.N. 68/18 i 110/18, 32/20),  </w:t>
      </w:r>
      <w:r>
        <w:rPr>
          <w:spacing w:val="-4"/>
        </w:rPr>
        <w:t xml:space="preserve">odredbi </w:t>
      </w:r>
      <w:r>
        <w:t>članka 29. i 30. Statuta Općine Prgomet (Službeni glasnik Općine Prgomet broj 2/21), po prijedlogu Općinskog načelnika,  Općinsko vijeće Općine Prgomet na svojoj 4. sjednici Općinskog vijeća od 18.12.2025.god.</w:t>
      </w:r>
    </w:p>
    <w:p w14:paraId="200719F0" w14:textId="77777777" w:rsidR="00AC6949" w:rsidRPr="00971555" w:rsidRDefault="00AC6949" w:rsidP="00AC6949">
      <w:pPr>
        <w:spacing w:line="0" w:lineRule="atLeast"/>
        <w:ind w:right="400"/>
        <w:jc w:val="both"/>
        <w:rPr>
          <w:rFonts w:eastAsia="Arial"/>
          <w:b/>
        </w:rPr>
      </w:pPr>
      <w:r>
        <w:rPr>
          <w:rFonts w:eastAsia="Arial"/>
          <w:b/>
        </w:rPr>
        <w:t xml:space="preserve">                                                                                                                                                                                                                                                                                   </w:t>
      </w:r>
    </w:p>
    <w:p w14:paraId="4B7ACDC0" w14:textId="77777777" w:rsidR="00AC6949" w:rsidRDefault="00AC6949" w:rsidP="00AC6949">
      <w:pPr>
        <w:jc w:val="center"/>
      </w:pPr>
      <w:r>
        <w:rPr>
          <w:bCs/>
        </w:rPr>
        <w:t xml:space="preserve"> P R O G R A M A    ODRŽAVANJA</w:t>
      </w:r>
    </w:p>
    <w:p w14:paraId="4134161E" w14:textId="77777777" w:rsidR="00AC6949" w:rsidRDefault="00AC6949" w:rsidP="00AC6949">
      <w:pPr>
        <w:pStyle w:val="BodyText"/>
        <w:jc w:val="center"/>
      </w:pPr>
      <w:r>
        <w:t>objekata i uređaja komunalne infrastrukture u Općini Prgomet za 2026</w:t>
      </w:r>
    </w:p>
    <w:p w14:paraId="06414ECD" w14:textId="77777777" w:rsidR="00AC6949" w:rsidRDefault="00AC6949" w:rsidP="00AC6949">
      <w:pPr>
        <w:pStyle w:val="BodyText"/>
        <w:jc w:val="center"/>
      </w:pPr>
      <w:r>
        <w:t>.god. i projekcije za 2027. i 2028.god.</w:t>
      </w:r>
    </w:p>
    <w:p w14:paraId="1278B00B" w14:textId="77777777" w:rsidR="00AC6949" w:rsidRDefault="00AC6949" w:rsidP="00AC6949">
      <w:pPr>
        <w:pStyle w:val="BodyText"/>
        <w:rPr>
          <w:b/>
        </w:rPr>
      </w:pPr>
    </w:p>
    <w:p w14:paraId="3B0657DC" w14:textId="77777777" w:rsidR="00AC6949" w:rsidRDefault="00AC6949" w:rsidP="00AC6949">
      <w:pPr>
        <w:pStyle w:val="BodyText"/>
        <w:jc w:val="center"/>
      </w:pPr>
      <w:r>
        <w:t xml:space="preserve">Članak 1. </w:t>
      </w:r>
    </w:p>
    <w:p w14:paraId="7D655FCB" w14:textId="77777777" w:rsidR="00AC6949" w:rsidRDefault="00AC6949" w:rsidP="00AC6949">
      <w:pPr>
        <w:pStyle w:val="BodyText"/>
        <w:jc w:val="both"/>
      </w:pPr>
      <w:r>
        <w:t>Ovim Programa određuje se održavanje objekata i uređaja komunalne infrastrukture na području općine Prgomet  za 2026 god. i projekcije za 2027. i 2028.god.</w:t>
      </w:r>
    </w:p>
    <w:p w14:paraId="3518FCE3" w14:textId="77777777" w:rsidR="00AC6949" w:rsidRDefault="00AC6949" w:rsidP="00AC6949">
      <w:pPr>
        <w:pStyle w:val="BodyText"/>
        <w:jc w:val="both"/>
      </w:pPr>
      <w:r>
        <w:t>Ovim Programa određuje se opis poslova s troškovima za održavanje objekata iz stavka 1. ovog članka, te iskaz financijskih sredstava potrebnih za ostvarivanje programa s naznakom izvora financiranja po djelatnostima.</w:t>
      </w:r>
    </w:p>
    <w:p w14:paraId="1AAA59F9" w14:textId="77777777" w:rsidR="00AC6949" w:rsidRDefault="00AC6949" w:rsidP="00AC6949">
      <w:pPr>
        <w:pStyle w:val="BodyText"/>
        <w:jc w:val="center"/>
      </w:pPr>
      <w:r>
        <w:t>Članak 2.</w:t>
      </w:r>
    </w:p>
    <w:p w14:paraId="144A6034" w14:textId="77777777" w:rsidR="00AC6949" w:rsidRDefault="00AC6949" w:rsidP="00AC6949">
      <w:pPr>
        <w:pStyle w:val="NoSpacing"/>
        <w:rPr>
          <w:rFonts w:ascii="Times New Roman" w:hAnsi="Times New Roman"/>
          <w:sz w:val="24"/>
          <w:szCs w:val="24"/>
          <w:lang w:val="fr-LU"/>
        </w:rPr>
      </w:pPr>
      <w:r>
        <w:rPr>
          <w:rFonts w:ascii="Times New Roman" w:hAnsi="Times New Roman"/>
          <w:sz w:val="24"/>
          <w:szCs w:val="24"/>
          <w:lang w:val="fr-LU"/>
        </w:rPr>
        <w:t xml:space="preserve">Sredstva za ostvarenje ovog programa se temelje na sredstvima koja se planiraju iz slijedećih izvora : </w:t>
      </w:r>
    </w:p>
    <w:p w14:paraId="04596DF5" w14:textId="77777777" w:rsidR="00AC6949" w:rsidRDefault="00AC6949" w:rsidP="00AC6949">
      <w:pPr>
        <w:pStyle w:val="NoSpacing"/>
        <w:rPr>
          <w:rFonts w:ascii="Times New Roman" w:hAnsi="Times New Roman"/>
          <w:sz w:val="24"/>
          <w:szCs w:val="24"/>
          <w:lang w:val="fr-LU"/>
        </w:rPr>
      </w:pPr>
      <w:r>
        <w:rPr>
          <w:rFonts w:ascii="Times New Roman" w:hAnsi="Times New Roman"/>
          <w:sz w:val="24"/>
          <w:szCs w:val="24"/>
          <w:lang w:val="fr-LU"/>
        </w:rPr>
        <w:t>- komunale naknade i komunalnog doprinosa</w:t>
      </w:r>
    </w:p>
    <w:p w14:paraId="75DBF2EB" w14:textId="77777777" w:rsidR="00AC6949" w:rsidRDefault="00AC6949" w:rsidP="00AC6949">
      <w:pPr>
        <w:pStyle w:val="NoSpacing"/>
        <w:rPr>
          <w:rFonts w:ascii="Times New Roman" w:hAnsi="Times New Roman"/>
          <w:sz w:val="24"/>
          <w:szCs w:val="24"/>
          <w:lang w:val="fr-LU"/>
        </w:rPr>
      </w:pPr>
      <w:r>
        <w:rPr>
          <w:rFonts w:ascii="Times New Roman" w:hAnsi="Times New Roman"/>
          <w:sz w:val="24"/>
          <w:szCs w:val="24"/>
          <w:lang w:val="fr-LU"/>
        </w:rPr>
        <w:t>- pomoći iz Ministastva RR i fondova EU</w:t>
      </w:r>
    </w:p>
    <w:p w14:paraId="120313F1" w14:textId="77777777" w:rsidR="00AC6949" w:rsidRDefault="00AC6949" w:rsidP="00AC6949">
      <w:pPr>
        <w:pStyle w:val="NoSpacing"/>
        <w:rPr>
          <w:rFonts w:ascii="Times New Roman" w:hAnsi="Times New Roman"/>
          <w:sz w:val="24"/>
          <w:szCs w:val="24"/>
          <w:lang w:val="fr-LU"/>
        </w:rPr>
      </w:pPr>
      <w:r>
        <w:rPr>
          <w:rFonts w:ascii="Times New Roman" w:hAnsi="Times New Roman"/>
          <w:sz w:val="24"/>
          <w:szCs w:val="24"/>
          <w:lang w:val="fr-LU"/>
        </w:rPr>
        <w:t xml:space="preserve">- tekuće pomoći iz proračuna SD Županije (UO za komunalne poslove, komunalnu infrastrukturu i zaštitu      okoliša) i ista će se rasporediti za građenje: </w:t>
      </w:r>
    </w:p>
    <w:p w14:paraId="1B20ADB0" w14:textId="77777777" w:rsidR="00AC6949" w:rsidRDefault="00AC6949" w:rsidP="00AC6949">
      <w:pPr>
        <w:pStyle w:val="NoSpacing"/>
        <w:rPr>
          <w:rFonts w:ascii="Times New Roman" w:hAnsi="Times New Roman"/>
          <w:sz w:val="24"/>
          <w:szCs w:val="24"/>
          <w:lang w:val="fr-LU"/>
        </w:rPr>
      </w:pPr>
    </w:p>
    <w:p w14:paraId="4FB40810" w14:textId="77777777" w:rsidR="00AC6949" w:rsidRDefault="00AC6949" w:rsidP="00AC6949">
      <w:pPr>
        <w:pStyle w:val="BodyText"/>
        <w:jc w:val="center"/>
      </w:pPr>
      <w:r>
        <w:t>Članak 3.</w:t>
      </w:r>
    </w:p>
    <w:p w14:paraId="48A62075" w14:textId="77777777" w:rsidR="00AC6949" w:rsidRDefault="00AC6949" w:rsidP="00AC6949">
      <w:pPr>
        <w:pStyle w:val="BodyText"/>
        <w:jc w:val="both"/>
      </w:pPr>
      <w:r>
        <w:t>Tabličnim se prikazom , koji je sastavni dio ovog rebalansa programa određuje opis poslova kroz projekte  s procjenom troškova za održavanje objekata i uređaja, te iskaz financijskih sredstava potrebnih za njegovo ostvarivanje s naznakom izvora financiranja po djelatnostima.</w:t>
      </w:r>
    </w:p>
    <w:p w14:paraId="28380FC2" w14:textId="77777777" w:rsidR="00AC6949" w:rsidRDefault="00AC6949" w:rsidP="00AC6949">
      <w:pPr>
        <w:pStyle w:val="BodyText"/>
        <w:jc w:val="center"/>
      </w:pPr>
      <w:r>
        <w:t>Članak 4.</w:t>
      </w:r>
    </w:p>
    <w:p w14:paraId="09C1447F" w14:textId="77777777" w:rsidR="00AC6949" w:rsidRPr="00971555" w:rsidRDefault="00AC6949" w:rsidP="00AC6949">
      <w:pPr>
        <w:spacing w:line="0" w:lineRule="atLeast"/>
        <w:ind w:right="400"/>
        <w:jc w:val="both"/>
        <w:rPr>
          <w:rFonts w:eastAsia="Arial"/>
        </w:rPr>
      </w:pPr>
      <w:r>
        <w:rPr>
          <w:rFonts w:eastAsia="Arial"/>
        </w:rPr>
        <w:t>Detaljan raspored sredstava po radovima i pojedinim namjenama unutar kalendarske godine odredit će načelnik Općine Prgomet. Ukoliko se tijekom kalendarske godine pojavi potreba za određenim aktivnostima koje nisu predviđene ovim programom, o njihovoj realizaciji posebnu odluku donijet će općinski načelnik.</w:t>
      </w:r>
    </w:p>
    <w:p w14:paraId="566D6665" w14:textId="77777777" w:rsidR="00AC6949" w:rsidRDefault="00AC6949" w:rsidP="00AC6949">
      <w:pPr>
        <w:spacing w:line="0" w:lineRule="atLeast"/>
        <w:ind w:right="400"/>
        <w:rPr>
          <w:rFonts w:ascii="Arial" w:eastAsia="Arial" w:hAnsi="Arial"/>
          <w:b/>
        </w:rPr>
      </w:pPr>
    </w:p>
    <w:p w14:paraId="3DFE1B9D" w14:textId="77777777" w:rsidR="00AC6949" w:rsidRDefault="00AC6949" w:rsidP="00AC6949">
      <w:pPr>
        <w:spacing w:line="0" w:lineRule="atLeast"/>
        <w:ind w:right="400"/>
        <w:rPr>
          <w:rFonts w:ascii="Arial" w:eastAsia="Arial" w:hAnsi="Arial"/>
          <w:b/>
        </w:rPr>
      </w:pPr>
    </w:p>
    <w:tbl>
      <w:tblPr>
        <w:tblW w:w="5000" w:type="pct"/>
        <w:tblLook w:val="04A0" w:firstRow="1" w:lastRow="0" w:firstColumn="1" w:lastColumn="0" w:noHBand="0" w:noVBand="1"/>
      </w:tblPr>
      <w:tblGrid>
        <w:gridCol w:w="4943"/>
        <w:gridCol w:w="3731"/>
        <w:gridCol w:w="140"/>
        <w:gridCol w:w="1636"/>
      </w:tblGrid>
      <w:tr w:rsidR="00AC6949" w14:paraId="2F376FDD" w14:textId="77777777" w:rsidTr="00103385">
        <w:trPr>
          <w:trHeight w:val="300"/>
        </w:trPr>
        <w:tc>
          <w:tcPr>
            <w:tcW w:w="2365" w:type="pct"/>
            <w:vMerge w:val="restart"/>
            <w:tcBorders>
              <w:top w:val="single" w:sz="8" w:space="0" w:color="auto"/>
              <w:left w:val="single" w:sz="8" w:space="0" w:color="auto"/>
              <w:bottom w:val="single" w:sz="8" w:space="0" w:color="000000"/>
              <w:right w:val="single" w:sz="8" w:space="0" w:color="auto"/>
            </w:tcBorders>
            <w:vAlign w:val="center"/>
            <w:hideMark/>
          </w:tcPr>
          <w:p w14:paraId="58763797" w14:textId="77777777" w:rsidR="00AC6949" w:rsidRDefault="00AC6949" w:rsidP="00103385">
            <w:pPr>
              <w:jc w:val="center"/>
              <w:rPr>
                <w:rFonts w:ascii="Arial" w:hAnsi="Arial" w:cs="Arial"/>
                <w:b/>
                <w:bCs/>
                <w:color w:val="000000"/>
                <w:sz w:val="18"/>
                <w:szCs w:val="18"/>
                <w:lang w:eastAsia="hr-HR"/>
              </w:rPr>
            </w:pPr>
            <w:r>
              <w:rPr>
                <w:rFonts w:ascii="Arial" w:hAnsi="Arial" w:cs="Arial"/>
                <w:b/>
                <w:bCs/>
                <w:color w:val="000000"/>
                <w:sz w:val="18"/>
                <w:szCs w:val="18"/>
                <w:lang w:eastAsia="hr-HR"/>
              </w:rPr>
              <w:t xml:space="preserve">OPIS POSLOVA </w:t>
            </w:r>
          </w:p>
        </w:tc>
        <w:tc>
          <w:tcPr>
            <w:tcW w:w="1785" w:type="pct"/>
            <w:vMerge w:val="restart"/>
            <w:tcBorders>
              <w:top w:val="single" w:sz="8" w:space="0" w:color="auto"/>
              <w:left w:val="single" w:sz="8" w:space="0" w:color="auto"/>
              <w:bottom w:val="single" w:sz="8" w:space="0" w:color="000000"/>
              <w:right w:val="single" w:sz="8" w:space="0" w:color="auto"/>
            </w:tcBorders>
            <w:vAlign w:val="center"/>
            <w:hideMark/>
          </w:tcPr>
          <w:p w14:paraId="4A3F88BA" w14:textId="77777777" w:rsidR="00AC6949" w:rsidRDefault="00AC6949" w:rsidP="00103385">
            <w:pPr>
              <w:jc w:val="center"/>
              <w:rPr>
                <w:rFonts w:ascii="Arial" w:hAnsi="Arial" w:cs="Arial"/>
                <w:b/>
                <w:bCs/>
                <w:color w:val="000000"/>
                <w:sz w:val="18"/>
                <w:szCs w:val="18"/>
                <w:lang w:eastAsia="hr-HR"/>
              </w:rPr>
            </w:pPr>
            <w:r>
              <w:rPr>
                <w:rFonts w:ascii="Arial" w:hAnsi="Arial" w:cs="Arial"/>
                <w:b/>
                <w:bCs/>
                <w:color w:val="000000"/>
                <w:sz w:val="18"/>
                <w:szCs w:val="18"/>
                <w:lang w:eastAsia="hr-HR"/>
              </w:rPr>
              <w:t>Izvor sredstava financiranja</w:t>
            </w:r>
          </w:p>
        </w:tc>
        <w:tc>
          <w:tcPr>
            <w:tcW w:w="851" w:type="pct"/>
            <w:gridSpan w:val="2"/>
            <w:vMerge w:val="restart"/>
            <w:tcBorders>
              <w:top w:val="single" w:sz="8" w:space="0" w:color="auto"/>
              <w:left w:val="single" w:sz="8" w:space="0" w:color="auto"/>
              <w:bottom w:val="single" w:sz="8" w:space="0" w:color="000000"/>
              <w:right w:val="single" w:sz="8" w:space="0" w:color="auto"/>
            </w:tcBorders>
            <w:vAlign w:val="center"/>
            <w:hideMark/>
          </w:tcPr>
          <w:p w14:paraId="026D1E7E" w14:textId="77777777" w:rsidR="00AC6949" w:rsidRDefault="00AC6949" w:rsidP="00103385">
            <w:pPr>
              <w:jc w:val="center"/>
              <w:rPr>
                <w:rFonts w:ascii="Arial" w:hAnsi="Arial" w:cs="Arial"/>
                <w:b/>
                <w:bCs/>
                <w:color w:val="000000"/>
                <w:sz w:val="18"/>
                <w:szCs w:val="18"/>
                <w:lang w:eastAsia="hr-HR"/>
              </w:rPr>
            </w:pPr>
            <w:r>
              <w:rPr>
                <w:rFonts w:ascii="Arial" w:hAnsi="Arial" w:cs="Arial"/>
                <w:b/>
                <w:bCs/>
                <w:color w:val="000000"/>
                <w:sz w:val="18"/>
                <w:szCs w:val="18"/>
                <w:lang w:eastAsia="hr-HR"/>
              </w:rPr>
              <w:t xml:space="preserve">PROCJENJENI TROŠAK </w:t>
            </w:r>
          </w:p>
        </w:tc>
      </w:tr>
      <w:tr w:rsidR="00AC6949" w14:paraId="5627CA4B" w14:textId="77777777" w:rsidTr="0010338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CB2B94" w14:textId="77777777" w:rsidR="00AC6949" w:rsidRDefault="00AC6949" w:rsidP="00103385">
            <w:pPr>
              <w:rPr>
                <w:rFonts w:ascii="Arial" w:hAnsi="Arial" w:cs="Arial"/>
                <w:b/>
                <w:bCs/>
                <w:color w:val="000000"/>
                <w:sz w:val="18"/>
                <w:szCs w:val="18"/>
                <w:lang w:eastAsia="hr-HR"/>
              </w:rPr>
            </w:pPr>
          </w:p>
        </w:tc>
        <w:tc>
          <w:tcPr>
            <w:tcW w:w="1785" w:type="pct"/>
            <w:vMerge/>
            <w:tcBorders>
              <w:top w:val="single" w:sz="8" w:space="0" w:color="auto"/>
              <w:left w:val="single" w:sz="8" w:space="0" w:color="auto"/>
              <w:bottom w:val="single" w:sz="8" w:space="0" w:color="000000"/>
              <w:right w:val="single" w:sz="8" w:space="0" w:color="auto"/>
            </w:tcBorders>
            <w:vAlign w:val="center"/>
            <w:hideMark/>
          </w:tcPr>
          <w:p w14:paraId="1953C9C0" w14:textId="77777777" w:rsidR="00AC6949" w:rsidRDefault="00AC6949" w:rsidP="00103385">
            <w:pPr>
              <w:rPr>
                <w:rFonts w:ascii="Arial" w:hAnsi="Arial" w:cs="Arial"/>
                <w:b/>
                <w:bCs/>
                <w:color w:val="000000"/>
                <w:sz w:val="18"/>
                <w:szCs w:val="18"/>
                <w:lang w:eastAsia="hr-HR"/>
              </w:rPr>
            </w:pPr>
          </w:p>
        </w:tc>
        <w:tc>
          <w:tcPr>
            <w:tcW w:w="851" w:type="pct"/>
            <w:gridSpan w:val="2"/>
            <w:vMerge/>
            <w:tcBorders>
              <w:top w:val="single" w:sz="8" w:space="0" w:color="auto"/>
              <w:left w:val="single" w:sz="8" w:space="0" w:color="auto"/>
              <w:bottom w:val="single" w:sz="8" w:space="0" w:color="000000"/>
              <w:right w:val="single" w:sz="8" w:space="0" w:color="auto"/>
            </w:tcBorders>
            <w:vAlign w:val="center"/>
            <w:hideMark/>
          </w:tcPr>
          <w:p w14:paraId="3E6F7D54" w14:textId="77777777" w:rsidR="00AC6949" w:rsidRDefault="00AC6949" w:rsidP="00103385">
            <w:pPr>
              <w:rPr>
                <w:rFonts w:ascii="Arial" w:hAnsi="Arial" w:cs="Arial"/>
                <w:b/>
                <w:bCs/>
                <w:color w:val="000000"/>
                <w:sz w:val="18"/>
                <w:szCs w:val="18"/>
                <w:lang w:eastAsia="hr-HR"/>
              </w:rPr>
            </w:pPr>
          </w:p>
        </w:tc>
      </w:tr>
      <w:tr w:rsidR="00AC6949" w14:paraId="2BE745D3" w14:textId="77777777" w:rsidTr="00103385">
        <w:trPr>
          <w:trHeight w:val="300"/>
        </w:trPr>
        <w:tc>
          <w:tcPr>
            <w:tcW w:w="2365" w:type="pct"/>
            <w:noWrap/>
            <w:vAlign w:val="bottom"/>
            <w:hideMark/>
          </w:tcPr>
          <w:p w14:paraId="4F8883B9" w14:textId="77777777" w:rsidR="00AC6949" w:rsidRDefault="00AC6949" w:rsidP="00103385">
            <w:pPr>
              <w:rPr>
                <w:rFonts w:ascii="Arial" w:hAnsi="Arial" w:cs="Arial"/>
                <w:b/>
                <w:bCs/>
                <w:color w:val="000000"/>
                <w:sz w:val="18"/>
                <w:szCs w:val="18"/>
                <w:lang w:eastAsia="hr-HR"/>
              </w:rPr>
            </w:pPr>
          </w:p>
        </w:tc>
        <w:tc>
          <w:tcPr>
            <w:tcW w:w="1852" w:type="pct"/>
            <w:gridSpan w:val="2"/>
            <w:noWrap/>
            <w:vAlign w:val="bottom"/>
            <w:hideMark/>
          </w:tcPr>
          <w:p w14:paraId="4332404D" w14:textId="77777777" w:rsidR="00AC6949" w:rsidRDefault="00AC6949" w:rsidP="00103385">
            <w:pPr>
              <w:rPr>
                <w:sz w:val="20"/>
                <w:szCs w:val="20"/>
                <w:lang w:eastAsia="hr-HR"/>
              </w:rPr>
            </w:pPr>
          </w:p>
        </w:tc>
        <w:tc>
          <w:tcPr>
            <w:tcW w:w="783" w:type="pct"/>
            <w:noWrap/>
            <w:vAlign w:val="bottom"/>
            <w:hideMark/>
          </w:tcPr>
          <w:p w14:paraId="79D9999E" w14:textId="77777777" w:rsidR="00AC6949" w:rsidRDefault="00AC6949" w:rsidP="00103385">
            <w:pPr>
              <w:rPr>
                <w:sz w:val="20"/>
                <w:szCs w:val="20"/>
                <w:lang w:eastAsia="hr-HR"/>
              </w:rPr>
            </w:pPr>
          </w:p>
        </w:tc>
      </w:tr>
      <w:tr w:rsidR="00AC6949" w14:paraId="37CA71B3" w14:textId="77777777" w:rsidTr="00103385">
        <w:trPr>
          <w:trHeight w:val="255"/>
        </w:trPr>
        <w:tc>
          <w:tcPr>
            <w:tcW w:w="2365" w:type="pct"/>
            <w:tcBorders>
              <w:top w:val="single" w:sz="8" w:space="0" w:color="auto"/>
              <w:left w:val="single" w:sz="8" w:space="0" w:color="auto"/>
              <w:bottom w:val="nil"/>
              <w:right w:val="nil"/>
            </w:tcBorders>
            <w:vAlign w:val="bottom"/>
            <w:hideMark/>
          </w:tcPr>
          <w:p w14:paraId="626E7A34" w14:textId="77777777" w:rsidR="00AC6949" w:rsidRDefault="00AC6949" w:rsidP="00103385">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1852" w:type="pct"/>
            <w:gridSpan w:val="2"/>
            <w:tcBorders>
              <w:top w:val="single" w:sz="8" w:space="0" w:color="auto"/>
              <w:left w:val="nil"/>
              <w:bottom w:val="nil"/>
              <w:right w:val="nil"/>
            </w:tcBorders>
            <w:vAlign w:val="bottom"/>
            <w:hideMark/>
          </w:tcPr>
          <w:p w14:paraId="435312D4" w14:textId="77777777" w:rsidR="00AC6949" w:rsidRDefault="00AC6949" w:rsidP="00103385">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783" w:type="pct"/>
            <w:tcBorders>
              <w:top w:val="single" w:sz="8" w:space="0" w:color="auto"/>
              <w:left w:val="nil"/>
              <w:bottom w:val="nil"/>
              <w:right w:val="single" w:sz="8" w:space="0" w:color="auto"/>
            </w:tcBorders>
            <w:noWrap/>
            <w:vAlign w:val="bottom"/>
            <w:hideMark/>
          </w:tcPr>
          <w:p w14:paraId="6506251B" w14:textId="77777777" w:rsidR="00AC6949" w:rsidRDefault="00AC6949" w:rsidP="00103385">
            <w:pPr>
              <w:jc w:val="right"/>
              <w:rPr>
                <w:rFonts w:ascii="Arial" w:hAnsi="Arial" w:cs="Arial"/>
                <w:b/>
                <w:bCs/>
                <w:color w:val="FF0000"/>
                <w:sz w:val="18"/>
                <w:szCs w:val="18"/>
                <w:lang w:eastAsia="hr-HR"/>
              </w:rPr>
            </w:pPr>
            <w:r>
              <w:rPr>
                <w:rFonts w:ascii="Arial" w:hAnsi="Arial" w:cs="Arial"/>
                <w:b/>
                <w:bCs/>
                <w:color w:val="FF0000"/>
                <w:sz w:val="18"/>
                <w:szCs w:val="18"/>
                <w:lang w:eastAsia="hr-HR"/>
              </w:rPr>
              <w:t>142.500,00</w:t>
            </w:r>
          </w:p>
        </w:tc>
      </w:tr>
      <w:tr w:rsidR="00AC6949" w14:paraId="25F74A3F" w14:textId="77777777" w:rsidTr="00103385">
        <w:trPr>
          <w:trHeight w:val="255"/>
        </w:trPr>
        <w:tc>
          <w:tcPr>
            <w:tcW w:w="2365" w:type="pct"/>
            <w:tcBorders>
              <w:top w:val="nil"/>
              <w:left w:val="single" w:sz="8" w:space="0" w:color="auto"/>
              <w:bottom w:val="nil"/>
              <w:right w:val="nil"/>
            </w:tcBorders>
            <w:vAlign w:val="bottom"/>
            <w:hideMark/>
          </w:tcPr>
          <w:p w14:paraId="6C78A14A" w14:textId="77777777" w:rsidR="00AC6949" w:rsidRDefault="00AC6949" w:rsidP="00103385">
            <w:pPr>
              <w:rPr>
                <w:rFonts w:ascii="Arial" w:hAnsi="Arial" w:cs="Arial"/>
                <w:b/>
                <w:bCs/>
                <w:sz w:val="18"/>
                <w:szCs w:val="18"/>
                <w:lang w:eastAsia="hr-HR"/>
              </w:rPr>
            </w:pPr>
            <w:r>
              <w:rPr>
                <w:rFonts w:ascii="Arial" w:hAnsi="Arial" w:cs="Arial"/>
                <w:b/>
                <w:bCs/>
                <w:sz w:val="18"/>
                <w:szCs w:val="18"/>
                <w:lang w:eastAsia="hr-HR"/>
              </w:rPr>
              <w:t>ODRŽAVANJE I SANACIJA NERAZVRSTANIH CESTE</w:t>
            </w:r>
          </w:p>
        </w:tc>
        <w:tc>
          <w:tcPr>
            <w:tcW w:w="1852" w:type="pct"/>
            <w:gridSpan w:val="2"/>
            <w:vAlign w:val="bottom"/>
            <w:hideMark/>
          </w:tcPr>
          <w:p w14:paraId="6AD075BD" w14:textId="77777777" w:rsidR="00AC6949" w:rsidRDefault="00AC6949" w:rsidP="00103385">
            <w:pPr>
              <w:rPr>
                <w:rFonts w:ascii="Arial" w:hAnsi="Arial" w:cs="Arial"/>
                <w:b/>
                <w:bCs/>
                <w:sz w:val="18"/>
                <w:szCs w:val="18"/>
                <w:lang w:eastAsia="hr-HR"/>
              </w:rPr>
            </w:pPr>
          </w:p>
        </w:tc>
        <w:tc>
          <w:tcPr>
            <w:tcW w:w="783" w:type="pct"/>
            <w:tcBorders>
              <w:top w:val="nil"/>
              <w:left w:val="nil"/>
              <w:bottom w:val="nil"/>
              <w:right w:val="single" w:sz="8" w:space="0" w:color="auto"/>
            </w:tcBorders>
            <w:noWrap/>
            <w:vAlign w:val="bottom"/>
            <w:hideMark/>
          </w:tcPr>
          <w:p w14:paraId="5A41B631" w14:textId="77777777" w:rsidR="00AC6949" w:rsidRDefault="00AC6949" w:rsidP="00103385">
            <w:pPr>
              <w:jc w:val="right"/>
              <w:rPr>
                <w:rFonts w:ascii="Arial" w:hAnsi="Arial" w:cs="Arial"/>
                <w:b/>
                <w:bCs/>
                <w:sz w:val="18"/>
                <w:szCs w:val="18"/>
                <w:lang w:eastAsia="hr-HR"/>
              </w:rPr>
            </w:pPr>
            <w:r>
              <w:rPr>
                <w:rFonts w:ascii="Arial" w:hAnsi="Arial" w:cs="Arial"/>
                <w:b/>
                <w:bCs/>
                <w:sz w:val="18"/>
                <w:szCs w:val="18"/>
                <w:lang w:eastAsia="hr-HR"/>
              </w:rPr>
              <w:t>82.500,00</w:t>
            </w:r>
          </w:p>
        </w:tc>
      </w:tr>
      <w:tr w:rsidR="00AC6949" w14:paraId="698ABD05" w14:textId="77777777" w:rsidTr="00103385">
        <w:trPr>
          <w:trHeight w:val="255"/>
        </w:trPr>
        <w:tc>
          <w:tcPr>
            <w:tcW w:w="2365" w:type="pct"/>
            <w:tcBorders>
              <w:top w:val="nil"/>
              <w:left w:val="single" w:sz="8" w:space="0" w:color="auto"/>
              <w:bottom w:val="nil"/>
              <w:right w:val="nil"/>
            </w:tcBorders>
            <w:vAlign w:val="bottom"/>
            <w:hideMark/>
          </w:tcPr>
          <w:p w14:paraId="1AE82190"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565C6083"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783" w:type="pct"/>
            <w:tcBorders>
              <w:top w:val="nil"/>
              <w:left w:val="nil"/>
              <w:bottom w:val="nil"/>
              <w:right w:val="single" w:sz="8" w:space="0" w:color="auto"/>
            </w:tcBorders>
            <w:noWrap/>
            <w:vAlign w:val="bottom"/>
            <w:hideMark/>
          </w:tcPr>
          <w:p w14:paraId="30EF5B35"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71.000,00</w:t>
            </w:r>
          </w:p>
        </w:tc>
      </w:tr>
      <w:tr w:rsidR="00AC6949" w14:paraId="2BA9991F" w14:textId="77777777" w:rsidTr="00103385">
        <w:trPr>
          <w:trHeight w:val="255"/>
        </w:trPr>
        <w:tc>
          <w:tcPr>
            <w:tcW w:w="2365" w:type="pct"/>
            <w:tcBorders>
              <w:top w:val="nil"/>
              <w:left w:val="single" w:sz="8" w:space="0" w:color="auto"/>
              <w:bottom w:val="nil"/>
              <w:right w:val="nil"/>
            </w:tcBorders>
            <w:vAlign w:val="bottom"/>
            <w:hideMark/>
          </w:tcPr>
          <w:p w14:paraId="0A824E93"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440D0424"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783" w:type="pct"/>
            <w:tcBorders>
              <w:top w:val="nil"/>
              <w:left w:val="nil"/>
              <w:bottom w:val="nil"/>
              <w:right w:val="single" w:sz="8" w:space="0" w:color="auto"/>
            </w:tcBorders>
            <w:noWrap/>
            <w:vAlign w:val="bottom"/>
            <w:hideMark/>
          </w:tcPr>
          <w:p w14:paraId="4264AF65"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1.500,00</w:t>
            </w:r>
          </w:p>
        </w:tc>
      </w:tr>
      <w:tr w:rsidR="00AC6949" w14:paraId="43EDE3F6" w14:textId="77777777" w:rsidTr="00103385">
        <w:trPr>
          <w:trHeight w:val="255"/>
        </w:trPr>
        <w:tc>
          <w:tcPr>
            <w:tcW w:w="2365" w:type="pct"/>
            <w:tcBorders>
              <w:top w:val="nil"/>
              <w:left w:val="single" w:sz="8" w:space="0" w:color="auto"/>
              <w:bottom w:val="nil"/>
              <w:right w:val="nil"/>
            </w:tcBorders>
            <w:vAlign w:val="bottom"/>
            <w:hideMark/>
          </w:tcPr>
          <w:p w14:paraId="24641587" w14:textId="77777777" w:rsidR="00AC6949" w:rsidRDefault="00AC6949" w:rsidP="00103385">
            <w:pPr>
              <w:rPr>
                <w:rFonts w:ascii="Arial" w:hAnsi="Arial" w:cs="Arial"/>
                <w:b/>
                <w:bCs/>
                <w:sz w:val="18"/>
                <w:szCs w:val="18"/>
                <w:lang w:eastAsia="hr-HR"/>
              </w:rPr>
            </w:pPr>
            <w:r>
              <w:rPr>
                <w:rFonts w:ascii="Arial" w:hAnsi="Arial" w:cs="Arial"/>
                <w:b/>
                <w:bCs/>
                <w:sz w:val="18"/>
                <w:szCs w:val="18"/>
                <w:lang w:eastAsia="hr-HR"/>
              </w:rPr>
              <w:t xml:space="preserve">ODRŽAVANJE I SANACIJA NERAZVRSTANE CESTE </w:t>
            </w:r>
          </w:p>
        </w:tc>
        <w:tc>
          <w:tcPr>
            <w:tcW w:w="1852" w:type="pct"/>
            <w:gridSpan w:val="2"/>
            <w:vAlign w:val="bottom"/>
            <w:hideMark/>
          </w:tcPr>
          <w:p w14:paraId="2E9A98A9" w14:textId="77777777" w:rsidR="00AC6949" w:rsidRDefault="00AC6949" w:rsidP="00103385">
            <w:pPr>
              <w:rPr>
                <w:rFonts w:ascii="Arial" w:hAnsi="Arial" w:cs="Arial"/>
                <w:b/>
                <w:bCs/>
                <w:sz w:val="18"/>
                <w:szCs w:val="18"/>
                <w:lang w:eastAsia="hr-HR"/>
              </w:rPr>
            </w:pPr>
          </w:p>
        </w:tc>
        <w:tc>
          <w:tcPr>
            <w:tcW w:w="783" w:type="pct"/>
            <w:tcBorders>
              <w:top w:val="nil"/>
              <w:left w:val="nil"/>
              <w:bottom w:val="nil"/>
              <w:right w:val="single" w:sz="8" w:space="0" w:color="auto"/>
            </w:tcBorders>
            <w:noWrap/>
            <w:vAlign w:val="bottom"/>
            <w:hideMark/>
          </w:tcPr>
          <w:p w14:paraId="7BDF6335" w14:textId="77777777" w:rsidR="00AC6949" w:rsidRDefault="00AC6949" w:rsidP="00103385">
            <w:pPr>
              <w:jc w:val="right"/>
              <w:rPr>
                <w:rFonts w:ascii="Arial" w:hAnsi="Arial" w:cs="Arial"/>
                <w:b/>
                <w:bCs/>
                <w:sz w:val="18"/>
                <w:szCs w:val="18"/>
                <w:lang w:eastAsia="hr-HR"/>
              </w:rPr>
            </w:pPr>
            <w:r>
              <w:rPr>
                <w:rFonts w:ascii="Arial" w:hAnsi="Arial" w:cs="Arial"/>
                <w:b/>
                <w:bCs/>
                <w:sz w:val="18"/>
                <w:szCs w:val="18"/>
                <w:lang w:eastAsia="hr-HR"/>
              </w:rPr>
              <w:t>10.000,00</w:t>
            </w:r>
          </w:p>
        </w:tc>
      </w:tr>
      <w:tr w:rsidR="00AC6949" w14:paraId="04CFFF49" w14:textId="77777777" w:rsidTr="00103385">
        <w:trPr>
          <w:trHeight w:val="255"/>
        </w:trPr>
        <w:tc>
          <w:tcPr>
            <w:tcW w:w="2365" w:type="pct"/>
            <w:tcBorders>
              <w:top w:val="nil"/>
              <w:left w:val="single" w:sz="8" w:space="0" w:color="auto"/>
              <w:bottom w:val="nil"/>
              <w:right w:val="nil"/>
            </w:tcBorders>
            <w:vAlign w:val="bottom"/>
            <w:hideMark/>
          </w:tcPr>
          <w:p w14:paraId="184F2A03"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300B802B"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783" w:type="pct"/>
            <w:tcBorders>
              <w:top w:val="nil"/>
              <w:left w:val="nil"/>
              <w:bottom w:val="nil"/>
              <w:right w:val="single" w:sz="8" w:space="0" w:color="auto"/>
            </w:tcBorders>
            <w:noWrap/>
            <w:vAlign w:val="bottom"/>
            <w:hideMark/>
          </w:tcPr>
          <w:p w14:paraId="4440CB9C"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9.000,00</w:t>
            </w:r>
          </w:p>
        </w:tc>
      </w:tr>
      <w:tr w:rsidR="00AC6949" w14:paraId="73C37F0F" w14:textId="77777777" w:rsidTr="00103385">
        <w:trPr>
          <w:trHeight w:val="255"/>
        </w:trPr>
        <w:tc>
          <w:tcPr>
            <w:tcW w:w="2365" w:type="pct"/>
            <w:tcBorders>
              <w:top w:val="nil"/>
              <w:left w:val="single" w:sz="8" w:space="0" w:color="auto"/>
              <w:bottom w:val="nil"/>
              <w:right w:val="nil"/>
            </w:tcBorders>
            <w:vAlign w:val="bottom"/>
            <w:hideMark/>
          </w:tcPr>
          <w:p w14:paraId="3A813E4E"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0B400550"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783" w:type="pct"/>
            <w:tcBorders>
              <w:top w:val="nil"/>
              <w:left w:val="nil"/>
              <w:bottom w:val="nil"/>
              <w:right w:val="single" w:sz="8" w:space="0" w:color="auto"/>
            </w:tcBorders>
            <w:noWrap/>
            <w:vAlign w:val="bottom"/>
            <w:hideMark/>
          </w:tcPr>
          <w:p w14:paraId="321892C6"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1.000,00</w:t>
            </w:r>
          </w:p>
        </w:tc>
      </w:tr>
      <w:tr w:rsidR="00AC6949" w14:paraId="4D1FC022" w14:textId="77777777" w:rsidTr="00103385">
        <w:trPr>
          <w:trHeight w:val="255"/>
        </w:trPr>
        <w:tc>
          <w:tcPr>
            <w:tcW w:w="2365" w:type="pct"/>
            <w:tcBorders>
              <w:top w:val="nil"/>
              <w:left w:val="single" w:sz="8" w:space="0" w:color="auto"/>
              <w:bottom w:val="nil"/>
              <w:right w:val="nil"/>
            </w:tcBorders>
            <w:vAlign w:val="bottom"/>
            <w:hideMark/>
          </w:tcPr>
          <w:p w14:paraId="2DEE4714" w14:textId="77777777" w:rsidR="00AC6949" w:rsidRDefault="00AC6949" w:rsidP="00103385">
            <w:pPr>
              <w:rPr>
                <w:rFonts w:ascii="Arial" w:hAnsi="Arial" w:cs="Arial"/>
                <w:b/>
                <w:bCs/>
                <w:sz w:val="18"/>
                <w:szCs w:val="18"/>
                <w:lang w:eastAsia="hr-HR"/>
              </w:rPr>
            </w:pPr>
            <w:r>
              <w:rPr>
                <w:rFonts w:ascii="Arial" w:hAnsi="Arial" w:cs="Arial"/>
                <w:b/>
                <w:bCs/>
                <w:sz w:val="18"/>
                <w:szCs w:val="18"/>
                <w:lang w:eastAsia="hr-HR"/>
              </w:rPr>
              <w:t>ODRŽAVANJE I SANACIJA POLJSKIH PUTEVA</w:t>
            </w:r>
          </w:p>
        </w:tc>
        <w:tc>
          <w:tcPr>
            <w:tcW w:w="1852" w:type="pct"/>
            <w:gridSpan w:val="2"/>
            <w:vAlign w:val="bottom"/>
            <w:hideMark/>
          </w:tcPr>
          <w:p w14:paraId="2929A202" w14:textId="77777777" w:rsidR="00AC6949" w:rsidRDefault="00AC6949" w:rsidP="00103385">
            <w:pPr>
              <w:rPr>
                <w:rFonts w:ascii="Arial" w:hAnsi="Arial" w:cs="Arial"/>
                <w:b/>
                <w:bCs/>
                <w:sz w:val="18"/>
                <w:szCs w:val="18"/>
                <w:lang w:eastAsia="hr-HR"/>
              </w:rPr>
            </w:pPr>
          </w:p>
        </w:tc>
        <w:tc>
          <w:tcPr>
            <w:tcW w:w="783" w:type="pct"/>
            <w:tcBorders>
              <w:top w:val="nil"/>
              <w:left w:val="nil"/>
              <w:bottom w:val="nil"/>
              <w:right w:val="single" w:sz="8" w:space="0" w:color="auto"/>
            </w:tcBorders>
            <w:noWrap/>
            <w:vAlign w:val="bottom"/>
            <w:hideMark/>
          </w:tcPr>
          <w:p w14:paraId="3D38F51A" w14:textId="77777777" w:rsidR="00AC6949" w:rsidRDefault="00AC6949" w:rsidP="00103385">
            <w:pPr>
              <w:jc w:val="right"/>
              <w:rPr>
                <w:rFonts w:ascii="Arial" w:hAnsi="Arial" w:cs="Arial"/>
                <w:b/>
                <w:bCs/>
                <w:sz w:val="18"/>
                <w:szCs w:val="18"/>
                <w:lang w:eastAsia="hr-HR"/>
              </w:rPr>
            </w:pPr>
            <w:r>
              <w:rPr>
                <w:rFonts w:ascii="Arial" w:hAnsi="Arial" w:cs="Arial"/>
                <w:b/>
                <w:bCs/>
                <w:sz w:val="18"/>
                <w:szCs w:val="18"/>
                <w:lang w:eastAsia="hr-HR"/>
              </w:rPr>
              <w:t>50.000,00</w:t>
            </w:r>
          </w:p>
        </w:tc>
      </w:tr>
      <w:tr w:rsidR="00AC6949" w14:paraId="55FBFA8E" w14:textId="77777777" w:rsidTr="00103385">
        <w:trPr>
          <w:trHeight w:val="255"/>
        </w:trPr>
        <w:tc>
          <w:tcPr>
            <w:tcW w:w="2365" w:type="pct"/>
            <w:tcBorders>
              <w:top w:val="nil"/>
              <w:left w:val="single" w:sz="8" w:space="0" w:color="auto"/>
              <w:bottom w:val="nil"/>
              <w:right w:val="nil"/>
            </w:tcBorders>
            <w:vAlign w:val="bottom"/>
            <w:hideMark/>
          </w:tcPr>
          <w:p w14:paraId="561AC273"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5BA29768"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783" w:type="pct"/>
            <w:tcBorders>
              <w:top w:val="nil"/>
              <w:left w:val="nil"/>
              <w:bottom w:val="nil"/>
              <w:right w:val="single" w:sz="8" w:space="0" w:color="auto"/>
            </w:tcBorders>
            <w:noWrap/>
            <w:vAlign w:val="bottom"/>
            <w:hideMark/>
          </w:tcPr>
          <w:p w14:paraId="079764A0"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r>
      <w:tr w:rsidR="00AC6949" w14:paraId="38E77EBD" w14:textId="77777777" w:rsidTr="00103385">
        <w:trPr>
          <w:trHeight w:val="270"/>
        </w:trPr>
        <w:tc>
          <w:tcPr>
            <w:tcW w:w="2365" w:type="pct"/>
            <w:tcBorders>
              <w:top w:val="nil"/>
              <w:left w:val="single" w:sz="8" w:space="0" w:color="auto"/>
              <w:bottom w:val="single" w:sz="8" w:space="0" w:color="auto"/>
              <w:right w:val="nil"/>
            </w:tcBorders>
            <w:vAlign w:val="bottom"/>
            <w:hideMark/>
          </w:tcPr>
          <w:p w14:paraId="3EC80EC6"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tcBorders>
              <w:top w:val="nil"/>
              <w:left w:val="nil"/>
              <w:bottom w:val="single" w:sz="8" w:space="0" w:color="auto"/>
              <w:right w:val="nil"/>
            </w:tcBorders>
            <w:vAlign w:val="bottom"/>
            <w:hideMark/>
          </w:tcPr>
          <w:p w14:paraId="1BEB9F11"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783" w:type="pct"/>
            <w:tcBorders>
              <w:top w:val="nil"/>
              <w:left w:val="nil"/>
              <w:bottom w:val="single" w:sz="8" w:space="0" w:color="auto"/>
              <w:right w:val="single" w:sz="8" w:space="0" w:color="auto"/>
            </w:tcBorders>
            <w:noWrap/>
            <w:vAlign w:val="bottom"/>
            <w:hideMark/>
          </w:tcPr>
          <w:p w14:paraId="3942208C"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50.000,00</w:t>
            </w:r>
          </w:p>
        </w:tc>
      </w:tr>
      <w:tr w:rsidR="00AC6949" w14:paraId="654F5547" w14:textId="77777777" w:rsidTr="00103385">
        <w:trPr>
          <w:trHeight w:val="300"/>
        </w:trPr>
        <w:tc>
          <w:tcPr>
            <w:tcW w:w="2365" w:type="pct"/>
            <w:noWrap/>
            <w:vAlign w:val="bottom"/>
            <w:hideMark/>
          </w:tcPr>
          <w:p w14:paraId="23F5F75F" w14:textId="77777777" w:rsidR="00AC6949" w:rsidRDefault="00AC6949" w:rsidP="00103385">
            <w:pPr>
              <w:rPr>
                <w:rFonts w:ascii="Arial" w:hAnsi="Arial" w:cs="Arial"/>
                <w:i/>
                <w:iCs/>
                <w:color w:val="000000"/>
                <w:sz w:val="18"/>
                <w:szCs w:val="18"/>
                <w:lang w:eastAsia="hr-HR"/>
              </w:rPr>
            </w:pPr>
          </w:p>
        </w:tc>
        <w:tc>
          <w:tcPr>
            <w:tcW w:w="1852" w:type="pct"/>
            <w:gridSpan w:val="2"/>
            <w:noWrap/>
            <w:vAlign w:val="bottom"/>
            <w:hideMark/>
          </w:tcPr>
          <w:p w14:paraId="2E1FC1C4" w14:textId="77777777" w:rsidR="00AC6949" w:rsidRDefault="00AC6949" w:rsidP="00103385">
            <w:pPr>
              <w:rPr>
                <w:sz w:val="20"/>
                <w:szCs w:val="20"/>
                <w:lang w:eastAsia="hr-HR"/>
              </w:rPr>
            </w:pPr>
          </w:p>
        </w:tc>
        <w:tc>
          <w:tcPr>
            <w:tcW w:w="783" w:type="pct"/>
            <w:noWrap/>
            <w:vAlign w:val="bottom"/>
            <w:hideMark/>
          </w:tcPr>
          <w:p w14:paraId="13595645" w14:textId="77777777" w:rsidR="00AC6949" w:rsidRDefault="00AC6949" w:rsidP="00103385">
            <w:pPr>
              <w:rPr>
                <w:sz w:val="20"/>
                <w:szCs w:val="20"/>
                <w:lang w:eastAsia="hr-HR"/>
              </w:rPr>
            </w:pPr>
          </w:p>
        </w:tc>
      </w:tr>
      <w:tr w:rsidR="00AC6949" w14:paraId="01ED7A10" w14:textId="77777777" w:rsidTr="00103385">
        <w:trPr>
          <w:trHeight w:val="255"/>
        </w:trPr>
        <w:tc>
          <w:tcPr>
            <w:tcW w:w="2365" w:type="pct"/>
            <w:tcBorders>
              <w:top w:val="single" w:sz="8" w:space="0" w:color="auto"/>
              <w:left w:val="single" w:sz="8" w:space="0" w:color="auto"/>
              <w:bottom w:val="nil"/>
              <w:right w:val="nil"/>
            </w:tcBorders>
            <w:vAlign w:val="bottom"/>
            <w:hideMark/>
          </w:tcPr>
          <w:p w14:paraId="2F87782F" w14:textId="77777777" w:rsidR="00AC6949" w:rsidRDefault="00AC6949" w:rsidP="00103385">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1852" w:type="pct"/>
            <w:gridSpan w:val="2"/>
            <w:tcBorders>
              <w:top w:val="single" w:sz="8" w:space="0" w:color="auto"/>
              <w:left w:val="nil"/>
              <w:bottom w:val="nil"/>
              <w:right w:val="nil"/>
            </w:tcBorders>
            <w:vAlign w:val="bottom"/>
            <w:hideMark/>
          </w:tcPr>
          <w:p w14:paraId="7B1A726C" w14:textId="77777777" w:rsidR="00AC6949" w:rsidRDefault="00AC6949" w:rsidP="00103385">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783" w:type="pct"/>
            <w:tcBorders>
              <w:top w:val="single" w:sz="8" w:space="0" w:color="auto"/>
              <w:left w:val="nil"/>
              <w:bottom w:val="nil"/>
              <w:right w:val="single" w:sz="8" w:space="0" w:color="auto"/>
            </w:tcBorders>
            <w:noWrap/>
            <w:vAlign w:val="bottom"/>
            <w:hideMark/>
          </w:tcPr>
          <w:p w14:paraId="40A480C9" w14:textId="77777777" w:rsidR="00AC6949" w:rsidRDefault="00AC6949" w:rsidP="00103385">
            <w:pPr>
              <w:jc w:val="right"/>
              <w:rPr>
                <w:rFonts w:ascii="Arial" w:hAnsi="Arial" w:cs="Arial"/>
                <w:b/>
                <w:bCs/>
                <w:color w:val="FF0000"/>
                <w:sz w:val="18"/>
                <w:szCs w:val="18"/>
                <w:lang w:eastAsia="hr-HR"/>
              </w:rPr>
            </w:pPr>
            <w:r>
              <w:rPr>
                <w:rFonts w:ascii="Arial" w:hAnsi="Arial" w:cs="Arial"/>
                <w:b/>
                <w:bCs/>
                <w:color w:val="FF0000"/>
                <w:sz w:val="18"/>
                <w:szCs w:val="18"/>
                <w:lang w:eastAsia="hr-HR"/>
              </w:rPr>
              <w:t>500,00</w:t>
            </w:r>
          </w:p>
        </w:tc>
      </w:tr>
      <w:tr w:rsidR="00AC6949" w14:paraId="55D46C82" w14:textId="77777777" w:rsidTr="00103385">
        <w:trPr>
          <w:trHeight w:val="255"/>
        </w:trPr>
        <w:tc>
          <w:tcPr>
            <w:tcW w:w="2365" w:type="pct"/>
            <w:tcBorders>
              <w:top w:val="nil"/>
              <w:left w:val="single" w:sz="8" w:space="0" w:color="auto"/>
              <w:bottom w:val="nil"/>
              <w:right w:val="nil"/>
            </w:tcBorders>
            <w:vAlign w:val="bottom"/>
            <w:hideMark/>
          </w:tcPr>
          <w:p w14:paraId="0E705F87" w14:textId="77777777" w:rsidR="00AC6949" w:rsidRDefault="00AC6949" w:rsidP="00103385">
            <w:pPr>
              <w:rPr>
                <w:rFonts w:ascii="Arial" w:hAnsi="Arial" w:cs="Arial"/>
                <w:b/>
                <w:bCs/>
                <w:sz w:val="18"/>
                <w:szCs w:val="18"/>
                <w:lang w:eastAsia="hr-HR"/>
              </w:rPr>
            </w:pPr>
            <w:r>
              <w:rPr>
                <w:rFonts w:ascii="Arial" w:hAnsi="Arial" w:cs="Arial"/>
                <w:b/>
                <w:bCs/>
                <w:sz w:val="18"/>
                <w:szCs w:val="18"/>
                <w:lang w:eastAsia="hr-HR"/>
              </w:rPr>
              <w:t xml:space="preserve">ODRŽAVANJE GROBLJA </w:t>
            </w:r>
          </w:p>
        </w:tc>
        <w:tc>
          <w:tcPr>
            <w:tcW w:w="1852" w:type="pct"/>
            <w:gridSpan w:val="2"/>
            <w:vAlign w:val="bottom"/>
            <w:hideMark/>
          </w:tcPr>
          <w:p w14:paraId="080D7BDD" w14:textId="77777777" w:rsidR="00AC6949" w:rsidRDefault="00AC6949" w:rsidP="00103385">
            <w:pPr>
              <w:rPr>
                <w:rFonts w:ascii="Arial" w:hAnsi="Arial" w:cs="Arial"/>
                <w:b/>
                <w:bCs/>
                <w:sz w:val="18"/>
                <w:szCs w:val="18"/>
                <w:lang w:eastAsia="hr-HR"/>
              </w:rPr>
            </w:pPr>
          </w:p>
        </w:tc>
        <w:tc>
          <w:tcPr>
            <w:tcW w:w="783" w:type="pct"/>
            <w:tcBorders>
              <w:top w:val="nil"/>
              <w:left w:val="nil"/>
              <w:bottom w:val="nil"/>
              <w:right w:val="single" w:sz="8" w:space="0" w:color="auto"/>
            </w:tcBorders>
            <w:noWrap/>
            <w:vAlign w:val="bottom"/>
            <w:hideMark/>
          </w:tcPr>
          <w:p w14:paraId="08559226" w14:textId="77777777" w:rsidR="00AC6949" w:rsidRDefault="00AC6949" w:rsidP="00103385">
            <w:pPr>
              <w:jc w:val="right"/>
              <w:rPr>
                <w:rFonts w:ascii="Arial" w:hAnsi="Arial" w:cs="Arial"/>
                <w:b/>
                <w:bCs/>
                <w:sz w:val="18"/>
                <w:szCs w:val="18"/>
                <w:lang w:eastAsia="hr-HR"/>
              </w:rPr>
            </w:pPr>
            <w:r>
              <w:rPr>
                <w:rFonts w:ascii="Arial" w:hAnsi="Arial" w:cs="Arial"/>
                <w:b/>
                <w:bCs/>
                <w:sz w:val="18"/>
                <w:szCs w:val="18"/>
                <w:lang w:eastAsia="hr-HR"/>
              </w:rPr>
              <w:t>500,00</w:t>
            </w:r>
          </w:p>
        </w:tc>
      </w:tr>
      <w:tr w:rsidR="00AC6949" w14:paraId="0349FFD5" w14:textId="77777777" w:rsidTr="00103385">
        <w:trPr>
          <w:trHeight w:val="255"/>
        </w:trPr>
        <w:tc>
          <w:tcPr>
            <w:tcW w:w="2365" w:type="pct"/>
            <w:tcBorders>
              <w:top w:val="nil"/>
              <w:left w:val="single" w:sz="8" w:space="0" w:color="auto"/>
              <w:bottom w:val="single" w:sz="8" w:space="0" w:color="auto"/>
              <w:right w:val="nil"/>
            </w:tcBorders>
            <w:vAlign w:val="bottom"/>
            <w:hideMark/>
          </w:tcPr>
          <w:p w14:paraId="5153939D"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tcBorders>
              <w:top w:val="nil"/>
              <w:left w:val="nil"/>
              <w:bottom w:val="single" w:sz="8" w:space="0" w:color="auto"/>
              <w:right w:val="nil"/>
            </w:tcBorders>
            <w:vAlign w:val="bottom"/>
            <w:hideMark/>
          </w:tcPr>
          <w:p w14:paraId="0E52C674"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1, Opći prihodi i primici</w:t>
            </w:r>
          </w:p>
        </w:tc>
        <w:tc>
          <w:tcPr>
            <w:tcW w:w="783" w:type="pct"/>
            <w:tcBorders>
              <w:top w:val="nil"/>
              <w:left w:val="nil"/>
              <w:bottom w:val="single" w:sz="8" w:space="0" w:color="auto"/>
              <w:right w:val="single" w:sz="8" w:space="0" w:color="auto"/>
            </w:tcBorders>
            <w:noWrap/>
            <w:vAlign w:val="bottom"/>
            <w:hideMark/>
          </w:tcPr>
          <w:p w14:paraId="18941082"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500,00</w:t>
            </w:r>
          </w:p>
        </w:tc>
      </w:tr>
      <w:tr w:rsidR="00AC6949" w14:paraId="0C96C27C" w14:textId="77777777" w:rsidTr="00103385">
        <w:trPr>
          <w:trHeight w:val="300"/>
        </w:trPr>
        <w:tc>
          <w:tcPr>
            <w:tcW w:w="2365" w:type="pct"/>
            <w:noWrap/>
            <w:vAlign w:val="bottom"/>
            <w:hideMark/>
          </w:tcPr>
          <w:p w14:paraId="48E82F1F" w14:textId="77777777" w:rsidR="00AC6949" w:rsidRDefault="00AC6949" w:rsidP="00103385">
            <w:pPr>
              <w:rPr>
                <w:rFonts w:ascii="Arial" w:hAnsi="Arial" w:cs="Arial"/>
                <w:i/>
                <w:iCs/>
                <w:color w:val="000000"/>
                <w:sz w:val="18"/>
                <w:szCs w:val="18"/>
                <w:lang w:eastAsia="hr-HR"/>
              </w:rPr>
            </w:pPr>
          </w:p>
        </w:tc>
        <w:tc>
          <w:tcPr>
            <w:tcW w:w="1852" w:type="pct"/>
            <w:gridSpan w:val="2"/>
            <w:noWrap/>
            <w:vAlign w:val="bottom"/>
            <w:hideMark/>
          </w:tcPr>
          <w:p w14:paraId="0E64A091" w14:textId="77777777" w:rsidR="00AC6949" w:rsidRDefault="00AC6949" w:rsidP="00103385">
            <w:pPr>
              <w:rPr>
                <w:sz w:val="20"/>
                <w:szCs w:val="20"/>
                <w:lang w:eastAsia="hr-HR"/>
              </w:rPr>
            </w:pPr>
          </w:p>
        </w:tc>
        <w:tc>
          <w:tcPr>
            <w:tcW w:w="783" w:type="pct"/>
            <w:noWrap/>
            <w:vAlign w:val="bottom"/>
            <w:hideMark/>
          </w:tcPr>
          <w:p w14:paraId="45709F29" w14:textId="77777777" w:rsidR="00AC6949" w:rsidRDefault="00AC6949" w:rsidP="00103385">
            <w:pPr>
              <w:rPr>
                <w:sz w:val="20"/>
                <w:szCs w:val="20"/>
                <w:lang w:eastAsia="hr-HR"/>
              </w:rPr>
            </w:pPr>
          </w:p>
        </w:tc>
      </w:tr>
      <w:tr w:rsidR="00AC6949" w14:paraId="072386E0" w14:textId="77777777" w:rsidTr="00103385">
        <w:trPr>
          <w:trHeight w:val="255"/>
        </w:trPr>
        <w:tc>
          <w:tcPr>
            <w:tcW w:w="2365" w:type="pct"/>
            <w:tcBorders>
              <w:top w:val="single" w:sz="8" w:space="0" w:color="auto"/>
              <w:left w:val="single" w:sz="8" w:space="0" w:color="auto"/>
              <w:bottom w:val="nil"/>
              <w:right w:val="nil"/>
            </w:tcBorders>
            <w:vAlign w:val="bottom"/>
            <w:hideMark/>
          </w:tcPr>
          <w:p w14:paraId="0EAFD9AE" w14:textId="77777777" w:rsidR="00AC6949" w:rsidRDefault="00AC6949" w:rsidP="00103385">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1852" w:type="pct"/>
            <w:gridSpan w:val="2"/>
            <w:tcBorders>
              <w:top w:val="single" w:sz="8" w:space="0" w:color="auto"/>
              <w:left w:val="nil"/>
              <w:bottom w:val="nil"/>
              <w:right w:val="nil"/>
            </w:tcBorders>
            <w:vAlign w:val="bottom"/>
            <w:hideMark/>
          </w:tcPr>
          <w:p w14:paraId="0B3E9865" w14:textId="77777777" w:rsidR="00AC6949" w:rsidRDefault="00AC6949" w:rsidP="00103385">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783" w:type="pct"/>
            <w:tcBorders>
              <w:top w:val="single" w:sz="8" w:space="0" w:color="auto"/>
              <w:left w:val="nil"/>
              <w:bottom w:val="nil"/>
              <w:right w:val="single" w:sz="8" w:space="0" w:color="auto"/>
            </w:tcBorders>
            <w:noWrap/>
            <w:vAlign w:val="bottom"/>
            <w:hideMark/>
          </w:tcPr>
          <w:p w14:paraId="7B69064C" w14:textId="77777777" w:rsidR="00AC6949" w:rsidRDefault="00AC6949" w:rsidP="00103385">
            <w:pPr>
              <w:jc w:val="right"/>
              <w:rPr>
                <w:rFonts w:ascii="Arial" w:hAnsi="Arial" w:cs="Arial"/>
                <w:b/>
                <w:bCs/>
                <w:color w:val="FF0000"/>
                <w:sz w:val="18"/>
                <w:szCs w:val="18"/>
                <w:lang w:eastAsia="hr-HR"/>
              </w:rPr>
            </w:pPr>
            <w:r>
              <w:rPr>
                <w:rFonts w:ascii="Arial" w:hAnsi="Arial" w:cs="Arial"/>
                <w:b/>
                <w:bCs/>
                <w:color w:val="FF0000"/>
                <w:sz w:val="18"/>
                <w:szCs w:val="18"/>
                <w:lang w:eastAsia="hr-HR"/>
              </w:rPr>
              <w:t>80.000,00</w:t>
            </w:r>
          </w:p>
        </w:tc>
      </w:tr>
      <w:tr w:rsidR="00AC6949" w14:paraId="219A85D8" w14:textId="77777777" w:rsidTr="00103385">
        <w:trPr>
          <w:trHeight w:val="255"/>
        </w:trPr>
        <w:tc>
          <w:tcPr>
            <w:tcW w:w="2365" w:type="pct"/>
            <w:tcBorders>
              <w:top w:val="nil"/>
              <w:left w:val="single" w:sz="8" w:space="0" w:color="auto"/>
              <w:bottom w:val="nil"/>
              <w:right w:val="nil"/>
            </w:tcBorders>
            <w:vAlign w:val="bottom"/>
            <w:hideMark/>
          </w:tcPr>
          <w:p w14:paraId="78F9FD30" w14:textId="77777777" w:rsidR="00AC6949" w:rsidRDefault="00AC6949" w:rsidP="00103385">
            <w:pPr>
              <w:rPr>
                <w:rFonts w:ascii="Arial" w:hAnsi="Arial" w:cs="Arial"/>
                <w:b/>
                <w:bCs/>
                <w:sz w:val="18"/>
                <w:szCs w:val="18"/>
                <w:lang w:eastAsia="hr-HR"/>
              </w:rPr>
            </w:pPr>
            <w:r>
              <w:rPr>
                <w:rFonts w:ascii="Arial" w:hAnsi="Arial" w:cs="Arial"/>
                <w:b/>
                <w:bCs/>
                <w:sz w:val="18"/>
                <w:szCs w:val="18"/>
                <w:lang w:eastAsia="hr-HR"/>
              </w:rPr>
              <w:t>SANACIJA ZELENIH I JAVNIH POVRŠINA</w:t>
            </w:r>
          </w:p>
        </w:tc>
        <w:tc>
          <w:tcPr>
            <w:tcW w:w="1852" w:type="pct"/>
            <w:gridSpan w:val="2"/>
            <w:vAlign w:val="bottom"/>
            <w:hideMark/>
          </w:tcPr>
          <w:p w14:paraId="29731506" w14:textId="77777777" w:rsidR="00AC6949" w:rsidRDefault="00AC6949" w:rsidP="00103385">
            <w:pPr>
              <w:rPr>
                <w:rFonts w:ascii="Arial" w:hAnsi="Arial" w:cs="Arial"/>
                <w:b/>
                <w:bCs/>
                <w:sz w:val="18"/>
                <w:szCs w:val="18"/>
                <w:lang w:eastAsia="hr-HR"/>
              </w:rPr>
            </w:pPr>
          </w:p>
        </w:tc>
        <w:tc>
          <w:tcPr>
            <w:tcW w:w="783" w:type="pct"/>
            <w:tcBorders>
              <w:top w:val="nil"/>
              <w:left w:val="nil"/>
              <w:bottom w:val="nil"/>
              <w:right w:val="single" w:sz="8" w:space="0" w:color="auto"/>
            </w:tcBorders>
            <w:noWrap/>
            <w:vAlign w:val="bottom"/>
            <w:hideMark/>
          </w:tcPr>
          <w:p w14:paraId="3EFA40F3" w14:textId="77777777" w:rsidR="00AC6949" w:rsidRDefault="00AC6949" w:rsidP="00103385">
            <w:pPr>
              <w:jc w:val="right"/>
              <w:rPr>
                <w:rFonts w:ascii="Arial" w:hAnsi="Arial" w:cs="Arial"/>
                <w:b/>
                <w:bCs/>
                <w:sz w:val="18"/>
                <w:szCs w:val="18"/>
                <w:lang w:eastAsia="hr-HR"/>
              </w:rPr>
            </w:pPr>
            <w:r>
              <w:rPr>
                <w:rFonts w:ascii="Arial" w:hAnsi="Arial" w:cs="Arial"/>
                <w:b/>
                <w:bCs/>
                <w:sz w:val="18"/>
                <w:szCs w:val="18"/>
                <w:lang w:eastAsia="hr-HR"/>
              </w:rPr>
              <w:t>50.000,00</w:t>
            </w:r>
          </w:p>
        </w:tc>
      </w:tr>
      <w:tr w:rsidR="00AC6949" w14:paraId="35D596AE" w14:textId="77777777" w:rsidTr="00103385">
        <w:trPr>
          <w:trHeight w:val="255"/>
        </w:trPr>
        <w:tc>
          <w:tcPr>
            <w:tcW w:w="2365" w:type="pct"/>
            <w:tcBorders>
              <w:top w:val="nil"/>
              <w:left w:val="single" w:sz="8" w:space="0" w:color="auto"/>
              <w:bottom w:val="nil"/>
              <w:right w:val="nil"/>
            </w:tcBorders>
            <w:vAlign w:val="bottom"/>
            <w:hideMark/>
          </w:tcPr>
          <w:p w14:paraId="400D6199"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5C65F1EA"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431, Prihodi za posebne namjene</w:t>
            </w:r>
          </w:p>
        </w:tc>
        <w:tc>
          <w:tcPr>
            <w:tcW w:w="783" w:type="pct"/>
            <w:tcBorders>
              <w:top w:val="nil"/>
              <w:left w:val="nil"/>
              <w:bottom w:val="nil"/>
              <w:right w:val="single" w:sz="8" w:space="0" w:color="auto"/>
            </w:tcBorders>
            <w:noWrap/>
            <w:vAlign w:val="bottom"/>
            <w:hideMark/>
          </w:tcPr>
          <w:p w14:paraId="4DFE74D9"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50.000,00</w:t>
            </w:r>
          </w:p>
        </w:tc>
      </w:tr>
      <w:tr w:rsidR="00AC6949" w14:paraId="3077D0A5" w14:textId="77777777" w:rsidTr="00103385">
        <w:trPr>
          <w:trHeight w:val="255"/>
        </w:trPr>
        <w:tc>
          <w:tcPr>
            <w:tcW w:w="2365" w:type="pct"/>
            <w:tcBorders>
              <w:top w:val="nil"/>
              <w:left w:val="single" w:sz="8" w:space="0" w:color="auto"/>
              <w:bottom w:val="nil"/>
              <w:right w:val="nil"/>
            </w:tcBorders>
            <w:vAlign w:val="bottom"/>
            <w:hideMark/>
          </w:tcPr>
          <w:p w14:paraId="5E024FA0" w14:textId="77777777" w:rsidR="00AC6949" w:rsidRDefault="00AC6949" w:rsidP="00103385">
            <w:pPr>
              <w:rPr>
                <w:rFonts w:ascii="Arial" w:hAnsi="Arial" w:cs="Arial"/>
                <w:b/>
                <w:bCs/>
                <w:sz w:val="18"/>
                <w:szCs w:val="18"/>
                <w:lang w:eastAsia="hr-HR"/>
              </w:rPr>
            </w:pPr>
            <w:r>
              <w:rPr>
                <w:rFonts w:ascii="Arial" w:hAnsi="Arial" w:cs="Arial"/>
                <w:b/>
                <w:bCs/>
                <w:sz w:val="18"/>
                <w:szCs w:val="18"/>
                <w:lang w:eastAsia="hr-HR"/>
              </w:rPr>
              <w:t>ČIŠĆENJE DIVLJIH DEPONIJA - GLOMAZNI</w:t>
            </w:r>
          </w:p>
        </w:tc>
        <w:tc>
          <w:tcPr>
            <w:tcW w:w="1852" w:type="pct"/>
            <w:gridSpan w:val="2"/>
            <w:vAlign w:val="bottom"/>
            <w:hideMark/>
          </w:tcPr>
          <w:p w14:paraId="19B592BB" w14:textId="77777777" w:rsidR="00AC6949" w:rsidRDefault="00AC6949" w:rsidP="00103385">
            <w:pPr>
              <w:rPr>
                <w:rFonts w:ascii="Arial" w:hAnsi="Arial" w:cs="Arial"/>
                <w:b/>
                <w:bCs/>
                <w:sz w:val="18"/>
                <w:szCs w:val="18"/>
                <w:lang w:eastAsia="hr-HR"/>
              </w:rPr>
            </w:pPr>
          </w:p>
        </w:tc>
        <w:tc>
          <w:tcPr>
            <w:tcW w:w="783" w:type="pct"/>
            <w:tcBorders>
              <w:top w:val="nil"/>
              <w:left w:val="nil"/>
              <w:bottom w:val="nil"/>
              <w:right w:val="single" w:sz="8" w:space="0" w:color="auto"/>
            </w:tcBorders>
            <w:noWrap/>
            <w:vAlign w:val="bottom"/>
            <w:hideMark/>
          </w:tcPr>
          <w:p w14:paraId="65CACF19" w14:textId="77777777" w:rsidR="00AC6949" w:rsidRDefault="00AC6949" w:rsidP="00103385">
            <w:pPr>
              <w:jc w:val="right"/>
              <w:rPr>
                <w:rFonts w:ascii="Arial" w:hAnsi="Arial" w:cs="Arial"/>
                <w:b/>
                <w:bCs/>
                <w:sz w:val="18"/>
                <w:szCs w:val="18"/>
                <w:lang w:eastAsia="hr-HR"/>
              </w:rPr>
            </w:pPr>
            <w:r>
              <w:rPr>
                <w:rFonts w:ascii="Arial" w:hAnsi="Arial" w:cs="Arial"/>
                <w:b/>
                <w:bCs/>
                <w:sz w:val="18"/>
                <w:szCs w:val="18"/>
                <w:lang w:eastAsia="hr-HR"/>
              </w:rPr>
              <w:t>22.000,00</w:t>
            </w:r>
          </w:p>
        </w:tc>
      </w:tr>
      <w:tr w:rsidR="00AC6949" w14:paraId="1A42BE9E" w14:textId="77777777" w:rsidTr="00103385">
        <w:trPr>
          <w:trHeight w:val="255"/>
        </w:trPr>
        <w:tc>
          <w:tcPr>
            <w:tcW w:w="2365" w:type="pct"/>
            <w:tcBorders>
              <w:top w:val="nil"/>
              <w:left w:val="single" w:sz="8" w:space="0" w:color="auto"/>
              <w:bottom w:val="nil"/>
              <w:right w:val="nil"/>
            </w:tcBorders>
            <w:vAlign w:val="bottom"/>
            <w:hideMark/>
          </w:tcPr>
          <w:p w14:paraId="7F8C0641"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39D8F448"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783" w:type="pct"/>
            <w:tcBorders>
              <w:top w:val="nil"/>
              <w:left w:val="nil"/>
              <w:bottom w:val="nil"/>
              <w:right w:val="single" w:sz="8" w:space="0" w:color="auto"/>
            </w:tcBorders>
            <w:noWrap/>
            <w:vAlign w:val="bottom"/>
            <w:hideMark/>
          </w:tcPr>
          <w:p w14:paraId="532053FC"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22.000,00</w:t>
            </w:r>
          </w:p>
        </w:tc>
      </w:tr>
      <w:tr w:rsidR="00AC6949" w14:paraId="7559B11B" w14:textId="77777777" w:rsidTr="00103385">
        <w:trPr>
          <w:trHeight w:val="255"/>
        </w:trPr>
        <w:tc>
          <w:tcPr>
            <w:tcW w:w="2365" w:type="pct"/>
            <w:tcBorders>
              <w:top w:val="nil"/>
              <w:left w:val="single" w:sz="8" w:space="0" w:color="auto"/>
              <w:bottom w:val="nil"/>
              <w:right w:val="nil"/>
            </w:tcBorders>
            <w:vAlign w:val="bottom"/>
            <w:hideMark/>
          </w:tcPr>
          <w:p w14:paraId="0D978599" w14:textId="77777777" w:rsidR="00AC6949" w:rsidRDefault="00AC6949" w:rsidP="00103385">
            <w:pPr>
              <w:rPr>
                <w:rFonts w:ascii="Arial" w:hAnsi="Arial" w:cs="Arial"/>
                <w:b/>
                <w:bCs/>
                <w:sz w:val="18"/>
                <w:szCs w:val="18"/>
                <w:lang w:eastAsia="hr-HR"/>
              </w:rPr>
            </w:pPr>
            <w:r>
              <w:rPr>
                <w:rFonts w:ascii="Arial" w:hAnsi="Arial" w:cs="Arial"/>
                <w:b/>
                <w:bCs/>
                <w:sz w:val="18"/>
                <w:szCs w:val="18"/>
                <w:lang w:eastAsia="hr-HR"/>
              </w:rPr>
              <w:t>ČIŠĆENJE DIVLJIH DEPONIJA - ZEMLJANO KAMENI</w:t>
            </w:r>
          </w:p>
        </w:tc>
        <w:tc>
          <w:tcPr>
            <w:tcW w:w="1852" w:type="pct"/>
            <w:gridSpan w:val="2"/>
            <w:vAlign w:val="bottom"/>
            <w:hideMark/>
          </w:tcPr>
          <w:p w14:paraId="08ECFC07" w14:textId="77777777" w:rsidR="00AC6949" w:rsidRDefault="00AC6949" w:rsidP="00103385">
            <w:pPr>
              <w:rPr>
                <w:rFonts w:ascii="Arial" w:hAnsi="Arial" w:cs="Arial"/>
                <w:b/>
                <w:bCs/>
                <w:sz w:val="18"/>
                <w:szCs w:val="18"/>
                <w:lang w:eastAsia="hr-HR"/>
              </w:rPr>
            </w:pPr>
          </w:p>
        </w:tc>
        <w:tc>
          <w:tcPr>
            <w:tcW w:w="783" w:type="pct"/>
            <w:tcBorders>
              <w:top w:val="nil"/>
              <w:left w:val="nil"/>
              <w:bottom w:val="nil"/>
              <w:right w:val="single" w:sz="8" w:space="0" w:color="auto"/>
            </w:tcBorders>
            <w:noWrap/>
            <w:vAlign w:val="bottom"/>
            <w:hideMark/>
          </w:tcPr>
          <w:p w14:paraId="068D49ED" w14:textId="77777777" w:rsidR="00AC6949" w:rsidRDefault="00AC6949" w:rsidP="00103385">
            <w:pPr>
              <w:jc w:val="right"/>
              <w:rPr>
                <w:rFonts w:ascii="Arial" w:hAnsi="Arial" w:cs="Arial"/>
                <w:b/>
                <w:bCs/>
                <w:sz w:val="18"/>
                <w:szCs w:val="18"/>
                <w:lang w:eastAsia="hr-HR"/>
              </w:rPr>
            </w:pPr>
            <w:r>
              <w:rPr>
                <w:rFonts w:ascii="Arial" w:hAnsi="Arial" w:cs="Arial"/>
                <w:b/>
                <w:bCs/>
                <w:sz w:val="18"/>
                <w:szCs w:val="18"/>
                <w:lang w:eastAsia="hr-HR"/>
              </w:rPr>
              <w:t>8.000,00</w:t>
            </w:r>
          </w:p>
        </w:tc>
      </w:tr>
      <w:tr w:rsidR="00AC6949" w14:paraId="257C1A25" w14:textId="77777777" w:rsidTr="00103385">
        <w:trPr>
          <w:trHeight w:val="255"/>
        </w:trPr>
        <w:tc>
          <w:tcPr>
            <w:tcW w:w="2365" w:type="pct"/>
            <w:tcBorders>
              <w:top w:val="nil"/>
              <w:left w:val="single" w:sz="8" w:space="0" w:color="auto"/>
              <w:bottom w:val="single" w:sz="8" w:space="0" w:color="auto"/>
              <w:right w:val="nil"/>
            </w:tcBorders>
            <w:vAlign w:val="bottom"/>
            <w:hideMark/>
          </w:tcPr>
          <w:p w14:paraId="0CEC58DD"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tcBorders>
              <w:top w:val="nil"/>
              <w:left w:val="nil"/>
              <w:bottom w:val="single" w:sz="8" w:space="0" w:color="auto"/>
              <w:right w:val="nil"/>
            </w:tcBorders>
            <w:vAlign w:val="bottom"/>
            <w:hideMark/>
          </w:tcPr>
          <w:p w14:paraId="6219DA18"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783" w:type="pct"/>
            <w:tcBorders>
              <w:top w:val="nil"/>
              <w:left w:val="nil"/>
              <w:bottom w:val="single" w:sz="8" w:space="0" w:color="auto"/>
              <w:right w:val="single" w:sz="8" w:space="0" w:color="auto"/>
            </w:tcBorders>
            <w:noWrap/>
            <w:vAlign w:val="bottom"/>
            <w:hideMark/>
          </w:tcPr>
          <w:p w14:paraId="14D0B352"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8.000,00</w:t>
            </w:r>
          </w:p>
        </w:tc>
      </w:tr>
      <w:tr w:rsidR="00AC6949" w14:paraId="3A40CDF6" w14:textId="77777777" w:rsidTr="00103385">
        <w:trPr>
          <w:trHeight w:val="300"/>
        </w:trPr>
        <w:tc>
          <w:tcPr>
            <w:tcW w:w="2365" w:type="pct"/>
            <w:noWrap/>
            <w:vAlign w:val="bottom"/>
            <w:hideMark/>
          </w:tcPr>
          <w:p w14:paraId="2503D09D" w14:textId="77777777" w:rsidR="00AC6949" w:rsidRDefault="00AC6949" w:rsidP="00103385">
            <w:pPr>
              <w:rPr>
                <w:rFonts w:ascii="Arial" w:hAnsi="Arial" w:cs="Arial"/>
                <w:i/>
                <w:iCs/>
                <w:color w:val="000000"/>
                <w:sz w:val="18"/>
                <w:szCs w:val="18"/>
                <w:lang w:eastAsia="hr-HR"/>
              </w:rPr>
            </w:pPr>
          </w:p>
        </w:tc>
        <w:tc>
          <w:tcPr>
            <w:tcW w:w="1852" w:type="pct"/>
            <w:gridSpan w:val="2"/>
            <w:noWrap/>
            <w:vAlign w:val="bottom"/>
            <w:hideMark/>
          </w:tcPr>
          <w:p w14:paraId="1E66E257" w14:textId="77777777" w:rsidR="00AC6949" w:rsidRDefault="00AC6949" w:rsidP="00103385">
            <w:pPr>
              <w:rPr>
                <w:sz w:val="20"/>
                <w:szCs w:val="20"/>
                <w:lang w:eastAsia="hr-HR"/>
              </w:rPr>
            </w:pPr>
          </w:p>
        </w:tc>
        <w:tc>
          <w:tcPr>
            <w:tcW w:w="783" w:type="pct"/>
            <w:noWrap/>
            <w:vAlign w:val="bottom"/>
            <w:hideMark/>
          </w:tcPr>
          <w:p w14:paraId="6C05EC22" w14:textId="77777777" w:rsidR="00AC6949" w:rsidRDefault="00AC6949" w:rsidP="00103385">
            <w:pPr>
              <w:rPr>
                <w:sz w:val="20"/>
                <w:szCs w:val="20"/>
                <w:lang w:eastAsia="hr-HR"/>
              </w:rPr>
            </w:pPr>
          </w:p>
        </w:tc>
      </w:tr>
      <w:tr w:rsidR="00AC6949" w14:paraId="2989405C" w14:textId="77777777" w:rsidTr="00103385">
        <w:trPr>
          <w:trHeight w:val="255"/>
        </w:trPr>
        <w:tc>
          <w:tcPr>
            <w:tcW w:w="2365" w:type="pct"/>
            <w:tcBorders>
              <w:top w:val="single" w:sz="8" w:space="0" w:color="auto"/>
              <w:left w:val="single" w:sz="8" w:space="0" w:color="auto"/>
              <w:bottom w:val="nil"/>
              <w:right w:val="nil"/>
            </w:tcBorders>
            <w:vAlign w:val="bottom"/>
            <w:hideMark/>
          </w:tcPr>
          <w:p w14:paraId="632A28B6" w14:textId="77777777" w:rsidR="00AC6949" w:rsidRDefault="00AC6949" w:rsidP="00103385">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1852" w:type="pct"/>
            <w:gridSpan w:val="2"/>
            <w:tcBorders>
              <w:top w:val="single" w:sz="8" w:space="0" w:color="auto"/>
              <w:left w:val="nil"/>
              <w:bottom w:val="nil"/>
              <w:right w:val="nil"/>
            </w:tcBorders>
            <w:vAlign w:val="bottom"/>
            <w:hideMark/>
          </w:tcPr>
          <w:p w14:paraId="6368BFDB" w14:textId="77777777" w:rsidR="00AC6949" w:rsidRDefault="00AC6949" w:rsidP="00103385">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783" w:type="pct"/>
            <w:tcBorders>
              <w:top w:val="single" w:sz="8" w:space="0" w:color="auto"/>
              <w:left w:val="nil"/>
              <w:bottom w:val="nil"/>
              <w:right w:val="single" w:sz="8" w:space="0" w:color="auto"/>
            </w:tcBorders>
            <w:noWrap/>
            <w:vAlign w:val="bottom"/>
            <w:hideMark/>
          </w:tcPr>
          <w:p w14:paraId="44952A6C" w14:textId="77777777" w:rsidR="00AC6949" w:rsidRDefault="00AC6949" w:rsidP="00103385">
            <w:pPr>
              <w:jc w:val="right"/>
              <w:rPr>
                <w:rFonts w:ascii="Arial" w:hAnsi="Arial" w:cs="Arial"/>
                <w:b/>
                <w:bCs/>
                <w:color w:val="FF0000"/>
                <w:sz w:val="18"/>
                <w:szCs w:val="18"/>
                <w:lang w:eastAsia="hr-HR"/>
              </w:rPr>
            </w:pPr>
            <w:r>
              <w:rPr>
                <w:rFonts w:ascii="Arial" w:hAnsi="Arial" w:cs="Arial"/>
                <w:b/>
                <w:bCs/>
                <w:color w:val="FF0000"/>
                <w:sz w:val="18"/>
                <w:szCs w:val="18"/>
                <w:lang w:eastAsia="hr-HR"/>
              </w:rPr>
              <w:t>27.000,00</w:t>
            </w:r>
          </w:p>
        </w:tc>
      </w:tr>
      <w:tr w:rsidR="00AC6949" w14:paraId="46A6F071" w14:textId="77777777" w:rsidTr="00103385">
        <w:trPr>
          <w:trHeight w:val="255"/>
        </w:trPr>
        <w:tc>
          <w:tcPr>
            <w:tcW w:w="2365" w:type="pct"/>
            <w:tcBorders>
              <w:top w:val="nil"/>
              <w:left w:val="single" w:sz="8" w:space="0" w:color="auto"/>
              <w:bottom w:val="nil"/>
              <w:right w:val="nil"/>
            </w:tcBorders>
            <w:vAlign w:val="bottom"/>
            <w:hideMark/>
          </w:tcPr>
          <w:p w14:paraId="1176DC12" w14:textId="77777777" w:rsidR="00AC6949" w:rsidRDefault="00AC6949" w:rsidP="00103385">
            <w:pPr>
              <w:rPr>
                <w:rFonts w:ascii="Arial" w:hAnsi="Arial" w:cs="Arial"/>
                <w:b/>
                <w:bCs/>
                <w:sz w:val="18"/>
                <w:szCs w:val="18"/>
                <w:lang w:eastAsia="hr-HR"/>
              </w:rPr>
            </w:pPr>
            <w:r>
              <w:rPr>
                <w:rFonts w:ascii="Arial" w:hAnsi="Arial" w:cs="Arial"/>
                <w:b/>
                <w:bCs/>
                <w:sz w:val="18"/>
                <w:szCs w:val="18"/>
                <w:lang w:eastAsia="hr-HR"/>
              </w:rPr>
              <w:t>ODRŽAVANJE JAVNE RASVJETE</w:t>
            </w:r>
          </w:p>
        </w:tc>
        <w:tc>
          <w:tcPr>
            <w:tcW w:w="1852" w:type="pct"/>
            <w:gridSpan w:val="2"/>
            <w:vAlign w:val="bottom"/>
            <w:hideMark/>
          </w:tcPr>
          <w:p w14:paraId="17E55F6E" w14:textId="77777777" w:rsidR="00AC6949" w:rsidRDefault="00AC6949" w:rsidP="00103385">
            <w:pPr>
              <w:rPr>
                <w:rFonts w:ascii="Arial" w:hAnsi="Arial" w:cs="Arial"/>
                <w:b/>
                <w:bCs/>
                <w:sz w:val="18"/>
                <w:szCs w:val="18"/>
                <w:lang w:eastAsia="hr-HR"/>
              </w:rPr>
            </w:pPr>
          </w:p>
        </w:tc>
        <w:tc>
          <w:tcPr>
            <w:tcW w:w="783" w:type="pct"/>
            <w:tcBorders>
              <w:top w:val="nil"/>
              <w:left w:val="nil"/>
              <w:bottom w:val="nil"/>
              <w:right w:val="single" w:sz="8" w:space="0" w:color="auto"/>
            </w:tcBorders>
            <w:noWrap/>
            <w:vAlign w:val="bottom"/>
            <w:hideMark/>
          </w:tcPr>
          <w:p w14:paraId="558ABDFA" w14:textId="77777777" w:rsidR="00AC6949" w:rsidRDefault="00AC6949" w:rsidP="00103385">
            <w:pPr>
              <w:jc w:val="right"/>
              <w:rPr>
                <w:rFonts w:ascii="Arial" w:hAnsi="Arial" w:cs="Arial"/>
                <w:b/>
                <w:bCs/>
                <w:sz w:val="18"/>
                <w:szCs w:val="18"/>
                <w:lang w:eastAsia="hr-HR"/>
              </w:rPr>
            </w:pPr>
            <w:r>
              <w:rPr>
                <w:rFonts w:ascii="Arial" w:hAnsi="Arial" w:cs="Arial"/>
                <w:b/>
                <w:bCs/>
                <w:sz w:val="18"/>
                <w:szCs w:val="18"/>
                <w:lang w:eastAsia="hr-HR"/>
              </w:rPr>
              <w:t>27.000,00</w:t>
            </w:r>
          </w:p>
        </w:tc>
      </w:tr>
      <w:tr w:rsidR="00AC6949" w14:paraId="2F71A649" w14:textId="77777777" w:rsidTr="00103385">
        <w:trPr>
          <w:trHeight w:val="255"/>
        </w:trPr>
        <w:tc>
          <w:tcPr>
            <w:tcW w:w="2365" w:type="pct"/>
            <w:tcBorders>
              <w:top w:val="nil"/>
              <w:left w:val="single" w:sz="8" w:space="0" w:color="auto"/>
              <w:bottom w:val="nil"/>
              <w:right w:val="nil"/>
            </w:tcBorders>
            <w:vAlign w:val="bottom"/>
            <w:hideMark/>
          </w:tcPr>
          <w:p w14:paraId="0D6309FA"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432, Komunalna djelatnost</w:t>
            </w:r>
          </w:p>
        </w:tc>
        <w:tc>
          <w:tcPr>
            <w:tcW w:w="1852" w:type="pct"/>
            <w:gridSpan w:val="2"/>
            <w:vAlign w:val="bottom"/>
            <w:hideMark/>
          </w:tcPr>
          <w:p w14:paraId="2B827704"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432, Komunalna djelatnost</w:t>
            </w:r>
          </w:p>
        </w:tc>
        <w:tc>
          <w:tcPr>
            <w:tcW w:w="783" w:type="pct"/>
            <w:tcBorders>
              <w:top w:val="nil"/>
              <w:left w:val="nil"/>
              <w:bottom w:val="nil"/>
              <w:right w:val="single" w:sz="8" w:space="0" w:color="auto"/>
            </w:tcBorders>
            <w:noWrap/>
            <w:vAlign w:val="bottom"/>
            <w:hideMark/>
          </w:tcPr>
          <w:p w14:paraId="471C9AF6"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15.000,00</w:t>
            </w:r>
          </w:p>
        </w:tc>
      </w:tr>
      <w:tr w:rsidR="00AC6949" w14:paraId="4DD2F6A7" w14:textId="77777777" w:rsidTr="00103385">
        <w:trPr>
          <w:trHeight w:val="270"/>
        </w:trPr>
        <w:tc>
          <w:tcPr>
            <w:tcW w:w="2365" w:type="pct"/>
            <w:tcBorders>
              <w:top w:val="nil"/>
              <w:left w:val="single" w:sz="8" w:space="0" w:color="auto"/>
              <w:bottom w:val="single" w:sz="8" w:space="0" w:color="auto"/>
              <w:right w:val="nil"/>
            </w:tcBorders>
            <w:vAlign w:val="bottom"/>
            <w:hideMark/>
          </w:tcPr>
          <w:p w14:paraId="36050CF8"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1852" w:type="pct"/>
            <w:gridSpan w:val="2"/>
            <w:tcBorders>
              <w:top w:val="nil"/>
              <w:left w:val="nil"/>
              <w:bottom w:val="single" w:sz="8" w:space="0" w:color="auto"/>
              <w:right w:val="nil"/>
            </w:tcBorders>
            <w:vAlign w:val="bottom"/>
            <w:hideMark/>
          </w:tcPr>
          <w:p w14:paraId="7ACF66BF"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783" w:type="pct"/>
            <w:tcBorders>
              <w:top w:val="nil"/>
              <w:left w:val="nil"/>
              <w:bottom w:val="single" w:sz="8" w:space="0" w:color="auto"/>
              <w:right w:val="single" w:sz="8" w:space="0" w:color="auto"/>
            </w:tcBorders>
            <w:noWrap/>
            <w:vAlign w:val="bottom"/>
            <w:hideMark/>
          </w:tcPr>
          <w:p w14:paraId="01A5B9BB"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12.000,00</w:t>
            </w:r>
          </w:p>
        </w:tc>
      </w:tr>
      <w:tr w:rsidR="00AC6949" w14:paraId="2247055C" w14:textId="77777777" w:rsidTr="00103385">
        <w:trPr>
          <w:trHeight w:val="300"/>
        </w:trPr>
        <w:tc>
          <w:tcPr>
            <w:tcW w:w="2365" w:type="pct"/>
            <w:noWrap/>
            <w:vAlign w:val="bottom"/>
            <w:hideMark/>
          </w:tcPr>
          <w:p w14:paraId="314D3598" w14:textId="77777777" w:rsidR="00AC6949" w:rsidRDefault="00AC6949" w:rsidP="00103385">
            <w:pPr>
              <w:rPr>
                <w:rFonts w:ascii="Arial" w:hAnsi="Arial" w:cs="Arial"/>
                <w:i/>
                <w:iCs/>
                <w:color w:val="000000"/>
                <w:sz w:val="18"/>
                <w:szCs w:val="18"/>
                <w:lang w:eastAsia="hr-HR"/>
              </w:rPr>
            </w:pPr>
          </w:p>
        </w:tc>
        <w:tc>
          <w:tcPr>
            <w:tcW w:w="1852" w:type="pct"/>
            <w:gridSpan w:val="2"/>
            <w:noWrap/>
            <w:vAlign w:val="bottom"/>
            <w:hideMark/>
          </w:tcPr>
          <w:p w14:paraId="7A0DCDC0" w14:textId="77777777" w:rsidR="00AC6949" w:rsidRDefault="00AC6949" w:rsidP="00103385">
            <w:pPr>
              <w:rPr>
                <w:sz w:val="20"/>
                <w:szCs w:val="20"/>
                <w:lang w:eastAsia="hr-HR"/>
              </w:rPr>
            </w:pPr>
          </w:p>
        </w:tc>
        <w:tc>
          <w:tcPr>
            <w:tcW w:w="783" w:type="pct"/>
            <w:noWrap/>
            <w:vAlign w:val="bottom"/>
            <w:hideMark/>
          </w:tcPr>
          <w:p w14:paraId="7E9B2E2A" w14:textId="77777777" w:rsidR="00AC6949" w:rsidRDefault="00AC6949" w:rsidP="00103385">
            <w:pPr>
              <w:rPr>
                <w:sz w:val="20"/>
                <w:szCs w:val="20"/>
                <w:lang w:eastAsia="hr-HR"/>
              </w:rPr>
            </w:pPr>
          </w:p>
        </w:tc>
      </w:tr>
      <w:tr w:rsidR="00AC6949" w14:paraId="039B0981" w14:textId="77777777" w:rsidTr="00103385">
        <w:trPr>
          <w:trHeight w:val="255"/>
        </w:trPr>
        <w:tc>
          <w:tcPr>
            <w:tcW w:w="2365" w:type="pct"/>
            <w:tcBorders>
              <w:top w:val="single" w:sz="8" w:space="0" w:color="auto"/>
              <w:left w:val="single" w:sz="8" w:space="0" w:color="auto"/>
              <w:bottom w:val="nil"/>
              <w:right w:val="nil"/>
            </w:tcBorders>
            <w:vAlign w:val="bottom"/>
            <w:hideMark/>
          </w:tcPr>
          <w:p w14:paraId="19A556E4" w14:textId="77777777" w:rsidR="00AC6949" w:rsidRDefault="00AC6949" w:rsidP="00103385">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1852" w:type="pct"/>
            <w:gridSpan w:val="2"/>
            <w:tcBorders>
              <w:top w:val="single" w:sz="8" w:space="0" w:color="auto"/>
              <w:left w:val="nil"/>
              <w:bottom w:val="nil"/>
              <w:right w:val="nil"/>
            </w:tcBorders>
            <w:vAlign w:val="bottom"/>
            <w:hideMark/>
          </w:tcPr>
          <w:p w14:paraId="770332B4" w14:textId="77777777" w:rsidR="00AC6949" w:rsidRDefault="00AC6949" w:rsidP="00103385">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783" w:type="pct"/>
            <w:tcBorders>
              <w:top w:val="single" w:sz="8" w:space="0" w:color="auto"/>
              <w:left w:val="nil"/>
              <w:bottom w:val="nil"/>
              <w:right w:val="single" w:sz="8" w:space="0" w:color="auto"/>
            </w:tcBorders>
            <w:noWrap/>
            <w:vAlign w:val="bottom"/>
            <w:hideMark/>
          </w:tcPr>
          <w:p w14:paraId="50BD2757" w14:textId="77777777" w:rsidR="00AC6949" w:rsidRDefault="00AC6949" w:rsidP="00103385">
            <w:pPr>
              <w:jc w:val="right"/>
              <w:rPr>
                <w:rFonts w:ascii="Arial" w:hAnsi="Arial" w:cs="Arial"/>
                <w:b/>
                <w:bCs/>
                <w:color w:val="FF0000"/>
                <w:sz w:val="18"/>
                <w:szCs w:val="18"/>
                <w:lang w:eastAsia="hr-HR"/>
              </w:rPr>
            </w:pPr>
            <w:r>
              <w:rPr>
                <w:rFonts w:ascii="Arial" w:hAnsi="Arial" w:cs="Arial"/>
                <w:b/>
                <w:bCs/>
                <w:color w:val="FF0000"/>
                <w:sz w:val="18"/>
                <w:szCs w:val="18"/>
                <w:lang w:eastAsia="hr-HR"/>
              </w:rPr>
              <w:t>109.000,00</w:t>
            </w:r>
          </w:p>
        </w:tc>
      </w:tr>
      <w:tr w:rsidR="00AC6949" w14:paraId="76865148" w14:textId="77777777" w:rsidTr="00103385">
        <w:trPr>
          <w:trHeight w:val="255"/>
        </w:trPr>
        <w:tc>
          <w:tcPr>
            <w:tcW w:w="2365" w:type="pct"/>
            <w:tcBorders>
              <w:top w:val="nil"/>
              <w:left w:val="single" w:sz="8" w:space="0" w:color="auto"/>
              <w:bottom w:val="nil"/>
              <w:right w:val="nil"/>
            </w:tcBorders>
            <w:vAlign w:val="bottom"/>
            <w:hideMark/>
          </w:tcPr>
          <w:p w14:paraId="6DC8459E" w14:textId="77777777" w:rsidR="00AC6949" w:rsidRDefault="00AC6949" w:rsidP="00103385">
            <w:pPr>
              <w:rPr>
                <w:rFonts w:ascii="Arial" w:hAnsi="Arial" w:cs="Arial"/>
                <w:b/>
                <w:bCs/>
                <w:sz w:val="18"/>
                <w:szCs w:val="18"/>
                <w:lang w:eastAsia="hr-HR"/>
              </w:rPr>
            </w:pPr>
            <w:r>
              <w:rPr>
                <w:rFonts w:ascii="Arial" w:hAnsi="Arial" w:cs="Arial"/>
                <w:b/>
                <w:bCs/>
                <w:sz w:val="18"/>
                <w:szCs w:val="18"/>
                <w:lang w:eastAsia="hr-HR"/>
              </w:rPr>
              <w:t>ODRŽAVANJE JAVNIH POVRŠINA, POSTROJENJA I OPREME</w:t>
            </w:r>
          </w:p>
        </w:tc>
        <w:tc>
          <w:tcPr>
            <w:tcW w:w="1852" w:type="pct"/>
            <w:gridSpan w:val="2"/>
            <w:vAlign w:val="bottom"/>
            <w:hideMark/>
          </w:tcPr>
          <w:p w14:paraId="3723C199" w14:textId="77777777" w:rsidR="00AC6949" w:rsidRDefault="00AC6949" w:rsidP="00103385">
            <w:pPr>
              <w:rPr>
                <w:rFonts w:ascii="Arial" w:hAnsi="Arial" w:cs="Arial"/>
                <w:b/>
                <w:bCs/>
                <w:sz w:val="18"/>
                <w:szCs w:val="18"/>
                <w:lang w:eastAsia="hr-HR"/>
              </w:rPr>
            </w:pPr>
          </w:p>
        </w:tc>
        <w:tc>
          <w:tcPr>
            <w:tcW w:w="783" w:type="pct"/>
            <w:tcBorders>
              <w:top w:val="nil"/>
              <w:left w:val="nil"/>
              <w:bottom w:val="nil"/>
              <w:right w:val="single" w:sz="8" w:space="0" w:color="auto"/>
            </w:tcBorders>
            <w:noWrap/>
            <w:vAlign w:val="bottom"/>
            <w:hideMark/>
          </w:tcPr>
          <w:p w14:paraId="71C6E684" w14:textId="77777777" w:rsidR="00AC6949" w:rsidRDefault="00AC6949" w:rsidP="00103385">
            <w:pPr>
              <w:jc w:val="right"/>
              <w:rPr>
                <w:rFonts w:ascii="Arial" w:hAnsi="Arial" w:cs="Arial"/>
                <w:b/>
                <w:bCs/>
                <w:sz w:val="18"/>
                <w:szCs w:val="18"/>
                <w:lang w:eastAsia="hr-HR"/>
              </w:rPr>
            </w:pPr>
            <w:r>
              <w:rPr>
                <w:rFonts w:ascii="Arial" w:hAnsi="Arial" w:cs="Arial"/>
                <w:b/>
                <w:bCs/>
                <w:sz w:val="18"/>
                <w:szCs w:val="18"/>
                <w:lang w:eastAsia="hr-HR"/>
              </w:rPr>
              <w:t>18.000,00</w:t>
            </w:r>
          </w:p>
        </w:tc>
      </w:tr>
      <w:tr w:rsidR="00AC6949" w14:paraId="4FB318AA" w14:textId="77777777" w:rsidTr="00103385">
        <w:trPr>
          <w:trHeight w:val="255"/>
        </w:trPr>
        <w:tc>
          <w:tcPr>
            <w:tcW w:w="2365" w:type="pct"/>
            <w:tcBorders>
              <w:top w:val="nil"/>
              <w:left w:val="single" w:sz="8" w:space="0" w:color="auto"/>
              <w:bottom w:val="nil"/>
              <w:right w:val="nil"/>
            </w:tcBorders>
            <w:vAlign w:val="bottom"/>
            <w:hideMark/>
          </w:tcPr>
          <w:p w14:paraId="19E936C3"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22E69735"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431, Prihodi za posebne namjene</w:t>
            </w:r>
          </w:p>
        </w:tc>
        <w:tc>
          <w:tcPr>
            <w:tcW w:w="783" w:type="pct"/>
            <w:tcBorders>
              <w:top w:val="nil"/>
              <w:left w:val="nil"/>
              <w:bottom w:val="nil"/>
              <w:right w:val="single" w:sz="8" w:space="0" w:color="auto"/>
            </w:tcBorders>
            <w:noWrap/>
            <w:vAlign w:val="bottom"/>
            <w:hideMark/>
          </w:tcPr>
          <w:p w14:paraId="034380DC"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1.500,00</w:t>
            </w:r>
          </w:p>
        </w:tc>
      </w:tr>
      <w:tr w:rsidR="00AC6949" w14:paraId="3D2F7128" w14:textId="77777777" w:rsidTr="00103385">
        <w:trPr>
          <w:trHeight w:val="255"/>
        </w:trPr>
        <w:tc>
          <w:tcPr>
            <w:tcW w:w="2365" w:type="pct"/>
            <w:tcBorders>
              <w:top w:val="nil"/>
              <w:left w:val="single" w:sz="8" w:space="0" w:color="auto"/>
              <w:bottom w:val="nil"/>
              <w:right w:val="nil"/>
            </w:tcBorders>
            <w:vAlign w:val="bottom"/>
            <w:hideMark/>
          </w:tcPr>
          <w:p w14:paraId="24C61A10"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5EE29C4C"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432, Komunalna djelatnost</w:t>
            </w:r>
          </w:p>
        </w:tc>
        <w:tc>
          <w:tcPr>
            <w:tcW w:w="783" w:type="pct"/>
            <w:tcBorders>
              <w:top w:val="nil"/>
              <w:left w:val="nil"/>
              <w:bottom w:val="nil"/>
              <w:right w:val="single" w:sz="8" w:space="0" w:color="auto"/>
            </w:tcBorders>
            <w:noWrap/>
            <w:vAlign w:val="bottom"/>
            <w:hideMark/>
          </w:tcPr>
          <w:p w14:paraId="3692EA33"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1.500,00</w:t>
            </w:r>
          </w:p>
        </w:tc>
      </w:tr>
      <w:tr w:rsidR="00AC6949" w14:paraId="79F72588" w14:textId="77777777" w:rsidTr="00103385">
        <w:trPr>
          <w:trHeight w:val="255"/>
        </w:trPr>
        <w:tc>
          <w:tcPr>
            <w:tcW w:w="2365" w:type="pct"/>
            <w:tcBorders>
              <w:top w:val="nil"/>
              <w:left w:val="single" w:sz="8" w:space="0" w:color="auto"/>
              <w:bottom w:val="nil"/>
              <w:right w:val="nil"/>
            </w:tcBorders>
            <w:vAlign w:val="bottom"/>
            <w:hideMark/>
          </w:tcPr>
          <w:p w14:paraId="6014E212"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1C31C4E0"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783" w:type="pct"/>
            <w:tcBorders>
              <w:top w:val="nil"/>
              <w:left w:val="nil"/>
              <w:bottom w:val="nil"/>
              <w:right w:val="single" w:sz="8" w:space="0" w:color="auto"/>
            </w:tcBorders>
            <w:noWrap/>
            <w:vAlign w:val="bottom"/>
            <w:hideMark/>
          </w:tcPr>
          <w:p w14:paraId="3C5A9446"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15.000,00</w:t>
            </w:r>
          </w:p>
        </w:tc>
      </w:tr>
      <w:tr w:rsidR="00AC6949" w14:paraId="1C84007A" w14:textId="77777777" w:rsidTr="00103385">
        <w:trPr>
          <w:trHeight w:val="255"/>
        </w:trPr>
        <w:tc>
          <w:tcPr>
            <w:tcW w:w="2365" w:type="pct"/>
            <w:tcBorders>
              <w:top w:val="nil"/>
              <w:left w:val="single" w:sz="8" w:space="0" w:color="auto"/>
              <w:bottom w:val="nil"/>
              <w:right w:val="nil"/>
            </w:tcBorders>
            <w:vAlign w:val="bottom"/>
            <w:hideMark/>
          </w:tcPr>
          <w:p w14:paraId="1967C606" w14:textId="77777777" w:rsidR="00AC6949" w:rsidRDefault="00AC6949" w:rsidP="00103385">
            <w:pPr>
              <w:rPr>
                <w:rFonts w:ascii="Arial" w:hAnsi="Arial" w:cs="Arial"/>
                <w:b/>
                <w:bCs/>
                <w:sz w:val="18"/>
                <w:szCs w:val="18"/>
                <w:lang w:eastAsia="hr-HR"/>
              </w:rPr>
            </w:pPr>
            <w:r>
              <w:rPr>
                <w:rFonts w:ascii="Arial" w:hAnsi="Arial" w:cs="Arial"/>
                <w:b/>
                <w:bCs/>
                <w:sz w:val="18"/>
                <w:szCs w:val="18"/>
                <w:lang w:eastAsia="hr-HR"/>
              </w:rPr>
              <w:t xml:space="preserve">SANACIJA MALONOGOMETNIH IGRALIŠTA I UREĐENJE OKOLIŠA </w:t>
            </w:r>
          </w:p>
        </w:tc>
        <w:tc>
          <w:tcPr>
            <w:tcW w:w="1852" w:type="pct"/>
            <w:gridSpan w:val="2"/>
            <w:vAlign w:val="bottom"/>
            <w:hideMark/>
          </w:tcPr>
          <w:p w14:paraId="3D249225" w14:textId="77777777" w:rsidR="00AC6949" w:rsidRDefault="00AC6949" w:rsidP="00103385">
            <w:pPr>
              <w:rPr>
                <w:rFonts w:ascii="Arial" w:hAnsi="Arial" w:cs="Arial"/>
                <w:b/>
                <w:bCs/>
                <w:sz w:val="18"/>
                <w:szCs w:val="18"/>
                <w:lang w:eastAsia="hr-HR"/>
              </w:rPr>
            </w:pPr>
          </w:p>
        </w:tc>
        <w:tc>
          <w:tcPr>
            <w:tcW w:w="783" w:type="pct"/>
            <w:tcBorders>
              <w:top w:val="nil"/>
              <w:left w:val="nil"/>
              <w:bottom w:val="nil"/>
              <w:right w:val="single" w:sz="8" w:space="0" w:color="auto"/>
            </w:tcBorders>
            <w:noWrap/>
            <w:vAlign w:val="bottom"/>
            <w:hideMark/>
          </w:tcPr>
          <w:p w14:paraId="3F077799" w14:textId="77777777" w:rsidR="00AC6949" w:rsidRDefault="00AC6949" w:rsidP="00103385">
            <w:pPr>
              <w:jc w:val="right"/>
              <w:rPr>
                <w:rFonts w:ascii="Arial" w:hAnsi="Arial" w:cs="Arial"/>
                <w:b/>
                <w:bCs/>
                <w:sz w:val="18"/>
                <w:szCs w:val="18"/>
                <w:lang w:eastAsia="hr-HR"/>
              </w:rPr>
            </w:pPr>
            <w:r>
              <w:rPr>
                <w:rFonts w:ascii="Arial" w:hAnsi="Arial" w:cs="Arial"/>
                <w:b/>
                <w:bCs/>
                <w:sz w:val="18"/>
                <w:szCs w:val="18"/>
                <w:lang w:eastAsia="hr-HR"/>
              </w:rPr>
              <w:t>20.000,00</w:t>
            </w:r>
          </w:p>
        </w:tc>
      </w:tr>
      <w:tr w:rsidR="00AC6949" w14:paraId="7C3DDD46" w14:textId="77777777" w:rsidTr="00103385">
        <w:trPr>
          <w:trHeight w:val="255"/>
        </w:trPr>
        <w:tc>
          <w:tcPr>
            <w:tcW w:w="2365" w:type="pct"/>
            <w:tcBorders>
              <w:top w:val="nil"/>
              <w:left w:val="single" w:sz="8" w:space="0" w:color="auto"/>
              <w:bottom w:val="nil"/>
              <w:right w:val="nil"/>
            </w:tcBorders>
            <w:vAlign w:val="bottom"/>
            <w:hideMark/>
          </w:tcPr>
          <w:p w14:paraId="0F12FE46"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66B16E83"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783" w:type="pct"/>
            <w:tcBorders>
              <w:top w:val="nil"/>
              <w:left w:val="nil"/>
              <w:bottom w:val="nil"/>
              <w:right w:val="single" w:sz="8" w:space="0" w:color="auto"/>
            </w:tcBorders>
            <w:noWrap/>
            <w:vAlign w:val="bottom"/>
            <w:hideMark/>
          </w:tcPr>
          <w:p w14:paraId="3FE98270"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20.000,00</w:t>
            </w:r>
          </w:p>
        </w:tc>
      </w:tr>
      <w:tr w:rsidR="00AC6949" w14:paraId="313AF379" w14:textId="77777777" w:rsidTr="00103385">
        <w:trPr>
          <w:trHeight w:val="540"/>
        </w:trPr>
        <w:tc>
          <w:tcPr>
            <w:tcW w:w="2365" w:type="pct"/>
            <w:tcBorders>
              <w:top w:val="nil"/>
              <w:left w:val="single" w:sz="8" w:space="0" w:color="auto"/>
              <w:bottom w:val="nil"/>
              <w:right w:val="nil"/>
            </w:tcBorders>
            <w:vAlign w:val="bottom"/>
            <w:hideMark/>
          </w:tcPr>
          <w:p w14:paraId="6C5EB76B" w14:textId="77777777" w:rsidR="00AC6949" w:rsidRDefault="00AC6949" w:rsidP="00103385">
            <w:pPr>
              <w:rPr>
                <w:rFonts w:ascii="Arial" w:hAnsi="Arial" w:cs="Arial"/>
                <w:b/>
                <w:bCs/>
                <w:sz w:val="18"/>
                <w:szCs w:val="18"/>
                <w:lang w:eastAsia="hr-HR"/>
              </w:rPr>
            </w:pPr>
            <w:r>
              <w:rPr>
                <w:rFonts w:ascii="Arial" w:hAnsi="Arial" w:cs="Arial"/>
                <w:b/>
                <w:bCs/>
                <w:sz w:val="18"/>
                <w:szCs w:val="18"/>
                <w:lang w:eastAsia="hr-HR"/>
              </w:rPr>
              <w:t>TEKUĆE I INVESTICIJSKO ODRŽAVANJE OBJEKATA U VLASNIŠTVU OPĆINE PRGOMET</w:t>
            </w:r>
          </w:p>
        </w:tc>
        <w:tc>
          <w:tcPr>
            <w:tcW w:w="1852" w:type="pct"/>
            <w:gridSpan w:val="2"/>
            <w:vAlign w:val="bottom"/>
            <w:hideMark/>
          </w:tcPr>
          <w:p w14:paraId="08AF80C8" w14:textId="77777777" w:rsidR="00AC6949" w:rsidRDefault="00AC6949" w:rsidP="00103385">
            <w:pPr>
              <w:rPr>
                <w:rFonts w:ascii="Arial" w:hAnsi="Arial" w:cs="Arial"/>
                <w:b/>
                <w:bCs/>
                <w:sz w:val="18"/>
                <w:szCs w:val="18"/>
                <w:lang w:eastAsia="hr-HR"/>
              </w:rPr>
            </w:pPr>
          </w:p>
        </w:tc>
        <w:tc>
          <w:tcPr>
            <w:tcW w:w="783" w:type="pct"/>
            <w:tcBorders>
              <w:top w:val="nil"/>
              <w:left w:val="nil"/>
              <w:bottom w:val="nil"/>
              <w:right w:val="single" w:sz="8" w:space="0" w:color="auto"/>
            </w:tcBorders>
            <w:noWrap/>
            <w:vAlign w:val="center"/>
            <w:hideMark/>
          </w:tcPr>
          <w:p w14:paraId="4FEC2457" w14:textId="77777777" w:rsidR="00AC6949" w:rsidRDefault="00AC6949" w:rsidP="00103385">
            <w:pPr>
              <w:jc w:val="right"/>
              <w:rPr>
                <w:rFonts w:ascii="Arial" w:hAnsi="Arial" w:cs="Arial"/>
                <w:b/>
                <w:bCs/>
                <w:sz w:val="18"/>
                <w:szCs w:val="18"/>
                <w:lang w:eastAsia="hr-HR"/>
              </w:rPr>
            </w:pPr>
            <w:r>
              <w:rPr>
                <w:rFonts w:ascii="Arial" w:hAnsi="Arial" w:cs="Arial"/>
                <w:b/>
                <w:bCs/>
                <w:sz w:val="18"/>
                <w:szCs w:val="18"/>
                <w:lang w:eastAsia="hr-HR"/>
              </w:rPr>
              <w:t>10.000,00</w:t>
            </w:r>
          </w:p>
        </w:tc>
      </w:tr>
      <w:tr w:rsidR="00AC6949" w14:paraId="02FA9A37" w14:textId="77777777" w:rsidTr="00103385">
        <w:trPr>
          <w:trHeight w:val="255"/>
        </w:trPr>
        <w:tc>
          <w:tcPr>
            <w:tcW w:w="2365" w:type="pct"/>
            <w:tcBorders>
              <w:top w:val="nil"/>
              <w:left w:val="single" w:sz="8" w:space="0" w:color="auto"/>
              <w:bottom w:val="nil"/>
              <w:right w:val="nil"/>
            </w:tcBorders>
            <w:vAlign w:val="bottom"/>
            <w:hideMark/>
          </w:tcPr>
          <w:p w14:paraId="3D9B48F1"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094A132E"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783" w:type="pct"/>
            <w:tcBorders>
              <w:top w:val="nil"/>
              <w:left w:val="nil"/>
              <w:bottom w:val="nil"/>
              <w:right w:val="single" w:sz="8" w:space="0" w:color="auto"/>
            </w:tcBorders>
            <w:noWrap/>
            <w:vAlign w:val="bottom"/>
            <w:hideMark/>
          </w:tcPr>
          <w:p w14:paraId="79CE8614"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r>
      <w:tr w:rsidR="00AC6949" w14:paraId="785A1889" w14:textId="77777777" w:rsidTr="00103385">
        <w:trPr>
          <w:trHeight w:val="255"/>
        </w:trPr>
        <w:tc>
          <w:tcPr>
            <w:tcW w:w="2365" w:type="pct"/>
            <w:tcBorders>
              <w:top w:val="nil"/>
              <w:left w:val="single" w:sz="8" w:space="0" w:color="auto"/>
              <w:bottom w:val="nil"/>
              <w:right w:val="nil"/>
            </w:tcBorders>
            <w:vAlign w:val="bottom"/>
            <w:hideMark/>
          </w:tcPr>
          <w:p w14:paraId="62FAE7A6" w14:textId="77777777" w:rsidR="00AC6949" w:rsidRDefault="00AC6949" w:rsidP="00103385">
            <w:pPr>
              <w:rPr>
                <w:rFonts w:ascii="Arial" w:hAnsi="Arial" w:cs="Arial"/>
                <w:b/>
                <w:bCs/>
                <w:sz w:val="18"/>
                <w:szCs w:val="18"/>
                <w:lang w:eastAsia="hr-HR"/>
              </w:rPr>
            </w:pPr>
            <w:r>
              <w:rPr>
                <w:rFonts w:ascii="Arial" w:hAnsi="Arial" w:cs="Arial"/>
                <w:b/>
                <w:bCs/>
                <w:sz w:val="18"/>
                <w:szCs w:val="18"/>
                <w:lang w:eastAsia="hr-HR"/>
              </w:rPr>
              <w:t>ODRŽAVANJE GRAĐEVINSKIH OBJEKATA U VLASNIŠTVU OPĆINE</w:t>
            </w:r>
          </w:p>
        </w:tc>
        <w:tc>
          <w:tcPr>
            <w:tcW w:w="1852" w:type="pct"/>
            <w:gridSpan w:val="2"/>
            <w:vAlign w:val="bottom"/>
            <w:hideMark/>
          </w:tcPr>
          <w:p w14:paraId="4E95C9EF" w14:textId="77777777" w:rsidR="00AC6949" w:rsidRDefault="00AC6949" w:rsidP="00103385">
            <w:pPr>
              <w:rPr>
                <w:rFonts w:ascii="Arial" w:hAnsi="Arial" w:cs="Arial"/>
                <w:b/>
                <w:bCs/>
                <w:sz w:val="18"/>
                <w:szCs w:val="18"/>
                <w:lang w:eastAsia="hr-HR"/>
              </w:rPr>
            </w:pPr>
          </w:p>
        </w:tc>
        <w:tc>
          <w:tcPr>
            <w:tcW w:w="783" w:type="pct"/>
            <w:tcBorders>
              <w:top w:val="nil"/>
              <w:left w:val="nil"/>
              <w:bottom w:val="nil"/>
              <w:right w:val="single" w:sz="8" w:space="0" w:color="auto"/>
            </w:tcBorders>
            <w:noWrap/>
            <w:vAlign w:val="bottom"/>
            <w:hideMark/>
          </w:tcPr>
          <w:p w14:paraId="6370C59E" w14:textId="77777777" w:rsidR="00AC6949" w:rsidRDefault="00AC6949" w:rsidP="00103385">
            <w:pPr>
              <w:jc w:val="right"/>
              <w:rPr>
                <w:rFonts w:ascii="Arial" w:hAnsi="Arial" w:cs="Arial"/>
                <w:b/>
                <w:bCs/>
                <w:sz w:val="18"/>
                <w:szCs w:val="18"/>
                <w:lang w:eastAsia="hr-HR"/>
              </w:rPr>
            </w:pPr>
            <w:r>
              <w:rPr>
                <w:rFonts w:ascii="Arial" w:hAnsi="Arial" w:cs="Arial"/>
                <w:b/>
                <w:bCs/>
                <w:sz w:val="18"/>
                <w:szCs w:val="18"/>
                <w:lang w:eastAsia="hr-HR"/>
              </w:rPr>
              <w:t>21.000,00</w:t>
            </w:r>
          </w:p>
        </w:tc>
      </w:tr>
      <w:tr w:rsidR="00AC6949" w14:paraId="76D2D4C1" w14:textId="77777777" w:rsidTr="00103385">
        <w:trPr>
          <w:trHeight w:val="255"/>
        </w:trPr>
        <w:tc>
          <w:tcPr>
            <w:tcW w:w="2365" w:type="pct"/>
            <w:tcBorders>
              <w:top w:val="nil"/>
              <w:left w:val="single" w:sz="8" w:space="0" w:color="auto"/>
              <w:bottom w:val="nil"/>
              <w:right w:val="nil"/>
            </w:tcBorders>
            <w:vAlign w:val="bottom"/>
            <w:hideMark/>
          </w:tcPr>
          <w:p w14:paraId="336C2D51"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5813457B"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1, Opći prihodi i primici</w:t>
            </w:r>
          </w:p>
        </w:tc>
        <w:tc>
          <w:tcPr>
            <w:tcW w:w="783" w:type="pct"/>
            <w:tcBorders>
              <w:top w:val="nil"/>
              <w:left w:val="nil"/>
              <w:bottom w:val="nil"/>
              <w:right w:val="single" w:sz="8" w:space="0" w:color="auto"/>
            </w:tcBorders>
            <w:noWrap/>
            <w:vAlign w:val="bottom"/>
            <w:hideMark/>
          </w:tcPr>
          <w:p w14:paraId="765D5D57"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1.000,00</w:t>
            </w:r>
          </w:p>
        </w:tc>
      </w:tr>
      <w:tr w:rsidR="00AC6949" w14:paraId="3C8C4C62" w14:textId="77777777" w:rsidTr="00103385">
        <w:trPr>
          <w:trHeight w:val="255"/>
        </w:trPr>
        <w:tc>
          <w:tcPr>
            <w:tcW w:w="2365" w:type="pct"/>
            <w:tcBorders>
              <w:top w:val="nil"/>
              <w:left w:val="single" w:sz="8" w:space="0" w:color="auto"/>
              <w:bottom w:val="nil"/>
              <w:right w:val="nil"/>
            </w:tcBorders>
            <w:vAlign w:val="bottom"/>
            <w:hideMark/>
          </w:tcPr>
          <w:p w14:paraId="1138DD96"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4D998581"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783" w:type="pct"/>
            <w:tcBorders>
              <w:top w:val="nil"/>
              <w:left w:val="nil"/>
              <w:bottom w:val="nil"/>
              <w:right w:val="single" w:sz="8" w:space="0" w:color="auto"/>
            </w:tcBorders>
            <w:noWrap/>
            <w:vAlign w:val="bottom"/>
            <w:hideMark/>
          </w:tcPr>
          <w:p w14:paraId="15A380AE"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r>
      <w:tr w:rsidR="00AC6949" w14:paraId="250DA44D" w14:textId="77777777" w:rsidTr="00103385">
        <w:trPr>
          <w:trHeight w:val="255"/>
        </w:trPr>
        <w:tc>
          <w:tcPr>
            <w:tcW w:w="2365" w:type="pct"/>
            <w:tcBorders>
              <w:top w:val="nil"/>
              <w:left w:val="single" w:sz="8" w:space="0" w:color="auto"/>
              <w:bottom w:val="nil"/>
              <w:right w:val="nil"/>
            </w:tcBorders>
            <w:vAlign w:val="bottom"/>
            <w:hideMark/>
          </w:tcPr>
          <w:p w14:paraId="6D5B15C7"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5A5F6CC0"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783" w:type="pct"/>
            <w:tcBorders>
              <w:top w:val="nil"/>
              <w:left w:val="nil"/>
              <w:bottom w:val="nil"/>
              <w:right w:val="single" w:sz="8" w:space="0" w:color="auto"/>
            </w:tcBorders>
            <w:noWrap/>
            <w:vAlign w:val="bottom"/>
            <w:hideMark/>
          </w:tcPr>
          <w:p w14:paraId="19DBEC87"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r>
      <w:tr w:rsidR="00AC6949" w14:paraId="451234A7" w14:textId="77777777" w:rsidTr="00103385">
        <w:trPr>
          <w:trHeight w:val="255"/>
        </w:trPr>
        <w:tc>
          <w:tcPr>
            <w:tcW w:w="2365" w:type="pct"/>
            <w:tcBorders>
              <w:top w:val="nil"/>
              <w:left w:val="single" w:sz="8" w:space="0" w:color="auto"/>
              <w:bottom w:val="nil"/>
              <w:right w:val="nil"/>
            </w:tcBorders>
            <w:vAlign w:val="bottom"/>
            <w:hideMark/>
          </w:tcPr>
          <w:p w14:paraId="1764ECBA" w14:textId="77777777" w:rsidR="00AC6949" w:rsidRDefault="00AC6949" w:rsidP="00103385">
            <w:pPr>
              <w:rPr>
                <w:rFonts w:ascii="Arial" w:hAnsi="Arial" w:cs="Arial"/>
                <w:b/>
                <w:bCs/>
                <w:sz w:val="18"/>
                <w:szCs w:val="18"/>
                <w:lang w:eastAsia="hr-HR"/>
              </w:rPr>
            </w:pPr>
            <w:r>
              <w:rPr>
                <w:rFonts w:ascii="Arial" w:hAnsi="Arial" w:cs="Arial"/>
                <w:b/>
                <w:bCs/>
                <w:sz w:val="18"/>
                <w:szCs w:val="18"/>
                <w:lang w:eastAsia="hr-HR"/>
              </w:rPr>
              <w:t>SANACIJA TRGOVA U NASELJIMA</w:t>
            </w:r>
          </w:p>
        </w:tc>
        <w:tc>
          <w:tcPr>
            <w:tcW w:w="1852" w:type="pct"/>
            <w:gridSpan w:val="2"/>
            <w:vAlign w:val="bottom"/>
            <w:hideMark/>
          </w:tcPr>
          <w:p w14:paraId="15DA4B61" w14:textId="77777777" w:rsidR="00AC6949" w:rsidRDefault="00AC6949" w:rsidP="00103385">
            <w:pPr>
              <w:rPr>
                <w:rFonts w:ascii="Arial" w:hAnsi="Arial" w:cs="Arial"/>
                <w:b/>
                <w:bCs/>
                <w:sz w:val="18"/>
                <w:szCs w:val="18"/>
                <w:lang w:eastAsia="hr-HR"/>
              </w:rPr>
            </w:pPr>
          </w:p>
        </w:tc>
        <w:tc>
          <w:tcPr>
            <w:tcW w:w="783" w:type="pct"/>
            <w:tcBorders>
              <w:top w:val="nil"/>
              <w:left w:val="nil"/>
              <w:bottom w:val="nil"/>
              <w:right w:val="single" w:sz="8" w:space="0" w:color="auto"/>
            </w:tcBorders>
            <w:noWrap/>
            <w:vAlign w:val="bottom"/>
            <w:hideMark/>
          </w:tcPr>
          <w:p w14:paraId="728A775E" w14:textId="77777777" w:rsidR="00AC6949" w:rsidRDefault="00AC6949" w:rsidP="00103385">
            <w:pPr>
              <w:jc w:val="right"/>
              <w:rPr>
                <w:rFonts w:ascii="Arial" w:hAnsi="Arial" w:cs="Arial"/>
                <w:b/>
                <w:bCs/>
                <w:sz w:val="18"/>
                <w:szCs w:val="18"/>
                <w:lang w:eastAsia="hr-HR"/>
              </w:rPr>
            </w:pPr>
            <w:r>
              <w:rPr>
                <w:rFonts w:ascii="Arial" w:hAnsi="Arial" w:cs="Arial"/>
                <w:b/>
                <w:bCs/>
                <w:sz w:val="18"/>
                <w:szCs w:val="18"/>
                <w:lang w:eastAsia="hr-HR"/>
              </w:rPr>
              <w:t>10.000,00</w:t>
            </w:r>
          </w:p>
        </w:tc>
      </w:tr>
      <w:tr w:rsidR="00AC6949" w14:paraId="40A1B8D9" w14:textId="77777777" w:rsidTr="00103385">
        <w:trPr>
          <w:trHeight w:val="255"/>
        </w:trPr>
        <w:tc>
          <w:tcPr>
            <w:tcW w:w="2365" w:type="pct"/>
            <w:tcBorders>
              <w:top w:val="nil"/>
              <w:left w:val="single" w:sz="8" w:space="0" w:color="auto"/>
              <w:bottom w:val="nil"/>
              <w:right w:val="nil"/>
            </w:tcBorders>
            <w:vAlign w:val="bottom"/>
            <w:hideMark/>
          </w:tcPr>
          <w:p w14:paraId="667ACCE6"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1013726B"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783" w:type="pct"/>
            <w:tcBorders>
              <w:top w:val="nil"/>
              <w:left w:val="nil"/>
              <w:bottom w:val="nil"/>
              <w:right w:val="single" w:sz="8" w:space="0" w:color="auto"/>
            </w:tcBorders>
            <w:noWrap/>
            <w:vAlign w:val="bottom"/>
            <w:hideMark/>
          </w:tcPr>
          <w:p w14:paraId="551924B3"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5.000,00</w:t>
            </w:r>
          </w:p>
        </w:tc>
      </w:tr>
      <w:tr w:rsidR="00AC6949" w14:paraId="0E821176" w14:textId="77777777" w:rsidTr="00103385">
        <w:trPr>
          <w:trHeight w:val="255"/>
        </w:trPr>
        <w:tc>
          <w:tcPr>
            <w:tcW w:w="2365" w:type="pct"/>
            <w:tcBorders>
              <w:top w:val="nil"/>
              <w:left w:val="single" w:sz="8" w:space="0" w:color="auto"/>
              <w:bottom w:val="nil"/>
              <w:right w:val="nil"/>
            </w:tcBorders>
            <w:vAlign w:val="bottom"/>
            <w:hideMark/>
          </w:tcPr>
          <w:p w14:paraId="173D4429"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246C9EE1"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783" w:type="pct"/>
            <w:tcBorders>
              <w:top w:val="nil"/>
              <w:left w:val="nil"/>
              <w:bottom w:val="nil"/>
              <w:right w:val="single" w:sz="8" w:space="0" w:color="auto"/>
            </w:tcBorders>
            <w:noWrap/>
            <w:vAlign w:val="bottom"/>
            <w:hideMark/>
          </w:tcPr>
          <w:p w14:paraId="7617EA3D"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5.000,00</w:t>
            </w:r>
          </w:p>
        </w:tc>
      </w:tr>
      <w:tr w:rsidR="00AC6949" w14:paraId="4EDA53AC" w14:textId="77777777" w:rsidTr="00103385">
        <w:trPr>
          <w:trHeight w:val="255"/>
        </w:trPr>
        <w:tc>
          <w:tcPr>
            <w:tcW w:w="2365" w:type="pct"/>
            <w:tcBorders>
              <w:top w:val="nil"/>
              <w:left w:val="single" w:sz="8" w:space="0" w:color="auto"/>
              <w:bottom w:val="nil"/>
              <w:right w:val="nil"/>
            </w:tcBorders>
            <w:vAlign w:val="bottom"/>
            <w:hideMark/>
          </w:tcPr>
          <w:p w14:paraId="2EE4938A" w14:textId="77777777" w:rsidR="00AC6949" w:rsidRDefault="00AC6949" w:rsidP="00103385">
            <w:pPr>
              <w:rPr>
                <w:rFonts w:ascii="Arial" w:hAnsi="Arial" w:cs="Arial"/>
                <w:b/>
                <w:bCs/>
                <w:sz w:val="18"/>
                <w:szCs w:val="18"/>
                <w:lang w:eastAsia="hr-HR"/>
              </w:rPr>
            </w:pPr>
            <w:r>
              <w:rPr>
                <w:rFonts w:ascii="Arial" w:hAnsi="Arial" w:cs="Arial"/>
                <w:b/>
                <w:bCs/>
                <w:sz w:val="18"/>
                <w:szCs w:val="18"/>
                <w:lang w:eastAsia="hr-HR"/>
              </w:rPr>
              <w:t>SANACIJA STARIH BUNARA I LOKVI</w:t>
            </w:r>
          </w:p>
        </w:tc>
        <w:tc>
          <w:tcPr>
            <w:tcW w:w="1852" w:type="pct"/>
            <w:gridSpan w:val="2"/>
            <w:vAlign w:val="bottom"/>
            <w:hideMark/>
          </w:tcPr>
          <w:p w14:paraId="11FCED67" w14:textId="77777777" w:rsidR="00AC6949" w:rsidRDefault="00AC6949" w:rsidP="00103385">
            <w:pPr>
              <w:rPr>
                <w:rFonts w:ascii="Arial" w:hAnsi="Arial" w:cs="Arial"/>
                <w:b/>
                <w:bCs/>
                <w:sz w:val="18"/>
                <w:szCs w:val="18"/>
                <w:lang w:eastAsia="hr-HR"/>
              </w:rPr>
            </w:pPr>
          </w:p>
        </w:tc>
        <w:tc>
          <w:tcPr>
            <w:tcW w:w="783" w:type="pct"/>
            <w:tcBorders>
              <w:top w:val="nil"/>
              <w:left w:val="nil"/>
              <w:bottom w:val="nil"/>
              <w:right w:val="single" w:sz="8" w:space="0" w:color="auto"/>
            </w:tcBorders>
            <w:noWrap/>
            <w:vAlign w:val="bottom"/>
            <w:hideMark/>
          </w:tcPr>
          <w:p w14:paraId="2F2C3AD9" w14:textId="77777777" w:rsidR="00AC6949" w:rsidRDefault="00AC6949" w:rsidP="00103385">
            <w:pPr>
              <w:jc w:val="right"/>
              <w:rPr>
                <w:rFonts w:ascii="Arial" w:hAnsi="Arial" w:cs="Arial"/>
                <w:b/>
                <w:bCs/>
                <w:sz w:val="18"/>
                <w:szCs w:val="18"/>
                <w:lang w:eastAsia="hr-HR"/>
              </w:rPr>
            </w:pPr>
            <w:r>
              <w:rPr>
                <w:rFonts w:ascii="Arial" w:hAnsi="Arial" w:cs="Arial"/>
                <w:b/>
                <w:bCs/>
                <w:sz w:val="18"/>
                <w:szCs w:val="18"/>
                <w:lang w:eastAsia="hr-HR"/>
              </w:rPr>
              <w:t>30.000,00</w:t>
            </w:r>
          </w:p>
        </w:tc>
      </w:tr>
      <w:tr w:rsidR="00AC6949" w14:paraId="6A59EB51" w14:textId="77777777" w:rsidTr="00103385">
        <w:trPr>
          <w:trHeight w:val="255"/>
        </w:trPr>
        <w:tc>
          <w:tcPr>
            <w:tcW w:w="2365" w:type="pct"/>
            <w:tcBorders>
              <w:top w:val="nil"/>
              <w:left w:val="single" w:sz="8" w:space="0" w:color="auto"/>
              <w:bottom w:val="nil"/>
              <w:right w:val="nil"/>
            </w:tcBorders>
            <w:vAlign w:val="bottom"/>
            <w:hideMark/>
          </w:tcPr>
          <w:p w14:paraId="28C8DA35"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vAlign w:val="bottom"/>
            <w:hideMark/>
          </w:tcPr>
          <w:p w14:paraId="3C67EC3C"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432, Komunalna djelatnost</w:t>
            </w:r>
          </w:p>
        </w:tc>
        <w:tc>
          <w:tcPr>
            <w:tcW w:w="783" w:type="pct"/>
            <w:tcBorders>
              <w:top w:val="nil"/>
              <w:left w:val="nil"/>
              <w:bottom w:val="nil"/>
              <w:right w:val="single" w:sz="8" w:space="0" w:color="auto"/>
            </w:tcBorders>
            <w:noWrap/>
            <w:vAlign w:val="bottom"/>
            <w:hideMark/>
          </w:tcPr>
          <w:p w14:paraId="79DE907C"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r>
      <w:tr w:rsidR="00AC6949" w14:paraId="7FD95CD5" w14:textId="77777777" w:rsidTr="00103385">
        <w:trPr>
          <w:trHeight w:val="255"/>
        </w:trPr>
        <w:tc>
          <w:tcPr>
            <w:tcW w:w="2365" w:type="pct"/>
            <w:tcBorders>
              <w:top w:val="nil"/>
              <w:left w:val="single" w:sz="8" w:space="0" w:color="auto"/>
              <w:bottom w:val="single" w:sz="8" w:space="0" w:color="auto"/>
              <w:right w:val="nil"/>
            </w:tcBorders>
            <w:vAlign w:val="bottom"/>
            <w:hideMark/>
          </w:tcPr>
          <w:p w14:paraId="16A56F73"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852" w:type="pct"/>
            <w:gridSpan w:val="2"/>
            <w:tcBorders>
              <w:top w:val="nil"/>
              <w:left w:val="nil"/>
              <w:bottom w:val="single" w:sz="8" w:space="0" w:color="auto"/>
              <w:right w:val="nil"/>
            </w:tcBorders>
            <w:vAlign w:val="bottom"/>
            <w:hideMark/>
          </w:tcPr>
          <w:p w14:paraId="63B14D44" w14:textId="77777777" w:rsidR="00AC6949" w:rsidRDefault="00AC6949" w:rsidP="00103385">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783" w:type="pct"/>
            <w:tcBorders>
              <w:top w:val="nil"/>
              <w:left w:val="nil"/>
              <w:bottom w:val="single" w:sz="8" w:space="0" w:color="auto"/>
              <w:right w:val="single" w:sz="8" w:space="0" w:color="auto"/>
            </w:tcBorders>
            <w:noWrap/>
            <w:vAlign w:val="bottom"/>
            <w:hideMark/>
          </w:tcPr>
          <w:p w14:paraId="23EE1647" w14:textId="77777777" w:rsidR="00AC6949" w:rsidRDefault="00AC6949" w:rsidP="00103385">
            <w:pPr>
              <w:jc w:val="right"/>
              <w:rPr>
                <w:rFonts w:ascii="Arial" w:hAnsi="Arial" w:cs="Arial"/>
                <w:i/>
                <w:iCs/>
                <w:color w:val="000000"/>
                <w:sz w:val="18"/>
                <w:szCs w:val="18"/>
                <w:lang w:eastAsia="hr-HR"/>
              </w:rPr>
            </w:pPr>
            <w:r>
              <w:rPr>
                <w:rFonts w:ascii="Arial" w:hAnsi="Arial" w:cs="Arial"/>
                <w:i/>
                <w:iCs/>
                <w:color w:val="000000"/>
                <w:sz w:val="18"/>
                <w:szCs w:val="18"/>
                <w:lang w:eastAsia="hr-HR"/>
              </w:rPr>
              <w:t>20.000,00</w:t>
            </w:r>
          </w:p>
        </w:tc>
      </w:tr>
    </w:tbl>
    <w:p w14:paraId="50CB5CAD" w14:textId="77777777" w:rsidR="00AC6949" w:rsidRDefault="00AC6949" w:rsidP="00AC6949">
      <w:pPr>
        <w:pStyle w:val="BodyText"/>
        <w:spacing w:before="75"/>
        <w:rPr>
          <w:rFonts w:ascii="Arial"/>
          <w:b/>
          <w:sz w:val="16"/>
          <w:szCs w:val="16"/>
        </w:rPr>
      </w:pPr>
    </w:p>
    <w:p w14:paraId="24AF3815" w14:textId="77777777" w:rsidR="00AC6949" w:rsidRDefault="00AC6949" w:rsidP="00AC6949">
      <w:pPr>
        <w:pStyle w:val="BodyText"/>
        <w:ind w:right="-334"/>
        <w:jc w:val="center"/>
      </w:pPr>
      <w:r>
        <w:t>Članak 5.</w:t>
      </w:r>
    </w:p>
    <w:p w14:paraId="7107524C" w14:textId="77777777" w:rsidR="00AC6949" w:rsidRDefault="00AC6949" w:rsidP="00AC6949">
      <w:pPr>
        <w:tabs>
          <w:tab w:val="left" w:pos="4305"/>
        </w:tabs>
      </w:pPr>
      <w:r>
        <w:t>Ovaj programa održavanja stupa na snagu osmog dana od dana objave u „Službenom glasniku Općine Prgomet“, a primjenjuje se od 01. siječnja 2026.god.</w:t>
      </w:r>
    </w:p>
    <w:p w14:paraId="40ED1130" w14:textId="77777777" w:rsidR="00AC6949" w:rsidRDefault="00AC6949" w:rsidP="00AC6949">
      <w:pPr>
        <w:tabs>
          <w:tab w:val="left" w:pos="4305"/>
        </w:tabs>
      </w:pPr>
    </w:p>
    <w:p w14:paraId="61B947B6" w14:textId="77777777" w:rsidR="00AC6949" w:rsidRDefault="00AC6949" w:rsidP="00AC6949">
      <w:r>
        <w:t>KLASA:024-03/25-01/4</w:t>
      </w:r>
    </w:p>
    <w:p w14:paraId="1C00F2D4" w14:textId="77777777" w:rsidR="00AC6949" w:rsidRDefault="00AC6949" w:rsidP="00AC6949">
      <w:r>
        <w:t>URBROJ:2181-41-01-25-11</w:t>
      </w:r>
    </w:p>
    <w:p w14:paraId="6B705D18" w14:textId="77777777" w:rsidR="00AC6949" w:rsidRDefault="00AC6949" w:rsidP="00AC6949">
      <w:pPr>
        <w:tabs>
          <w:tab w:val="left" w:pos="8100"/>
        </w:tabs>
      </w:pPr>
      <w:r>
        <w:t>Prgomet, 18.12.2025.god.</w:t>
      </w:r>
    </w:p>
    <w:p w14:paraId="50B056C2" w14:textId="77777777" w:rsidR="00AC6949" w:rsidRDefault="00AC6949" w:rsidP="00AC6949">
      <w:pPr>
        <w:pStyle w:val="BodyText"/>
        <w:ind w:right="-334"/>
      </w:pPr>
      <w:r>
        <w:tab/>
      </w:r>
      <w:r>
        <w:tab/>
      </w:r>
      <w:r>
        <w:tab/>
      </w:r>
      <w:r>
        <w:tab/>
      </w:r>
      <w:r>
        <w:tab/>
      </w:r>
      <w:r>
        <w:tab/>
      </w:r>
      <w:r>
        <w:tab/>
        <w:t xml:space="preserve">                Predsjednik općinskog vijeća:</w:t>
      </w:r>
    </w:p>
    <w:p w14:paraId="17FD1FD4" w14:textId="77777777" w:rsidR="00AC6949" w:rsidRDefault="00AC6949" w:rsidP="00AC6949">
      <w:pPr>
        <w:pStyle w:val="BodyText"/>
        <w:ind w:right="-334"/>
      </w:pPr>
      <w:r>
        <w:t xml:space="preserve">                                                                                                       </w:t>
      </w:r>
      <w:r>
        <w:tab/>
        <w:t xml:space="preserve">                                    </w:t>
      </w:r>
    </w:p>
    <w:p w14:paraId="64BAC934" w14:textId="77777777" w:rsidR="00AC6949" w:rsidRDefault="00AC6949" w:rsidP="00AC6949">
      <w:pPr>
        <w:pStyle w:val="BodyText"/>
        <w:ind w:right="-334"/>
      </w:pPr>
      <w:r>
        <w:t xml:space="preserve">                                                                                                            Ante Drežančić</w:t>
      </w:r>
    </w:p>
    <w:p w14:paraId="6CC5AAC7" w14:textId="77777777" w:rsidR="00AC6949" w:rsidRDefault="00AC6949" w:rsidP="00AC6949">
      <w:pPr>
        <w:pStyle w:val="BodyText"/>
        <w:jc w:val="both"/>
        <w:rPr>
          <w:bCs/>
        </w:rPr>
      </w:pPr>
    </w:p>
    <w:p w14:paraId="76357ACB" w14:textId="77777777" w:rsidR="00051F8C" w:rsidRDefault="00051F8C" w:rsidP="00051F8C">
      <w:pPr>
        <w:rPr>
          <w:lang w:eastAsia="hr-HR"/>
        </w:rPr>
      </w:pPr>
      <w:r w:rsidRPr="00F62EC7">
        <w:rPr>
          <w:rFonts w:eastAsia="Calibri"/>
        </w:rPr>
        <w:object w:dxaOrig="720" w:dyaOrig="855" w14:anchorId="1555CA59">
          <v:shape id="_x0000_i1044" type="#_x0000_t75" style="width:36pt;height:42.6pt" o:ole="" fillcolor="window">
            <v:imagedata r:id="rId8" o:title=""/>
          </v:shape>
          <o:OLEObject Type="Embed" ProgID="PBrush" ShapeID="_x0000_i1044" DrawAspect="Content" ObjectID="_1829288525" r:id="rId37">
            <o:FieldCodes>\s \* mergeformat</o:FieldCodes>
          </o:OLEObject>
        </w:object>
      </w:r>
    </w:p>
    <w:p w14:paraId="7CB4AA2A" w14:textId="77777777" w:rsidR="00051F8C" w:rsidRDefault="00051F8C" w:rsidP="00051F8C">
      <w:r>
        <w:t>SPLITSKO-DALMATINSKA ŽUPANIJA</w:t>
      </w:r>
    </w:p>
    <w:p w14:paraId="39F1072B" w14:textId="77777777" w:rsidR="00051F8C" w:rsidRDefault="00051F8C" w:rsidP="00051F8C">
      <w:r>
        <w:t>OPĆINA PRGOMET</w:t>
      </w:r>
    </w:p>
    <w:p w14:paraId="6EACC47A" w14:textId="77777777" w:rsidR="00051F8C" w:rsidRDefault="00051F8C" w:rsidP="00051F8C">
      <w:r>
        <w:t>OPĆINSKO VIJEĆE</w:t>
      </w:r>
    </w:p>
    <w:p w14:paraId="74FA5D93" w14:textId="77777777" w:rsidR="00051F8C" w:rsidRDefault="00051F8C" w:rsidP="00051F8C">
      <w:r>
        <w:t>KLASA:024-03/25-01/4</w:t>
      </w:r>
    </w:p>
    <w:p w14:paraId="43E4C7EA" w14:textId="77777777" w:rsidR="00051F8C" w:rsidRDefault="00051F8C" w:rsidP="00051F8C">
      <w:r>
        <w:t>URBROJ:2181-41-01-25-12</w:t>
      </w:r>
    </w:p>
    <w:p w14:paraId="3AD62B0F" w14:textId="77777777" w:rsidR="00051F8C" w:rsidRDefault="00051F8C" w:rsidP="00051F8C">
      <w:pPr>
        <w:tabs>
          <w:tab w:val="left" w:pos="8100"/>
        </w:tabs>
      </w:pPr>
      <w:r>
        <w:t>Prgomet, 18.12.2025.god.</w:t>
      </w:r>
    </w:p>
    <w:p w14:paraId="453EAA20" w14:textId="77777777" w:rsidR="00051F8C" w:rsidRDefault="00051F8C" w:rsidP="00051F8C"/>
    <w:p w14:paraId="10117900" w14:textId="77777777" w:rsidR="00051F8C" w:rsidRDefault="00051F8C" w:rsidP="00051F8C">
      <w:pPr>
        <w:pStyle w:val="BodyText"/>
        <w:jc w:val="both"/>
      </w:pPr>
    </w:p>
    <w:p w14:paraId="095BB3A5" w14:textId="77777777" w:rsidR="00051F8C" w:rsidRPr="0068737F" w:rsidRDefault="00051F8C" w:rsidP="00051F8C">
      <w:pPr>
        <w:pStyle w:val="BodyText"/>
        <w:jc w:val="both"/>
      </w:pPr>
      <w:r>
        <w:t xml:space="preserve">            Na temelju članka  29. i članka 30. Statuta općine Prgomet, (Službeni glasnik Općine Prgomet broj 2/21), članka 91. Zakona o komunalnom gospodarstvu (N.N. 68/18, 110/18, 32/20), po prijedlogu načelnika</w:t>
      </w:r>
      <w:r>
        <w:rPr>
          <w:sz w:val="22"/>
          <w:szCs w:val="22"/>
        </w:rPr>
        <w:t xml:space="preserve">, </w:t>
      </w:r>
      <w:r>
        <w:t xml:space="preserve"> općinsko vijeće Općine Prgomet na 4. sjednici održanoj dana  18. prosinca 2025. godine donosi:     </w:t>
      </w:r>
    </w:p>
    <w:p w14:paraId="1E076EBA" w14:textId="77777777" w:rsidR="00051F8C" w:rsidRDefault="00051F8C" w:rsidP="00051F8C">
      <w:pPr>
        <w:jc w:val="center"/>
        <w:rPr>
          <w:b/>
          <w:bCs/>
        </w:rPr>
      </w:pPr>
      <w:r>
        <w:rPr>
          <w:b/>
          <w:bCs/>
        </w:rPr>
        <w:t>O D L U K U</w:t>
      </w:r>
    </w:p>
    <w:p w14:paraId="1E2F8860" w14:textId="77777777" w:rsidR="00051F8C" w:rsidRDefault="00051F8C" w:rsidP="00051F8C">
      <w:pPr>
        <w:jc w:val="center"/>
        <w:rPr>
          <w:b/>
          <w:bCs/>
        </w:rPr>
      </w:pPr>
      <w:r>
        <w:rPr>
          <w:b/>
          <w:bCs/>
        </w:rPr>
        <w:t>o planu korištenja sredstava komunalne naknade u 2026.god.</w:t>
      </w:r>
    </w:p>
    <w:p w14:paraId="208F8433" w14:textId="77777777" w:rsidR="00051F8C" w:rsidRDefault="00051F8C" w:rsidP="00051F8C">
      <w:pPr>
        <w:rPr>
          <w:b/>
          <w:bCs/>
        </w:rPr>
      </w:pPr>
    </w:p>
    <w:p w14:paraId="3CCF4A48" w14:textId="77777777" w:rsidR="00051F8C" w:rsidRDefault="00051F8C" w:rsidP="00051F8C">
      <w:pPr>
        <w:jc w:val="center"/>
      </w:pPr>
      <w:r>
        <w:t>Članak 1.</w:t>
      </w:r>
    </w:p>
    <w:p w14:paraId="77617702" w14:textId="77777777" w:rsidR="00051F8C" w:rsidRDefault="00051F8C" w:rsidP="00051F8C">
      <w:pPr>
        <w:jc w:val="center"/>
      </w:pPr>
    </w:p>
    <w:p w14:paraId="711F732C" w14:textId="77777777" w:rsidR="00051F8C" w:rsidRDefault="00051F8C" w:rsidP="00051F8C">
      <w:pPr>
        <w:jc w:val="both"/>
      </w:pPr>
      <w:r>
        <w:t>Sredstva komunalne naknade planirana proračunom Općine Prgomet za 2026.god. pod uvjetom da se ostvare u planiranim proporcijama vršit će se na slijedeći način kako je raspoređeno u slijedećoj tablici:</w:t>
      </w:r>
    </w:p>
    <w:p w14:paraId="5E924B1B" w14:textId="77777777" w:rsidR="00051F8C" w:rsidRDefault="00051F8C" w:rsidP="00051F8C">
      <w:pPr>
        <w:tabs>
          <w:tab w:val="left" w:pos="4935"/>
          <w:tab w:val="left" w:pos="5565"/>
        </w:tabs>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1885"/>
        <w:gridCol w:w="1545"/>
        <w:gridCol w:w="1912"/>
        <w:gridCol w:w="1999"/>
      </w:tblGrid>
      <w:tr w:rsidR="00051F8C" w14:paraId="75FD851A" w14:textId="77777777" w:rsidTr="00103385">
        <w:tc>
          <w:tcPr>
            <w:tcW w:w="2618" w:type="dxa"/>
            <w:tcBorders>
              <w:top w:val="single" w:sz="4" w:space="0" w:color="auto"/>
              <w:left w:val="single" w:sz="4" w:space="0" w:color="auto"/>
              <w:bottom w:val="single" w:sz="4" w:space="0" w:color="auto"/>
              <w:right w:val="single" w:sz="4" w:space="0" w:color="auto"/>
            </w:tcBorders>
            <w:hideMark/>
          </w:tcPr>
          <w:p w14:paraId="2D5828D8" w14:textId="77777777" w:rsidR="00051F8C" w:rsidRDefault="00051F8C" w:rsidP="00103385">
            <w:r>
              <w:t xml:space="preserve">        ZONA I </w:t>
            </w:r>
          </w:p>
        </w:tc>
        <w:tc>
          <w:tcPr>
            <w:tcW w:w="1885" w:type="dxa"/>
            <w:tcBorders>
              <w:top w:val="single" w:sz="4" w:space="0" w:color="auto"/>
              <w:left w:val="single" w:sz="4" w:space="0" w:color="auto"/>
              <w:bottom w:val="single" w:sz="4" w:space="0" w:color="auto"/>
              <w:right w:val="single" w:sz="4" w:space="0" w:color="auto"/>
            </w:tcBorders>
            <w:hideMark/>
          </w:tcPr>
          <w:p w14:paraId="2A23BEBC" w14:textId="77777777" w:rsidR="00051F8C" w:rsidRDefault="00051F8C" w:rsidP="00103385">
            <w:r>
              <w:t>HŽ; HT; HAC;</w:t>
            </w:r>
          </w:p>
          <w:p w14:paraId="38590B16" w14:textId="77777777" w:rsidR="00051F8C" w:rsidRDefault="00051F8C" w:rsidP="00103385">
            <w:r>
              <w:t>O i V; HEP</w:t>
            </w:r>
          </w:p>
        </w:tc>
        <w:tc>
          <w:tcPr>
            <w:tcW w:w="1545" w:type="dxa"/>
            <w:tcBorders>
              <w:top w:val="single" w:sz="4" w:space="0" w:color="auto"/>
              <w:left w:val="single" w:sz="4" w:space="0" w:color="auto"/>
              <w:bottom w:val="single" w:sz="4" w:space="0" w:color="auto"/>
              <w:right w:val="single" w:sz="4" w:space="0" w:color="auto"/>
            </w:tcBorders>
            <w:hideMark/>
          </w:tcPr>
          <w:p w14:paraId="4B0B2E32" w14:textId="77777777" w:rsidR="00051F8C" w:rsidRDefault="00051F8C" w:rsidP="00103385">
            <w:r>
              <w:t xml:space="preserve">          HP</w:t>
            </w:r>
          </w:p>
        </w:tc>
        <w:tc>
          <w:tcPr>
            <w:tcW w:w="1912" w:type="dxa"/>
            <w:tcBorders>
              <w:top w:val="single" w:sz="4" w:space="0" w:color="auto"/>
              <w:left w:val="single" w:sz="4" w:space="0" w:color="auto"/>
              <w:bottom w:val="single" w:sz="4" w:space="0" w:color="auto"/>
              <w:right w:val="single" w:sz="4" w:space="0" w:color="auto"/>
            </w:tcBorders>
            <w:hideMark/>
          </w:tcPr>
          <w:p w14:paraId="06F820E4" w14:textId="77777777" w:rsidR="00051F8C" w:rsidRDefault="00051F8C" w:rsidP="00103385">
            <w:r>
              <w:t>Ostale djelatnosti</w:t>
            </w:r>
          </w:p>
        </w:tc>
        <w:tc>
          <w:tcPr>
            <w:tcW w:w="1999" w:type="dxa"/>
            <w:tcBorders>
              <w:top w:val="single" w:sz="4" w:space="0" w:color="auto"/>
              <w:left w:val="single" w:sz="4" w:space="0" w:color="auto"/>
              <w:bottom w:val="single" w:sz="4" w:space="0" w:color="auto"/>
              <w:right w:val="single" w:sz="4" w:space="0" w:color="auto"/>
            </w:tcBorders>
            <w:hideMark/>
          </w:tcPr>
          <w:p w14:paraId="78126D71" w14:textId="77777777" w:rsidR="00051F8C" w:rsidRDefault="00051F8C" w:rsidP="00103385">
            <w:r>
              <w:t>Stambeni prostor</w:t>
            </w:r>
          </w:p>
        </w:tc>
      </w:tr>
      <w:tr w:rsidR="00051F8C" w14:paraId="63B19A40" w14:textId="77777777" w:rsidTr="00103385">
        <w:tc>
          <w:tcPr>
            <w:tcW w:w="2618" w:type="dxa"/>
            <w:tcBorders>
              <w:top w:val="single" w:sz="4" w:space="0" w:color="auto"/>
              <w:left w:val="single" w:sz="4" w:space="0" w:color="auto"/>
              <w:bottom w:val="single" w:sz="4" w:space="0" w:color="auto"/>
              <w:right w:val="single" w:sz="4" w:space="0" w:color="auto"/>
            </w:tcBorders>
          </w:tcPr>
          <w:p w14:paraId="19E83CCB" w14:textId="77777777" w:rsidR="00051F8C" w:rsidRDefault="00051F8C" w:rsidP="00103385"/>
        </w:tc>
        <w:tc>
          <w:tcPr>
            <w:tcW w:w="1885" w:type="dxa"/>
            <w:tcBorders>
              <w:top w:val="single" w:sz="4" w:space="0" w:color="auto"/>
              <w:left w:val="single" w:sz="4" w:space="0" w:color="auto"/>
              <w:bottom w:val="single" w:sz="4" w:space="0" w:color="auto"/>
              <w:right w:val="single" w:sz="4" w:space="0" w:color="auto"/>
            </w:tcBorders>
          </w:tcPr>
          <w:p w14:paraId="7D710571" w14:textId="77777777" w:rsidR="00051F8C" w:rsidRDefault="00051F8C" w:rsidP="00103385"/>
        </w:tc>
        <w:tc>
          <w:tcPr>
            <w:tcW w:w="1545" w:type="dxa"/>
            <w:tcBorders>
              <w:top w:val="single" w:sz="4" w:space="0" w:color="auto"/>
              <w:left w:val="single" w:sz="4" w:space="0" w:color="auto"/>
              <w:bottom w:val="single" w:sz="4" w:space="0" w:color="auto"/>
              <w:right w:val="single" w:sz="4" w:space="0" w:color="auto"/>
            </w:tcBorders>
          </w:tcPr>
          <w:p w14:paraId="73EACE1D" w14:textId="77777777" w:rsidR="00051F8C" w:rsidRDefault="00051F8C" w:rsidP="00103385"/>
        </w:tc>
        <w:tc>
          <w:tcPr>
            <w:tcW w:w="1912" w:type="dxa"/>
            <w:tcBorders>
              <w:top w:val="single" w:sz="4" w:space="0" w:color="auto"/>
              <w:left w:val="single" w:sz="4" w:space="0" w:color="auto"/>
              <w:bottom w:val="single" w:sz="4" w:space="0" w:color="auto"/>
              <w:right w:val="single" w:sz="4" w:space="0" w:color="auto"/>
            </w:tcBorders>
          </w:tcPr>
          <w:p w14:paraId="11F2175D" w14:textId="77777777" w:rsidR="00051F8C" w:rsidRDefault="00051F8C" w:rsidP="00103385"/>
        </w:tc>
        <w:tc>
          <w:tcPr>
            <w:tcW w:w="1999" w:type="dxa"/>
            <w:tcBorders>
              <w:top w:val="single" w:sz="4" w:space="0" w:color="auto"/>
              <w:left w:val="single" w:sz="4" w:space="0" w:color="auto"/>
              <w:bottom w:val="single" w:sz="4" w:space="0" w:color="auto"/>
              <w:right w:val="single" w:sz="4" w:space="0" w:color="auto"/>
            </w:tcBorders>
          </w:tcPr>
          <w:p w14:paraId="0F7702C3" w14:textId="77777777" w:rsidR="00051F8C" w:rsidRDefault="00051F8C" w:rsidP="00103385"/>
        </w:tc>
      </w:tr>
      <w:tr w:rsidR="00051F8C" w14:paraId="4B563D4A" w14:textId="77777777" w:rsidTr="00103385">
        <w:tc>
          <w:tcPr>
            <w:tcW w:w="2618" w:type="dxa"/>
            <w:tcBorders>
              <w:top w:val="single" w:sz="4" w:space="0" w:color="auto"/>
              <w:left w:val="single" w:sz="4" w:space="0" w:color="auto"/>
              <w:bottom w:val="single" w:sz="4" w:space="0" w:color="auto"/>
              <w:right w:val="single" w:sz="4" w:space="0" w:color="auto"/>
            </w:tcBorders>
            <w:hideMark/>
          </w:tcPr>
          <w:p w14:paraId="2F7777EC" w14:textId="77777777" w:rsidR="00051F8C" w:rsidRDefault="00051F8C" w:rsidP="00103385">
            <w:r>
              <w:t>Javna rasvjeta</w:t>
            </w:r>
          </w:p>
        </w:tc>
        <w:tc>
          <w:tcPr>
            <w:tcW w:w="1885" w:type="dxa"/>
            <w:tcBorders>
              <w:top w:val="single" w:sz="4" w:space="0" w:color="auto"/>
              <w:left w:val="single" w:sz="4" w:space="0" w:color="auto"/>
              <w:bottom w:val="single" w:sz="4" w:space="0" w:color="auto"/>
              <w:right w:val="single" w:sz="4" w:space="0" w:color="auto"/>
            </w:tcBorders>
            <w:hideMark/>
          </w:tcPr>
          <w:p w14:paraId="15405714" w14:textId="77777777" w:rsidR="00051F8C" w:rsidRDefault="00051F8C" w:rsidP="00103385">
            <w:pPr>
              <w:jc w:val="center"/>
            </w:pPr>
            <w:r>
              <w:t>5,00</w:t>
            </w:r>
          </w:p>
        </w:tc>
        <w:tc>
          <w:tcPr>
            <w:tcW w:w="1545" w:type="dxa"/>
            <w:tcBorders>
              <w:top w:val="single" w:sz="4" w:space="0" w:color="auto"/>
              <w:left w:val="single" w:sz="4" w:space="0" w:color="auto"/>
              <w:bottom w:val="single" w:sz="4" w:space="0" w:color="auto"/>
              <w:right w:val="single" w:sz="4" w:space="0" w:color="auto"/>
            </w:tcBorders>
            <w:hideMark/>
          </w:tcPr>
          <w:p w14:paraId="60595289" w14:textId="77777777" w:rsidR="00051F8C" w:rsidRDefault="00051F8C" w:rsidP="00103385">
            <w:pPr>
              <w:jc w:val="center"/>
            </w:pPr>
            <w:r>
              <w:t>2,50</w:t>
            </w:r>
          </w:p>
        </w:tc>
        <w:tc>
          <w:tcPr>
            <w:tcW w:w="1912" w:type="dxa"/>
            <w:tcBorders>
              <w:top w:val="single" w:sz="4" w:space="0" w:color="auto"/>
              <w:left w:val="single" w:sz="4" w:space="0" w:color="auto"/>
              <w:bottom w:val="single" w:sz="4" w:space="0" w:color="auto"/>
              <w:right w:val="single" w:sz="4" w:space="0" w:color="auto"/>
            </w:tcBorders>
            <w:hideMark/>
          </w:tcPr>
          <w:p w14:paraId="5DC03B6B" w14:textId="77777777" w:rsidR="00051F8C" w:rsidRDefault="00051F8C" w:rsidP="00103385">
            <w:pPr>
              <w:jc w:val="center"/>
            </w:pPr>
            <w:r>
              <w:t>1,00</w:t>
            </w:r>
          </w:p>
        </w:tc>
        <w:tc>
          <w:tcPr>
            <w:tcW w:w="1999" w:type="dxa"/>
            <w:tcBorders>
              <w:top w:val="single" w:sz="4" w:space="0" w:color="auto"/>
              <w:left w:val="single" w:sz="4" w:space="0" w:color="auto"/>
              <w:bottom w:val="single" w:sz="4" w:space="0" w:color="auto"/>
              <w:right w:val="single" w:sz="4" w:space="0" w:color="auto"/>
            </w:tcBorders>
            <w:hideMark/>
          </w:tcPr>
          <w:p w14:paraId="32B4560F" w14:textId="77777777" w:rsidR="00051F8C" w:rsidRDefault="00051F8C" w:rsidP="00103385">
            <w:pPr>
              <w:ind w:firstLine="708"/>
              <w:jc w:val="both"/>
            </w:pPr>
            <w:r>
              <w:t>0,50</w:t>
            </w:r>
          </w:p>
        </w:tc>
      </w:tr>
      <w:tr w:rsidR="00051F8C" w14:paraId="2A7F38E1" w14:textId="77777777" w:rsidTr="00103385">
        <w:tc>
          <w:tcPr>
            <w:tcW w:w="2618" w:type="dxa"/>
            <w:tcBorders>
              <w:top w:val="single" w:sz="4" w:space="0" w:color="auto"/>
              <w:left w:val="single" w:sz="4" w:space="0" w:color="auto"/>
              <w:bottom w:val="single" w:sz="4" w:space="0" w:color="auto"/>
              <w:right w:val="single" w:sz="4" w:space="0" w:color="auto"/>
            </w:tcBorders>
            <w:hideMark/>
          </w:tcPr>
          <w:p w14:paraId="467A106E" w14:textId="77777777" w:rsidR="00051F8C" w:rsidRDefault="00051F8C" w:rsidP="00103385">
            <w:r>
              <w:t xml:space="preserve">Groblja </w:t>
            </w:r>
          </w:p>
        </w:tc>
        <w:tc>
          <w:tcPr>
            <w:tcW w:w="1885" w:type="dxa"/>
            <w:tcBorders>
              <w:top w:val="single" w:sz="4" w:space="0" w:color="auto"/>
              <w:left w:val="single" w:sz="4" w:space="0" w:color="auto"/>
              <w:bottom w:val="single" w:sz="4" w:space="0" w:color="auto"/>
              <w:right w:val="single" w:sz="4" w:space="0" w:color="auto"/>
            </w:tcBorders>
            <w:hideMark/>
          </w:tcPr>
          <w:p w14:paraId="53D52FEA" w14:textId="77777777" w:rsidR="00051F8C" w:rsidRDefault="00051F8C" w:rsidP="00103385">
            <w:pPr>
              <w:jc w:val="center"/>
            </w:pPr>
            <w:r>
              <w:t>1,00</w:t>
            </w:r>
          </w:p>
        </w:tc>
        <w:tc>
          <w:tcPr>
            <w:tcW w:w="1545" w:type="dxa"/>
            <w:tcBorders>
              <w:top w:val="single" w:sz="4" w:space="0" w:color="auto"/>
              <w:left w:val="single" w:sz="4" w:space="0" w:color="auto"/>
              <w:bottom w:val="single" w:sz="4" w:space="0" w:color="auto"/>
              <w:right w:val="single" w:sz="4" w:space="0" w:color="auto"/>
            </w:tcBorders>
            <w:hideMark/>
          </w:tcPr>
          <w:p w14:paraId="349C09B0" w14:textId="77777777" w:rsidR="00051F8C" w:rsidRDefault="00051F8C" w:rsidP="00103385">
            <w:pPr>
              <w:jc w:val="center"/>
            </w:pPr>
            <w:r>
              <w:t>0,50</w:t>
            </w:r>
          </w:p>
        </w:tc>
        <w:tc>
          <w:tcPr>
            <w:tcW w:w="1912" w:type="dxa"/>
            <w:tcBorders>
              <w:top w:val="single" w:sz="4" w:space="0" w:color="auto"/>
              <w:left w:val="single" w:sz="4" w:space="0" w:color="auto"/>
              <w:bottom w:val="single" w:sz="4" w:space="0" w:color="auto"/>
              <w:right w:val="single" w:sz="4" w:space="0" w:color="auto"/>
            </w:tcBorders>
            <w:hideMark/>
          </w:tcPr>
          <w:p w14:paraId="612C6B12" w14:textId="77777777" w:rsidR="00051F8C" w:rsidRDefault="00051F8C" w:rsidP="00103385">
            <w:pPr>
              <w:jc w:val="center"/>
            </w:pPr>
            <w:r>
              <w:t>0,20</w:t>
            </w:r>
          </w:p>
        </w:tc>
        <w:tc>
          <w:tcPr>
            <w:tcW w:w="1999" w:type="dxa"/>
            <w:tcBorders>
              <w:top w:val="single" w:sz="4" w:space="0" w:color="auto"/>
              <w:left w:val="single" w:sz="4" w:space="0" w:color="auto"/>
              <w:bottom w:val="single" w:sz="4" w:space="0" w:color="auto"/>
              <w:right w:val="single" w:sz="4" w:space="0" w:color="auto"/>
            </w:tcBorders>
            <w:hideMark/>
          </w:tcPr>
          <w:p w14:paraId="00146BFB" w14:textId="77777777" w:rsidR="00051F8C" w:rsidRDefault="00051F8C" w:rsidP="00103385">
            <w:pPr>
              <w:ind w:firstLine="708"/>
              <w:jc w:val="both"/>
            </w:pPr>
            <w:r>
              <w:t>0,10</w:t>
            </w:r>
          </w:p>
        </w:tc>
      </w:tr>
      <w:tr w:rsidR="00051F8C" w14:paraId="65F57A33" w14:textId="77777777" w:rsidTr="00103385">
        <w:tc>
          <w:tcPr>
            <w:tcW w:w="2618" w:type="dxa"/>
            <w:tcBorders>
              <w:top w:val="single" w:sz="4" w:space="0" w:color="auto"/>
              <w:left w:val="single" w:sz="4" w:space="0" w:color="auto"/>
              <w:bottom w:val="single" w:sz="4" w:space="0" w:color="auto"/>
              <w:right w:val="single" w:sz="4" w:space="0" w:color="auto"/>
            </w:tcBorders>
            <w:hideMark/>
          </w:tcPr>
          <w:p w14:paraId="6DB5C829" w14:textId="77777777" w:rsidR="00051F8C" w:rsidRDefault="00051F8C" w:rsidP="00103385">
            <w:r>
              <w:t xml:space="preserve">Javne površine </w:t>
            </w:r>
          </w:p>
        </w:tc>
        <w:tc>
          <w:tcPr>
            <w:tcW w:w="1885" w:type="dxa"/>
            <w:tcBorders>
              <w:top w:val="single" w:sz="4" w:space="0" w:color="auto"/>
              <w:left w:val="single" w:sz="4" w:space="0" w:color="auto"/>
              <w:bottom w:val="single" w:sz="4" w:space="0" w:color="auto"/>
              <w:right w:val="single" w:sz="4" w:space="0" w:color="auto"/>
            </w:tcBorders>
            <w:hideMark/>
          </w:tcPr>
          <w:p w14:paraId="71CCABC0" w14:textId="77777777" w:rsidR="00051F8C" w:rsidRDefault="00051F8C" w:rsidP="00103385">
            <w:pPr>
              <w:jc w:val="center"/>
            </w:pPr>
            <w:r>
              <w:t>1,00</w:t>
            </w:r>
          </w:p>
        </w:tc>
        <w:tc>
          <w:tcPr>
            <w:tcW w:w="1545" w:type="dxa"/>
            <w:tcBorders>
              <w:top w:val="single" w:sz="4" w:space="0" w:color="auto"/>
              <w:left w:val="single" w:sz="4" w:space="0" w:color="auto"/>
              <w:bottom w:val="single" w:sz="4" w:space="0" w:color="auto"/>
              <w:right w:val="single" w:sz="4" w:space="0" w:color="auto"/>
            </w:tcBorders>
            <w:hideMark/>
          </w:tcPr>
          <w:p w14:paraId="53E5E374" w14:textId="77777777" w:rsidR="00051F8C" w:rsidRDefault="00051F8C" w:rsidP="00103385">
            <w:pPr>
              <w:jc w:val="center"/>
            </w:pPr>
            <w:r>
              <w:t>0,50</w:t>
            </w:r>
          </w:p>
        </w:tc>
        <w:tc>
          <w:tcPr>
            <w:tcW w:w="1912" w:type="dxa"/>
            <w:tcBorders>
              <w:top w:val="single" w:sz="4" w:space="0" w:color="auto"/>
              <w:left w:val="single" w:sz="4" w:space="0" w:color="auto"/>
              <w:bottom w:val="single" w:sz="4" w:space="0" w:color="auto"/>
              <w:right w:val="single" w:sz="4" w:space="0" w:color="auto"/>
            </w:tcBorders>
            <w:hideMark/>
          </w:tcPr>
          <w:p w14:paraId="3553B8FA" w14:textId="77777777" w:rsidR="00051F8C" w:rsidRDefault="00051F8C" w:rsidP="00103385">
            <w:pPr>
              <w:jc w:val="center"/>
            </w:pPr>
            <w:r>
              <w:t>0,20</w:t>
            </w:r>
          </w:p>
        </w:tc>
        <w:tc>
          <w:tcPr>
            <w:tcW w:w="1999" w:type="dxa"/>
            <w:tcBorders>
              <w:top w:val="single" w:sz="4" w:space="0" w:color="auto"/>
              <w:left w:val="single" w:sz="4" w:space="0" w:color="auto"/>
              <w:bottom w:val="single" w:sz="4" w:space="0" w:color="auto"/>
              <w:right w:val="single" w:sz="4" w:space="0" w:color="auto"/>
            </w:tcBorders>
            <w:hideMark/>
          </w:tcPr>
          <w:p w14:paraId="67EC0E82" w14:textId="77777777" w:rsidR="00051F8C" w:rsidRDefault="00051F8C" w:rsidP="00103385">
            <w:pPr>
              <w:jc w:val="both"/>
            </w:pPr>
            <w:r>
              <w:t xml:space="preserve">            0,10</w:t>
            </w:r>
          </w:p>
        </w:tc>
      </w:tr>
      <w:tr w:rsidR="00051F8C" w14:paraId="51FCEC1B" w14:textId="77777777" w:rsidTr="00103385">
        <w:tc>
          <w:tcPr>
            <w:tcW w:w="2618" w:type="dxa"/>
            <w:tcBorders>
              <w:top w:val="single" w:sz="4" w:space="0" w:color="auto"/>
              <w:left w:val="single" w:sz="4" w:space="0" w:color="auto"/>
              <w:bottom w:val="single" w:sz="4" w:space="0" w:color="auto"/>
              <w:right w:val="single" w:sz="4" w:space="0" w:color="auto"/>
            </w:tcBorders>
            <w:hideMark/>
          </w:tcPr>
          <w:p w14:paraId="155DE2BA" w14:textId="77777777" w:rsidR="00051F8C" w:rsidRDefault="00051F8C" w:rsidP="00103385">
            <w:pPr>
              <w:rPr>
                <w:bCs/>
              </w:rPr>
            </w:pPr>
            <w:r>
              <w:rPr>
                <w:bCs/>
              </w:rPr>
              <w:t>Opskrba pitkom vodom</w:t>
            </w:r>
          </w:p>
        </w:tc>
        <w:tc>
          <w:tcPr>
            <w:tcW w:w="1885" w:type="dxa"/>
            <w:tcBorders>
              <w:top w:val="single" w:sz="4" w:space="0" w:color="auto"/>
              <w:left w:val="single" w:sz="4" w:space="0" w:color="auto"/>
              <w:bottom w:val="single" w:sz="4" w:space="0" w:color="auto"/>
              <w:right w:val="single" w:sz="4" w:space="0" w:color="auto"/>
            </w:tcBorders>
            <w:hideMark/>
          </w:tcPr>
          <w:p w14:paraId="4DCFB823" w14:textId="77777777" w:rsidR="00051F8C" w:rsidRDefault="00051F8C" w:rsidP="00103385">
            <w:pPr>
              <w:jc w:val="center"/>
              <w:rPr>
                <w:u w:val="single"/>
              </w:rPr>
            </w:pPr>
            <w:r>
              <w:t>1,00</w:t>
            </w:r>
          </w:p>
        </w:tc>
        <w:tc>
          <w:tcPr>
            <w:tcW w:w="1545" w:type="dxa"/>
            <w:tcBorders>
              <w:top w:val="single" w:sz="4" w:space="0" w:color="auto"/>
              <w:left w:val="single" w:sz="4" w:space="0" w:color="auto"/>
              <w:bottom w:val="single" w:sz="4" w:space="0" w:color="auto"/>
              <w:right w:val="single" w:sz="4" w:space="0" w:color="auto"/>
            </w:tcBorders>
            <w:hideMark/>
          </w:tcPr>
          <w:p w14:paraId="34D7E3E4" w14:textId="77777777" w:rsidR="00051F8C" w:rsidRDefault="00051F8C" w:rsidP="00103385">
            <w:pPr>
              <w:jc w:val="center"/>
            </w:pPr>
            <w:r>
              <w:t>0,50</w:t>
            </w:r>
          </w:p>
        </w:tc>
        <w:tc>
          <w:tcPr>
            <w:tcW w:w="1912" w:type="dxa"/>
            <w:tcBorders>
              <w:top w:val="single" w:sz="4" w:space="0" w:color="auto"/>
              <w:left w:val="single" w:sz="4" w:space="0" w:color="auto"/>
              <w:bottom w:val="single" w:sz="4" w:space="0" w:color="auto"/>
              <w:right w:val="single" w:sz="4" w:space="0" w:color="auto"/>
            </w:tcBorders>
            <w:hideMark/>
          </w:tcPr>
          <w:p w14:paraId="594E7F1D" w14:textId="77777777" w:rsidR="00051F8C" w:rsidRDefault="00051F8C" w:rsidP="00103385">
            <w:pPr>
              <w:jc w:val="center"/>
              <w:rPr>
                <w:u w:val="single"/>
              </w:rPr>
            </w:pPr>
            <w:r>
              <w:t>0,20</w:t>
            </w:r>
          </w:p>
        </w:tc>
        <w:tc>
          <w:tcPr>
            <w:tcW w:w="1999" w:type="dxa"/>
            <w:tcBorders>
              <w:top w:val="single" w:sz="4" w:space="0" w:color="auto"/>
              <w:left w:val="single" w:sz="4" w:space="0" w:color="auto"/>
              <w:bottom w:val="single" w:sz="4" w:space="0" w:color="auto"/>
              <w:right w:val="single" w:sz="4" w:space="0" w:color="auto"/>
            </w:tcBorders>
            <w:hideMark/>
          </w:tcPr>
          <w:p w14:paraId="336F5AD8" w14:textId="77777777" w:rsidR="00051F8C" w:rsidRDefault="00051F8C" w:rsidP="00103385">
            <w:pPr>
              <w:ind w:firstLine="708"/>
              <w:jc w:val="both"/>
              <w:rPr>
                <w:u w:val="single"/>
              </w:rPr>
            </w:pPr>
            <w:r>
              <w:t>0,10</w:t>
            </w:r>
          </w:p>
        </w:tc>
      </w:tr>
      <w:tr w:rsidR="00051F8C" w14:paraId="682F6DDE" w14:textId="77777777" w:rsidTr="00103385">
        <w:tc>
          <w:tcPr>
            <w:tcW w:w="2618" w:type="dxa"/>
            <w:tcBorders>
              <w:top w:val="single" w:sz="4" w:space="0" w:color="auto"/>
              <w:left w:val="single" w:sz="4" w:space="0" w:color="auto"/>
              <w:bottom w:val="single" w:sz="4" w:space="0" w:color="auto"/>
              <w:right w:val="single" w:sz="4" w:space="0" w:color="auto"/>
            </w:tcBorders>
            <w:hideMark/>
          </w:tcPr>
          <w:p w14:paraId="6EFAA744" w14:textId="77777777" w:rsidR="00051F8C" w:rsidRDefault="00051F8C" w:rsidP="00103385">
            <w:pPr>
              <w:rPr>
                <w:bCs/>
              </w:rPr>
            </w:pPr>
            <w:r>
              <w:rPr>
                <w:bCs/>
              </w:rPr>
              <w:t>Djelatnost vatrogastva</w:t>
            </w:r>
          </w:p>
        </w:tc>
        <w:tc>
          <w:tcPr>
            <w:tcW w:w="1885" w:type="dxa"/>
            <w:tcBorders>
              <w:top w:val="single" w:sz="4" w:space="0" w:color="auto"/>
              <w:left w:val="single" w:sz="4" w:space="0" w:color="auto"/>
              <w:bottom w:val="single" w:sz="4" w:space="0" w:color="auto"/>
              <w:right w:val="single" w:sz="4" w:space="0" w:color="auto"/>
            </w:tcBorders>
            <w:hideMark/>
          </w:tcPr>
          <w:p w14:paraId="20EFC548" w14:textId="77777777" w:rsidR="00051F8C" w:rsidRDefault="00051F8C" w:rsidP="00103385">
            <w:pPr>
              <w:jc w:val="center"/>
            </w:pPr>
            <w:r>
              <w:t>1,00</w:t>
            </w:r>
          </w:p>
        </w:tc>
        <w:tc>
          <w:tcPr>
            <w:tcW w:w="1545" w:type="dxa"/>
            <w:tcBorders>
              <w:top w:val="single" w:sz="4" w:space="0" w:color="auto"/>
              <w:left w:val="single" w:sz="4" w:space="0" w:color="auto"/>
              <w:bottom w:val="single" w:sz="4" w:space="0" w:color="auto"/>
              <w:right w:val="single" w:sz="4" w:space="0" w:color="auto"/>
            </w:tcBorders>
            <w:hideMark/>
          </w:tcPr>
          <w:p w14:paraId="29700C16" w14:textId="77777777" w:rsidR="00051F8C" w:rsidRDefault="00051F8C" w:rsidP="00103385">
            <w:pPr>
              <w:jc w:val="center"/>
            </w:pPr>
            <w:r>
              <w:t>0,50</w:t>
            </w:r>
          </w:p>
        </w:tc>
        <w:tc>
          <w:tcPr>
            <w:tcW w:w="1912" w:type="dxa"/>
            <w:tcBorders>
              <w:top w:val="single" w:sz="4" w:space="0" w:color="auto"/>
              <w:left w:val="single" w:sz="4" w:space="0" w:color="auto"/>
              <w:bottom w:val="single" w:sz="4" w:space="0" w:color="auto"/>
              <w:right w:val="single" w:sz="4" w:space="0" w:color="auto"/>
            </w:tcBorders>
            <w:hideMark/>
          </w:tcPr>
          <w:p w14:paraId="4A8C72EC" w14:textId="77777777" w:rsidR="00051F8C" w:rsidRDefault="00051F8C" w:rsidP="00103385">
            <w:pPr>
              <w:tabs>
                <w:tab w:val="left" w:pos="765"/>
                <w:tab w:val="center" w:pos="848"/>
              </w:tabs>
              <w:jc w:val="center"/>
              <w:rPr>
                <w:u w:val="single"/>
              </w:rPr>
            </w:pPr>
            <w:r>
              <w:t>0,20</w:t>
            </w:r>
          </w:p>
        </w:tc>
        <w:tc>
          <w:tcPr>
            <w:tcW w:w="1999" w:type="dxa"/>
            <w:tcBorders>
              <w:top w:val="single" w:sz="4" w:space="0" w:color="auto"/>
              <w:left w:val="single" w:sz="4" w:space="0" w:color="auto"/>
              <w:bottom w:val="single" w:sz="4" w:space="0" w:color="auto"/>
              <w:right w:val="single" w:sz="4" w:space="0" w:color="auto"/>
            </w:tcBorders>
            <w:hideMark/>
          </w:tcPr>
          <w:p w14:paraId="092193CA" w14:textId="77777777" w:rsidR="00051F8C" w:rsidRDefault="00051F8C" w:rsidP="00103385">
            <w:pPr>
              <w:ind w:firstLine="708"/>
              <w:jc w:val="both"/>
              <w:rPr>
                <w:u w:val="single"/>
              </w:rPr>
            </w:pPr>
            <w:r>
              <w:t>0,10</w:t>
            </w:r>
          </w:p>
        </w:tc>
      </w:tr>
      <w:tr w:rsidR="00051F8C" w14:paraId="4A10EB81" w14:textId="77777777" w:rsidTr="00103385">
        <w:tc>
          <w:tcPr>
            <w:tcW w:w="2618" w:type="dxa"/>
            <w:tcBorders>
              <w:top w:val="single" w:sz="4" w:space="0" w:color="auto"/>
              <w:left w:val="single" w:sz="4" w:space="0" w:color="auto"/>
              <w:bottom w:val="single" w:sz="4" w:space="0" w:color="auto"/>
              <w:right w:val="single" w:sz="4" w:space="0" w:color="auto"/>
            </w:tcBorders>
            <w:hideMark/>
          </w:tcPr>
          <w:p w14:paraId="7E96D468" w14:textId="77777777" w:rsidR="00051F8C" w:rsidRDefault="00051F8C" w:rsidP="00103385">
            <w:pPr>
              <w:rPr>
                <w:bCs/>
              </w:rPr>
            </w:pPr>
            <w:r>
              <w:rPr>
                <w:bCs/>
              </w:rPr>
              <w:t>Nerazvrstane ceste</w:t>
            </w:r>
          </w:p>
        </w:tc>
        <w:tc>
          <w:tcPr>
            <w:tcW w:w="1885" w:type="dxa"/>
            <w:tcBorders>
              <w:top w:val="single" w:sz="4" w:space="0" w:color="auto"/>
              <w:left w:val="single" w:sz="4" w:space="0" w:color="auto"/>
              <w:bottom w:val="single" w:sz="4" w:space="0" w:color="auto"/>
              <w:right w:val="single" w:sz="4" w:space="0" w:color="auto"/>
            </w:tcBorders>
            <w:hideMark/>
          </w:tcPr>
          <w:p w14:paraId="7B5F9629" w14:textId="77777777" w:rsidR="00051F8C" w:rsidRDefault="00051F8C" w:rsidP="00103385">
            <w:pPr>
              <w:jc w:val="center"/>
            </w:pPr>
            <w:r>
              <w:t>1,00</w:t>
            </w:r>
          </w:p>
        </w:tc>
        <w:tc>
          <w:tcPr>
            <w:tcW w:w="1545" w:type="dxa"/>
            <w:tcBorders>
              <w:top w:val="single" w:sz="4" w:space="0" w:color="auto"/>
              <w:left w:val="single" w:sz="4" w:space="0" w:color="auto"/>
              <w:bottom w:val="single" w:sz="4" w:space="0" w:color="auto"/>
              <w:right w:val="single" w:sz="4" w:space="0" w:color="auto"/>
            </w:tcBorders>
            <w:hideMark/>
          </w:tcPr>
          <w:p w14:paraId="1D1090D1" w14:textId="77777777" w:rsidR="00051F8C" w:rsidRDefault="00051F8C" w:rsidP="00103385">
            <w:pPr>
              <w:jc w:val="center"/>
              <w:rPr>
                <w:u w:val="single"/>
              </w:rPr>
            </w:pPr>
            <w:r>
              <w:t>0,50</w:t>
            </w:r>
          </w:p>
        </w:tc>
        <w:tc>
          <w:tcPr>
            <w:tcW w:w="1912" w:type="dxa"/>
            <w:tcBorders>
              <w:top w:val="single" w:sz="4" w:space="0" w:color="auto"/>
              <w:left w:val="single" w:sz="4" w:space="0" w:color="auto"/>
              <w:bottom w:val="single" w:sz="4" w:space="0" w:color="auto"/>
              <w:right w:val="single" w:sz="4" w:space="0" w:color="auto"/>
            </w:tcBorders>
            <w:hideMark/>
          </w:tcPr>
          <w:p w14:paraId="1F906763" w14:textId="77777777" w:rsidR="00051F8C" w:rsidRDefault="00051F8C" w:rsidP="00103385">
            <w:pPr>
              <w:jc w:val="center"/>
              <w:rPr>
                <w:u w:val="single"/>
              </w:rPr>
            </w:pPr>
            <w:r>
              <w:t>0,20</w:t>
            </w:r>
          </w:p>
        </w:tc>
        <w:tc>
          <w:tcPr>
            <w:tcW w:w="1999" w:type="dxa"/>
            <w:tcBorders>
              <w:top w:val="single" w:sz="4" w:space="0" w:color="auto"/>
              <w:left w:val="single" w:sz="4" w:space="0" w:color="auto"/>
              <w:bottom w:val="single" w:sz="4" w:space="0" w:color="auto"/>
              <w:right w:val="single" w:sz="4" w:space="0" w:color="auto"/>
            </w:tcBorders>
            <w:hideMark/>
          </w:tcPr>
          <w:p w14:paraId="01DB030E" w14:textId="77777777" w:rsidR="00051F8C" w:rsidRDefault="00051F8C" w:rsidP="00103385">
            <w:pPr>
              <w:ind w:firstLine="708"/>
              <w:jc w:val="both"/>
            </w:pPr>
            <w:r>
              <w:t>0,10</w:t>
            </w:r>
          </w:p>
        </w:tc>
      </w:tr>
      <w:tr w:rsidR="00051F8C" w14:paraId="03A817F7" w14:textId="77777777" w:rsidTr="00103385">
        <w:tc>
          <w:tcPr>
            <w:tcW w:w="2618" w:type="dxa"/>
            <w:tcBorders>
              <w:top w:val="single" w:sz="4" w:space="0" w:color="auto"/>
              <w:left w:val="single" w:sz="4" w:space="0" w:color="auto"/>
              <w:bottom w:val="single" w:sz="4" w:space="0" w:color="auto"/>
              <w:right w:val="single" w:sz="4" w:space="0" w:color="auto"/>
            </w:tcBorders>
          </w:tcPr>
          <w:p w14:paraId="06278F48" w14:textId="77777777" w:rsidR="00051F8C" w:rsidRDefault="00051F8C" w:rsidP="00103385">
            <w:pPr>
              <w:rPr>
                <w:bCs/>
              </w:rPr>
            </w:pPr>
          </w:p>
        </w:tc>
        <w:tc>
          <w:tcPr>
            <w:tcW w:w="1885" w:type="dxa"/>
            <w:tcBorders>
              <w:top w:val="single" w:sz="4" w:space="0" w:color="auto"/>
              <w:left w:val="single" w:sz="4" w:space="0" w:color="auto"/>
              <w:bottom w:val="single" w:sz="4" w:space="0" w:color="auto"/>
              <w:right w:val="single" w:sz="4" w:space="0" w:color="auto"/>
            </w:tcBorders>
          </w:tcPr>
          <w:p w14:paraId="36B0785A" w14:textId="77777777" w:rsidR="00051F8C" w:rsidRDefault="00051F8C" w:rsidP="00103385">
            <w:pPr>
              <w:jc w:val="center"/>
              <w:rPr>
                <w:u w:val="single"/>
              </w:rPr>
            </w:pPr>
          </w:p>
        </w:tc>
        <w:tc>
          <w:tcPr>
            <w:tcW w:w="1545" w:type="dxa"/>
            <w:tcBorders>
              <w:top w:val="single" w:sz="4" w:space="0" w:color="auto"/>
              <w:left w:val="single" w:sz="4" w:space="0" w:color="auto"/>
              <w:bottom w:val="single" w:sz="4" w:space="0" w:color="auto"/>
              <w:right w:val="single" w:sz="4" w:space="0" w:color="auto"/>
            </w:tcBorders>
          </w:tcPr>
          <w:p w14:paraId="2B05DB34" w14:textId="77777777" w:rsidR="00051F8C" w:rsidRDefault="00051F8C" w:rsidP="00103385">
            <w:pPr>
              <w:jc w:val="center"/>
              <w:rPr>
                <w:u w:val="single"/>
              </w:rPr>
            </w:pPr>
          </w:p>
        </w:tc>
        <w:tc>
          <w:tcPr>
            <w:tcW w:w="1912" w:type="dxa"/>
            <w:tcBorders>
              <w:top w:val="single" w:sz="4" w:space="0" w:color="auto"/>
              <w:left w:val="single" w:sz="4" w:space="0" w:color="auto"/>
              <w:bottom w:val="single" w:sz="4" w:space="0" w:color="auto"/>
              <w:right w:val="single" w:sz="4" w:space="0" w:color="auto"/>
            </w:tcBorders>
          </w:tcPr>
          <w:p w14:paraId="1AB730CF" w14:textId="77777777" w:rsidR="00051F8C" w:rsidRDefault="00051F8C" w:rsidP="00103385">
            <w:pPr>
              <w:jc w:val="center"/>
              <w:rPr>
                <w:u w:val="single"/>
              </w:rPr>
            </w:pPr>
          </w:p>
        </w:tc>
        <w:tc>
          <w:tcPr>
            <w:tcW w:w="1999" w:type="dxa"/>
            <w:tcBorders>
              <w:top w:val="single" w:sz="4" w:space="0" w:color="auto"/>
              <w:left w:val="single" w:sz="4" w:space="0" w:color="auto"/>
              <w:bottom w:val="single" w:sz="4" w:space="0" w:color="auto"/>
              <w:right w:val="single" w:sz="4" w:space="0" w:color="auto"/>
            </w:tcBorders>
          </w:tcPr>
          <w:p w14:paraId="00D843A7" w14:textId="77777777" w:rsidR="00051F8C" w:rsidRDefault="00051F8C" w:rsidP="00103385">
            <w:pPr>
              <w:jc w:val="both"/>
              <w:rPr>
                <w:u w:val="single"/>
              </w:rPr>
            </w:pPr>
          </w:p>
        </w:tc>
      </w:tr>
      <w:tr w:rsidR="00051F8C" w14:paraId="0DDE2A20" w14:textId="77777777" w:rsidTr="00103385">
        <w:tc>
          <w:tcPr>
            <w:tcW w:w="2618" w:type="dxa"/>
            <w:tcBorders>
              <w:top w:val="single" w:sz="4" w:space="0" w:color="auto"/>
              <w:left w:val="single" w:sz="4" w:space="0" w:color="auto"/>
              <w:bottom w:val="single" w:sz="4" w:space="0" w:color="auto"/>
              <w:right w:val="single" w:sz="4" w:space="0" w:color="auto"/>
            </w:tcBorders>
            <w:hideMark/>
          </w:tcPr>
          <w:p w14:paraId="62AC1E58" w14:textId="77777777" w:rsidR="00051F8C" w:rsidRDefault="00051F8C" w:rsidP="00103385">
            <w:r>
              <w:t>UKUPNO:</w:t>
            </w:r>
          </w:p>
        </w:tc>
        <w:tc>
          <w:tcPr>
            <w:tcW w:w="1885" w:type="dxa"/>
            <w:tcBorders>
              <w:top w:val="single" w:sz="4" w:space="0" w:color="auto"/>
              <w:left w:val="single" w:sz="4" w:space="0" w:color="auto"/>
              <w:bottom w:val="single" w:sz="4" w:space="0" w:color="auto"/>
              <w:right w:val="single" w:sz="4" w:space="0" w:color="auto"/>
            </w:tcBorders>
            <w:hideMark/>
          </w:tcPr>
          <w:p w14:paraId="0015037A" w14:textId="77777777" w:rsidR="00051F8C" w:rsidRDefault="00051F8C" w:rsidP="00103385">
            <w:pPr>
              <w:jc w:val="center"/>
            </w:pPr>
            <w:r>
              <w:t>10,00</w:t>
            </w:r>
          </w:p>
        </w:tc>
        <w:tc>
          <w:tcPr>
            <w:tcW w:w="1545" w:type="dxa"/>
            <w:tcBorders>
              <w:top w:val="single" w:sz="4" w:space="0" w:color="auto"/>
              <w:left w:val="single" w:sz="4" w:space="0" w:color="auto"/>
              <w:bottom w:val="single" w:sz="4" w:space="0" w:color="auto"/>
              <w:right w:val="single" w:sz="4" w:space="0" w:color="auto"/>
            </w:tcBorders>
            <w:hideMark/>
          </w:tcPr>
          <w:p w14:paraId="413309F4" w14:textId="77777777" w:rsidR="00051F8C" w:rsidRDefault="00051F8C" w:rsidP="00103385">
            <w:pPr>
              <w:jc w:val="center"/>
            </w:pPr>
            <w:r>
              <w:t>5,00</w:t>
            </w:r>
          </w:p>
        </w:tc>
        <w:tc>
          <w:tcPr>
            <w:tcW w:w="1912" w:type="dxa"/>
            <w:tcBorders>
              <w:top w:val="single" w:sz="4" w:space="0" w:color="auto"/>
              <w:left w:val="single" w:sz="4" w:space="0" w:color="auto"/>
              <w:bottom w:val="single" w:sz="4" w:space="0" w:color="auto"/>
              <w:right w:val="single" w:sz="4" w:space="0" w:color="auto"/>
            </w:tcBorders>
            <w:hideMark/>
          </w:tcPr>
          <w:p w14:paraId="5E11BD0B" w14:textId="77777777" w:rsidR="00051F8C" w:rsidRDefault="00051F8C" w:rsidP="00103385">
            <w:pPr>
              <w:jc w:val="center"/>
            </w:pPr>
            <w:r>
              <w:t>2,00</w:t>
            </w:r>
          </w:p>
        </w:tc>
        <w:tc>
          <w:tcPr>
            <w:tcW w:w="1999" w:type="dxa"/>
            <w:tcBorders>
              <w:top w:val="single" w:sz="4" w:space="0" w:color="auto"/>
              <w:left w:val="single" w:sz="4" w:space="0" w:color="auto"/>
              <w:bottom w:val="single" w:sz="4" w:space="0" w:color="auto"/>
              <w:right w:val="single" w:sz="4" w:space="0" w:color="auto"/>
            </w:tcBorders>
            <w:hideMark/>
          </w:tcPr>
          <w:p w14:paraId="698E2995" w14:textId="77777777" w:rsidR="00051F8C" w:rsidRDefault="00051F8C" w:rsidP="00103385">
            <w:pPr>
              <w:jc w:val="both"/>
            </w:pPr>
            <w:r>
              <w:t xml:space="preserve">            1,00</w:t>
            </w:r>
          </w:p>
        </w:tc>
      </w:tr>
    </w:tbl>
    <w:p w14:paraId="1F02BDCE" w14:textId="77777777" w:rsidR="00051F8C" w:rsidRDefault="00051F8C" w:rsidP="00051F8C">
      <w:pPr>
        <w:rPr>
          <w:b/>
          <w:bCs/>
          <w:lang w:val="de-DE" w:eastAsia="de-DE"/>
        </w:rPr>
      </w:pPr>
    </w:p>
    <w:p w14:paraId="473859CF" w14:textId="77777777" w:rsidR="00051F8C" w:rsidRDefault="00051F8C" w:rsidP="00051F8C">
      <w:pPr>
        <w:jc w:val="center"/>
      </w:pPr>
      <w:r>
        <w:t>Članak 2.</w:t>
      </w:r>
    </w:p>
    <w:p w14:paraId="57DA2919" w14:textId="77777777" w:rsidR="00051F8C" w:rsidRPr="00DD0EFE" w:rsidRDefault="00051F8C" w:rsidP="00051F8C">
      <w:pPr>
        <w:jc w:val="center"/>
      </w:pPr>
    </w:p>
    <w:p w14:paraId="6767882F" w14:textId="77777777" w:rsidR="00051F8C" w:rsidRPr="0001425F" w:rsidRDefault="00051F8C" w:rsidP="00051F8C">
      <w:pPr>
        <w:tabs>
          <w:tab w:val="left" w:pos="4305"/>
        </w:tabs>
        <w:jc w:val="both"/>
      </w:pPr>
      <w:r w:rsidRPr="0001425F">
        <w:t xml:space="preserve">Ovaj </w:t>
      </w:r>
      <w:r>
        <w:t>plan</w:t>
      </w:r>
      <w:r w:rsidRPr="0001425F">
        <w:t xml:space="preserve"> stupa na snagu osm</w:t>
      </w:r>
      <w:r>
        <w:t xml:space="preserve">og </w:t>
      </w:r>
      <w:r w:rsidRPr="0001425F">
        <w:t>dan</w:t>
      </w:r>
      <w:r>
        <w:t>a</w:t>
      </w:r>
      <w:r w:rsidRPr="0001425F">
        <w:t xml:space="preserve"> od dana objave</w:t>
      </w:r>
      <w:r>
        <w:t xml:space="preserve"> u „</w:t>
      </w:r>
      <w:r w:rsidRPr="0001425F">
        <w:t>Sl</w:t>
      </w:r>
      <w:r>
        <w:t>užbenom glasniku Općine Prgomet“  i primjenjuje se od 01.01.2026.godine.</w:t>
      </w:r>
    </w:p>
    <w:p w14:paraId="09E066B1" w14:textId="77777777" w:rsidR="00051F8C" w:rsidRPr="000C13DE" w:rsidRDefault="00051F8C" w:rsidP="00051F8C">
      <w:pPr>
        <w:pStyle w:val="BodyText"/>
        <w:ind w:right="-334"/>
      </w:pPr>
      <w:r>
        <w:t xml:space="preserve">                                                 </w:t>
      </w:r>
      <w:r w:rsidRPr="00642F43">
        <w:t xml:space="preserve"> </w:t>
      </w:r>
      <w:r>
        <w:t xml:space="preserve">                                                       Predsjednik općinskog vijeća                                                      </w:t>
      </w:r>
    </w:p>
    <w:p w14:paraId="00D05232" w14:textId="77777777" w:rsidR="00051F8C" w:rsidRPr="000C13DE" w:rsidRDefault="00051F8C" w:rsidP="00051F8C">
      <w:pPr>
        <w:tabs>
          <w:tab w:val="left" w:pos="6300"/>
        </w:tabs>
        <w:jc w:val="both"/>
      </w:pPr>
      <w:r w:rsidRPr="000C13DE">
        <w:tab/>
      </w:r>
    </w:p>
    <w:p w14:paraId="52EDFCFD" w14:textId="77777777" w:rsidR="00051F8C" w:rsidRPr="000C13DE" w:rsidRDefault="00051F8C" w:rsidP="00051F8C">
      <w:pPr>
        <w:jc w:val="both"/>
      </w:pPr>
      <w:r w:rsidRPr="000C13DE">
        <w:tab/>
      </w:r>
      <w:r w:rsidRPr="000C13DE">
        <w:tab/>
      </w:r>
      <w:r w:rsidRPr="000C13DE">
        <w:tab/>
      </w:r>
      <w:r w:rsidRPr="000C13DE">
        <w:tab/>
      </w:r>
      <w:r w:rsidRPr="000C13DE">
        <w:tab/>
      </w:r>
      <w:r w:rsidRPr="000C13DE">
        <w:tab/>
      </w:r>
      <w:r w:rsidRPr="000C13DE">
        <w:tab/>
      </w:r>
      <w:r w:rsidRPr="000C13DE">
        <w:tab/>
        <w:t xml:space="preserve">               Ante Drežćančić</w:t>
      </w:r>
    </w:p>
    <w:p w14:paraId="0F0F51ED" w14:textId="77777777" w:rsidR="00051F8C" w:rsidRPr="000C13DE" w:rsidRDefault="00051F8C" w:rsidP="00051F8C">
      <w:pPr>
        <w:jc w:val="both"/>
      </w:pPr>
    </w:p>
    <w:p w14:paraId="59C6B222" w14:textId="77777777" w:rsidR="00051F8C" w:rsidRPr="000C13DE" w:rsidRDefault="00051F8C" w:rsidP="00051F8C">
      <w:pPr>
        <w:tabs>
          <w:tab w:val="left" w:pos="3660"/>
          <w:tab w:val="center" w:pos="5692"/>
        </w:tabs>
        <w:jc w:val="center"/>
      </w:pPr>
    </w:p>
    <w:p w14:paraId="36ACB5AB" w14:textId="77777777" w:rsidR="00051F8C" w:rsidRPr="000C13DE" w:rsidRDefault="00051F8C" w:rsidP="00051F8C">
      <w:pPr>
        <w:pStyle w:val="BodyText"/>
        <w:jc w:val="both"/>
      </w:pPr>
    </w:p>
    <w:p w14:paraId="1AC22981" w14:textId="77777777" w:rsidR="00051F8C" w:rsidRPr="000C13DE" w:rsidRDefault="00051F8C" w:rsidP="00051F8C">
      <w:pPr>
        <w:pStyle w:val="BodyText"/>
        <w:jc w:val="both"/>
      </w:pPr>
    </w:p>
    <w:p w14:paraId="25BEFF2D" w14:textId="77777777" w:rsidR="00051F8C" w:rsidRPr="000C13DE" w:rsidRDefault="00051F8C" w:rsidP="00051F8C">
      <w:pPr>
        <w:pStyle w:val="BodyText"/>
        <w:jc w:val="both"/>
      </w:pPr>
    </w:p>
    <w:p w14:paraId="2B501580" w14:textId="77777777" w:rsidR="00051F8C" w:rsidRPr="000C13DE" w:rsidRDefault="00051F8C" w:rsidP="00051F8C">
      <w:pPr>
        <w:pStyle w:val="BodyText"/>
        <w:ind w:right="-334"/>
      </w:pPr>
    </w:p>
    <w:p w14:paraId="3A559329" w14:textId="77777777" w:rsidR="00051F8C" w:rsidRDefault="00051F8C" w:rsidP="00051F8C">
      <w:pPr>
        <w:pStyle w:val="BodyText"/>
        <w:ind w:right="-334"/>
      </w:pPr>
      <w:r>
        <w:tab/>
      </w:r>
      <w:r>
        <w:tab/>
      </w:r>
    </w:p>
    <w:p w14:paraId="7FFB668E" w14:textId="77777777" w:rsidR="00F22DDD" w:rsidRPr="006612C8" w:rsidRDefault="00F22DDD" w:rsidP="006612C8">
      <w:pPr>
        <w:pStyle w:val="BodyText"/>
        <w:ind w:right="-334"/>
      </w:pPr>
      <w:r w:rsidRPr="00F22DDD">
        <w:rPr>
          <w:rFonts w:eastAsia="Calibri"/>
          <w:lang w:val="hr-HR"/>
        </w:rPr>
        <w:object w:dxaOrig="720" w:dyaOrig="855" w14:anchorId="17406D3C">
          <v:shape id="_x0000_i1045" type="#_x0000_t75" style="width:36pt;height:42.6pt" o:ole="" fillcolor="window">
            <v:imagedata r:id="rId8" o:title=""/>
          </v:shape>
          <o:OLEObject Type="Embed" ProgID="PBrush" ShapeID="_x0000_i1045" DrawAspect="Content" ObjectID="_1829288526" r:id="rId38">
            <o:FieldCodes>\s \* mergeformat</o:FieldCodes>
          </o:OLEObject>
        </w:object>
      </w:r>
    </w:p>
    <w:p w14:paraId="6A9A4D8B" w14:textId="77777777" w:rsidR="00F22DDD" w:rsidRPr="00F22DDD" w:rsidRDefault="00F22DDD" w:rsidP="00F22DDD">
      <w:pPr>
        <w:rPr>
          <w:lang w:val="hr-HR"/>
        </w:rPr>
      </w:pPr>
      <w:r w:rsidRPr="00F22DDD">
        <w:rPr>
          <w:lang w:val="hr-HR"/>
        </w:rPr>
        <w:t>SPLITSKO-DALMATINSKA ŽUPANIJA</w:t>
      </w:r>
    </w:p>
    <w:p w14:paraId="3C9DC65B" w14:textId="77777777" w:rsidR="00F22DDD" w:rsidRPr="00F22DDD" w:rsidRDefault="00F22DDD" w:rsidP="00F22DDD">
      <w:pPr>
        <w:rPr>
          <w:lang w:val="hr-HR"/>
        </w:rPr>
      </w:pPr>
      <w:r w:rsidRPr="00F22DDD">
        <w:rPr>
          <w:lang w:val="hr-HR"/>
        </w:rPr>
        <w:t>OPĆINA PRGOMET</w:t>
      </w:r>
    </w:p>
    <w:p w14:paraId="0BCF6A60" w14:textId="77777777" w:rsidR="00F22DDD" w:rsidRPr="00F22DDD" w:rsidRDefault="00F22DDD" w:rsidP="00F22DDD">
      <w:pPr>
        <w:rPr>
          <w:lang w:val="hr-HR"/>
        </w:rPr>
      </w:pPr>
      <w:r w:rsidRPr="00F22DDD">
        <w:rPr>
          <w:lang w:val="hr-HR"/>
        </w:rPr>
        <w:t>OPĆINSKO VIJEĆE</w:t>
      </w:r>
    </w:p>
    <w:p w14:paraId="2F30AC22" w14:textId="77777777" w:rsidR="00F22DDD" w:rsidRPr="00F22DDD" w:rsidRDefault="00F22DDD" w:rsidP="00F22DDD">
      <w:pPr>
        <w:rPr>
          <w:lang w:val="hr-HR"/>
        </w:rPr>
      </w:pPr>
      <w:r w:rsidRPr="00F22DDD">
        <w:rPr>
          <w:lang w:val="hr-HR"/>
        </w:rPr>
        <w:t>KLASA:024-03/25-01/4</w:t>
      </w:r>
    </w:p>
    <w:p w14:paraId="79486439" w14:textId="77777777" w:rsidR="00F22DDD" w:rsidRPr="00F22DDD" w:rsidRDefault="00F22DDD" w:rsidP="00F22DDD">
      <w:pPr>
        <w:rPr>
          <w:lang w:val="hr-HR"/>
        </w:rPr>
      </w:pPr>
      <w:r w:rsidRPr="00F22DDD">
        <w:rPr>
          <w:lang w:val="hr-HR"/>
        </w:rPr>
        <w:t>URBROJ:2181-41-01-25-13</w:t>
      </w:r>
    </w:p>
    <w:p w14:paraId="6939D0AC" w14:textId="77777777" w:rsidR="00F22DDD" w:rsidRPr="00F22DDD" w:rsidRDefault="00F22DDD" w:rsidP="00F22DDD">
      <w:pPr>
        <w:rPr>
          <w:lang w:val="hr-HR"/>
        </w:rPr>
      </w:pPr>
      <w:r w:rsidRPr="00F22DDD">
        <w:rPr>
          <w:lang w:val="hr-HR"/>
        </w:rPr>
        <w:t>Prgomet, 18. prosinca 2025.god.</w:t>
      </w:r>
    </w:p>
    <w:p w14:paraId="6A073AF6" w14:textId="77777777" w:rsidR="00F22DDD" w:rsidRPr="00F22DDD" w:rsidRDefault="00F22DDD" w:rsidP="00F22DDD">
      <w:pPr>
        <w:spacing w:after="120"/>
        <w:jc w:val="both"/>
        <w:rPr>
          <w:lang w:val="hr-HR"/>
        </w:rPr>
      </w:pPr>
    </w:p>
    <w:p w14:paraId="326DDF76" w14:textId="77777777" w:rsidR="00F22DDD" w:rsidRDefault="00F22DDD" w:rsidP="00F22DDD">
      <w:pPr>
        <w:spacing w:after="120"/>
        <w:jc w:val="both"/>
        <w:rPr>
          <w:lang w:val="hr-HR"/>
        </w:rPr>
      </w:pPr>
      <w:r w:rsidRPr="00F22DDD">
        <w:rPr>
          <w:lang w:val="hr-HR"/>
        </w:rPr>
        <w:t xml:space="preserve">            Na temelju članka  29. i članka 30. Statuta općine Prgomet, (Službeni glasnik Općine Prgomet broj 2/21), članka  31. stavka 3. Zakona o postupanju sa nezakonito izgrađenim zgradama („Narodne novine „ broj, 86/12, 143/13,65/17 i 14/19), po prijedlogu načelnika</w:t>
      </w:r>
      <w:r w:rsidRPr="00F22DDD">
        <w:rPr>
          <w:sz w:val="22"/>
          <w:szCs w:val="22"/>
          <w:lang w:val="hr-HR"/>
        </w:rPr>
        <w:t xml:space="preserve">, </w:t>
      </w:r>
      <w:r w:rsidRPr="00F22DDD">
        <w:rPr>
          <w:lang w:val="hr-HR"/>
        </w:rPr>
        <w:t xml:space="preserve"> općinsko vijeće Općine Prgomet na 4. sjednici održanoj dana  18. prosinca 2025. godine donosi:     </w:t>
      </w:r>
      <w:r w:rsidRPr="00F22DDD">
        <w:rPr>
          <w:lang w:val="hr-HR"/>
        </w:rPr>
        <w:tab/>
        <w:t xml:space="preserve">     </w:t>
      </w:r>
    </w:p>
    <w:p w14:paraId="3C228184" w14:textId="77777777" w:rsidR="00F22DDD" w:rsidRPr="00F22DDD" w:rsidRDefault="00F22DDD" w:rsidP="00F22DDD">
      <w:pPr>
        <w:spacing w:after="120"/>
        <w:jc w:val="both"/>
        <w:rPr>
          <w:lang w:val="hr-HR"/>
        </w:rPr>
      </w:pPr>
      <w:r w:rsidRPr="00F22DDD">
        <w:rPr>
          <w:lang w:val="hr-HR"/>
        </w:rPr>
        <w:t xml:space="preserve">                                                                                                          </w:t>
      </w:r>
    </w:p>
    <w:p w14:paraId="12CF8204" w14:textId="77777777" w:rsidR="00F22DDD" w:rsidRPr="00F22DDD" w:rsidRDefault="00F22DDD" w:rsidP="00F22DDD">
      <w:pPr>
        <w:jc w:val="center"/>
        <w:rPr>
          <w:b/>
          <w:bCs/>
          <w:lang w:val="hr-HR"/>
        </w:rPr>
      </w:pPr>
      <w:r w:rsidRPr="00F22DDD">
        <w:rPr>
          <w:b/>
          <w:bCs/>
          <w:lang w:val="hr-HR"/>
        </w:rPr>
        <w:t>PROGRAMA UTROŠKA SREDSTAVA</w:t>
      </w:r>
    </w:p>
    <w:p w14:paraId="3DBB9DDB" w14:textId="77777777" w:rsidR="00F22DDD" w:rsidRPr="00F22DDD" w:rsidRDefault="00F22DDD" w:rsidP="00F22DDD">
      <w:pPr>
        <w:jc w:val="center"/>
        <w:rPr>
          <w:b/>
          <w:bCs/>
          <w:lang w:val="hr-HR"/>
        </w:rPr>
      </w:pPr>
      <w:r w:rsidRPr="00F22DDD">
        <w:rPr>
          <w:b/>
          <w:bCs/>
          <w:lang w:val="hr-HR"/>
        </w:rPr>
        <w:t>NAKNADE ZA ZADRŽAVANJE NEZAKONITO</w:t>
      </w:r>
    </w:p>
    <w:p w14:paraId="61A3C28F" w14:textId="77777777" w:rsidR="00F22DDD" w:rsidRPr="00F22DDD" w:rsidRDefault="00F22DDD" w:rsidP="00F22DDD">
      <w:pPr>
        <w:jc w:val="center"/>
        <w:rPr>
          <w:b/>
          <w:bCs/>
          <w:lang w:val="hr-HR"/>
        </w:rPr>
      </w:pPr>
      <w:r w:rsidRPr="00F22DDD">
        <w:rPr>
          <w:b/>
          <w:bCs/>
          <w:lang w:val="hr-HR"/>
        </w:rPr>
        <w:t>IZGRAĐENIH ZGRADA U PROSOTRU ZA 2026.GOD.</w:t>
      </w:r>
    </w:p>
    <w:p w14:paraId="626BC648" w14:textId="77777777" w:rsidR="00F22DDD" w:rsidRPr="00F22DDD" w:rsidRDefault="00F22DDD" w:rsidP="00F22DDD">
      <w:pPr>
        <w:jc w:val="center"/>
        <w:rPr>
          <w:lang w:val="hr-HR"/>
        </w:rPr>
      </w:pPr>
    </w:p>
    <w:p w14:paraId="5BA2AC4B" w14:textId="77777777" w:rsidR="00F22DDD" w:rsidRPr="00F22DDD" w:rsidRDefault="00F22DDD" w:rsidP="00F22DDD">
      <w:pPr>
        <w:jc w:val="center"/>
        <w:rPr>
          <w:lang w:val="hr-HR"/>
        </w:rPr>
      </w:pPr>
    </w:p>
    <w:p w14:paraId="0AB8A7EB" w14:textId="77777777" w:rsidR="00F22DDD" w:rsidRPr="00F22DDD" w:rsidRDefault="00F22DDD" w:rsidP="00F22DDD">
      <w:pPr>
        <w:jc w:val="center"/>
        <w:rPr>
          <w:lang w:val="hr-HR"/>
        </w:rPr>
      </w:pPr>
      <w:r w:rsidRPr="00F22DDD">
        <w:rPr>
          <w:lang w:val="hr-HR"/>
        </w:rPr>
        <w:t>Članak 1.</w:t>
      </w:r>
    </w:p>
    <w:p w14:paraId="690EA0B6" w14:textId="77777777" w:rsidR="00F22DDD" w:rsidRPr="00F22DDD" w:rsidRDefault="00F22DDD" w:rsidP="00F22DDD">
      <w:pPr>
        <w:jc w:val="both"/>
        <w:rPr>
          <w:lang w:val="hr-HR"/>
        </w:rPr>
      </w:pPr>
      <w:r w:rsidRPr="00F22DDD">
        <w:rPr>
          <w:lang w:val="hr-HR"/>
        </w:rPr>
        <w:t>Ovim Programom utvrđuje se namjena korištenja naknade zadržavanje nezakonito izgrađene zgrade u prostoru, a koji je prihod Općine Prgomet za 2026.god.</w:t>
      </w:r>
    </w:p>
    <w:p w14:paraId="713844C0" w14:textId="77777777" w:rsidR="00F22DDD" w:rsidRPr="00F22DDD" w:rsidRDefault="00F22DDD" w:rsidP="00F22DDD">
      <w:pPr>
        <w:jc w:val="both"/>
        <w:rPr>
          <w:lang w:val="hr-HR"/>
        </w:rPr>
      </w:pPr>
    </w:p>
    <w:p w14:paraId="16B26367" w14:textId="77777777" w:rsidR="00F22DDD" w:rsidRPr="00F22DDD" w:rsidRDefault="00F22DDD" w:rsidP="00F22DDD">
      <w:pPr>
        <w:jc w:val="center"/>
        <w:rPr>
          <w:lang w:val="hr-HR"/>
        </w:rPr>
      </w:pPr>
      <w:r w:rsidRPr="00F22DDD">
        <w:rPr>
          <w:lang w:val="hr-HR"/>
        </w:rPr>
        <w:t>Članak 2.</w:t>
      </w:r>
    </w:p>
    <w:p w14:paraId="549C1E63" w14:textId="77777777" w:rsidR="00F22DDD" w:rsidRPr="00F22DDD" w:rsidRDefault="00F22DDD" w:rsidP="00F22DDD">
      <w:pPr>
        <w:jc w:val="both"/>
        <w:rPr>
          <w:lang w:val="hr-HR"/>
        </w:rPr>
      </w:pPr>
      <w:r w:rsidRPr="00F22DDD">
        <w:rPr>
          <w:lang w:val="hr-HR"/>
        </w:rPr>
        <w:t>Prihod proračuna jedinice lokalne samouprave na čijem se području nezakonito izgrađena zgrada nalazi predstavlja iznos u visini od 30 % naknade za zadržavanje nezakonito izgrađene zgrade u prostoru, a koristi se namjenski za izradu prostornih planova kojima se propisuju uvjeti i kriteriji za urbanu obnovu i sanaciju područja zahvaćenih nezakonitom gradnjom, te za poboljšanje infrastrukturno nedovoljno opremljenih i/ili neopremljenih naselja</w:t>
      </w:r>
    </w:p>
    <w:p w14:paraId="0446B01C" w14:textId="77777777" w:rsidR="00F22DDD" w:rsidRPr="00F22DDD" w:rsidRDefault="00F22DDD" w:rsidP="00F22DDD">
      <w:pPr>
        <w:jc w:val="both"/>
        <w:rPr>
          <w:lang w:val="hr-HR"/>
        </w:rPr>
      </w:pPr>
    </w:p>
    <w:p w14:paraId="26DEC41E" w14:textId="77777777" w:rsidR="00F22DDD" w:rsidRPr="00F22DDD" w:rsidRDefault="00F22DDD" w:rsidP="00F22DDD">
      <w:pPr>
        <w:jc w:val="center"/>
        <w:rPr>
          <w:lang w:val="hr-HR"/>
        </w:rPr>
      </w:pPr>
      <w:r w:rsidRPr="00F22DDD">
        <w:rPr>
          <w:lang w:val="hr-HR"/>
        </w:rPr>
        <w:t>Članak 3.</w:t>
      </w:r>
    </w:p>
    <w:p w14:paraId="4B16713D" w14:textId="77777777" w:rsidR="00F22DDD" w:rsidRPr="00F22DDD" w:rsidRDefault="00F22DDD" w:rsidP="00F22DDD">
      <w:pPr>
        <w:jc w:val="both"/>
        <w:rPr>
          <w:lang w:val="hr-HR"/>
        </w:rPr>
      </w:pPr>
      <w:r w:rsidRPr="00F22DDD">
        <w:rPr>
          <w:lang w:val="hr-HR"/>
        </w:rPr>
        <w:t xml:space="preserve">Sredstva naknade za zadržavanje nezakonito izgrađenih zgrada  u prostoru za 2026.god. planirana su iznosu od 1.000,00 eura i utrošit će se </w:t>
      </w:r>
    </w:p>
    <w:p w14:paraId="37030FCC" w14:textId="77777777" w:rsidR="00F22DDD" w:rsidRPr="00F22DDD" w:rsidRDefault="00F22DDD">
      <w:pPr>
        <w:numPr>
          <w:ilvl w:val="0"/>
          <w:numId w:val="26"/>
        </w:numPr>
        <w:jc w:val="both"/>
        <w:rPr>
          <w:lang w:val="hr-HR"/>
        </w:rPr>
      </w:pPr>
      <w:r w:rsidRPr="00F22DDD">
        <w:rPr>
          <w:lang w:val="hr-HR"/>
        </w:rPr>
        <w:t>za troškove legalizacije domova M.O. i objekata u vlasništvu općine – 1.000,00 eura</w:t>
      </w:r>
    </w:p>
    <w:p w14:paraId="0B81C866" w14:textId="77777777" w:rsidR="00F22DDD" w:rsidRPr="00F22DDD" w:rsidRDefault="00F22DDD" w:rsidP="00F22DDD">
      <w:pPr>
        <w:ind w:left="360"/>
        <w:jc w:val="both"/>
        <w:rPr>
          <w:lang w:val="hr-HR"/>
        </w:rPr>
      </w:pPr>
    </w:p>
    <w:p w14:paraId="0CF1A8E1" w14:textId="77777777" w:rsidR="00F22DDD" w:rsidRPr="00F22DDD" w:rsidRDefault="00F22DDD" w:rsidP="00F22DDD">
      <w:pPr>
        <w:jc w:val="center"/>
        <w:rPr>
          <w:lang w:val="hr-HR"/>
        </w:rPr>
      </w:pPr>
      <w:r w:rsidRPr="00F22DDD">
        <w:rPr>
          <w:lang w:val="hr-HR"/>
        </w:rPr>
        <w:t>Članak 4.</w:t>
      </w:r>
    </w:p>
    <w:p w14:paraId="2DE87F94" w14:textId="77777777" w:rsidR="00F22DDD" w:rsidRPr="00F22DDD" w:rsidRDefault="00F22DDD" w:rsidP="00F22DDD">
      <w:pPr>
        <w:tabs>
          <w:tab w:val="left" w:pos="4305"/>
        </w:tabs>
        <w:jc w:val="both"/>
        <w:rPr>
          <w:lang w:val="hr-HR"/>
        </w:rPr>
      </w:pPr>
      <w:r w:rsidRPr="00F22DDD">
        <w:rPr>
          <w:lang w:val="hr-HR"/>
        </w:rPr>
        <w:t>Ovaj program stupa na snagu osmog dana od dana objave u „Službenom glasniku Općine Prgomet“  i primjenjuje se od 01.01.2026.godine.</w:t>
      </w:r>
    </w:p>
    <w:p w14:paraId="4B732150" w14:textId="77777777" w:rsidR="00F22DDD" w:rsidRPr="00F22DDD" w:rsidRDefault="00F22DDD" w:rsidP="00F22DDD">
      <w:pPr>
        <w:tabs>
          <w:tab w:val="left" w:pos="4305"/>
        </w:tabs>
        <w:jc w:val="both"/>
        <w:rPr>
          <w:lang w:val="hr-HR"/>
        </w:rPr>
      </w:pPr>
    </w:p>
    <w:p w14:paraId="1AD1DE05" w14:textId="77777777" w:rsidR="00F22DDD" w:rsidRDefault="00F22DDD" w:rsidP="00F22DDD">
      <w:pPr>
        <w:tabs>
          <w:tab w:val="left" w:pos="4305"/>
        </w:tabs>
        <w:jc w:val="both"/>
        <w:rPr>
          <w:lang w:val="hr-HR"/>
        </w:rPr>
      </w:pPr>
    </w:p>
    <w:p w14:paraId="003F2523" w14:textId="77777777" w:rsidR="00F22DDD" w:rsidRPr="00F22DDD" w:rsidRDefault="00F22DDD" w:rsidP="00F22DDD">
      <w:pPr>
        <w:tabs>
          <w:tab w:val="left" w:pos="4305"/>
        </w:tabs>
        <w:jc w:val="both"/>
        <w:rPr>
          <w:lang w:val="hr-HR"/>
        </w:rPr>
      </w:pPr>
    </w:p>
    <w:p w14:paraId="11804F7D" w14:textId="77777777" w:rsidR="00F22DDD" w:rsidRPr="00F22DDD" w:rsidRDefault="00F22DDD" w:rsidP="00F22DDD">
      <w:pPr>
        <w:spacing w:after="120"/>
        <w:ind w:right="-334"/>
        <w:rPr>
          <w:lang w:val="hr-HR"/>
        </w:rPr>
      </w:pPr>
      <w:r w:rsidRPr="00F22DDD">
        <w:rPr>
          <w:lang w:val="hr-HR"/>
        </w:rPr>
        <w:t xml:space="preserve">                                                                                                         Predsjednik općinskog vijeća                                                      </w:t>
      </w:r>
    </w:p>
    <w:p w14:paraId="0276227E" w14:textId="77777777" w:rsidR="00F22DDD" w:rsidRPr="00F22DDD" w:rsidRDefault="00F22DDD" w:rsidP="00F22DDD">
      <w:pPr>
        <w:tabs>
          <w:tab w:val="left" w:pos="6300"/>
        </w:tabs>
        <w:jc w:val="both"/>
        <w:rPr>
          <w:lang w:val="hr-HR"/>
        </w:rPr>
      </w:pPr>
      <w:r w:rsidRPr="00F22DDD">
        <w:rPr>
          <w:lang w:val="hr-HR"/>
        </w:rPr>
        <w:tab/>
      </w:r>
    </w:p>
    <w:p w14:paraId="0915E079" w14:textId="77777777" w:rsidR="00F22DDD" w:rsidRPr="00F22DDD" w:rsidRDefault="00F22DDD" w:rsidP="00F22DDD">
      <w:pPr>
        <w:jc w:val="both"/>
        <w:rPr>
          <w:lang w:val="hr-HR"/>
        </w:rPr>
      </w:pPr>
      <w:r w:rsidRPr="00F22DDD">
        <w:rPr>
          <w:lang w:val="hr-HR"/>
        </w:rPr>
        <w:tab/>
      </w:r>
      <w:r w:rsidRPr="00F22DDD">
        <w:rPr>
          <w:lang w:val="hr-HR"/>
        </w:rPr>
        <w:tab/>
      </w:r>
      <w:r w:rsidRPr="00F22DDD">
        <w:rPr>
          <w:lang w:val="hr-HR"/>
        </w:rPr>
        <w:tab/>
      </w:r>
      <w:r w:rsidRPr="00F22DDD">
        <w:rPr>
          <w:lang w:val="hr-HR"/>
        </w:rPr>
        <w:tab/>
      </w:r>
      <w:r w:rsidRPr="00F22DDD">
        <w:rPr>
          <w:lang w:val="hr-HR"/>
        </w:rPr>
        <w:tab/>
      </w:r>
      <w:r w:rsidRPr="00F22DDD">
        <w:rPr>
          <w:lang w:val="hr-HR"/>
        </w:rPr>
        <w:tab/>
      </w:r>
      <w:r w:rsidRPr="00F22DDD">
        <w:rPr>
          <w:lang w:val="hr-HR"/>
        </w:rPr>
        <w:tab/>
      </w:r>
      <w:r w:rsidRPr="00F22DDD">
        <w:rPr>
          <w:lang w:val="hr-HR"/>
        </w:rPr>
        <w:tab/>
        <w:t xml:space="preserve">               Ante Drežćančić</w:t>
      </w:r>
    </w:p>
    <w:p w14:paraId="27513D6F" w14:textId="77777777" w:rsidR="00F22DDD" w:rsidRPr="00F22DDD" w:rsidRDefault="00F22DDD" w:rsidP="00F22DDD">
      <w:pPr>
        <w:jc w:val="both"/>
        <w:rPr>
          <w:lang w:val="hr-HR"/>
        </w:rPr>
      </w:pPr>
    </w:p>
    <w:p w14:paraId="72AEA62E" w14:textId="77777777" w:rsidR="00F22DDD" w:rsidRPr="00F22DDD" w:rsidRDefault="00F22DDD" w:rsidP="00F22DDD">
      <w:pPr>
        <w:tabs>
          <w:tab w:val="left" w:pos="3660"/>
          <w:tab w:val="center" w:pos="5692"/>
        </w:tabs>
        <w:jc w:val="center"/>
        <w:rPr>
          <w:lang w:val="hr-HR"/>
        </w:rPr>
      </w:pPr>
    </w:p>
    <w:p w14:paraId="312A3829" w14:textId="77777777" w:rsidR="00F22DDD" w:rsidRPr="00F22DDD" w:rsidRDefault="00F22DDD" w:rsidP="00F22DDD">
      <w:pPr>
        <w:spacing w:after="120"/>
        <w:jc w:val="both"/>
        <w:rPr>
          <w:lang w:val="hr-HR"/>
        </w:rPr>
      </w:pPr>
    </w:p>
    <w:p w14:paraId="3BB943B4" w14:textId="77777777" w:rsidR="00F22DDD" w:rsidRPr="00F22DDD" w:rsidRDefault="00F22DDD" w:rsidP="00F22DDD">
      <w:pPr>
        <w:spacing w:after="120"/>
        <w:jc w:val="both"/>
        <w:rPr>
          <w:lang w:val="hr-HR"/>
        </w:rPr>
      </w:pPr>
    </w:p>
    <w:p w14:paraId="4D671CD1" w14:textId="77777777" w:rsidR="00F22DDD" w:rsidRPr="00F22DDD" w:rsidRDefault="00F22DDD" w:rsidP="00F22DDD">
      <w:pPr>
        <w:spacing w:after="120"/>
        <w:jc w:val="both"/>
        <w:rPr>
          <w:lang w:val="hr-HR"/>
        </w:rPr>
      </w:pPr>
    </w:p>
    <w:p w14:paraId="07C96242" w14:textId="77777777" w:rsidR="005E65FA" w:rsidRDefault="005E65FA" w:rsidP="005E65FA">
      <w:pPr>
        <w:rPr>
          <w:lang w:eastAsia="hr-HR"/>
        </w:rPr>
      </w:pPr>
      <w:r w:rsidRPr="00F62EC7">
        <w:rPr>
          <w:rFonts w:eastAsia="Calibri"/>
        </w:rPr>
        <w:object w:dxaOrig="720" w:dyaOrig="855" w14:anchorId="1DAB536B">
          <v:shape id="_x0000_i1046" type="#_x0000_t75" style="width:36pt;height:42.6pt" o:ole="" fillcolor="window">
            <v:imagedata r:id="rId8" o:title=""/>
          </v:shape>
          <o:OLEObject Type="Embed" ProgID="PBrush" ShapeID="_x0000_i1046" DrawAspect="Content" ObjectID="_1829288527" r:id="rId39">
            <o:FieldCodes>\s \* mergeformat</o:FieldCodes>
          </o:OLEObject>
        </w:object>
      </w:r>
    </w:p>
    <w:p w14:paraId="53CB39C5" w14:textId="77777777" w:rsidR="005E65FA" w:rsidRDefault="005E65FA" w:rsidP="005E65FA">
      <w:r>
        <w:t>SPLITSKO-DALMATINSKA ŽUPANIJA</w:t>
      </w:r>
    </w:p>
    <w:p w14:paraId="36741275" w14:textId="77777777" w:rsidR="005E65FA" w:rsidRDefault="005E65FA" w:rsidP="005E65FA">
      <w:r>
        <w:t>OPĆINA PRGOMET</w:t>
      </w:r>
    </w:p>
    <w:p w14:paraId="1DF4EED1" w14:textId="77777777" w:rsidR="005E65FA" w:rsidRDefault="005E65FA" w:rsidP="005E65FA">
      <w:r>
        <w:t>OPĆINSKO VIJEĆE</w:t>
      </w:r>
    </w:p>
    <w:p w14:paraId="587A995F" w14:textId="77777777" w:rsidR="005E65FA" w:rsidRDefault="005E65FA" w:rsidP="005E65FA">
      <w:r>
        <w:t>KLASA:024-03/25-01/4</w:t>
      </w:r>
    </w:p>
    <w:p w14:paraId="725ABC5B" w14:textId="77777777" w:rsidR="005E65FA" w:rsidRDefault="005E65FA" w:rsidP="005E65FA">
      <w:r>
        <w:t>URBROJ:2181-41-01-25-14</w:t>
      </w:r>
    </w:p>
    <w:p w14:paraId="1DF8F003" w14:textId="77777777" w:rsidR="005E65FA" w:rsidRDefault="005E65FA" w:rsidP="005E65FA">
      <w:r>
        <w:t>Prgomet, 18. prosinca 2025.god.</w:t>
      </w:r>
    </w:p>
    <w:p w14:paraId="721C6DCA" w14:textId="77777777" w:rsidR="005E65FA" w:rsidRDefault="005E65FA" w:rsidP="005E65FA"/>
    <w:p w14:paraId="47ACE242" w14:textId="77777777" w:rsidR="005E65FA" w:rsidRDefault="005E65FA" w:rsidP="005E65FA">
      <w:pPr>
        <w:pStyle w:val="BodyText"/>
        <w:jc w:val="both"/>
      </w:pPr>
    </w:p>
    <w:p w14:paraId="4E70CBD4" w14:textId="77777777" w:rsidR="005E65FA" w:rsidRPr="009C1A3D" w:rsidRDefault="005E65FA" w:rsidP="005E65FA">
      <w:pPr>
        <w:pStyle w:val="BodyText"/>
        <w:jc w:val="both"/>
      </w:pPr>
      <w:r>
        <w:t xml:space="preserve">            Na temelju članka  29. i članka 30. Statuta općine Prgomet, (Službeni glasnik Općine Prgomet broj 2/21), skladu člankom 74. st. 2. Zakona o športu („Narodne novine“ broj:71/06,150/08,124/10,124/11,86/12,94/13,85/15,196/16,98/19,47/20,77/20) i članka 9. Zakona o financiranju javnih potreba u kulturi („Narodne novine“broj:47/90,27/93,38/09), po prijedlogu načelnika</w:t>
      </w:r>
      <w:r>
        <w:rPr>
          <w:sz w:val="22"/>
          <w:szCs w:val="22"/>
        </w:rPr>
        <w:t xml:space="preserve">, </w:t>
      </w:r>
      <w:r>
        <w:t xml:space="preserve"> općinsko vijeće Općine Prgomet na 4. sjednici održanoj dana  18. prosinca 2025. godine donosi:     </w:t>
      </w:r>
      <w:r>
        <w:tab/>
        <w:t xml:space="preserve">    </w:t>
      </w:r>
    </w:p>
    <w:p w14:paraId="5848534A" w14:textId="77777777" w:rsidR="005E65FA" w:rsidRPr="006B0ECA" w:rsidRDefault="005E65FA" w:rsidP="005E65FA">
      <w:pPr>
        <w:jc w:val="center"/>
        <w:rPr>
          <w:bCs/>
        </w:rPr>
      </w:pPr>
      <w:r>
        <w:rPr>
          <w:bCs/>
        </w:rPr>
        <w:t>ODLUKU</w:t>
      </w:r>
    </w:p>
    <w:p w14:paraId="69B01E77" w14:textId="77777777" w:rsidR="005E65FA" w:rsidRDefault="005E65FA" w:rsidP="005E65FA">
      <w:pPr>
        <w:jc w:val="center"/>
      </w:pPr>
      <w:r>
        <w:t xml:space="preserve"> o</w:t>
      </w:r>
      <w:r w:rsidRPr="006B0ECA">
        <w:t xml:space="preserve"> programu korištenja sredstava proračuna</w:t>
      </w:r>
      <w:r>
        <w:t xml:space="preserve"> općine Prgomet</w:t>
      </w:r>
    </w:p>
    <w:p w14:paraId="248D9A3E" w14:textId="77777777" w:rsidR="005E65FA" w:rsidRDefault="005E65FA" w:rsidP="005E65FA">
      <w:pPr>
        <w:jc w:val="center"/>
      </w:pPr>
      <w:r>
        <w:t>za potrebe športa i kulture u 2026. godini</w:t>
      </w:r>
    </w:p>
    <w:p w14:paraId="6762FC49" w14:textId="77777777" w:rsidR="005E65FA" w:rsidRDefault="005E65FA" w:rsidP="005E65FA">
      <w:pPr>
        <w:jc w:val="center"/>
      </w:pPr>
    </w:p>
    <w:p w14:paraId="5B756C76" w14:textId="77777777" w:rsidR="005E65FA" w:rsidRDefault="005E65FA" w:rsidP="005E65FA"/>
    <w:p w14:paraId="42CED2F1" w14:textId="77777777" w:rsidR="005E65FA" w:rsidRDefault="005E65FA">
      <w:pPr>
        <w:numPr>
          <w:ilvl w:val="0"/>
          <w:numId w:val="27"/>
        </w:numPr>
      </w:pPr>
      <w:r>
        <w:t xml:space="preserve">OPĆE ODREDBE </w:t>
      </w:r>
    </w:p>
    <w:p w14:paraId="137F4CDB" w14:textId="77777777" w:rsidR="005E65FA" w:rsidRDefault="005E65FA" w:rsidP="005E65FA">
      <w:pPr>
        <w:jc w:val="center"/>
      </w:pPr>
      <w:r>
        <w:t>Članak 1.</w:t>
      </w:r>
    </w:p>
    <w:p w14:paraId="15B43737" w14:textId="77777777" w:rsidR="005E65FA" w:rsidRDefault="005E65FA" w:rsidP="005E65FA">
      <w:pPr>
        <w:jc w:val="both"/>
      </w:pPr>
      <w:r>
        <w:t>Ovim Programom utvrđuje obveze ove lokalne zajednice  poticati:</w:t>
      </w:r>
    </w:p>
    <w:p w14:paraId="3DB701A9" w14:textId="77777777" w:rsidR="005E65FA" w:rsidRDefault="005E65FA">
      <w:pPr>
        <w:numPr>
          <w:ilvl w:val="1"/>
          <w:numId w:val="27"/>
        </w:numPr>
        <w:jc w:val="both"/>
      </w:pPr>
      <w:r>
        <w:t>tjelesne aktivnosti i igre koje se organizirano izvode radi unapređivanja zdravlja i rekreacije,</w:t>
      </w:r>
    </w:p>
    <w:p w14:paraId="30C79194" w14:textId="77777777" w:rsidR="005E65FA" w:rsidRDefault="005E65FA">
      <w:pPr>
        <w:numPr>
          <w:ilvl w:val="1"/>
          <w:numId w:val="27"/>
        </w:numPr>
        <w:jc w:val="both"/>
      </w:pPr>
      <w:r>
        <w:t>tjelesne aktivnosti i igre radi postizanja športskih dostignuća koja se ostvaruju prema utvrđenim natjecateljskim pravilima (športska natjecanja),</w:t>
      </w:r>
    </w:p>
    <w:p w14:paraId="7328A4CB" w14:textId="77777777" w:rsidR="005E65FA" w:rsidRDefault="005E65FA" w:rsidP="005E65FA">
      <w:pPr>
        <w:jc w:val="both"/>
      </w:pPr>
      <w:r>
        <w:t>Javne potrebe u športu prema čl. 76. Zakona o športu, za koja se sredstva osiguravaju iz proračuna jedinica lokalne i područne (regionalne) samouprave jesu aktivnosti, poslovi i djelatnosti, za koje je određeno da su od značaja za jedinicu samouprave.</w:t>
      </w:r>
    </w:p>
    <w:p w14:paraId="7946EB44" w14:textId="77777777" w:rsidR="005E65FA" w:rsidRDefault="005E65FA" w:rsidP="005E65FA">
      <w:pPr>
        <w:jc w:val="both"/>
      </w:pPr>
      <w:r>
        <w:t>Ovim Programom se uređuju  prava neprofitnih pravnih osoba za ostvarivanje prava i raspodjele sredstava Općinskog proračuna za potrebe  promicanja kulture i športa na području općine Prgomet.</w:t>
      </w:r>
    </w:p>
    <w:p w14:paraId="30BC82B8" w14:textId="77777777" w:rsidR="005E65FA" w:rsidRDefault="005E65FA" w:rsidP="005E65FA"/>
    <w:p w14:paraId="4AEF9FCA" w14:textId="77777777" w:rsidR="005E65FA" w:rsidRDefault="005E65FA">
      <w:pPr>
        <w:numPr>
          <w:ilvl w:val="0"/>
          <w:numId w:val="27"/>
        </w:numPr>
      </w:pPr>
      <w:r>
        <w:t>PLANIRANJE MREŽE OBJEKATA</w:t>
      </w:r>
    </w:p>
    <w:p w14:paraId="65D1E524" w14:textId="77777777" w:rsidR="005E65FA" w:rsidRDefault="005E65FA" w:rsidP="005E65FA">
      <w:pPr>
        <w:ind w:left="360"/>
      </w:pPr>
    </w:p>
    <w:p w14:paraId="40509156" w14:textId="77777777" w:rsidR="005E65FA" w:rsidRDefault="005E65FA" w:rsidP="005E65FA">
      <w:pPr>
        <w:jc w:val="center"/>
      </w:pPr>
      <w:r>
        <w:t>Članak 2.</w:t>
      </w:r>
    </w:p>
    <w:p w14:paraId="6DE4625C" w14:textId="77777777" w:rsidR="005E65FA" w:rsidRDefault="005E65FA">
      <w:pPr>
        <w:numPr>
          <w:ilvl w:val="0"/>
          <w:numId w:val="28"/>
        </w:numPr>
        <w:jc w:val="both"/>
      </w:pPr>
      <w:r>
        <w:t>Planiranje da športsko-rekreativni objekti služe prvenstveno djeci, mladeži i mještanima za športska natjecanja i športsku rekreaciju</w:t>
      </w:r>
    </w:p>
    <w:p w14:paraId="6D9E669E" w14:textId="77777777" w:rsidR="005E65FA" w:rsidRDefault="005E65FA" w:rsidP="005E65FA">
      <w:pPr>
        <w:ind w:left="360"/>
        <w:jc w:val="both"/>
      </w:pPr>
      <w:r>
        <w:t>-     područja pogodna za planinarenje</w:t>
      </w:r>
    </w:p>
    <w:p w14:paraId="70D3BDB2" w14:textId="77777777" w:rsidR="005E65FA" w:rsidRDefault="005E65FA">
      <w:pPr>
        <w:numPr>
          <w:ilvl w:val="0"/>
          <w:numId w:val="29"/>
        </w:numPr>
        <w:jc w:val="both"/>
      </w:pPr>
      <w:r>
        <w:t>druga područja pogodna za šport i rekreaciju</w:t>
      </w:r>
    </w:p>
    <w:p w14:paraId="06215113" w14:textId="77777777" w:rsidR="005E65FA" w:rsidRDefault="005E65FA" w:rsidP="005E65FA"/>
    <w:p w14:paraId="472FFFAC" w14:textId="77777777" w:rsidR="005E65FA" w:rsidRDefault="005E65FA" w:rsidP="005E65FA"/>
    <w:p w14:paraId="1770450D" w14:textId="77777777" w:rsidR="005E65FA" w:rsidRDefault="005E65FA">
      <w:pPr>
        <w:numPr>
          <w:ilvl w:val="0"/>
          <w:numId w:val="27"/>
        </w:numPr>
      </w:pPr>
      <w:r>
        <w:t>KULTURA</w:t>
      </w:r>
    </w:p>
    <w:p w14:paraId="4915B5D9" w14:textId="77777777" w:rsidR="005E65FA" w:rsidRDefault="005E65FA" w:rsidP="005E65FA">
      <w:pPr>
        <w:jc w:val="center"/>
      </w:pPr>
      <w:r>
        <w:t>Članak 3.</w:t>
      </w:r>
    </w:p>
    <w:p w14:paraId="60EE3386" w14:textId="77777777" w:rsidR="005E65FA" w:rsidRDefault="005E65FA">
      <w:pPr>
        <w:numPr>
          <w:ilvl w:val="0"/>
          <w:numId w:val="29"/>
        </w:numPr>
      </w:pPr>
      <w:r>
        <w:t>pomoć vjerskim zajednicama</w:t>
      </w:r>
    </w:p>
    <w:p w14:paraId="2D3B98E3" w14:textId="77777777" w:rsidR="005E65FA" w:rsidRDefault="005E65FA">
      <w:pPr>
        <w:numPr>
          <w:ilvl w:val="0"/>
          <w:numId w:val="29"/>
        </w:numPr>
      </w:pPr>
      <w:r>
        <w:t>pomoć pri uređenju, sanaciji, obnovi i tekućim troškovima svih šest crkava na području općine Prgomet,</w:t>
      </w:r>
    </w:p>
    <w:p w14:paraId="626503F2" w14:textId="77777777" w:rsidR="005E65FA" w:rsidRDefault="005E65FA" w:rsidP="005E65FA">
      <w:pPr>
        <w:ind w:left="360"/>
      </w:pPr>
      <w:r>
        <w:t>-    održavanje svih groblja i mrtvačnica na području općine Prgomet.</w:t>
      </w:r>
    </w:p>
    <w:p w14:paraId="58553FB1" w14:textId="77777777" w:rsidR="005E65FA" w:rsidRDefault="005E65FA" w:rsidP="005E65FA"/>
    <w:p w14:paraId="59794EE7" w14:textId="77777777" w:rsidR="005E65FA" w:rsidRDefault="005E65FA" w:rsidP="005E65FA"/>
    <w:p w14:paraId="1DD4D973" w14:textId="77777777" w:rsidR="005E65FA" w:rsidRDefault="005E65FA" w:rsidP="005E65FA"/>
    <w:p w14:paraId="09A6C8FA" w14:textId="77777777" w:rsidR="005E65FA" w:rsidRDefault="005E65FA" w:rsidP="005E65FA">
      <w:r>
        <w:t xml:space="preserve">      IV. POSTUPAK I NADLEŽNOST</w:t>
      </w:r>
    </w:p>
    <w:p w14:paraId="5E78DB23" w14:textId="77777777" w:rsidR="005E65FA" w:rsidRDefault="005E65FA" w:rsidP="005E65FA">
      <w:pPr>
        <w:jc w:val="center"/>
      </w:pPr>
      <w:r>
        <w:t>Članak 4.</w:t>
      </w:r>
    </w:p>
    <w:p w14:paraId="5D7BB005" w14:textId="77777777" w:rsidR="005E65FA" w:rsidRDefault="005E65FA" w:rsidP="005E65FA">
      <w:pPr>
        <w:jc w:val="both"/>
      </w:pPr>
      <w:r>
        <w:t>Postupak za ostvarivanje prava na ime poticanja športa i kulture utvrđena ovim Programom pokreće se zahtjevom stranke, školskog športskog saveza ( kluba, udruge, zajednice).</w:t>
      </w:r>
    </w:p>
    <w:p w14:paraId="6D1C95A4" w14:textId="77777777" w:rsidR="005E65FA" w:rsidRDefault="005E65FA" w:rsidP="005E65FA">
      <w:pPr>
        <w:jc w:val="both"/>
      </w:pPr>
    </w:p>
    <w:p w14:paraId="7CA5AF02" w14:textId="77777777" w:rsidR="005E65FA" w:rsidRDefault="005E65FA" w:rsidP="005E65FA">
      <w:pPr>
        <w:jc w:val="center"/>
      </w:pPr>
      <w:r>
        <w:t>Članak 5.</w:t>
      </w:r>
    </w:p>
    <w:p w14:paraId="7B37D86F" w14:textId="77777777" w:rsidR="005E65FA" w:rsidRDefault="005E65FA" w:rsidP="005E65FA">
      <w:pPr>
        <w:spacing w:after="120"/>
        <w:jc w:val="both"/>
      </w:pPr>
      <w:r>
        <w:t>Sredstva za zadovoljenje javnih potreba izdvajaju se iz proračuna općine na račun športskih udruga i saveza u općini u svakom pojedinom slučaju odlukom Općinskog načelnika.</w:t>
      </w:r>
    </w:p>
    <w:p w14:paraId="28770C24" w14:textId="77777777" w:rsidR="005E65FA" w:rsidRDefault="005E65FA" w:rsidP="005E65FA">
      <w:pPr>
        <w:jc w:val="center"/>
      </w:pPr>
    </w:p>
    <w:p w14:paraId="7A19979E" w14:textId="77777777" w:rsidR="005E65FA" w:rsidRDefault="005E65FA">
      <w:pPr>
        <w:numPr>
          <w:ilvl w:val="0"/>
          <w:numId w:val="30"/>
        </w:numPr>
      </w:pPr>
      <w:r>
        <w:t>FINACIJSKI PLAN</w:t>
      </w:r>
    </w:p>
    <w:p w14:paraId="42DA80BC" w14:textId="77777777" w:rsidR="005E65FA" w:rsidRDefault="005E65FA" w:rsidP="005E65FA">
      <w:pPr>
        <w:ind w:left="360"/>
      </w:pPr>
    </w:p>
    <w:p w14:paraId="53897B58" w14:textId="77777777" w:rsidR="005E65FA" w:rsidRDefault="005E65FA" w:rsidP="005E65FA">
      <w:pPr>
        <w:jc w:val="center"/>
      </w:pPr>
      <w:r>
        <w:t>Članak 6.</w:t>
      </w:r>
    </w:p>
    <w:p w14:paraId="5C4DD102" w14:textId="77777777" w:rsidR="005E65FA" w:rsidRDefault="005E65FA" w:rsidP="005E65FA">
      <w:pPr>
        <w:jc w:val="both"/>
      </w:pPr>
      <w:r>
        <w:t>Sredstva za promicanje kulture i športa planirana u Proračunu Općine Prgomet za 2026. godinu raspoređuje se temeljem očekivanih slučajeva:</w:t>
      </w:r>
    </w:p>
    <w:p w14:paraId="3058251A" w14:textId="77777777" w:rsidR="005E65FA" w:rsidRDefault="005E65FA" w:rsidP="005E65FA"/>
    <w:p w14:paraId="40941516" w14:textId="77777777" w:rsidR="005E65FA" w:rsidRDefault="005E65FA" w:rsidP="005E65FA">
      <w:r>
        <w:t>Red. Br.</w:t>
      </w:r>
    </w:p>
    <w:p w14:paraId="0BF9C124" w14:textId="77777777" w:rsidR="005E65FA" w:rsidRDefault="005E65FA" w:rsidP="005E65FA">
      <w:pPr>
        <w:pBdr>
          <w:bottom w:val="single" w:sz="12" w:space="1" w:color="auto"/>
        </w:pBdr>
      </w:pPr>
      <w:r>
        <w:t>Planirano u 2026.                        Prava na ime poticanja športa i kulture</w:t>
      </w:r>
    </w:p>
    <w:p w14:paraId="077334E2" w14:textId="77777777" w:rsidR="005E65FA" w:rsidRDefault="005E65FA" w:rsidP="005E65FA"/>
    <w:p w14:paraId="69C07B6B" w14:textId="77777777" w:rsidR="005E65FA" w:rsidRDefault="005E65FA">
      <w:pPr>
        <w:numPr>
          <w:ilvl w:val="0"/>
          <w:numId w:val="31"/>
        </w:numPr>
      </w:pPr>
      <w:r>
        <w:t xml:space="preserve">                                    – tekuće donacije za sport </w:t>
      </w:r>
    </w:p>
    <w:p w14:paraId="184BB65A" w14:textId="77777777" w:rsidR="005E65FA" w:rsidRDefault="005E65FA" w:rsidP="005E65FA">
      <w:pPr>
        <w:pBdr>
          <w:bottom w:val="single" w:sz="12" w:space="1" w:color="auto"/>
        </w:pBdr>
      </w:pPr>
      <w:r>
        <w:t xml:space="preserve">                                                                    5.000,00 eura</w:t>
      </w:r>
    </w:p>
    <w:p w14:paraId="2B9F658D" w14:textId="77777777" w:rsidR="005E65FA" w:rsidRDefault="005E65FA" w:rsidP="005E65FA">
      <w:r>
        <w:t xml:space="preserve">       </w:t>
      </w:r>
    </w:p>
    <w:p w14:paraId="1D07974F" w14:textId="77777777" w:rsidR="005E65FA" w:rsidRDefault="005E65FA">
      <w:pPr>
        <w:numPr>
          <w:ilvl w:val="0"/>
          <w:numId w:val="31"/>
        </w:numPr>
      </w:pPr>
      <w:r>
        <w:t xml:space="preserve">                                     – tekuće donacije za kulturu i tehnički kulturu</w:t>
      </w:r>
    </w:p>
    <w:p w14:paraId="4744774F" w14:textId="77777777" w:rsidR="005E65FA" w:rsidRDefault="005E65FA" w:rsidP="005E65FA">
      <w:r>
        <w:t xml:space="preserve">                                                                    500,00 eura</w:t>
      </w:r>
    </w:p>
    <w:p w14:paraId="28A1E1B9" w14:textId="77777777" w:rsidR="005E65FA" w:rsidRDefault="005E65FA" w:rsidP="005E65FA">
      <w:r>
        <w:t>___________________________________________________________________________</w:t>
      </w:r>
    </w:p>
    <w:p w14:paraId="655D4FBF" w14:textId="77777777" w:rsidR="005E65FA" w:rsidRDefault="005E65FA" w:rsidP="005E65FA"/>
    <w:p w14:paraId="47C92E8C" w14:textId="77777777" w:rsidR="005E65FA" w:rsidRDefault="005E65FA">
      <w:pPr>
        <w:numPr>
          <w:ilvl w:val="0"/>
          <w:numId w:val="31"/>
        </w:numPr>
      </w:pPr>
      <w:r>
        <w:t xml:space="preserve">                                     - tekuće donacije crkvama (vjerskim zajednicama)</w:t>
      </w:r>
    </w:p>
    <w:p w14:paraId="0C0B9ABD" w14:textId="77777777" w:rsidR="005E65FA" w:rsidRDefault="005E65FA" w:rsidP="005E65FA">
      <w:pPr>
        <w:ind w:left="720"/>
      </w:pPr>
      <w:r>
        <w:t xml:space="preserve">                                                       3.000,00 eura</w:t>
      </w:r>
    </w:p>
    <w:p w14:paraId="343BEB06" w14:textId="77777777" w:rsidR="005E65FA" w:rsidRDefault="005E65FA" w:rsidP="005E65FA">
      <w:r>
        <w:t>___________________________________________________________________________</w:t>
      </w:r>
    </w:p>
    <w:p w14:paraId="79B41F04" w14:textId="77777777" w:rsidR="005E65FA" w:rsidRDefault="005E65FA" w:rsidP="005E65FA">
      <w:pPr>
        <w:pBdr>
          <w:bottom w:val="single" w:sz="12" w:space="1" w:color="auto"/>
        </w:pBdr>
        <w:ind w:left="360"/>
        <w:jc w:val="right"/>
      </w:pPr>
    </w:p>
    <w:p w14:paraId="0E16D47E" w14:textId="77777777" w:rsidR="005E65FA" w:rsidRDefault="005E65FA" w:rsidP="005E65FA">
      <w:r>
        <w:t>UKUPNO:                                                  8.500,00 eura</w:t>
      </w:r>
    </w:p>
    <w:p w14:paraId="1CE298F4" w14:textId="77777777" w:rsidR="005E65FA" w:rsidRDefault="005E65FA" w:rsidP="005E65FA">
      <w:r>
        <w:t xml:space="preserve">  </w:t>
      </w:r>
    </w:p>
    <w:p w14:paraId="3C127E71" w14:textId="77777777" w:rsidR="005E65FA" w:rsidRDefault="005E65FA" w:rsidP="005E65FA">
      <w:pPr>
        <w:rPr>
          <w:b/>
          <w:bCs/>
          <w:sz w:val="28"/>
          <w:szCs w:val="28"/>
        </w:rPr>
      </w:pPr>
      <w:r>
        <w:rPr>
          <w:b/>
          <w:bCs/>
          <w:sz w:val="28"/>
          <w:szCs w:val="28"/>
        </w:rPr>
        <w:t xml:space="preserve">                                                       </w:t>
      </w:r>
    </w:p>
    <w:p w14:paraId="2C897890" w14:textId="77777777" w:rsidR="005E65FA" w:rsidRDefault="005E65FA" w:rsidP="005E65FA">
      <w:r>
        <w:t xml:space="preserve">     VI. ZAVRŠNE ODREDBE</w:t>
      </w:r>
    </w:p>
    <w:p w14:paraId="30E2F90A" w14:textId="77777777" w:rsidR="005E65FA" w:rsidRDefault="005E65FA" w:rsidP="005E65FA">
      <w:pPr>
        <w:jc w:val="center"/>
      </w:pPr>
      <w:r>
        <w:t>Članak 7.</w:t>
      </w:r>
    </w:p>
    <w:p w14:paraId="0E78CE7A" w14:textId="77777777" w:rsidR="005E65FA" w:rsidRPr="002121A1" w:rsidRDefault="005E65FA" w:rsidP="005E65FA">
      <w:pPr>
        <w:jc w:val="center"/>
      </w:pPr>
      <w:r>
        <w:t xml:space="preserve">                                           </w:t>
      </w:r>
    </w:p>
    <w:p w14:paraId="4B95C9A1" w14:textId="77777777" w:rsidR="005E65FA" w:rsidRDefault="005E65FA" w:rsidP="005E65FA">
      <w:pPr>
        <w:tabs>
          <w:tab w:val="left" w:pos="4305"/>
        </w:tabs>
        <w:jc w:val="both"/>
      </w:pPr>
      <w:r w:rsidRPr="0001425F">
        <w:t>Ovaj programa stupa na snagu osm</w:t>
      </w:r>
      <w:r>
        <w:t xml:space="preserve">og </w:t>
      </w:r>
      <w:r w:rsidRPr="0001425F">
        <w:t>dan</w:t>
      </w:r>
      <w:r>
        <w:t>a</w:t>
      </w:r>
      <w:r w:rsidRPr="0001425F">
        <w:t xml:space="preserve"> od dana objave</w:t>
      </w:r>
      <w:r>
        <w:t xml:space="preserve"> u „</w:t>
      </w:r>
      <w:r w:rsidRPr="0001425F">
        <w:t>Sl</w:t>
      </w:r>
      <w:r>
        <w:t>užbenom glasniku Općine Prgomet“  i primjenjuje se od 01.01.2026.godine.</w:t>
      </w:r>
    </w:p>
    <w:p w14:paraId="4C64FEE1" w14:textId="77777777" w:rsidR="005E65FA" w:rsidRDefault="005E65FA" w:rsidP="005E65FA">
      <w:pPr>
        <w:tabs>
          <w:tab w:val="left" w:pos="4305"/>
        </w:tabs>
        <w:jc w:val="both"/>
      </w:pPr>
    </w:p>
    <w:p w14:paraId="5992CBF6" w14:textId="77777777" w:rsidR="005E65FA" w:rsidRPr="0001425F" w:rsidRDefault="005E65FA" w:rsidP="005E65FA">
      <w:pPr>
        <w:tabs>
          <w:tab w:val="left" w:pos="4305"/>
        </w:tabs>
        <w:jc w:val="both"/>
      </w:pPr>
    </w:p>
    <w:p w14:paraId="6FA78E7B" w14:textId="77777777" w:rsidR="005E65FA" w:rsidRPr="000C13DE" w:rsidRDefault="005E65FA" w:rsidP="005E65FA">
      <w:pPr>
        <w:pStyle w:val="BodyText"/>
        <w:ind w:right="-334"/>
      </w:pPr>
      <w:r>
        <w:t xml:space="preserve">                                                 </w:t>
      </w:r>
      <w:r w:rsidRPr="00642F43">
        <w:t xml:space="preserve"> </w:t>
      </w:r>
      <w:r>
        <w:t xml:space="preserve">                                                       Predsjednik općinskog vijeća                                                      </w:t>
      </w:r>
    </w:p>
    <w:p w14:paraId="0A11F707" w14:textId="77777777" w:rsidR="005E65FA" w:rsidRPr="000C13DE" w:rsidRDefault="005E65FA" w:rsidP="005E65FA">
      <w:pPr>
        <w:tabs>
          <w:tab w:val="left" w:pos="6300"/>
        </w:tabs>
        <w:jc w:val="both"/>
      </w:pPr>
      <w:r w:rsidRPr="000C13DE">
        <w:tab/>
      </w:r>
    </w:p>
    <w:p w14:paraId="6E3E8236" w14:textId="77777777" w:rsidR="005E65FA" w:rsidRPr="000C13DE" w:rsidRDefault="005E65FA" w:rsidP="005E65FA">
      <w:pPr>
        <w:jc w:val="both"/>
      </w:pPr>
      <w:r w:rsidRPr="000C13DE">
        <w:tab/>
      </w:r>
      <w:r w:rsidRPr="000C13DE">
        <w:tab/>
      </w:r>
      <w:r w:rsidRPr="000C13DE">
        <w:tab/>
      </w:r>
      <w:r w:rsidRPr="000C13DE">
        <w:tab/>
      </w:r>
      <w:r w:rsidRPr="000C13DE">
        <w:tab/>
      </w:r>
      <w:r w:rsidRPr="000C13DE">
        <w:tab/>
      </w:r>
      <w:r w:rsidRPr="000C13DE">
        <w:tab/>
      </w:r>
      <w:r w:rsidRPr="000C13DE">
        <w:tab/>
        <w:t xml:space="preserve">               Ante Drežćančić</w:t>
      </w:r>
    </w:p>
    <w:p w14:paraId="6F163412" w14:textId="77777777" w:rsidR="005E65FA" w:rsidRPr="000C13DE" w:rsidRDefault="005E65FA" w:rsidP="005E65FA">
      <w:pPr>
        <w:jc w:val="both"/>
      </w:pPr>
    </w:p>
    <w:p w14:paraId="41D88A74" w14:textId="77777777" w:rsidR="005E65FA" w:rsidRPr="000C13DE" w:rsidRDefault="005E65FA" w:rsidP="005E65FA">
      <w:pPr>
        <w:tabs>
          <w:tab w:val="left" w:pos="3660"/>
          <w:tab w:val="center" w:pos="5692"/>
        </w:tabs>
        <w:jc w:val="center"/>
      </w:pPr>
    </w:p>
    <w:p w14:paraId="2B445DFB" w14:textId="77777777" w:rsidR="005E65FA" w:rsidRPr="000C13DE" w:rsidRDefault="005E65FA" w:rsidP="005E65FA">
      <w:pPr>
        <w:pStyle w:val="BodyText"/>
        <w:jc w:val="both"/>
      </w:pPr>
    </w:p>
    <w:p w14:paraId="78D637DA" w14:textId="77777777" w:rsidR="005E65FA" w:rsidRPr="000C13DE" w:rsidRDefault="005E65FA" w:rsidP="005E65FA">
      <w:pPr>
        <w:pStyle w:val="BodyText"/>
        <w:jc w:val="both"/>
      </w:pPr>
    </w:p>
    <w:p w14:paraId="4D29A5F3" w14:textId="77777777" w:rsidR="005E65FA" w:rsidRPr="000C13DE" w:rsidRDefault="005E65FA" w:rsidP="005E65FA">
      <w:pPr>
        <w:pStyle w:val="BodyText"/>
        <w:jc w:val="both"/>
      </w:pPr>
    </w:p>
    <w:p w14:paraId="51D02994" w14:textId="77777777" w:rsidR="005E65FA" w:rsidRPr="000C13DE" w:rsidRDefault="005E65FA" w:rsidP="005E65FA">
      <w:pPr>
        <w:pStyle w:val="BodyText"/>
        <w:ind w:right="-334"/>
      </w:pPr>
    </w:p>
    <w:p w14:paraId="39D7E57D" w14:textId="77777777" w:rsidR="005E65FA" w:rsidRDefault="005E65FA" w:rsidP="005E65FA">
      <w:pPr>
        <w:pStyle w:val="BodyText"/>
        <w:ind w:right="-334"/>
      </w:pPr>
      <w:r>
        <w:tab/>
      </w:r>
      <w:r>
        <w:tab/>
      </w:r>
    </w:p>
    <w:p w14:paraId="2A8BB445" w14:textId="77777777" w:rsidR="00AD0778" w:rsidRDefault="00AD0778" w:rsidP="006612C8">
      <w:pPr>
        <w:pStyle w:val="BodyText"/>
        <w:ind w:right="-334"/>
      </w:pPr>
      <w:r w:rsidRPr="00F62EC7">
        <w:rPr>
          <w:rFonts w:eastAsia="Calibri"/>
        </w:rPr>
        <w:object w:dxaOrig="720" w:dyaOrig="855" w14:anchorId="50ABE153">
          <v:shape id="_x0000_i1047" type="#_x0000_t75" style="width:36pt;height:42.6pt" o:ole="" fillcolor="window">
            <v:imagedata r:id="rId8" o:title=""/>
          </v:shape>
          <o:OLEObject Type="Embed" ProgID="PBrush" ShapeID="_x0000_i1047" DrawAspect="Content" ObjectID="_1829288528" r:id="rId40">
            <o:FieldCodes>\s \* mergeformat</o:FieldCodes>
          </o:OLEObject>
        </w:object>
      </w:r>
    </w:p>
    <w:p w14:paraId="4C8F75F6" w14:textId="77777777" w:rsidR="00AD0778" w:rsidRDefault="00AD0778" w:rsidP="00AD0778">
      <w:r>
        <w:t>SPLITSKO-DALMATINSKA ŽUPANIJA</w:t>
      </w:r>
    </w:p>
    <w:p w14:paraId="36AD2F5E" w14:textId="77777777" w:rsidR="00AD0778" w:rsidRDefault="00AD0778" w:rsidP="00AD0778">
      <w:r>
        <w:t>OPĆINA PRGOMET</w:t>
      </w:r>
    </w:p>
    <w:p w14:paraId="2CFEEA30" w14:textId="77777777" w:rsidR="00AD0778" w:rsidRDefault="00AD0778" w:rsidP="00AD0778">
      <w:r>
        <w:t>OPĆINSKO VIJEĆE</w:t>
      </w:r>
    </w:p>
    <w:p w14:paraId="4A6B0063" w14:textId="77777777" w:rsidR="00AD0778" w:rsidRDefault="00AD0778" w:rsidP="00AD0778">
      <w:r>
        <w:t>KLASA:024-03/25-01/4</w:t>
      </w:r>
    </w:p>
    <w:p w14:paraId="05FAC4B6" w14:textId="77777777" w:rsidR="00AD0778" w:rsidRDefault="00AD0778" w:rsidP="00AD0778">
      <w:r>
        <w:t>URBROJ:2181-41-01-25-15</w:t>
      </w:r>
    </w:p>
    <w:p w14:paraId="00593F6E" w14:textId="77777777" w:rsidR="00AD0778" w:rsidRDefault="00AD0778" w:rsidP="00AD0778">
      <w:r>
        <w:t>Prgomet, 18. prosinca 2025.god.</w:t>
      </w:r>
    </w:p>
    <w:p w14:paraId="7AE3131C" w14:textId="77777777" w:rsidR="00AD0778" w:rsidRDefault="00AD0778" w:rsidP="00AD0778"/>
    <w:p w14:paraId="74610332" w14:textId="77777777" w:rsidR="00AD0778" w:rsidRPr="00C4781B" w:rsidRDefault="00AD0778" w:rsidP="00AD0778">
      <w:pPr>
        <w:pStyle w:val="BodyText"/>
        <w:jc w:val="both"/>
      </w:pPr>
      <w:r>
        <w:t xml:space="preserve">            Na temelju članka  29. i članka 30. Statuta općine Prgomet, (Službeni glasnik Općine Prgomet broj 2/21), u skladu sa Zakonom o socijalnoj skrbi   („Narodne novine“ broj 18/22, 46/22 i 119/22), po prijedlogu načelnika</w:t>
      </w:r>
      <w:r>
        <w:rPr>
          <w:sz w:val="22"/>
          <w:szCs w:val="22"/>
        </w:rPr>
        <w:t xml:space="preserve">, </w:t>
      </w:r>
      <w:r>
        <w:t xml:space="preserve"> općinsko vijeće Općine Prgomet na 4. sjednici održanoj dana  18. prosinca 2025. godine donosi:     </w:t>
      </w:r>
      <w:r>
        <w:tab/>
        <w:t xml:space="preserve">                                                            </w:t>
      </w:r>
    </w:p>
    <w:p w14:paraId="48C47E4A" w14:textId="77777777" w:rsidR="00AD0778" w:rsidRDefault="00AD0778" w:rsidP="00AD0778">
      <w:pPr>
        <w:jc w:val="center"/>
        <w:rPr>
          <w:b/>
          <w:bCs/>
        </w:rPr>
      </w:pPr>
      <w:r>
        <w:rPr>
          <w:b/>
          <w:bCs/>
        </w:rPr>
        <w:t>O D L U K U</w:t>
      </w:r>
    </w:p>
    <w:p w14:paraId="352DB0BB" w14:textId="77777777" w:rsidR="00AD0778" w:rsidRDefault="00AD0778" w:rsidP="00AD0778">
      <w:pPr>
        <w:jc w:val="center"/>
      </w:pPr>
      <w:r>
        <w:rPr>
          <w:bCs/>
        </w:rPr>
        <w:t>Socijalnog programa O</w:t>
      </w:r>
      <w:r>
        <w:t>pćine Prgomet za 2026. godinu</w:t>
      </w:r>
    </w:p>
    <w:p w14:paraId="34E1B33A" w14:textId="77777777" w:rsidR="00AD0778" w:rsidRDefault="00AD0778" w:rsidP="00AD0778">
      <w:pPr>
        <w:jc w:val="center"/>
      </w:pPr>
    </w:p>
    <w:p w14:paraId="51A581E0" w14:textId="77777777" w:rsidR="00AD0778" w:rsidRDefault="00AD0778" w:rsidP="00AD0778">
      <w:pPr>
        <w:jc w:val="center"/>
      </w:pPr>
      <w:r>
        <w:t>Članak 1.</w:t>
      </w:r>
    </w:p>
    <w:p w14:paraId="557444FE" w14:textId="77777777" w:rsidR="00AD0778" w:rsidRDefault="00AD0778" w:rsidP="00AD0778">
      <w:pPr>
        <w:jc w:val="both"/>
      </w:pPr>
      <w:r>
        <w:t>Ovim se Programa utvrđuje opseg i prava socijalne skrbi za Općinu Prgomet za 2026.godinu. Sredstva za financiranje Programa socijalne skrbi osigurava Općina Prgomet u svom Proračunu.</w:t>
      </w:r>
    </w:p>
    <w:p w14:paraId="68879D36" w14:textId="77777777" w:rsidR="00AD0778" w:rsidRDefault="00AD0778" w:rsidP="00AD0778">
      <w:pPr>
        <w:jc w:val="both"/>
      </w:pPr>
      <w:r>
        <w:t>Prava iz socijalne skrbi, uvjeti i način njihova ostvarivanja korisnici socijalne skrbi, te postupak ostvarivanja prava utvrđeni su Odlukom o socijalnoj skrbi općine Prgomet.</w:t>
      </w:r>
    </w:p>
    <w:p w14:paraId="35A711C3" w14:textId="77777777" w:rsidR="00AD0778" w:rsidRDefault="00AD0778" w:rsidP="00AD0778">
      <w:pPr>
        <w:jc w:val="both"/>
      </w:pPr>
    </w:p>
    <w:p w14:paraId="656123F4" w14:textId="77777777" w:rsidR="00AD0778" w:rsidRDefault="00AD0778" w:rsidP="00AD0778">
      <w:pPr>
        <w:jc w:val="center"/>
      </w:pPr>
      <w:r>
        <w:t>Članak 2.</w:t>
      </w:r>
    </w:p>
    <w:p w14:paraId="5AAD37BB" w14:textId="77777777" w:rsidR="00AD0778" w:rsidRDefault="00AD0778" w:rsidP="00AD0778">
      <w:pPr>
        <w:pStyle w:val="NoSpacing"/>
        <w:rPr>
          <w:rFonts w:ascii="Times New Roman" w:hAnsi="Times New Roman"/>
          <w:b/>
          <w:bCs/>
          <w:sz w:val="24"/>
          <w:szCs w:val="24"/>
        </w:rPr>
      </w:pPr>
      <w:r>
        <w:rPr>
          <w:rFonts w:ascii="Times New Roman" w:hAnsi="Times New Roman"/>
          <w:sz w:val="24"/>
          <w:szCs w:val="24"/>
        </w:rPr>
        <w:t xml:space="preserve">U Programu </w:t>
      </w:r>
      <w:r>
        <w:rPr>
          <w:rFonts w:ascii="Times New Roman" w:hAnsi="Times New Roman"/>
          <w:bCs/>
          <w:sz w:val="24"/>
          <w:szCs w:val="24"/>
        </w:rPr>
        <w:t xml:space="preserve">socijalnih potreba </w:t>
      </w:r>
      <w:r>
        <w:rPr>
          <w:rFonts w:ascii="Times New Roman" w:hAnsi="Times New Roman"/>
          <w:sz w:val="24"/>
          <w:szCs w:val="24"/>
          <w:lang w:bidi="as-IN"/>
        </w:rPr>
        <w:t>Općine Prgomet za 2026. godinu uvrstit će se:</w:t>
      </w:r>
    </w:p>
    <w:p w14:paraId="423FF6F2" w14:textId="77777777" w:rsidR="00AD0778" w:rsidRDefault="00AD0778" w:rsidP="00AD0778">
      <w:pPr>
        <w:pStyle w:val="NoSpacing"/>
        <w:rPr>
          <w:rFonts w:ascii="Times New Roman" w:hAnsi="Times New Roman"/>
          <w:b/>
          <w:sz w:val="24"/>
          <w:szCs w:val="24"/>
          <w:lang w:val="fr-LU"/>
        </w:rPr>
      </w:pPr>
    </w:p>
    <w:p w14:paraId="2AF17EFA" w14:textId="77777777" w:rsidR="00AD0778" w:rsidRDefault="00AD0778" w:rsidP="00AD0778">
      <w:pPr>
        <w:pStyle w:val="NoSpacing"/>
        <w:rPr>
          <w:rFonts w:ascii="Times New Roman" w:hAnsi="Times New Roman"/>
          <w:b/>
          <w:sz w:val="24"/>
          <w:szCs w:val="24"/>
        </w:rPr>
      </w:pPr>
      <w:r>
        <w:rPr>
          <w:rFonts w:ascii="Times New Roman" w:hAnsi="Times New Roman"/>
          <w:b/>
          <w:sz w:val="24"/>
          <w:szCs w:val="24"/>
          <w:lang w:val="fr-LU"/>
        </w:rPr>
        <w:t>I.</w:t>
      </w:r>
      <w:r>
        <w:rPr>
          <w:rFonts w:ascii="Times New Roman" w:hAnsi="Times New Roman"/>
          <w:b/>
          <w:sz w:val="24"/>
          <w:szCs w:val="24"/>
        </w:rPr>
        <w:t xml:space="preserve">BRIGA O DJECI                                                                                       PLAN                                                                     </w:t>
      </w:r>
    </w:p>
    <w:p w14:paraId="0DA1073A" w14:textId="77777777" w:rsidR="00AD0778" w:rsidRDefault="00AD0778" w:rsidP="00AD0778">
      <w:pPr>
        <w:pStyle w:val="NoSpacing"/>
        <w:rPr>
          <w:rFonts w:ascii="Times New Roman" w:hAnsi="Times New Roman"/>
          <w:sz w:val="24"/>
          <w:szCs w:val="24"/>
        </w:rPr>
      </w:pPr>
      <w:r>
        <w:rPr>
          <w:rFonts w:ascii="Times New Roman" w:hAnsi="Times New Roman"/>
          <w:sz w:val="24"/>
          <w:szCs w:val="24"/>
        </w:rPr>
        <w:t>-Naknade povodom rođenja djeteta</w:t>
      </w:r>
      <w:r>
        <w:rPr>
          <w:rFonts w:ascii="Times New Roman" w:hAnsi="Times New Roman"/>
          <w:sz w:val="24"/>
          <w:szCs w:val="24"/>
        </w:rPr>
        <w:tab/>
      </w:r>
      <w:r>
        <w:rPr>
          <w:rFonts w:ascii="Times New Roman" w:hAnsi="Times New Roman"/>
          <w:sz w:val="24"/>
          <w:szCs w:val="24"/>
        </w:rPr>
        <w:tab/>
        <w:t xml:space="preserve">                                                532,00 eura</w:t>
      </w:r>
    </w:p>
    <w:p w14:paraId="759EFDB4" w14:textId="77777777" w:rsidR="00AD0778" w:rsidRDefault="00AD0778" w:rsidP="00AD0778">
      <w:pPr>
        <w:pStyle w:val="NoSpacing"/>
        <w:rPr>
          <w:rFonts w:ascii="Times New Roman" w:hAnsi="Times New Roman"/>
          <w:b/>
          <w:sz w:val="24"/>
          <w:szCs w:val="24"/>
          <w:lang w:val="en-US" w:eastAsia="en-US"/>
        </w:rPr>
      </w:pPr>
      <w:r>
        <w:rPr>
          <w:rFonts w:ascii="Times New Roman" w:hAnsi="Times New Roman"/>
          <w:b/>
          <w:sz w:val="24"/>
          <w:szCs w:val="24"/>
        </w:rPr>
        <w:t xml:space="preserve">II.  POMOĆ U KUĆI </w:t>
      </w:r>
    </w:p>
    <w:p w14:paraId="6F77E716" w14:textId="77777777" w:rsidR="00AD0778" w:rsidRDefault="00AD0778" w:rsidP="00AD0778">
      <w:pPr>
        <w:pStyle w:val="NoSpacing"/>
        <w:rPr>
          <w:rFonts w:ascii="Times New Roman" w:hAnsi="Times New Roman"/>
          <w:sz w:val="24"/>
          <w:szCs w:val="24"/>
        </w:rPr>
      </w:pPr>
      <w:r>
        <w:rPr>
          <w:rFonts w:ascii="Times New Roman" w:hAnsi="Times New Roman"/>
          <w:sz w:val="24"/>
          <w:szCs w:val="24"/>
        </w:rPr>
        <w:t>-Pomoć obiteljima i kućanstvima (donacije)                                                  5.468,00 eura</w:t>
      </w:r>
    </w:p>
    <w:p w14:paraId="65E92B34" w14:textId="77777777" w:rsidR="00AD0778" w:rsidRDefault="00AD0778" w:rsidP="00AD0778">
      <w:pPr>
        <w:pStyle w:val="NoSpacing"/>
        <w:rPr>
          <w:rFonts w:ascii="Times New Roman" w:hAnsi="Times New Roman"/>
          <w:sz w:val="24"/>
          <w:szCs w:val="24"/>
        </w:rPr>
      </w:pPr>
      <w:r>
        <w:rPr>
          <w:rFonts w:ascii="Times New Roman" w:hAnsi="Times New Roman"/>
          <w:sz w:val="24"/>
          <w:szCs w:val="24"/>
        </w:rPr>
        <w:t>-Ogrjev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1.500,00</w:t>
      </w:r>
      <w:r>
        <w:rPr>
          <w:rFonts w:ascii="Times New Roman" w:hAnsi="Times New Roman"/>
          <w:sz w:val="24"/>
          <w:szCs w:val="24"/>
        </w:rPr>
        <w:tab/>
        <w:t xml:space="preserve">                                                </w:t>
      </w:r>
    </w:p>
    <w:p w14:paraId="3D2B5F9A" w14:textId="77777777" w:rsidR="00AD0778" w:rsidRDefault="00AD0778" w:rsidP="00AD0778">
      <w:pPr>
        <w:pStyle w:val="NoSpacing"/>
        <w:rPr>
          <w:rFonts w:ascii="Times New Roman" w:hAnsi="Times New Roman"/>
          <w:b/>
          <w:sz w:val="24"/>
          <w:szCs w:val="24"/>
          <w:lang w:val="en-US" w:eastAsia="en-US"/>
        </w:rPr>
      </w:pPr>
      <w:r>
        <w:rPr>
          <w:rFonts w:ascii="Times New Roman" w:hAnsi="Times New Roman"/>
          <w:b/>
          <w:sz w:val="24"/>
          <w:szCs w:val="24"/>
        </w:rPr>
        <w:t xml:space="preserve">III. SUFINANCIRANJE PRIJEVOZA UČENIKA                                 </w:t>
      </w:r>
      <w:r>
        <w:rPr>
          <w:rFonts w:ascii="Times New Roman" w:hAnsi="Times New Roman"/>
          <w:sz w:val="24"/>
          <w:szCs w:val="24"/>
        </w:rPr>
        <w:t>10.000,00 eura</w:t>
      </w:r>
    </w:p>
    <w:p w14:paraId="43FF7E7F" w14:textId="77777777" w:rsidR="00AD0778" w:rsidRDefault="00AD0778" w:rsidP="00AD0778">
      <w:pPr>
        <w:pStyle w:val="NoSpacing"/>
        <w:rPr>
          <w:rFonts w:ascii="Times New Roman" w:hAnsi="Times New Roman"/>
          <w:sz w:val="24"/>
          <w:szCs w:val="24"/>
        </w:rPr>
      </w:pPr>
      <w:r>
        <w:rPr>
          <w:rFonts w:ascii="Times New Roman" w:hAnsi="Times New Roman"/>
          <w:sz w:val="24"/>
          <w:szCs w:val="24"/>
        </w:rPr>
        <w:t xml:space="preserve">- Sufinanciranje cijene prijevoza učenicima srednjih škola i studentima                                       </w:t>
      </w:r>
    </w:p>
    <w:p w14:paraId="3BA4A906" w14:textId="77777777" w:rsidR="00AD0778" w:rsidRDefault="00AD0778" w:rsidP="00AD0778">
      <w:pPr>
        <w:pStyle w:val="NoSpacing"/>
        <w:rPr>
          <w:rFonts w:ascii="Times New Roman" w:hAnsi="Times New Roman"/>
          <w:sz w:val="24"/>
          <w:szCs w:val="24"/>
        </w:rPr>
      </w:pPr>
      <w:r>
        <w:rPr>
          <w:rFonts w:ascii="Times New Roman" w:hAnsi="Times New Roman"/>
          <w:sz w:val="24"/>
          <w:szCs w:val="24"/>
        </w:rPr>
        <w:t xml:space="preserve">                                                                                      UKUPNO:               17.500,00 eura</w:t>
      </w:r>
      <w:r>
        <w:rPr>
          <w:rFonts w:ascii="Times New Roman" w:hAnsi="Times New Roman"/>
          <w:sz w:val="24"/>
          <w:szCs w:val="24"/>
        </w:rPr>
        <w:tab/>
      </w:r>
    </w:p>
    <w:p w14:paraId="36F531AF" w14:textId="77777777" w:rsidR="00AD0778" w:rsidRPr="00AE2F11" w:rsidRDefault="00AD0778" w:rsidP="00AD0778">
      <w:pPr>
        <w:pStyle w:val="NoSpacing"/>
        <w:rPr>
          <w:rFonts w:ascii="Times New Roman" w:hAnsi="Times New Roman"/>
          <w:sz w:val="24"/>
          <w:szCs w:val="24"/>
        </w:rPr>
      </w:pPr>
    </w:p>
    <w:p w14:paraId="777FCCA1" w14:textId="77777777" w:rsidR="00AD0778" w:rsidRDefault="00AD0778" w:rsidP="00AD0778">
      <w:pPr>
        <w:jc w:val="center"/>
      </w:pPr>
      <w:r>
        <w:t>Članak 3.</w:t>
      </w:r>
    </w:p>
    <w:p w14:paraId="7CDA3651" w14:textId="77777777" w:rsidR="00AD0778" w:rsidRDefault="00AD0778" w:rsidP="00AD0778">
      <w:pPr>
        <w:jc w:val="both"/>
      </w:pPr>
      <w:r>
        <w:t>Planirana sredstva ovim Programom, odnosno Odlukom u ukupnom iznosu od 17.500,00 eura isplaćivat će se korisnicima iz Proračuna Općine Prgomet kao nepovratna.</w:t>
      </w:r>
    </w:p>
    <w:p w14:paraId="5A62CF1D" w14:textId="77777777" w:rsidR="00AD0778" w:rsidRDefault="00AD0778" w:rsidP="00AD0778">
      <w:pPr>
        <w:jc w:val="both"/>
      </w:pPr>
      <w:r>
        <w:t xml:space="preserve">Ukoliko se proračunski prihodi neće ostvarivati u planiranom iznosu, izdaci za pomoć iz oblasti socijalne skrbi ovog Programa realizirat će se proporcionalno u visini ostvarenih prihoda Proračuna općine Prgomet. </w:t>
      </w:r>
    </w:p>
    <w:p w14:paraId="1BB077F5" w14:textId="77777777" w:rsidR="00AD0778" w:rsidRDefault="00AD0778" w:rsidP="00AD0778">
      <w:pPr>
        <w:jc w:val="both"/>
      </w:pPr>
    </w:p>
    <w:p w14:paraId="5BF6C579" w14:textId="77777777" w:rsidR="00AD0778" w:rsidRPr="002121A1" w:rsidRDefault="00AD0778" w:rsidP="00AD0778">
      <w:pPr>
        <w:jc w:val="center"/>
      </w:pPr>
      <w:r>
        <w:t xml:space="preserve">Članak 4.                                           </w:t>
      </w:r>
    </w:p>
    <w:p w14:paraId="25029A23" w14:textId="77777777" w:rsidR="00AD0778" w:rsidRDefault="00AD0778" w:rsidP="00AD0778">
      <w:pPr>
        <w:tabs>
          <w:tab w:val="left" w:pos="4305"/>
        </w:tabs>
        <w:jc w:val="both"/>
      </w:pPr>
      <w:r w:rsidRPr="0001425F">
        <w:t>Ovaj programa stupa na snagu osm</w:t>
      </w:r>
      <w:r>
        <w:t xml:space="preserve">og </w:t>
      </w:r>
      <w:r w:rsidRPr="0001425F">
        <w:t>dan</w:t>
      </w:r>
      <w:r>
        <w:t>a</w:t>
      </w:r>
      <w:r w:rsidRPr="0001425F">
        <w:t xml:space="preserve"> od dana objave</w:t>
      </w:r>
      <w:r>
        <w:t xml:space="preserve"> u „</w:t>
      </w:r>
      <w:r w:rsidRPr="0001425F">
        <w:t>Sl</w:t>
      </w:r>
      <w:r>
        <w:t>užbenom glasniku Općine Prgomet“  i primjenjuje se od 01.01.2026.godine.</w:t>
      </w:r>
    </w:p>
    <w:p w14:paraId="6FDFE8C2" w14:textId="77777777" w:rsidR="00AD0778" w:rsidRPr="0001425F" w:rsidRDefault="00AD0778" w:rsidP="00AD0778">
      <w:pPr>
        <w:tabs>
          <w:tab w:val="left" w:pos="4305"/>
        </w:tabs>
        <w:jc w:val="both"/>
      </w:pPr>
    </w:p>
    <w:p w14:paraId="7BF15595" w14:textId="77777777" w:rsidR="00AD0778" w:rsidRPr="000C13DE" w:rsidRDefault="00AD0778" w:rsidP="00AD0778">
      <w:pPr>
        <w:pStyle w:val="BodyText"/>
        <w:ind w:right="-334"/>
      </w:pPr>
      <w:r>
        <w:t xml:space="preserve">                                                 </w:t>
      </w:r>
      <w:r w:rsidRPr="00642F43">
        <w:t xml:space="preserve"> </w:t>
      </w:r>
      <w:r>
        <w:t xml:space="preserve">                                                       Predsjednik općinskog vijeća                                                      </w:t>
      </w:r>
    </w:p>
    <w:p w14:paraId="746D1FC0" w14:textId="77777777" w:rsidR="00AD0778" w:rsidRPr="000C13DE" w:rsidRDefault="00AD0778" w:rsidP="00AD0778">
      <w:pPr>
        <w:tabs>
          <w:tab w:val="left" w:pos="6300"/>
        </w:tabs>
        <w:jc w:val="both"/>
      </w:pPr>
      <w:r w:rsidRPr="000C13DE">
        <w:tab/>
      </w:r>
    </w:p>
    <w:p w14:paraId="1967F4E0" w14:textId="77777777" w:rsidR="00AD0778" w:rsidRPr="000C13DE" w:rsidRDefault="00AD0778" w:rsidP="00AD0778">
      <w:pPr>
        <w:jc w:val="both"/>
      </w:pPr>
      <w:r w:rsidRPr="000C13DE">
        <w:tab/>
      </w:r>
      <w:r w:rsidRPr="000C13DE">
        <w:tab/>
      </w:r>
      <w:r w:rsidRPr="000C13DE">
        <w:tab/>
      </w:r>
      <w:r w:rsidRPr="000C13DE">
        <w:tab/>
      </w:r>
      <w:r w:rsidRPr="000C13DE">
        <w:tab/>
      </w:r>
      <w:r w:rsidRPr="000C13DE">
        <w:tab/>
      </w:r>
      <w:r w:rsidRPr="000C13DE">
        <w:tab/>
      </w:r>
      <w:r w:rsidRPr="000C13DE">
        <w:tab/>
        <w:t xml:space="preserve">               Ante Drežćančić</w:t>
      </w:r>
    </w:p>
    <w:p w14:paraId="4429ED0C" w14:textId="77777777" w:rsidR="00AD0778" w:rsidRPr="000C13DE" w:rsidRDefault="00AD0778" w:rsidP="00AD0778">
      <w:pPr>
        <w:jc w:val="both"/>
      </w:pPr>
    </w:p>
    <w:p w14:paraId="1777BDA1" w14:textId="77777777" w:rsidR="00AD0778" w:rsidRPr="000C13DE" w:rsidRDefault="00AD0778" w:rsidP="00AD0778">
      <w:pPr>
        <w:tabs>
          <w:tab w:val="left" w:pos="3660"/>
          <w:tab w:val="center" w:pos="5692"/>
        </w:tabs>
        <w:jc w:val="center"/>
      </w:pPr>
    </w:p>
    <w:p w14:paraId="67B27BEA" w14:textId="77777777" w:rsidR="00AD0778" w:rsidRPr="000C13DE" w:rsidRDefault="00AD0778" w:rsidP="00AD0778">
      <w:pPr>
        <w:pStyle w:val="BodyText"/>
        <w:jc w:val="both"/>
      </w:pPr>
    </w:p>
    <w:p w14:paraId="4548A336" w14:textId="77777777" w:rsidR="00ED2B48" w:rsidRDefault="00ED2B48" w:rsidP="00ED2B48">
      <w:pPr>
        <w:rPr>
          <w:lang w:eastAsia="hr-HR"/>
        </w:rPr>
      </w:pPr>
      <w:r w:rsidRPr="00F62EC7">
        <w:rPr>
          <w:rFonts w:eastAsia="Calibri"/>
        </w:rPr>
        <w:object w:dxaOrig="720" w:dyaOrig="855" w14:anchorId="6CF0027E">
          <v:shape id="_x0000_i1048" type="#_x0000_t75" style="width:36pt;height:42.6pt" o:ole="" fillcolor="window">
            <v:imagedata r:id="rId8" o:title=""/>
          </v:shape>
          <o:OLEObject Type="Embed" ProgID="PBrush" ShapeID="_x0000_i1048" DrawAspect="Content" ObjectID="_1829288529" r:id="rId41">
            <o:FieldCodes>\s \* mergeformat</o:FieldCodes>
          </o:OLEObject>
        </w:object>
      </w:r>
    </w:p>
    <w:p w14:paraId="0EAA3B57" w14:textId="77777777" w:rsidR="00ED2B48" w:rsidRDefault="00ED2B48" w:rsidP="00ED2B48">
      <w:r>
        <w:t>SPLITSKO-DALMATINSKA ŽUPANIJA</w:t>
      </w:r>
    </w:p>
    <w:p w14:paraId="33B34196" w14:textId="77777777" w:rsidR="00ED2B48" w:rsidRDefault="00ED2B48" w:rsidP="00ED2B48">
      <w:r>
        <w:t>OPĆINA PRGOMET</w:t>
      </w:r>
    </w:p>
    <w:p w14:paraId="7EE7EE2E" w14:textId="77777777" w:rsidR="00ED2B48" w:rsidRDefault="00ED2B48" w:rsidP="00ED2B48">
      <w:r>
        <w:t>OPĆINSKO VIJEĆE</w:t>
      </w:r>
    </w:p>
    <w:p w14:paraId="22A960FC" w14:textId="77777777" w:rsidR="00ED2B48" w:rsidRDefault="00ED2B48" w:rsidP="00ED2B48">
      <w:r>
        <w:t>KLASA:024-03/25-01/4</w:t>
      </w:r>
    </w:p>
    <w:p w14:paraId="56FA6A34" w14:textId="77777777" w:rsidR="00ED2B48" w:rsidRDefault="00ED2B48" w:rsidP="00ED2B48">
      <w:r>
        <w:t>URBROJ:2181-41-01-25-16</w:t>
      </w:r>
    </w:p>
    <w:p w14:paraId="5FC931BE" w14:textId="77777777" w:rsidR="00ED2B48" w:rsidRDefault="00ED2B48" w:rsidP="00ED2B48">
      <w:r>
        <w:t>Prgomet, 18. prosinca 2025.god.</w:t>
      </w:r>
    </w:p>
    <w:p w14:paraId="44863298" w14:textId="77777777" w:rsidR="00ED2B48" w:rsidRDefault="00ED2B48" w:rsidP="00ED2B48"/>
    <w:p w14:paraId="6B4FD2A0" w14:textId="77777777" w:rsidR="00ED2B48" w:rsidRDefault="00ED2B48" w:rsidP="00ED2B48"/>
    <w:p w14:paraId="7050230E" w14:textId="77777777" w:rsidR="00ED2B48" w:rsidRDefault="00ED2B48" w:rsidP="00ED2B48">
      <w:pPr>
        <w:pStyle w:val="BodyText"/>
        <w:jc w:val="both"/>
      </w:pPr>
      <w:r>
        <w:t xml:space="preserve">            Na temelju članka  29. i članka 30. Statuta općine Prgomet, (Službeni glasnik Općine Prgomet broj 2/21),</w:t>
      </w:r>
      <w:r w:rsidRPr="00690549">
        <w:t xml:space="preserve"> </w:t>
      </w:r>
      <w:r>
        <w:t xml:space="preserve">u skladu sa člankom 18. Stavka 1. i 2. Zakona o Hrvatskoj gorskoj službi spašavanja (”Narodne novine broj 79/06, 110/15, članka 19. i 35. ), članka 19. i 35. Zakona o lokalnoj i područnoj (regionalnoj) samoupravi („Narodne novine broj 33/01, 60/01, 129/05, 109/07, 125/08, 36/09,159/11, 144/12, 19/13, 137/15, 123/17 i 98/19), članka 16. i 30. Zakona o sustavu Civilne </w:t>
      </w:r>
      <w:r w:rsidRPr="007449BF">
        <w:t>zaštite („</w:t>
      </w:r>
      <w:r w:rsidRPr="007449BF">
        <w:rPr>
          <w:shd w:val="clear" w:color="auto" w:fill="E4E4E7"/>
        </w:rPr>
        <w:t>Narodne novine”  </w:t>
      </w:r>
      <w:hyperlink r:id="rId42" w:history="1">
        <w:r w:rsidRPr="007449BF">
          <w:rPr>
            <w:rStyle w:val="Hyperlink"/>
            <w:color w:val="auto"/>
            <w:shd w:val="clear" w:color="auto" w:fill="E4E4E7"/>
          </w:rPr>
          <w:t>82/15</w:t>
        </w:r>
      </w:hyperlink>
      <w:r w:rsidRPr="007449BF">
        <w:rPr>
          <w:shd w:val="clear" w:color="auto" w:fill="E4E4E7"/>
        </w:rPr>
        <w:t>, </w:t>
      </w:r>
      <w:hyperlink r:id="rId43" w:history="1">
        <w:r w:rsidRPr="007449BF">
          <w:rPr>
            <w:rStyle w:val="Hyperlink"/>
            <w:color w:val="auto"/>
          </w:rPr>
          <w:t>118/18</w:t>
        </w:r>
      </w:hyperlink>
      <w:r w:rsidRPr="007449BF">
        <w:rPr>
          <w:shd w:val="clear" w:color="auto" w:fill="E4E4E7"/>
        </w:rPr>
        <w:t>, </w:t>
      </w:r>
      <w:hyperlink r:id="rId44" w:tgtFrame="_blank" w:history="1">
        <w:r w:rsidRPr="007449BF">
          <w:rPr>
            <w:rStyle w:val="Hyperlink"/>
            <w:color w:val="auto"/>
          </w:rPr>
          <w:t>31/20</w:t>
        </w:r>
      </w:hyperlink>
      <w:r w:rsidRPr="007449BF">
        <w:rPr>
          <w:shd w:val="clear" w:color="auto" w:fill="E4E4E7"/>
        </w:rPr>
        <w:t>, </w:t>
      </w:r>
      <w:hyperlink r:id="rId45" w:tgtFrame="_blank" w:history="1">
        <w:r w:rsidRPr="007449BF">
          <w:rPr>
            <w:rStyle w:val="Hyperlink"/>
            <w:color w:val="auto"/>
          </w:rPr>
          <w:t>20/21</w:t>
        </w:r>
      </w:hyperlink>
      <w:r w:rsidRPr="007449BF">
        <w:rPr>
          <w:shd w:val="clear" w:color="auto" w:fill="E4E4E7"/>
        </w:rPr>
        <w:t>),</w:t>
      </w:r>
      <w:r w:rsidRPr="007449BF">
        <w:t>po</w:t>
      </w:r>
      <w:r>
        <w:t xml:space="preserve"> prijedlogu načelnika</w:t>
      </w:r>
      <w:r>
        <w:rPr>
          <w:sz w:val="22"/>
          <w:szCs w:val="22"/>
        </w:rPr>
        <w:t xml:space="preserve">, </w:t>
      </w:r>
      <w:r>
        <w:t xml:space="preserve"> općinsko vijeće Općine Prgomet na 17. sjednici održanoj dana  18. prosinca 2025. godine donosi:     </w:t>
      </w:r>
      <w:r>
        <w:tab/>
        <w:t xml:space="preserve">                                                 </w:t>
      </w:r>
    </w:p>
    <w:p w14:paraId="4D5DD5AF" w14:textId="77777777" w:rsidR="00ED2B48" w:rsidRPr="00C4781B" w:rsidRDefault="00ED2B48" w:rsidP="00ED2B48">
      <w:pPr>
        <w:pStyle w:val="BodyText"/>
        <w:jc w:val="both"/>
      </w:pPr>
    </w:p>
    <w:p w14:paraId="23DB6F52" w14:textId="77777777" w:rsidR="00ED2B48" w:rsidRDefault="00ED2B48" w:rsidP="00ED2B48">
      <w:pPr>
        <w:jc w:val="center"/>
        <w:rPr>
          <w:b/>
          <w:bCs/>
        </w:rPr>
      </w:pPr>
      <w:r>
        <w:rPr>
          <w:b/>
          <w:bCs/>
        </w:rPr>
        <w:t xml:space="preserve">ODLUKU </w:t>
      </w:r>
    </w:p>
    <w:p w14:paraId="344A60FA" w14:textId="77777777" w:rsidR="00ED2B48" w:rsidRDefault="00ED2B48" w:rsidP="00ED2B48">
      <w:pPr>
        <w:jc w:val="center"/>
        <w:rPr>
          <w:b/>
          <w:bCs/>
        </w:rPr>
      </w:pPr>
      <w:r>
        <w:rPr>
          <w:b/>
          <w:bCs/>
        </w:rPr>
        <w:t>PROGRAMA JAVNIH POTREBA ZA OBAVLJANJE DJELATNOSTI STANICE HRVATSKE GORSKE SLUŽBE SPAŠAVANJA NA PODRUČJU OPĆINE PRGOMET ZA 2026. GODINU</w:t>
      </w:r>
    </w:p>
    <w:p w14:paraId="2477158A" w14:textId="77777777" w:rsidR="00ED2B48" w:rsidRDefault="00ED2B48" w:rsidP="00ED2B48">
      <w:pPr>
        <w:jc w:val="center"/>
        <w:rPr>
          <w:b/>
          <w:bCs/>
        </w:rPr>
      </w:pPr>
    </w:p>
    <w:p w14:paraId="078203E3" w14:textId="77777777" w:rsidR="00ED2B48" w:rsidRDefault="00ED2B48" w:rsidP="00ED2B48">
      <w:pPr>
        <w:jc w:val="center"/>
      </w:pPr>
      <w:r>
        <w:t>Članak 1.</w:t>
      </w:r>
    </w:p>
    <w:p w14:paraId="21DBCA26" w14:textId="77777777" w:rsidR="00ED2B48" w:rsidRDefault="00ED2B48" w:rsidP="00ED2B48">
      <w:pPr>
        <w:jc w:val="center"/>
      </w:pPr>
    </w:p>
    <w:p w14:paraId="07E6CD81" w14:textId="77777777" w:rsidR="00ED2B48" w:rsidRDefault="00ED2B48" w:rsidP="00ED2B48">
      <w:pPr>
        <w:jc w:val="both"/>
      </w:pPr>
      <w:r>
        <w:t>Program javnih potreba za obavljanje djelatnosti stanice Hrvatske gorske službe spašavanja na području Općine Prgomet za 2026. godinu (u daljnjem tekstu: Program) donosi se plan izvršavanja i rasporeda sredstava proračuna Općine Prgomet za 2026. godinu u dijelu koji se odnosi na financiranje redovite djelatnosti stanice Hrvatske gorske službe spašavanja na području Općine za 2026. godinu.</w:t>
      </w:r>
    </w:p>
    <w:p w14:paraId="3C667C18" w14:textId="77777777" w:rsidR="00ED2B48" w:rsidRDefault="00ED2B48" w:rsidP="00ED2B48">
      <w:pPr>
        <w:jc w:val="center"/>
      </w:pPr>
    </w:p>
    <w:p w14:paraId="42B38155" w14:textId="77777777" w:rsidR="00ED2B48" w:rsidRDefault="00ED2B48" w:rsidP="00ED2B48">
      <w:pPr>
        <w:jc w:val="center"/>
      </w:pPr>
      <w:r>
        <w:t>Članak 2.</w:t>
      </w:r>
    </w:p>
    <w:p w14:paraId="7B7560D5" w14:textId="77777777" w:rsidR="00ED2B48" w:rsidRDefault="00ED2B48" w:rsidP="00ED2B48">
      <w:pPr>
        <w:jc w:val="center"/>
      </w:pPr>
    </w:p>
    <w:p w14:paraId="6110CC1B" w14:textId="77777777" w:rsidR="00ED2B48" w:rsidRDefault="00ED2B48" w:rsidP="00ED2B48">
      <w:pPr>
        <w:jc w:val="both"/>
      </w:pPr>
      <w:r>
        <w:t>Općina Prgomet ima interes za djelovanje stanice Hrvatske gorske službe spašavanja na području Općine Prgomet u cilju zaštite života i imovine, traganja i spašavanja, te kao temeljne operativne snage sustava Civilne zaštite Općine Prgomet  u  provođenu mjera i aktivnosti u slučaju izvanrednih okolnosti, prirodnih i drugih nesreća i katastrofa na području  Općine Prgomet.</w:t>
      </w:r>
    </w:p>
    <w:p w14:paraId="5C73040B" w14:textId="77777777" w:rsidR="00ED2B48" w:rsidRDefault="00ED2B48" w:rsidP="00ED2B48">
      <w:pPr>
        <w:jc w:val="center"/>
      </w:pPr>
    </w:p>
    <w:p w14:paraId="436F0AD7" w14:textId="77777777" w:rsidR="00ED2B48" w:rsidRDefault="00ED2B48" w:rsidP="00ED2B48">
      <w:pPr>
        <w:jc w:val="center"/>
      </w:pPr>
      <w:r>
        <w:t>Članak 3.</w:t>
      </w:r>
    </w:p>
    <w:p w14:paraId="15FFA2B7" w14:textId="77777777" w:rsidR="00ED2B48" w:rsidRDefault="00ED2B48" w:rsidP="00ED2B48">
      <w:pPr>
        <w:jc w:val="center"/>
      </w:pPr>
    </w:p>
    <w:p w14:paraId="0B11FA56" w14:textId="77777777" w:rsidR="00ED2B48" w:rsidRDefault="00ED2B48" w:rsidP="00ED2B48">
      <w:pPr>
        <w:jc w:val="both"/>
      </w:pPr>
      <w:r>
        <w:t>Financijska sredstva za realizaciju javne potrebe iz članka 1. ovog Programa potrebno je osigurati u razdjelu 001., broj konta: Akt. A200401, Proračuna Općine Prgomet za 2025. godinu sa projekcijama za 2027.-2028. godinu, Tekuće donacije Hrvatska gorska služba spašavanja-Stanica Split u ukupnom iznosu od 300,00 eura.</w:t>
      </w:r>
    </w:p>
    <w:p w14:paraId="4BBD5D07" w14:textId="77777777" w:rsidR="00ED2B48" w:rsidRDefault="00ED2B48" w:rsidP="00ED2B48">
      <w:pPr>
        <w:jc w:val="both"/>
      </w:pPr>
    </w:p>
    <w:p w14:paraId="3AA6C0B1" w14:textId="77777777" w:rsidR="00ED2B48" w:rsidRDefault="00ED2B48" w:rsidP="00ED2B48">
      <w:pPr>
        <w:jc w:val="center"/>
      </w:pPr>
      <w:r>
        <w:t>Članak 4.</w:t>
      </w:r>
    </w:p>
    <w:p w14:paraId="2A3B1667" w14:textId="77777777" w:rsidR="00ED2B48" w:rsidRDefault="00ED2B48" w:rsidP="00ED2B48">
      <w:pPr>
        <w:jc w:val="center"/>
      </w:pPr>
    </w:p>
    <w:p w14:paraId="37D72790" w14:textId="77777777" w:rsidR="00ED2B48" w:rsidRDefault="00ED2B48" w:rsidP="00ED2B48">
      <w:pPr>
        <w:jc w:val="both"/>
      </w:pPr>
      <w:r>
        <w:t>Financijska sredstva iz članka 3. ovog Programa koristiti će se za provedbu redovitih djelatnosti stanice Hrvatske gorske službe spašavanja na području Općine Prgomet temeljem Plana programskih aktivnosti Hrvatske gorske službe spašavanja - Stanice Split za 2026. godinu koji se nalazi u prilogu ovog Programa.</w:t>
      </w:r>
    </w:p>
    <w:p w14:paraId="5415975A" w14:textId="77777777" w:rsidR="00ED2B48" w:rsidRDefault="00ED2B48" w:rsidP="00ED2B48">
      <w:pPr>
        <w:jc w:val="both"/>
      </w:pPr>
    </w:p>
    <w:p w14:paraId="5B5C41F1" w14:textId="77777777" w:rsidR="00ED2B48" w:rsidRDefault="00ED2B48" w:rsidP="00ED2B48">
      <w:pPr>
        <w:jc w:val="center"/>
      </w:pPr>
    </w:p>
    <w:p w14:paraId="7D5AAA1E" w14:textId="77777777" w:rsidR="00ED2B48" w:rsidRDefault="00ED2B48" w:rsidP="00ED2B48">
      <w:pPr>
        <w:jc w:val="center"/>
      </w:pPr>
    </w:p>
    <w:p w14:paraId="1A3D2C80" w14:textId="77777777" w:rsidR="00ED2B48" w:rsidRDefault="00ED2B48" w:rsidP="00ED2B48">
      <w:pPr>
        <w:jc w:val="center"/>
      </w:pPr>
    </w:p>
    <w:p w14:paraId="37E0D7AF" w14:textId="77777777" w:rsidR="00ED2B48" w:rsidRDefault="00ED2B48" w:rsidP="00ED2B48">
      <w:pPr>
        <w:jc w:val="center"/>
      </w:pPr>
    </w:p>
    <w:p w14:paraId="47BF1C5B" w14:textId="77777777" w:rsidR="00ED2B48" w:rsidRDefault="00ED2B48" w:rsidP="00ED2B48">
      <w:pPr>
        <w:jc w:val="center"/>
      </w:pPr>
    </w:p>
    <w:p w14:paraId="09AFA95A" w14:textId="77777777" w:rsidR="00ED2B48" w:rsidRDefault="00ED2B48" w:rsidP="00ED2B48">
      <w:pPr>
        <w:jc w:val="center"/>
      </w:pPr>
      <w:r>
        <w:t>Članak 5.</w:t>
      </w:r>
    </w:p>
    <w:p w14:paraId="33009074" w14:textId="77777777" w:rsidR="00ED2B48" w:rsidRDefault="00ED2B48" w:rsidP="00ED2B48">
      <w:pPr>
        <w:jc w:val="center"/>
      </w:pPr>
    </w:p>
    <w:p w14:paraId="37B272CE" w14:textId="77777777" w:rsidR="00ED2B48" w:rsidRDefault="00ED2B48" w:rsidP="00ED2B48">
      <w:pPr>
        <w:jc w:val="both"/>
      </w:pPr>
      <w:r>
        <w:t>Ovlašćuje se Načelnik  Općine Prgomet na potpisivanje ugovora s korisnikom javne potrebe iz članka 1. ovog programa.</w:t>
      </w:r>
    </w:p>
    <w:p w14:paraId="53EB194F" w14:textId="77777777" w:rsidR="00ED2B48" w:rsidRDefault="00ED2B48" w:rsidP="00ED2B48">
      <w:pPr>
        <w:jc w:val="both"/>
      </w:pPr>
    </w:p>
    <w:p w14:paraId="7D36C8AF" w14:textId="77777777" w:rsidR="00ED2B48" w:rsidRDefault="00ED2B48" w:rsidP="00ED2B48">
      <w:pPr>
        <w:ind w:left="720"/>
      </w:pPr>
      <w:r>
        <w:rPr>
          <w:b/>
        </w:rPr>
        <w:t xml:space="preserve">                                                         </w:t>
      </w:r>
      <w:r>
        <w:rPr>
          <w:b/>
        </w:rPr>
        <w:tab/>
        <w:t xml:space="preserve">         </w:t>
      </w:r>
      <w:r>
        <w:t>Članak 6.</w:t>
      </w:r>
    </w:p>
    <w:p w14:paraId="39BDCB60" w14:textId="77777777" w:rsidR="00ED2B48" w:rsidRDefault="00ED2B48" w:rsidP="00ED2B48">
      <w:pPr>
        <w:ind w:left="720"/>
      </w:pPr>
    </w:p>
    <w:p w14:paraId="412FE7A2" w14:textId="77777777" w:rsidR="00ED2B48" w:rsidRDefault="00ED2B48" w:rsidP="00ED2B48">
      <w:pPr>
        <w:tabs>
          <w:tab w:val="left" w:pos="4305"/>
        </w:tabs>
        <w:jc w:val="both"/>
      </w:pPr>
      <w:r w:rsidRPr="0001425F">
        <w:t>Ovaj programa stupa na snagu osm</w:t>
      </w:r>
      <w:r>
        <w:t xml:space="preserve">og </w:t>
      </w:r>
      <w:r w:rsidRPr="0001425F">
        <w:t>dan</w:t>
      </w:r>
      <w:r>
        <w:t>a</w:t>
      </w:r>
      <w:r w:rsidRPr="0001425F">
        <w:t xml:space="preserve"> od dana objave</w:t>
      </w:r>
      <w:r>
        <w:t xml:space="preserve"> u „</w:t>
      </w:r>
      <w:r w:rsidRPr="0001425F">
        <w:t>Sl</w:t>
      </w:r>
      <w:r>
        <w:t>užbenom glasniku Općine Prgomet“  i primjenjuje se od 01.01.2026.godine.</w:t>
      </w:r>
    </w:p>
    <w:p w14:paraId="65D60FCF" w14:textId="77777777" w:rsidR="00ED2B48" w:rsidRDefault="00ED2B48" w:rsidP="00ED2B48">
      <w:pPr>
        <w:tabs>
          <w:tab w:val="left" w:pos="4305"/>
        </w:tabs>
        <w:jc w:val="both"/>
      </w:pPr>
    </w:p>
    <w:p w14:paraId="60296FDC" w14:textId="77777777" w:rsidR="00ED2B48" w:rsidRDefault="00ED2B48" w:rsidP="00ED2B48">
      <w:pPr>
        <w:tabs>
          <w:tab w:val="left" w:pos="4305"/>
        </w:tabs>
        <w:jc w:val="both"/>
      </w:pPr>
    </w:p>
    <w:p w14:paraId="30B527D6" w14:textId="77777777" w:rsidR="00ED2B48" w:rsidRPr="0001425F" w:rsidRDefault="00ED2B48" w:rsidP="00ED2B48">
      <w:pPr>
        <w:tabs>
          <w:tab w:val="left" w:pos="4305"/>
        </w:tabs>
        <w:jc w:val="both"/>
      </w:pPr>
    </w:p>
    <w:p w14:paraId="30C5F936" w14:textId="77777777" w:rsidR="00ED2B48" w:rsidRPr="000C13DE" w:rsidRDefault="00ED2B48" w:rsidP="00ED2B48">
      <w:pPr>
        <w:pStyle w:val="BodyText"/>
        <w:ind w:right="-334"/>
      </w:pPr>
      <w:r>
        <w:t xml:space="preserve">                                                 </w:t>
      </w:r>
      <w:r w:rsidRPr="00642F43">
        <w:t xml:space="preserve"> </w:t>
      </w:r>
      <w:r>
        <w:t xml:space="preserve">                                                       Predsjednik općinskog vijeća                                                      </w:t>
      </w:r>
    </w:p>
    <w:p w14:paraId="35F6567F" w14:textId="77777777" w:rsidR="00ED2B48" w:rsidRPr="000C13DE" w:rsidRDefault="00ED2B48" w:rsidP="00ED2B48">
      <w:pPr>
        <w:tabs>
          <w:tab w:val="left" w:pos="6300"/>
        </w:tabs>
        <w:jc w:val="both"/>
      </w:pPr>
      <w:r w:rsidRPr="000C13DE">
        <w:tab/>
      </w:r>
    </w:p>
    <w:p w14:paraId="466123B9" w14:textId="77777777" w:rsidR="00ED2B48" w:rsidRPr="000C13DE" w:rsidRDefault="00ED2B48" w:rsidP="00ED2B48">
      <w:pPr>
        <w:jc w:val="both"/>
      </w:pPr>
      <w:r w:rsidRPr="000C13DE">
        <w:tab/>
      </w:r>
      <w:r w:rsidRPr="000C13DE">
        <w:tab/>
      </w:r>
      <w:r w:rsidRPr="000C13DE">
        <w:tab/>
      </w:r>
      <w:r w:rsidRPr="000C13DE">
        <w:tab/>
      </w:r>
      <w:r w:rsidRPr="000C13DE">
        <w:tab/>
      </w:r>
      <w:r w:rsidRPr="000C13DE">
        <w:tab/>
      </w:r>
      <w:r w:rsidRPr="000C13DE">
        <w:tab/>
      </w:r>
      <w:r w:rsidRPr="000C13DE">
        <w:tab/>
        <w:t xml:space="preserve">               Ante Drežančić</w:t>
      </w:r>
    </w:p>
    <w:p w14:paraId="17A44507" w14:textId="77777777" w:rsidR="00ED2B48" w:rsidRPr="000C13DE" w:rsidRDefault="00ED2B48" w:rsidP="00ED2B48">
      <w:pPr>
        <w:jc w:val="both"/>
      </w:pPr>
    </w:p>
    <w:p w14:paraId="13F8E8B3" w14:textId="77777777" w:rsidR="00ED2B48" w:rsidRPr="000C13DE" w:rsidRDefault="00ED2B48" w:rsidP="00ED2B48">
      <w:pPr>
        <w:tabs>
          <w:tab w:val="left" w:pos="3660"/>
          <w:tab w:val="center" w:pos="5692"/>
        </w:tabs>
        <w:jc w:val="center"/>
      </w:pPr>
    </w:p>
    <w:p w14:paraId="4F03D59F" w14:textId="77777777" w:rsidR="00ED2B48" w:rsidRPr="000C13DE" w:rsidRDefault="00ED2B48" w:rsidP="00ED2B48">
      <w:pPr>
        <w:pStyle w:val="BodyText"/>
        <w:jc w:val="both"/>
      </w:pPr>
    </w:p>
    <w:p w14:paraId="6127103F" w14:textId="77777777" w:rsidR="00ED2B48" w:rsidRPr="000C13DE" w:rsidRDefault="00ED2B48" w:rsidP="00ED2B48">
      <w:pPr>
        <w:pStyle w:val="BodyText"/>
        <w:jc w:val="both"/>
      </w:pPr>
    </w:p>
    <w:p w14:paraId="32A738C6" w14:textId="77777777" w:rsidR="00ED2B48" w:rsidRPr="000C13DE" w:rsidRDefault="00ED2B48" w:rsidP="00ED2B48">
      <w:pPr>
        <w:pStyle w:val="BodyText"/>
        <w:jc w:val="both"/>
      </w:pPr>
    </w:p>
    <w:p w14:paraId="5439CF62" w14:textId="77777777" w:rsidR="00ED2B48" w:rsidRPr="000C13DE" w:rsidRDefault="00ED2B48" w:rsidP="00ED2B48">
      <w:pPr>
        <w:pStyle w:val="BodyText"/>
        <w:ind w:right="-334"/>
      </w:pPr>
    </w:p>
    <w:p w14:paraId="48D5B912" w14:textId="77777777" w:rsidR="00ED2B48" w:rsidRDefault="00ED2B48" w:rsidP="00ED2B48">
      <w:pPr>
        <w:pStyle w:val="BodyText"/>
        <w:ind w:right="-334"/>
      </w:pPr>
      <w:r>
        <w:tab/>
      </w:r>
      <w:r>
        <w:tab/>
      </w:r>
    </w:p>
    <w:p w14:paraId="4A29B28B" w14:textId="77777777" w:rsidR="00ED2B48" w:rsidRDefault="00ED2B48" w:rsidP="00ED2B48">
      <w:pPr>
        <w:pStyle w:val="BodyText"/>
        <w:ind w:right="-334"/>
      </w:pPr>
    </w:p>
    <w:p w14:paraId="3CB35184" w14:textId="77777777" w:rsidR="00ED2B48" w:rsidRDefault="00ED2B48" w:rsidP="00ED2B48">
      <w:pPr>
        <w:pStyle w:val="BodyText"/>
        <w:ind w:right="-334"/>
      </w:pPr>
      <w:r>
        <w:tab/>
      </w:r>
      <w:r>
        <w:tab/>
      </w:r>
    </w:p>
    <w:p w14:paraId="464B18AF" w14:textId="77777777" w:rsidR="00ED2B48" w:rsidRPr="00554785" w:rsidRDefault="00ED2B48" w:rsidP="00ED2B48">
      <w:pPr>
        <w:pStyle w:val="BodyText"/>
        <w:ind w:right="-334"/>
      </w:pPr>
      <w:r w:rsidRPr="0001425F">
        <w:tab/>
      </w:r>
      <w:r w:rsidRPr="0001425F">
        <w:tab/>
      </w:r>
      <w:r w:rsidRPr="0001425F">
        <w:tab/>
      </w:r>
      <w:r w:rsidRPr="0001425F">
        <w:tab/>
      </w:r>
      <w:r w:rsidRPr="0001425F">
        <w:tab/>
      </w:r>
      <w:r w:rsidRPr="0001425F">
        <w:tab/>
      </w:r>
      <w:r w:rsidRPr="0001425F">
        <w:tab/>
      </w:r>
      <w:r>
        <w:t xml:space="preserve">                </w:t>
      </w:r>
    </w:p>
    <w:p w14:paraId="49FEC259" w14:textId="77777777" w:rsidR="00AD0778" w:rsidRPr="000C13DE" w:rsidRDefault="00AD0778" w:rsidP="00AD0778">
      <w:pPr>
        <w:pStyle w:val="BodyText"/>
        <w:ind w:right="-334"/>
      </w:pPr>
    </w:p>
    <w:p w14:paraId="4D72A2D4" w14:textId="77777777" w:rsidR="00AD0778" w:rsidRDefault="00AD0778" w:rsidP="00AD0778">
      <w:pPr>
        <w:pStyle w:val="BodyText"/>
        <w:ind w:right="-334"/>
      </w:pPr>
      <w:r>
        <w:tab/>
      </w:r>
      <w:r>
        <w:tab/>
      </w:r>
    </w:p>
    <w:p w14:paraId="41DD7855" w14:textId="77777777" w:rsidR="00AD0778" w:rsidRDefault="00AD0778" w:rsidP="00AD0778">
      <w:pPr>
        <w:pStyle w:val="BodyText"/>
        <w:ind w:right="-334"/>
      </w:pPr>
    </w:p>
    <w:p w14:paraId="685E1C22" w14:textId="77777777" w:rsidR="00AD0778" w:rsidRDefault="00AD0778" w:rsidP="00AD0778">
      <w:pPr>
        <w:pStyle w:val="BodyText"/>
        <w:ind w:right="-334"/>
      </w:pPr>
      <w:r>
        <w:tab/>
      </w:r>
      <w:r>
        <w:tab/>
      </w:r>
    </w:p>
    <w:p w14:paraId="7D6A3A96" w14:textId="77777777" w:rsidR="00AD0778" w:rsidRPr="00554785" w:rsidRDefault="00AD0778" w:rsidP="00AD0778">
      <w:pPr>
        <w:pStyle w:val="BodyText"/>
        <w:ind w:right="-334"/>
      </w:pPr>
      <w:r w:rsidRPr="0001425F">
        <w:tab/>
      </w:r>
      <w:r w:rsidRPr="0001425F">
        <w:tab/>
      </w:r>
      <w:r w:rsidRPr="0001425F">
        <w:tab/>
      </w:r>
      <w:r w:rsidRPr="0001425F">
        <w:tab/>
      </w:r>
      <w:r w:rsidRPr="0001425F">
        <w:tab/>
      </w:r>
      <w:r w:rsidRPr="0001425F">
        <w:tab/>
      </w:r>
      <w:r w:rsidRPr="0001425F">
        <w:tab/>
      </w:r>
      <w:r>
        <w:t xml:space="preserve">                </w:t>
      </w:r>
    </w:p>
    <w:p w14:paraId="6F567E75" w14:textId="77777777" w:rsidR="00F22DDD" w:rsidRPr="00F22DDD" w:rsidRDefault="00F22DDD" w:rsidP="00F22DDD">
      <w:pPr>
        <w:spacing w:after="120"/>
        <w:ind w:right="-334"/>
        <w:rPr>
          <w:lang w:val="hr-HR"/>
        </w:rPr>
      </w:pPr>
      <w:r w:rsidRPr="00F22DDD">
        <w:rPr>
          <w:lang w:val="hr-HR"/>
        </w:rPr>
        <w:tab/>
      </w:r>
      <w:r w:rsidRPr="00F22DDD">
        <w:rPr>
          <w:lang w:val="hr-HR"/>
        </w:rPr>
        <w:tab/>
      </w:r>
    </w:p>
    <w:p w14:paraId="643E32FB" w14:textId="77777777" w:rsidR="00F22DDD" w:rsidRPr="00F22DDD" w:rsidRDefault="00F22DDD" w:rsidP="00F22DDD">
      <w:pPr>
        <w:spacing w:after="120"/>
        <w:ind w:right="-334"/>
        <w:rPr>
          <w:lang w:val="hr-HR"/>
        </w:rPr>
      </w:pPr>
    </w:p>
    <w:p w14:paraId="4136B75A" w14:textId="77777777" w:rsidR="00F22DDD" w:rsidRPr="00F22DDD" w:rsidRDefault="00F22DDD" w:rsidP="00F22DDD">
      <w:pPr>
        <w:spacing w:after="120"/>
        <w:ind w:right="-334"/>
        <w:rPr>
          <w:lang w:val="hr-HR"/>
        </w:rPr>
      </w:pPr>
      <w:r w:rsidRPr="00F22DDD">
        <w:rPr>
          <w:lang w:val="hr-HR"/>
        </w:rPr>
        <w:tab/>
      </w:r>
      <w:r w:rsidRPr="00F22DDD">
        <w:rPr>
          <w:lang w:val="hr-HR"/>
        </w:rPr>
        <w:tab/>
      </w:r>
    </w:p>
    <w:p w14:paraId="6B24CE4F" w14:textId="77777777" w:rsidR="00F22DDD" w:rsidRPr="00F22DDD" w:rsidRDefault="00F22DDD" w:rsidP="00F22DDD">
      <w:pPr>
        <w:spacing w:after="120"/>
        <w:ind w:right="-334"/>
        <w:rPr>
          <w:lang w:val="hr-HR"/>
        </w:rPr>
      </w:pPr>
      <w:r w:rsidRPr="00F22DDD">
        <w:rPr>
          <w:lang w:val="hr-HR"/>
        </w:rPr>
        <w:tab/>
      </w:r>
      <w:r w:rsidRPr="00F22DDD">
        <w:rPr>
          <w:lang w:val="hr-HR"/>
        </w:rPr>
        <w:tab/>
      </w:r>
      <w:r w:rsidRPr="00F22DDD">
        <w:rPr>
          <w:lang w:val="hr-HR"/>
        </w:rPr>
        <w:tab/>
      </w:r>
      <w:r w:rsidRPr="00F22DDD">
        <w:rPr>
          <w:lang w:val="hr-HR"/>
        </w:rPr>
        <w:tab/>
      </w:r>
      <w:r w:rsidRPr="00F22DDD">
        <w:rPr>
          <w:lang w:val="hr-HR"/>
        </w:rPr>
        <w:tab/>
      </w:r>
      <w:r w:rsidRPr="00F22DDD">
        <w:rPr>
          <w:lang w:val="hr-HR"/>
        </w:rPr>
        <w:tab/>
      </w:r>
      <w:r w:rsidRPr="00F22DDD">
        <w:rPr>
          <w:lang w:val="hr-HR"/>
        </w:rPr>
        <w:tab/>
        <w:t xml:space="preserve">                </w:t>
      </w:r>
    </w:p>
    <w:p w14:paraId="7E0BAC00" w14:textId="77777777" w:rsidR="00051F8C" w:rsidRDefault="00051F8C" w:rsidP="0005376A">
      <w:pPr>
        <w:pStyle w:val="BodyText"/>
        <w:jc w:val="both"/>
      </w:pPr>
    </w:p>
    <w:p w14:paraId="20D26D38" w14:textId="77777777" w:rsidR="008A5F9F" w:rsidRDefault="008A5F9F" w:rsidP="0005376A">
      <w:pPr>
        <w:pStyle w:val="BodyText"/>
        <w:jc w:val="both"/>
      </w:pPr>
    </w:p>
    <w:p w14:paraId="43B4C281" w14:textId="77777777" w:rsidR="008A5F9F" w:rsidRDefault="008A5F9F" w:rsidP="0005376A">
      <w:pPr>
        <w:pStyle w:val="BodyText"/>
        <w:jc w:val="both"/>
      </w:pPr>
    </w:p>
    <w:p w14:paraId="08969B72" w14:textId="77777777" w:rsidR="008A5F9F" w:rsidRDefault="008A5F9F" w:rsidP="0005376A">
      <w:pPr>
        <w:pStyle w:val="BodyText"/>
        <w:jc w:val="both"/>
      </w:pPr>
    </w:p>
    <w:p w14:paraId="14D609F5" w14:textId="77777777" w:rsidR="008A5F9F" w:rsidRDefault="008A5F9F" w:rsidP="0005376A">
      <w:pPr>
        <w:pStyle w:val="BodyText"/>
        <w:jc w:val="both"/>
      </w:pPr>
    </w:p>
    <w:p w14:paraId="7248AF8D" w14:textId="77777777" w:rsidR="008A5F9F" w:rsidRDefault="008A5F9F" w:rsidP="0005376A">
      <w:pPr>
        <w:pStyle w:val="BodyText"/>
        <w:jc w:val="both"/>
      </w:pPr>
    </w:p>
    <w:p w14:paraId="6983B339" w14:textId="77777777" w:rsidR="008A5F9F" w:rsidRDefault="008A5F9F" w:rsidP="008A5F9F">
      <w:pPr>
        <w:rPr>
          <w:lang w:eastAsia="hr-HR"/>
        </w:rPr>
      </w:pPr>
      <w:r w:rsidRPr="00F62EC7">
        <w:rPr>
          <w:rFonts w:eastAsia="Calibri"/>
        </w:rPr>
        <w:object w:dxaOrig="720" w:dyaOrig="855" w14:anchorId="4E9C97B4">
          <v:shape id="_x0000_i1049" type="#_x0000_t75" style="width:36pt;height:42.6pt" o:ole="" fillcolor="window">
            <v:imagedata r:id="rId8" o:title=""/>
          </v:shape>
          <o:OLEObject Type="Embed" ProgID="PBrush" ShapeID="_x0000_i1049" DrawAspect="Content" ObjectID="_1829288530" r:id="rId46">
            <o:FieldCodes>\s \* mergeformat</o:FieldCodes>
          </o:OLEObject>
        </w:object>
      </w:r>
    </w:p>
    <w:p w14:paraId="7C7F8D69" w14:textId="77777777" w:rsidR="008A5F9F" w:rsidRDefault="008A5F9F" w:rsidP="008A5F9F">
      <w:r>
        <w:t>SPLITSKO-DALMATINSKA ŽUPANIJA</w:t>
      </w:r>
    </w:p>
    <w:p w14:paraId="4460F113" w14:textId="77777777" w:rsidR="008A5F9F" w:rsidRDefault="008A5F9F" w:rsidP="008A5F9F">
      <w:r>
        <w:t>OPĆINA PRGOMET</w:t>
      </w:r>
    </w:p>
    <w:p w14:paraId="560D5086" w14:textId="77777777" w:rsidR="008A5F9F" w:rsidRDefault="008A5F9F" w:rsidP="008A5F9F">
      <w:r>
        <w:t>OPĆINSKO VIJEĆE</w:t>
      </w:r>
    </w:p>
    <w:p w14:paraId="57D710BA" w14:textId="77777777" w:rsidR="008A5F9F" w:rsidRPr="006C2A14" w:rsidRDefault="008A5F9F" w:rsidP="008A5F9F">
      <w:r w:rsidRPr="006C2A14">
        <w:t>KLASA:</w:t>
      </w:r>
      <w:r>
        <w:t>024-03/25-01/4</w:t>
      </w:r>
    </w:p>
    <w:p w14:paraId="70A9868F" w14:textId="77777777" w:rsidR="008A5F9F" w:rsidRDefault="008A5F9F" w:rsidP="008A5F9F">
      <w:r>
        <w:t>URBROJ:2181</w:t>
      </w:r>
      <w:r w:rsidRPr="006C2A14">
        <w:t>-4</w:t>
      </w:r>
      <w:r>
        <w:t>1</w:t>
      </w:r>
      <w:r w:rsidRPr="006C2A14">
        <w:t>-01-2</w:t>
      </w:r>
      <w:r>
        <w:t>5</w:t>
      </w:r>
      <w:r w:rsidRPr="006C2A14">
        <w:t>-</w:t>
      </w:r>
      <w:r>
        <w:t>17</w:t>
      </w:r>
    </w:p>
    <w:p w14:paraId="329C17BB" w14:textId="77777777" w:rsidR="008A5F9F" w:rsidRDefault="008A5F9F" w:rsidP="008A5F9F">
      <w:r>
        <w:t>Prgomet, 18. prosinca 2025.god.</w:t>
      </w:r>
    </w:p>
    <w:p w14:paraId="29473D79" w14:textId="77777777" w:rsidR="008A5F9F" w:rsidRDefault="008A5F9F" w:rsidP="008A5F9F">
      <w:pPr>
        <w:pStyle w:val="BodyText"/>
        <w:jc w:val="both"/>
      </w:pPr>
    </w:p>
    <w:p w14:paraId="2D0E0AF3" w14:textId="77777777" w:rsidR="008A5F9F" w:rsidRDefault="008A5F9F" w:rsidP="008A5F9F">
      <w:pPr>
        <w:pStyle w:val="BodyText"/>
        <w:jc w:val="both"/>
      </w:pPr>
      <w:r>
        <w:t>Na temelju članka  29. i članka 30. Statuta općine Prgomet, (Službeni glasnik Općine Prgomet broj 2/21),</w:t>
      </w:r>
      <w:r w:rsidRPr="00690549">
        <w:t xml:space="preserve"> </w:t>
      </w:r>
      <w:r>
        <w:t>po prijedlogu načelnika</w:t>
      </w:r>
      <w:r>
        <w:rPr>
          <w:sz w:val="22"/>
          <w:szCs w:val="22"/>
        </w:rPr>
        <w:t xml:space="preserve">, </w:t>
      </w:r>
      <w:r>
        <w:t xml:space="preserve"> općinsko vijeće Općine Prgomet na 4. sjednici održanoj dana  18. prosinca 2025. godine donosi:</w:t>
      </w:r>
    </w:p>
    <w:p w14:paraId="0EC6C467" w14:textId="77777777" w:rsidR="008A5F9F" w:rsidRDefault="008A5F9F" w:rsidP="008A5F9F">
      <w:pPr>
        <w:jc w:val="center"/>
      </w:pPr>
    </w:p>
    <w:p w14:paraId="7A6958C4" w14:textId="77777777" w:rsidR="008A5F9F" w:rsidRDefault="008A5F9F" w:rsidP="008A5F9F">
      <w:pPr>
        <w:jc w:val="center"/>
      </w:pPr>
      <w:r>
        <w:t>ODLUKU</w:t>
      </w:r>
    </w:p>
    <w:p w14:paraId="367F3DA2" w14:textId="77777777" w:rsidR="008A5F9F" w:rsidRDefault="008A5F9F" w:rsidP="008A5F9F">
      <w:pPr>
        <w:jc w:val="center"/>
      </w:pPr>
      <w:r>
        <w:t>o sufinanciranju protupožarne zaštite</w:t>
      </w:r>
    </w:p>
    <w:p w14:paraId="4A6C2F04" w14:textId="77777777" w:rsidR="008A5F9F" w:rsidRDefault="008A5F9F" w:rsidP="008A5F9F">
      <w:pPr>
        <w:jc w:val="center"/>
      </w:pPr>
    </w:p>
    <w:p w14:paraId="33548B04" w14:textId="77777777" w:rsidR="008A5F9F" w:rsidRDefault="008A5F9F" w:rsidP="008A5F9F">
      <w:pPr>
        <w:jc w:val="center"/>
      </w:pPr>
    </w:p>
    <w:p w14:paraId="4D65D4C5" w14:textId="77777777" w:rsidR="008A5F9F" w:rsidRDefault="008A5F9F" w:rsidP="008A5F9F">
      <w:pPr>
        <w:jc w:val="center"/>
      </w:pPr>
      <w:r>
        <w:t>Članak 1.</w:t>
      </w:r>
    </w:p>
    <w:p w14:paraId="56A06BDF" w14:textId="77777777" w:rsidR="008A5F9F" w:rsidRDefault="008A5F9F" w:rsidP="008A5F9F">
      <w:pPr>
        <w:tabs>
          <w:tab w:val="left" w:pos="1095"/>
        </w:tabs>
        <w:jc w:val="both"/>
      </w:pPr>
      <w:r>
        <w:t>Donosi se odluka o sufinanciranju protupožarne zaštite na području Općine Prgomet koja se odnosi na sufinanciranje rada DVD-a Prgomet za opće i tekuće potrebe, te potrebe dežurstva DVD-a Prgomet, i za sufinanciranje DVD-a „Zagora“ Vučevica sukladno Ugovoru o poslovnoj suradnji.</w:t>
      </w:r>
    </w:p>
    <w:p w14:paraId="63572FD6" w14:textId="77777777" w:rsidR="008A5F9F" w:rsidRDefault="008A5F9F" w:rsidP="008A5F9F">
      <w:pPr>
        <w:tabs>
          <w:tab w:val="left" w:pos="1095"/>
        </w:tabs>
        <w:jc w:val="both"/>
      </w:pPr>
    </w:p>
    <w:p w14:paraId="22D31F2D" w14:textId="77777777" w:rsidR="008A5F9F" w:rsidRDefault="008A5F9F" w:rsidP="008A5F9F">
      <w:pPr>
        <w:jc w:val="center"/>
      </w:pPr>
      <w:r>
        <w:t>Članak 2.</w:t>
      </w:r>
    </w:p>
    <w:p w14:paraId="185FD38C" w14:textId="77777777" w:rsidR="008A5F9F" w:rsidRDefault="008A5F9F" w:rsidP="008A5F9F">
      <w:pPr>
        <w:jc w:val="both"/>
      </w:pPr>
      <w:r>
        <w:t>Za navedeno iz članka 1. ove Odluke iz proračuna općine Prgomet za 2026.god. izdvojit će se 62.000,00 eura i to tako da će se novčani iznos od 50.000,00 € sa žiro računa Općine Prgomet uplatiti na žiro račun DVD Prgomet, IBAN: HR8724070001100481432 , a novčani iznos od 12.000,00 € sa žiro računa Općine Prgomet uplatiti će se na žiro račun DVD-a „Zagora“ Vučevica.</w:t>
      </w:r>
    </w:p>
    <w:p w14:paraId="2F435F4D" w14:textId="77777777" w:rsidR="008A5F9F" w:rsidRDefault="008A5F9F" w:rsidP="008A5F9F">
      <w:pPr>
        <w:jc w:val="both"/>
      </w:pPr>
    </w:p>
    <w:p w14:paraId="46ABE4B7" w14:textId="77777777" w:rsidR="008A5F9F" w:rsidRDefault="008A5F9F" w:rsidP="008A5F9F">
      <w:pPr>
        <w:pStyle w:val="BodyText"/>
        <w:jc w:val="center"/>
      </w:pPr>
      <w:r>
        <w:t>Članak 3.</w:t>
      </w:r>
    </w:p>
    <w:p w14:paraId="4B720EDB" w14:textId="77777777" w:rsidR="008A5F9F" w:rsidRDefault="008A5F9F" w:rsidP="008A5F9F">
      <w:pPr>
        <w:tabs>
          <w:tab w:val="left" w:pos="4305"/>
        </w:tabs>
        <w:jc w:val="both"/>
      </w:pPr>
      <w:r w:rsidRPr="0001425F">
        <w:t xml:space="preserve">Ova </w:t>
      </w:r>
      <w:r>
        <w:t>Odluka</w:t>
      </w:r>
      <w:r w:rsidRPr="0001425F">
        <w:t xml:space="preserve"> stupa na snagu osm</w:t>
      </w:r>
      <w:r>
        <w:t xml:space="preserve">og </w:t>
      </w:r>
      <w:r w:rsidRPr="0001425F">
        <w:t>dan</w:t>
      </w:r>
      <w:r>
        <w:t>a</w:t>
      </w:r>
      <w:r w:rsidRPr="0001425F">
        <w:t xml:space="preserve"> od dana objave</w:t>
      </w:r>
      <w:r>
        <w:t xml:space="preserve"> u „</w:t>
      </w:r>
      <w:r w:rsidRPr="0001425F">
        <w:t>Sl</w:t>
      </w:r>
      <w:r>
        <w:t>užbenom glasniku Općine Prgomet“  i primjenjuje se od 01.01.2026.godine.</w:t>
      </w:r>
    </w:p>
    <w:p w14:paraId="71B0C13F" w14:textId="77777777" w:rsidR="008A5F9F" w:rsidRDefault="008A5F9F" w:rsidP="008A5F9F">
      <w:pPr>
        <w:tabs>
          <w:tab w:val="left" w:pos="4305"/>
        </w:tabs>
        <w:jc w:val="both"/>
      </w:pPr>
    </w:p>
    <w:p w14:paraId="24F277FD" w14:textId="77777777" w:rsidR="008A5F9F" w:rsidRDefault="008A5F9F" w:rsidP="008A5F9F">
      <w:pPr>
        <w:tabs>
          <w:tab w:val="left" w:pos="4305"/>
        </w:tabs>
        <w:jc w:val="both"/>
      </w:pPr>
    </w:p>
    <w:p w14:paraId="04F1E02F" w14:textId="77777777" w:rsidR="008A5F9F" w:rsidRPr="0001425F" w:rsidRDefault="008A5F9F" w:rsidP="008A5F9F">
      <w:pPr>
        <w:tabs>
          <w:tab w:val="left" w:pos="4305"/>
        </w:tabs>
        <w:jc w:val="both"/>
      </w:pPr>
    </w:p>
    <w:p w14:paraId="4E321230" w14:textId="77777777" w:rsidR="008A5F9F" w:rsidRPr="000C13DE" w:rsidRDefault="008A5F9F" w:rsidP="008A5F9F">
      <w:pPr>
        <w:pStyle w:val="BodyText"/>
        <w:ind w:right="-334"/>
      </w:pPr>
      <w:r>
        <w:t xml:space="preserve">                                                 </w:t>
      </w:r>
      <w:r w:rsidRPr="00642F43">
        <w:t xml:space="preserve"> </w:t>
      </w:r>
      <w:r>
        <w:t xml:space="preserve">                                                       Predsjednik općinskog vijeća                                                      </w:t>
      </w:r>
    </w:p>
    <w:p w14:paraId="71F08E3B" w14:textId="77777777" w:rsidR="008A5F9F" w:rsidRPr="000C13DE" w:rsidRDefault="008A5F9F" w:rsidP="008A5F9F">
      <w:pPr>
        <w:tabs>
          <w:tab w:val="left" w:pos="6300"/>
        </w:tabs>
        <w:jc w:val="both"/>
      </w:pPr>
      <w:r w:rsidRPr="000C13DE">
        <w:tab/>
      </w:r>
    </w:p>
    <w:p w14:paraId="348D629F" w14:textId="77777777" w:rsidR="008A5F9F" w:rsidRPr="000C13DE" w:rsidRDefault="008A5F9F" w:rsidP="008A5F9F">
      <w:pPr>
        <w:jc w:val="both"/>
      </w:pPr>
      <w:r w:rsidRPr="000C13DE">
        <w:tab/>
      </w:r>
      <w:r w:rsidRPr="000C13DE">
        <w:tab/>
      </w:r>
      <w:r w:rsidRPr="000C13DE">
        <w:tab/>
      </w:r>
      <w:r w:rsidRPr="000C13DE">
        <w:tab/>
      </w:r>
      <w:r w:rsidRPr="000C13DE">
        <w:tab/>
      </w:r>
      <w:r w:rsidRPr="000C13DE">
        <w:tab/>
      </w:r>
      <w:r w:rsidRPr="000C13DE">
        <w:tab/>
      </w:r>
      <w:r w:rsidRPr="000C13DE">
        <w:tab/>
        <w:t xml:space="preserve">               Ante Drežančić</w:t>
      </w:r>
    </w:p>
    <w:p w14:paraId="2F0D4AE6" w14:textId="77777777" w:rsidR="008A5F9F" w:rsidRPr="000C13DE" w:rsidRDefault="008A5F9F" w:rsidP="008A5F9F">
      <w:pPr>
        <w:jc w:val="both"/>
      </w:pPr>
    </w:p>
    <w:p w14:paraId="2BFF2AEE" w14:textId="77777777" w:rsidR="008A5F9F" w:rsidRPr="000C13DE" w:rsidRDefault="008A5F9F" w:rsidP="008A5F9F">
      <w:pPr>
        <w:tabs>
          <w:tab w:val="left" w:pos="3660"/>
          <w:tab w:val="center" w:pos="5692"/>
        </w:tabs>
        <w:jc w:val="center"/>
      </w:pPr>
    </w:p>
    <w:p w14:paraId="771EA9F9" w14:textId="77777777" w:rsidR="008A5F9F" w:rsidRPr="000C13DE" w:rsidRDefault="008A5F9F" w:rsidP="008A5F9F">
      <w:pPr>
        <w:pStyle w:val="BodyText"/>
        <w:jc w:val="both"/>
      </w:pPr>
    </w:p>
    <w:p w14:paraId="6E6BBA87" w14:textId="77777777" w:rsidR="008A5F9F" w:rsidRPr="000C13DE" w:rsidRDefault="008A5F9F" w:rsidP="008A5F9F">
      <w:pPr>
        <w:pStyle w:val="BodyText"/>
        <w:jc w:val="both"/>
      </w:pPr>
    </w:p>
    <w:p w14:paraId="35DFBDA9" w14:textId="77777777" w:rsidR="008A5F9F" w:rsidRPr="000C13DE" w:rsidRDefault="008A5F9F" w:rsidP="008A5F9F">
      <w:pPr>
        <w:pStyle w:val="BodyText"/>
        <w:jc w:val="both"/>
      </w:pPr>
    </w:p>
    <w:p w14:paraId="637BD688" w14:textId="77777777" w:rsidR="008A5F9F" w:rsidRPr="000C13DE" w:rsidRDefault="008A5F9F" w:rsidP="008A5F9F">
      <w:pPr>
        <w:pStyle w:val="BodyText"/>
        <w:ind w:right="-334"/>
      </w:pPr>
    </w:p>
    <w:p w14:paraId="20E20CF4" w14:textId="77777777" w:rsidR="008A5F9F" w:rsidRDefault="008A5F9F" w:rsidP="008A5F9F">
      <w:pPr>
        <w:pStyle w:val="BodyText"/>
        <w:ind w:right="-334"/>
      </w:pPr>
      <w:r>
        <w:tab/>
      </w:r>
      <w:r>
        <w:tab/>
      </w:r>
    </w:p>
    <w:p w14:paraId="1B17B58C" w14:textId="77777777" w:rsidR="008A5F9F" w:rsidRDefault="008A5F9F" w:rsidP="008A5F9F">
      <w:pPr>
        <w:pStyle w:val="BodyText"/>
        <w:ind w:right="-334"/>
      </w:pPr>
    </w:p>
    <w:p w14:paraId="779C8B94" w14:textId="77777777" w:rsidR="008A5F9F" w:rsidRDefault="008A5F9F" w:rsidP="008A5F9F">
      <w:pPr>
        <w:pStyle w:val="BodyText"/>
        <w:ind w:right="-334"/>
      </w:pPr>
      <w:r>
        <w:tab/>
      </w:r>
      <w:r>
        <w:tab/>
      </w:r>
    </w:p>
    <w:p w14:paraId="4BA3B728" w14:textId="77777777" w:rsidR="008A5F9F" w:rsidRDefault="008A5F9F" w:rsidP="008A5F9F">
      <w:pPr>
        <w:pStyle w:val="BodyText"/>
        <w:ind w:right="-334"/>
      </w:pPr>
      <w:r w:rsidRPr="0001425F">
        <w:tab/>
      </w:r>
      <w:r w:rsidRPr="0001425F">
        <w:tab/>
      </w:r>
      <w:r w:rsidRPr="0001425F">
        <w:tab/>
      </w:r>
      <w:r w:rsidRPr="0001425F">
        <w:tab/>
      </w:r>
      <w:r w:rsidRPr="0001425F">
        <w:tab/>
      </w:r>
      <w:r w:rsidRPr="0001425F">
        <w:tab/>
      </w:r>
      <w:r w:rsidRPr="0001425F">
        <w:tab/>
      </w:r>
      <w:r>
        <w:t xml:space="preserve">                </w:t>
      </w:r>
    </w:p>
    <w:p w14:paraId="62B66640" w14:textId="77777777" w:rsidR="0043619C" w:rsidRDefault="0043619C" w:rsidP="0043619C">
      <w:pPr>
        <w:rPr>
          <w:lang w:eastAsia="hr-HR"/>
        </w:rPr>
      </w:pPr>
      <w:r w:rsidRPr="00F62EC7">
        <w:rPr>
          <w:rFonts w:eastAsia="Calibri"/>
        </w:rPr>
        <w:object w:dxaOrig="720" w:dyaOrig="855" w14:anchorId="6874BF03">
          <v:shape id="_x0000_i1050" type="#_x0000_t75" style="width:36pt;height:42.6pt" o:ole="" fillcolor="window">
            <v:imagedata r:id="rId8" o:title=""/>
          </v:shape>
          <o:OLEObject Type="Embed" ProgID="PBrush" ShapeID="_x0000_i1050" DrawAspect="Content" ObjectID="_1829288531" r:id="rId47">
            <o:FieldCodes>\s \* mergeformat</o:FieldCodes>
          </o:OLEObject>
        </w:object>
      </w:r>
    </w:p>
    <w:p w14:paraId="0A7D9499" w14:textId="77777777" w:rsidR="0043619C" w:rsidRDefault="0043619C" w:rsidP="0043619C">
      <w:r>
        <w:t>SPLITSKO-DALMATINSKA ŽUPANIJA</w:t>
      </w:r>
    </w:p>
    <w:p w14:paraId="0EBA61EA" w14:textId="77777777" w:rsidR="0043619C" w:rsidRDefault="0043619C" w:rsidP="0043619C">
      <w:r>
        <w:t>OPĆINA PRGOMET</w:t>
      </w:r>
    </w:p>
    <w:p w14:paraId="1F4B078E" w14:textId="77777777" w:rsidR="0043619C" w:rsidRDefault="0043619C" w:rsidP="0043619C">
      <w:r>
        <w:t>OPĆINSKO VIJEĆE</w:t>
      </w:r>
    </w:p>
    <w:p w14:paraId="1C6D993F" w14:textId="77777777" w:rsidR="0043619C" w:rsidRDefault="0043619C" w:rsidP="0043619C">
      <w:r>
        <w:t>KLASA:024-03/25-01/4</w:t>
      </w:r>
    </w:p>
    <w:p w14:paraId="339CC461" w14:textId="77777777" w:rsidR="0043619C" w:rsidRDefault="0043619C" w:rsidP="0043619C">
      <w:r>
        <w:t>URBROJ:2181-41-01-25-18</w:t>
      </w:r>
    </w:p>
    <w:p w14:paraId="20268373" w14:textId="77777777" w:rsidR="0043619C" w:rsidRDefault="0043619C" w:rsidP="0043619C">
      <w:r>
        <w:t>Prgomet, 18. prosinca 2025.god.</w:t>
      </w:r>
    </w:p>
    <w:p w14:paraId="008D8DD3" w14:textId="77777777" w:rsidR="0043619C" w:rsidRDefault="0043619C" w:rsidP="0043619C">
      <w:pPr>
        <w:pStyle w:val="BodyText"/>
        <w:jc w:val="both"/>
      </w:pPr>
    </w:p>
    <w:p w14:paraId="51869039" w14:textId="77777777" w:rsidR="0043619C" w:rsidRDefault="0043619C" w:rsidP="0043619C">
      <w:pPr>
        <w:pStyle w:val="BodyText"/>
        <w:jc w:val="both"/>
      </w:pPr>
    </w:p>
    <w:p w14:paraId="3257B9DE" w14:textId="77777777" w:rsidR="0043619C" w:rsidRDefault="0043619C" w:rsidP="0043619C">
      <w:pPr>
        <w:pStyle w:val="BodyText"/>
        <w:jc w:val="both"/>
      </w:pPr>
      <w:r>
        <w:t>Na temelju članka  29. i članka 30. Statuta općine Prgomet, (Službeni glasnik Općine Prgomet broj 2/21),</w:t>
      </w:r>
      <w:r w:rsidRPr="00690549">
        <w:t xml:space="preserve"> </w:t>
      </w:r>
      <w:r>
        <w:t>po prijedlogu načelnika</w:t>
      </w:r>
      <w:r>
        <w:rPr>
          <w:sz w:val="22"/>
          <w:szCs w:val="22"/>
        </w:rPr>
        <w:t xml:space="preserve">, </w:t>
      </w:r>
      <w:r>
        <w:t xml:space="preserve"> općinsko vijeće Općine Prgomet na 4. sjednici održanoj dana  18. prosinca 2025. godine donosi:</w:t>
      </w:r>
    </w:p>
    <w:p w14:paraId="6A8252D0" w14:textId="77777777" w:rsidR="0043619C" w:rsidRDefault="0043619C" w:rsidP="0043619C">
      <w:pPr>
        <w:jc w:val="center"/>
      </w:pPr>
      <w:r>
        <w:t xml:space="preserve">ODLUKU </w:t>
      </w:r>
    </w:p>
    <w:p w14:paraId="24AFD53F" w14:textId="77777777" w:rsidR="0043619C" w:rsidRDefault="0043619C" w:rsidP="0043619C">
      <w:pPr>
        <w:jc w:val="center"/>
      </w:pPr>
      <w:r>
        <w:t>o financiranju rada Hrvatskog crvenog križa</w:t>
      </w:r>
    </w:p>
    <w:p w14:paraId="0894AA02" w14:textId="77777777" w:rsidR="0043619C" w:rsidRDefault="0043619C" w:rsidP="0043619C">
      <w:pPr>
        <w:jc w:val="center"/>
      </w:pPr>
    </w:p>
    <w:p w14:paraId="4A4AB337" w14:textId="77777777" w:rsidR="0043619C" w:rsidRDefault="0043619C" w:rsidP="0043619C">
      <w:pPr>
        <w:jc w:val="center"/>
      </w:pPr>
    </w:p>
    <w:p w14:paraId="2ECA306E" w14:textId="77777777" w:rsidR="0043619C" w:rsidRDefault="0043619C" w:rsidP="0043619C">
      <w:pPr>
        <w:jc w:val="center"/>
      </w:pPr>
      <w:r>
        <w:t>Članak 1.</w:t>
      </w:r>
    </w:p>
    <w:p w14:paraId="1DB0B192" w14:textId="77777777" w:rsidR="0043619C" w:rsidRDefault="0043619C" w:rsidP="0043619C">
      <w:pPr>
        <w:jc w:val="center"/>
      </w:pPr>
    </w:p>
    <w:p w14:paraId="1E98FE11" w14:textId="77777777" w:rsidR="0043619C" w:rsidRDefault="0043619C" w:rsidP="0043619C">
      <w:pPr>
        <w:tabs>
          <w:tab w:val="left" w:pos="1095"/>
        </w:tabs>
        <w:jc w:val="both"/>
      </w:pPr>
      <w:r>
        <w:t>Donosi se odluka o financiranju rada ustrojstvenih jedinica Hrvatskog crvenog križa iz proračuna Općine Prgomet.</w:t>
      </w:r>
    </w:p>
    <w:p w14:paraId="6E578559" w14:textId="77777777" w:rsidR="0043619C" w:rsidRDefault="0043619C" w:rsidP="0043619C">
      <w:pPr>
        <w:jc w:val="center"/>
      </w:pPr>
      <w:r>
        <w:t>Članak 2.</w:t>
      </w:r>
    </w:p>
    <w:p w14:paraId="2EA3A9DC" w14:textId="77777777" w:rsidR="0043619C" w:rsidRDefault="0043619C" w:rsidP="0043619C">
      <w:pPr>
        <w:jc w:val="center"/>
      </w:pPr>
    </w:p>
    <w:p w14:paraId="57B82095" w14:textId="77777777" w:rsidR="0043619C" w:rsidRDefault="0043619C" w:rsidP="0043619C">
      <w:pPr>
        <w:jc w:val="both"/>
      </w:pPr>
      <w:r>
        <w:t>Za navedeno iz članka 1. ove odluke, iz proračuna općine Prgomet izdvojit će se u 2026.godini u iznosu od 1.500,00 eura.  Novčani iznos iz st.1 ove Odluke sa žiro računa Općine Prgomet uplatiti će se na žiro račun Hrvatskog crvenog križa.</w:t>
      </w:r>
    </w:p>
    <w:p w14:paraId="4DC6CECB" w14:textId="77777777" w:rsidR="0043619C" w:rsidRDefault="0043619C" w:rsidP="0043619C">
      <w:pPr>
        <w:jc w:val="both"/>
      </w:pPr>
    </w:p>
    <w:p w14:paraId="5EF81357" w14:textId="77777777" w:rsidR="0043619C" w:rsidRDefault="0043619C" w:rsidP="0043619C">
      <w:pPr>
        <w:pStyle w:val="BodyText"/>
        <w:jc w:val="center"/>
      </w:pPr>
      <w:r>
        <w:t>Članak 3.</w:t>
      </w:r>
    </w:p>
    <w:p w14:paraId="6E0AE963" w14:textId="77777777" w:rsidR="0043619C" w:rsidRDefault="0043619C" w:rsidP="0043619C">
      <w:pPr>
        <w:tabs>
          <w:tab w:val="left" w:pos="4305"/>
        </w:tabs>
        <w:jc w:val="both"/>
      </w:pPr>
      <w:r w:rsidRPr="0001425F">
        <w:t xml:space="preserve">Ova </w:t>
      </w:r>
      <w:r>
        <w:t>Odluka</w:t>
      </w:r>
      <w:r w:rsidRPr="0001425F">
        <w:t xml:space="preserve"> stupa na snagu osm</w:t>
      </w:r>
      <w:r>
        <w:t xml:space="preserve">og </w:t>
      </w:r>
      <w:r w:rsidRPr="0001425F">
        <w:t>dan</w:t>
      </w:r>
      <w:r>
        <w:t>a</w:t>
      </w:r>
      <w:r w:rsidRPr="0001425F">
        <w:t xml:space="preserve"> od dana objave</w:t>
      </w:r>
      <w:r>
        <w:t xml:space="preserve"> u „</w:t>
      </w:r>
      <w:r w:rsidRPr="0001425F">
        <w:t>Sl</w:t>
      </w:r>
      <w:r>
        <w:t>užbenom glasniku Općine Prgomet“  i primjenjuje se od 01.01.2026.godine.</w:t>
      </w:r>
    </w:p>
    <w:p w14:paraId="33A873AD" w14:textId="77777777" w:rsidR="0043619C" w:rsidRDefault="0043619C" w:rsidP="0043619C">
      <w:pPr>
        <w:tabs>
          <w:tab w:val="left" w:pos="4305"/>
        </w:tabs>
        <w:jc w:val="both"/>
      </w:pPr>
    </w:p>
    <w:p w14:paraId="606A7F4C" w14:textId="77777777" w:rsidR="0043619C" w:rsidRDefault="0043619C" w:rsidP="0043619C">
      <w:pPr>
        <w:tabs>
          <w:tab w:val="left" w:pos="4305"/>
        </w:tabs>
        <w:jc w:val="both"/>
      </w:pPr>
    </w:p>
    <w:p w14:paraId="70A28370" w14:textId="77777777" w:rsidR="0043619C" w:rsidRPr="0001425F" w:rsidRDefault="0043619C" w:rsidP="0043619C">
      <w:pPr>
        <w:tabs>
          <w:tab w:val="left" w:pos="4305"/>
        </w:tabs>
        <w:jc w:val="both"/>
      </w:pPr>
    </w:p>
    <w:p w14:paraId="2599510E" w14:textId="77777777" w:rsidR="0043619C" w:rsidRPr="000C13DE" w:rsidRDefault="0043619C" w:rsidP="0043619C">
      <w:pPr>
        <w:pStyle w:val="BodyText"/>
        <w:ind w:right="-334"/>
      </w:pPr>
      <w:r>
        <w:t xml:space="preserve">                                                 </w:t>
      </w:r>
      <w:r w:rsidRPr="00642F43">
        <w:t xml:space="preserve"> </w:t>
      </w:r>
      <w:r>
        <w:t xml:space="preserve">                                                       Predsjednik općinskog vijeća                                                      </w:t>
      </w:r>
    </w:p>
    <w:p w14:paraId="05C7592F" w14:textId="77777777" w:rsidR="0043619C" w:rsidRPr="000C13DE" w:rsidRDefault="0043619C" w:rsidP="0043619C">
      <w:pPr>
        <w:tabs>
          <w:tab w:val="left" w:pos="6300"/>
        </w:tabs>
        <w:jc w:val="both"/>
      </w:pPr>
      <w:r w:rsidRPr="000C13DE">
        <w:tab/>
      </w:r>
    </w:p>
    <w:p w14:paraId="4BB52469" w14:textId="77777777" w:rsidR="0043619C" w:rsidRPr="000C13DE" w:rsidRDefault="0043619C" w:rsidP="0043619C">
      <w:pPr>
        <w:jc w:val="both"/>
      </w:pPr>
      <w:r w:rsidRPr="000C13DE">
        <w:tab/>
      </w:r>
      <w:r w:rsidRPr="000C13DE">
        <w:tab/>
      </w:r>
      <w:r w:rsidRPr="000C13DE">
        <w:tab/>
      </w:r>
      <w:r w:rsidRPr="000C13DE">
        <w:tab/>
      </w:r>
      <w:r w:rsidRPr="000C13DE">
        <w:tab/>
      </w:r>
      <w:r w:rsidRPr="000C13DE">
        <w:tab/>
      </w:r>
      <w:r w:rsidRPr="000C13DE">
        <w:tab/>
      </w:r>
      <w:r w:rsidRPr="000C13DE">
        <w:tab/>
        <w:t xml:space="preserve">               Ante Drežćančić</w:t>
      </w:r>
    </w:p>
    <w:p w14:paraId="7F429CCB" w14:textId="77777777" w:rsidR="0043619C" w:rsidRPr="000C13DE" w:rsidRDefault="0043619C" w:rsidP="0043619C">
      <w:pPr>
        <w:jc w:val="both"/>
      </w:pPr>
    </w:p>
    <w:p w14:paraId="398610FB" w14:textId="77777777" w:rsidR="0043619C" w:rsidRPr="000C13DE" w:rsidRDefault="0043619C" w:rsidP="0043619C">
      <w:pPr>
        <w:tabs>
          <w:tab w:val="left" w:pos="3660"/>
          <w:tab w:val="center" w:pos="5692"/>
        </w:tabs>
        <w:jc w:val="center"/>
      </w:pPr>
    </w:p>
    <w:p w14:paraId="67464320" w14:textId="77777777" w:rsidR="0043619C" w:rsidRPr="000C13DE" w:rsidRDefault="0043619C" w:rsidP="0043619C">
      <w:pPr>
        <w:pStyle w:val="BodyText"/>
        <w:jc w:val="both"/>
      </w:pPr>
    </w:p>
    <w:p w14:paraId="0D8A0994" w14:textId="77777777" w:rsidR="0043619C" w:rsidRPr="000C13DE" w:rsidRDefault="0043619C" w:rsidP="0043619C">
      <w:pPr>
        <w:pStyle w:val="BodyText"/>
        <w:jc w:val="both"/>
      </w:pPr>
    </w:p>
    <w:p w14:paraId="039E3C46" w14:textId="77777777" w:rsidR="0043619C" w:rsidRDefault="0043619C" w:rsidP="0043619C">
      <w:pPr>
        <w:pStyle w:val="BodyText"/>
        <w:jc w:val="both"/>
      </w:pPr>
    </w:p>
    <w:p w14:paraId="687B042C" w14:textId="77777777" w:rsidR="00DB0985" w:rsidRDefault="00DB0985" w:rsidP="0043619C">
      <w:pPr>
        <w:pStyle w:val="BodyText"/>
        <w:jc w:val="both"/>
      </w:pPr>
    </w:p>
    <w:p w14:paraId="525BF568" w14:textId="77777777" w:rsidR="00DB0985" w:rsidRDefault="00DB0985" w:rsidP="0043619C">
      <w:pPr>
        <w:pStyle w:val="BodyText"/>
        <w:jc w:val="both"/>
      </w:pPr>
    </w:p>
    <w:p w14:paraId="2CE2866D" w14:textId="77777777" w:rsidR="00DB0985" w:rsidRDefault="00DB0985" w:rsidP="0043619C">
      <w:pPr>
        <w:pStyle w:val="BodyText"/>
        <w:jc w:val="both"/>
      </w:pPr>
    </w:p>
    <w:p w14:paraId="094BCFCE" w14:textId="77777777" w:rsidR="00DB0985" w:rsidRDefault="00DB0985" w:rsidP="0043619C">
      <w:pPr>
        <w:pStyle w:val="BodyText"/>
        <w:jc w:val="both"/>
      </w:pPr>
    </w:p>
    <w:p w14:paraId="3C6FBAE6" w14:textId="77777777" w:rsidR="00DB0985" w:rsidRDefault="00DB0985" w:rsidP="0043619C">
      <w:pPr>
        <w:pStyle w:val="BodyText"/>
        <w:jc w:val="both"/>
      </w:pPr>
    </w:p>
    <w:p w14:paraId="2561D1B6" w14:textId="77777777" w:rsidR="00DB0985" w:rsidRDefault="00DB0985" w:rsidP="00DB0985">
      <w:pPr>
        <w:rPr>
          <w:lang w:eastAsia="hr-HR"/>
        </w:rPr>
      </w:pPr>
      <w:r w:rsidRPr="00F62EC7">
        <w:rPr>
          <w:rFonts w:eastAsia="Calibri"/>
        </w:rPr>
        <w:object w:dxaOrig="720" w:dyaOrig="855" w14:anchorId="61D0C222">
          <v:shape id="_x0000_i1051" type="#_x0000_t75" style="width:36pt;height:42.6pt" o:ole="" fillcolor="window">
            <v:imagedata r:id="rId8" o:title=""/>
          </v:shape>
          <o:OLEObject Type="Embed" ProgID="PBrush" ShapeID="_x0000_i1051" DrawAspect="Content" ObjectID="_1829288532" r:id="rId48">
            <o:FieldCodes>\s \* mergeformat</o:FieldCodes>
          </o:OLEObject>
        </w:object>
      </w:r>
    </w:p>
    <w:p w14:paraId="34B709E3" w14:textId="77777777" w:rsidR="00DB0985" w:rsidRDefault="00DB0985" w:rsidP="00DB0985">
      <w:r>
        <w:t>SPLITSKO-DALMATINSKA ŽUPANIJA</w:t>
      </w:r>
    </w:p>
    <w:p w14:paraId="6D0309FA" w14:textId="77777777" w:rsidR="00DB0985" w:rsidRDefault="00DB0985" w:rsidP="00DB0985">
      <w:r>
        <w:t>OPĆINA PRGOMET</w:t>
      </w:r>
    </w:p>
    <w:p w14:paraId="28A2A4B9" w14:textId="77777777" w:rsidR="00DB0985" w:rsidRDefault="00DB0985" w:rsidP="00DB0985">
      <w:r>
        <w:t>OPĆINSKO VIJEĆE</w:t>
      </w:r>
    </w:p>
    <w:p w14:paraId="02960C13" w14:textId="77777777" w:rsidR="00DB0985" w:rsidRDefault="00DB0985" w:rsidP="00DB0985">
      <w:r>
        <w:t>KLASA:024-03/25-01/4</w:t>
      </w:r>
    </w:p>
    <w:p w14:paraId="5159F796" w14:textId="77777777" w:rsidR="00DB0985" w:rsidRDefault="00DB0985" w:rsidP="00DB0985">
      <w:r>
        <w:t>URBROJ:2181-41-01-25-19</w:t>
      </w:r>
    </w:p>
    <w:p w14:paraId="037C28AA" w14:textId="77777777" w:rsidR="00DB0985" w:rsidRDefault="00DB0985" w:rsidP="00DB0985">
      <w:r>
        <w:t>Prgomet, 18. prosinca 2025.god.</w:t>
      </w:r>
    </w:p>
    <w:p w14:paraId="4D30ACD7" w14:textId="77777777" w:rsidR="00DB0985" w:rsidRDefault="00DB0985" w:rsidP="00DB0985">
      <w:pPr>
        <w:pStyle w:val="BodyText"/>
        <w:jc w:val="both"/>
      </w:pPr>
    </w:p>
    <w:p w14:paraId="5F639EF4" w14:textId="77777777" w:rsidR="00DB0985" w:rsidRDefault="00DB0985" w:rsidP="00DB0985">
      <w:pPr>
        <w:pStyle w:val="BodyText"/>
        <w:jc w:val="both"/>
      </w:pPr>
    </w:p>
    <w:p w14:paraId="0BD5D13C" w14:textId="77777777" w:rsidR="00DB0985" w:rsidRDefault="00DB0985" w:rsidP="00DB0985">
      <w:pPr>
        <w:pStyle w:val="BodyText"/>
        <w:jc w:val="both"/>
      </w:pPr>
      <w:r>
        <w:t>Na temelju članka  29. i članka 30. Statuta općine Prgomet, (Službeni glasnik Općine Prgomet broj 2/21),</w:t>
      </w:r>
      <w:r w:rsidRPr="00690549">
        <w:t xml:space="preserve"> </w:t>
      </w:r>
      <w:r>
        <w:t>po prijedlogu načelnika</w:t>
      </w:r>
      <w:r>
        <w:rPr>
          <w:sz w:val="22"/>
          <w:szCs w:val="22"/>
        </w:rPr>
        <w:t xml:space="preserve">, </w:t>
      </w:r>
      <w:r>
        <w:t xml:space="preserve"> općinsko vijeće Općine Prgomet na 4. sjednici održanoj dana  18. prosinca 2025. godine donosi:</w:t>
      </w:r>
    </w:p>
    <w:p w14:paraId="24C88F10" w14:textId="77777777" w:rsidR="00DB0985" w:rsidRDefault="00DB0985" w:rsidP="00DB0985">
      <w:pPr>
        <w:jc w:val="center"/>
      </w:pPr>
      <w:r>
        <w:t xml:space="preserve">ODLUKU </w:t>
      </w:r>
    </w:p>
    <w:p w14:paraId="3D252F5B" w14:textId="77777777" w:rsidR="00DB0985" w:rsidRDefault="00DB0985" w:rsidP="00DB0985">
      <w:pPr>
        <w:jc w:val="center"/>
      </w:pPr>
      <w:r>
        <w:t>o financiranju rada Civilne zaštite</w:t>
      </w:r>
    </w:p>
    <w:p w14:paraId="56968807" w14:textId="77777777" w:rsidR="00DB0985" w:rsidRDefault="00DB0985" w:rsidP="00DB0985">
      <w:pPr>
        <w:jc w:val="center"/>
      </w:pPr>
    </w:p>
    <w:p w14:paraId="67ED69CE" w14:textId="77777777" w:rsidR="00DB0985" w:rsidRDefault="00DB0985" w:rsidP="00DB0985">
      <w:pPr>
        <w:jc w:val="center"/>
      </w:pPr>
    </w:p>
    <w:p w14:paraId="1A00E7F1" w14:textId="77777777" w:rsidR="00DB0985" w:rsidRDefault="00DB0985" w:rsidP="00DB0985">
      <w:pPr>
        <w:jc w:val="center"/>
      </w:pPr>
      <w:r>
        <w:t>Članak 1.</w:t>
      </w:r>
    </w:p>
    <w:p w14:paraId="2FCED5CE" w14:textId="77777777" w:rsidR="00DB0985" w:rsidRDefault="00DB0985" w:rsidP="00DB0985">
      <w:pPr>
        <w:jc w:val="center"/>
      </w:pPr>
    </w:p>
    <w:p w14:paraId="2CECFDBA" w14:textId="77777777" w:rsidR="00DB0985" w:rsidRDefault="00DB0985" w:rsidP="00DB0985">
      <w:pPr>
        <w:tabs>
          <w:tab w:val="left" w:pos="1095"/>
        </w:tabs>
        <w:jc w:val="both"/>
      </w:pPr>
      <w:r>
        <w:t>Donosi se odluka o financiranju rada ustrojstvenih jedinica Civilne zaštite iz proračuna Općine Prgomet.</w:t>
      </w:r>
    </w:p>
    <w:p w14:paraId="1ACEA3C3" w14:textId="77777777" w:rsidR="00DB0985" w:rsidRDefault="00DB0985" w:rsidP="00DB0985">
      <w:pPr>
        <w:jc w:val="center"/>
      </w:pPr>
      <w:r>
        <w:t>Članak 2.</w:t>
      </w:r>
    </w:p>
    <w:p w14:paraId="046D257E" w14:textId="77777777" w:rsidR="00DB0985" w:rsidRDefault="00DB0985" w:rsidP="00DB0985">
      <w:pPr>
        <w:jc w:val="center"/>
      </w:pPr>
    </w:p>
    <w:p w14:paraId="6A440858" w14:textId="77777777" w:rsidR="00DB0985" w:rsidRDefault="00DB0985" w:rsidP="00DB0985">
      <w:pPr>
        <w:jc w:val="both"/>
      </w:pPr>
      <w:r>
        <w:t>Za navedeno iz članka 1. ove odluke, iz proračuna općine Prgomet izdvojit će se u 2026.godini u iznosu od 300,00 eura.  Novčani iznos iz st.1 ove Odluke sa žiro računa Općine Prgomet uplatiti će se na žiro račun Civilne zaštite.</w:t>
      </w:r>
    </w:p>
    <w:p w14:paraId="4F01134D" w14:textId="77777777" w:rsidR="00DB0985" w:rsidRDefault="00DB0985" w:rsidP="00DB0985">
      <w:pPr>
        <w:jc w:val="both"/>
      </w:pPr>
    </w:p>
    <w:p w14:paraId="774E4A0F" w14:textId="77777777" w:rsidR="00DB0985" w:rsidRDefault="00DB0985" w:rsidP="00DB0985">
      <w:pPr>
        <w:jc w:val="both"/>
      </w:pPr>
    </w:p>
    <w:p w14:paraId="117C2088" w14:textId="77777777" w:rsidR="00DB0985" w:rsidRDefault="00DB0985" w:rsidP="00DB0985">
      <w:pPr>
        <w:pStyle w:val="BodyText"/>
        <w:jc w:val="center"/>
      </w:pPr>
      <w:r>
        <w:t>Članak 3.</w:t>
      </w:r>
    </w:p>
    <w:p w14:paraId="61F8B747" w14:textId="77777777" w:rsidR="00DB0985" w:rsidRDefault="00DB0985" w:rsidP="00DB0985">
      <w:pPr>
        <w:tabs>
          <w:tab w:val="left" w:pos="4305"/>
        </w:tabs>
        <w:jc w:val="both"/>
      </w:pPr>
      <w:r w:rsidRPr="0001425F">
        <w:t xml:space="preserve">Ova </w:t>
      </w:r>
      <w:r>
        <w:t>Odluka</w:t>
      </w:r>
      <w:r w:rsidRPr="0001425F">
        <w:t xml:space="preserve"> stupa na snagu osm</w:t>
      </w:r>
      <w:r>
        <w:t xml:space="preserve">og </w:t>
      </w:r>
      <w:r w:rsidRPr="0001425F">
        <w:t>dan</w:t>
      </w:r>
      <w:r>
        <w:t>a</w:t>
      </w:r>
      <w:r w:rsidRPr="0001425F">
        <w:t xml:space="preserve"> od dana objave</w:t>
      </w:r>
      <w:r>
        <w:t xml:space="preserve"> u „</w:t>
      </w:r>
      <w:r w:rsidRPr="0001425F">
        <w:t>Sl</w:t>
      </w:r>
      <w:r>
        <w:t>užbenom glasniku Općine Prgomet“  i primjenjuje se od 01.01.2026.godine.</w:t>
      </w:r>
    </w:p>
    <w:p w14:paraId="1D9C0FA3" w14:textId="77777777" w:rsidR="00DB0985" w:rsidRDefault="00DB0985" w:rsidP="00DB0985">
      <w:pPr>
        <w:tabs>
          <w:tab w:val="left" w:pos="4305"/>
        </w:tabs>
        <w:jc w:val="both"/>
      </w:pPr>
    </w:p>
    <w:p w14:paraId="0710A8D3" w14:textId="77777777" w:rsidR="00DB0985" w:rsidRDefault="00DB0985" w:rsidP="00DB0985">
      <w:pPr>
        <w:tabs>
          <w:tab w:val="left" w:pos="4305"/>
        </w:tabs>
        <w:jc w:val="both"/>
      </w:pPr>
    </w:p>
    <w:p w14:paraId="25295A81" w14:textId="77777777" w:rsidR="00DB0985" w:rsidRPr="0001425F" w:rsidRDefault="00DB0985" w:rsidP="00DB0985">
      <w:pPr>
        <w:tabs>
          <w:tab w:val="left" w:pos="4305"/>
        </w:tabs>
        <w:jc w:val="both"/>
      </w:pPr>
    </w:p>
    <w:p w14:paraId="3E81D504" w14:textId="77777777" w:rsidR="00DB0985" w:rsidRPr="000C13DE" w:rsidRDefault="00DB0985" w:rsidP="00DB0985">
      <w:pPr>
        <w:pStyle w:val="BodyText"/>
        <w:ind w:right="-334"/>
      </w:pPr>
      <w:r>
        <w:t xml:space="preserve">                                                 </w:t>
      </w:r>
      <w:r w:rsidRPr="00642F43">
        <w:t xml:space="preserve"> </w:t>
      </w:r>
      <w:r>
        <w:t xml:space="preserve">                                                       Predsjednik općinskog vijeća                                                      </w:t>
      </w:r>
    </w:p>
    <w:p w14:paraId="15D5BF3D" w14:textId="77777777" w:rsidR="00DB0985" w:rsidRPr="000C13DE" w:rsidRDefault="00DB0985" w:rsidP="00DB0985">
      <w:pPr>
        <w:tabs>
          <w:tab w:val="left" w:pos="6300"/>
        </w:tabs>
        <w:jc w:val="both"/>
      </w:pPr>
      <w:r w:rsidRPr="000C13DE">
        <w:tab/>
      </w:r>
    </w:p>
    <w:p w14:paraId="44165742" w14:textId="77777777" w:rsidR="00DB0985" w:rsidRPr="000C13DE" w:rsidRDefault="00DB0985" w:rsidP="00DB0985">
      <w:pPr>
        <w:jc w:val="both"/>
      </w:pPr>
      <w:r w:rsidRPr="000C13DE">
        <w:tab/>
      </w:r>
      <w:r w:rsidRPr="000C13DE">
        <w:tab/>
      </w:r>
      <w:r w:rsidRPr="000C13DE">
        <w:tab/>
      </w:r>
      <w:r w:rsidRPr="000C13DE">
        <w:tab/>
      </w:r>
      <w:r w:rsidRPr="000C13DE">
        <w:tab/>
      </w:r>
      <w:r w:rsidRPr="000C13DE">
        <w:tab/>
      </w:r>
      <w:r w:rsidRPr="000C13DE">
        <w:tab/>
      </w:r>
      <w:r w:rsidRPr="000C13DE">
        <w:tab/>
        <w:t xml:space="preserve">               Ante Drežančić</w:t>
      </w:r>
    </w:p>
    <w:p w14:paraId="281E5F7C" w14:textId="77777777" w:rsidR="00DB0985" w:rsidRPr="000C13DE" w:rsidRDefault="00DB0985" w:rsidP="00DB0985">
      <w:pPr>
        <w:jc w:val="both"/>
      </w:pPr>
    </w:p>
    <w:p w14:paraId="3041F017" w14:textId="77777777" w:rsidR="00DB0985" w:rsidRPr="000C13DE" w:rsidRDefault="00DB0985" w:rsidP="00DB0985">
      <w:pPr>
        <w:tabs>
          <w:tab w:val="left" w:pos="3660"/>
          <w:tab w:val="center" w:pos="5692"/>
        </w:tabs>
        <w:jc w:val="center"/>
      </w:pPr>
    </w:p>
    <w:p w14:paraId="6CA4663D" w14:textId="77777777" w:rsidR="00DB0985" w:rsidRPr="000C13DE" w:rsidRDefault="00DB0985" w:rsidP="00DB0985">
      <w:pPr>
        <w:pStyle w:val="BodyText"/>
        <w:jc w:val="both"/>
      </w:pPr>
    </w:p>
    <w:p w14:paraId="79F321BA" w14:textId="77777777" w:rsidR="00DB0985" w:rsidRPr="000C13DE" w:rsidRDefault="00DB0985" w:rsidP="00DB0985">
      <w:pPr>
        <w:pStyle w:val="BodyText"/>
        <w:jc w:val="both"/>
      </w:pPr>
    </w:p>
    <w:p w14:paraId="7F61C83D" w14:textId="77777777" w:rsidR="00DB0985" w:rsidRPr="000C13DE" w:rsidRDefault="00DB0985" w:rsidP="00DB0985">
      <w:pPr>
        <w:pStyle w:val="BodyText"/>
        <w:jc w:val="both"/>
      </w:pPr>
    </w:p>
    <w:p w14:paraId="654BCD1C" w14:textId="77777777" w:rsidR="00DB0985" w:rsidRPr="000C13DE" w:rsidRDefault="00DB0985" w:rsidP="00DB0985">
      <w:pPr>
        <w:pStyle w:val="BodyText"/>
        <w:ind w:right="-334"/>
      </w:pPr>
    </w:p>
    <w:p w14:paraId="28089C3E" w14:textId="77777777" w:rsidR="00DB0985" w:rsidRDefault="00DB0985" w:rsidP="00DB0985">
      <w:pPr>
        <w:pStyle w:val="BodyText"/>
        <w:ind w:right="-334"/>
      </w:pPr>
      <w:r>
        <w:tab/>
      </w:r>
      <w:r>
        <w:tab/>
      </w:r>
    </w:p>
    <w:p w14:paraId="6D5EADAB" w14:textId="77777777" w:rsidR="00DB0985" w:rsidRDefault="00DB0985" w:rsidP="00DB0985">
      <w:pPr>
        <w:pStyle w:val="BodyText"/>
        <w:ind w:right="-334"/>
      </w:pPr>
    </w:p>
    <w:p w14:paraId="64396D55" w14:textId="77777777" w:rsidR="00DB0985" w:rsidRDefault="00DB0985" w:rsidP="00DB0985">
      <w:pPr>
        <w:pStyle w:val="BodyText"/>
        <w:ind w:right="-334"/>
      </w:pPr>
      <w:r>
        <w:tab/>
      </w:r>
      <w:r>
        <w:tab/>
      </w:r>
    </w:p>
    <w:p w14:paraId="0A244B98" w14:textId="77777777" w:rsidR="00DB0985" w:rsidRPr="00554785" w:rsidRDefault="00DB0985" w:rsidP="00DB0985">
      <w:pPr>
        <w:pStyle w:val="BodyText"/>
        <w:ind w:right="-334"/>
      </w:pPr>
      <w:r w:rsidRPr="0001425F">
        <w:tab/>
      </w:r>
      <w:r w:rsidRPr="0001425F">
        <w:tab/>
      </w:r>
      <w:r w:rsidRPr="0001425F">
        <w:tab/>
      </w:r>
      <w:r w:rsidRPr="0001425F">
        <w:tab/>
      </w:r>
      <w:r w:rsidRPr="0001425F">
        <w:tab/>
      </w:r>
      <w:r w:rsidRPr="0001425F">
        <w:tab/>
      </w:r>
      <w:r w:rsidRPr="0001425F">
        <w:tab/>
      </w:r>
      <w:r>
        <w:t xml:space="preserve">                </w:t>
      </w:r>
    </w:p>
    <w:p w14:paraId="2D74C768" w14:textId="77777777" w:rsidR="00DB0985" w:rsidRPr="00BC02F4" w:rsidRDefault="00DB0985" w:rsidP="00DB0985">
      <w:r w:rsidRPr="00BC02F4">
        <w:object w:dxaOrig="2400" w:dyaOrig="2835" w14:anchorId="20B48FB5">
          <v:shape id="_x0000_i1052" type="#_x0000_t75" style="width:36pt;height:42.6pt" o:ole="" fillcolor="window">
            <v:imagedata r:id="rId8" o:title=""/>
          </v:shape>
          <o:OLEObject Type="Embed" ProgID="PBrush" ShapeID="_x0000_i1052" DrawAspect="Content" ObjectID="_1829288533" r:id="rId49">
            <o:FieldCodes>\s \* mergeformat</o:FieldCodes>
          </o:OLEObject>
        </w:object>
      </w:r>
    </w:p>
    <w:p w14:paraId="7412BBAB" w14:textId="77777777" w:rsidR="00DB0985" w:rsidRPr="00BC02F4" w:rsidRDefault="00DB0985" w:rsidP="00DB0985">
      <w:r w:rsidRPr="00BC02F4">
        <w:rPr>
          <w:b/>
        </w:rPr>
        <w:t>REPUBLIKA HRVATSKA</w:t>
      </w:r>
    </w:p>
    <w:p w14:paraId="0DB675A0" w14:textId="77777777" w:rsidR="00DB0985" w:rsidRPr="00BC02F4" w:rsidRDefault="00DB0985" w:rsidP="00DB0985">
      <w:r w:rsidRPr="00BC02F4">
        <w:rPr>
          <w:b/>
        </w:rPr>
        <w:t>SPLITSKO-DALMATINSKA ŽUPANIJA</w:t>
      </w:r>
    </w:p>
    <w:p w14:paraId="2BCB412F" w14:textId="77777777" w:rsidR="00DB0985" w:rsidRPr="00BC02F4" w:rsidRDefault="00DB0985" w:rsidP="00DB0985">
      <w:pPr>
        <w:rPr>
          <w:b/>
        </w:rPr>
      </w:pPr>
      <w:r w:rsidRPr="00BC02F4">
        <w:rPr>
          <w:b/>
        </w:rPr>
        <w:t>OPĆINA PRGOMET</w:t>
      </w:r>
    </w:p>
    <w:p w14:paraId="2F907B8C" w14:textId="77777777" w:rsidR="00DB0985" w:rsidRPr="00BC02F4" w:rsidRDefault="00DB0985" w:rsidP="00DB0985">
      <w:r w:rsidRPr="00BC02F4">
        <w:rPr>
          <w:b/>
        </w:rPr>
        <w:t>Općinski načelnik</w:t>
      </w:r>
    </w:p>
    <w:p w14:paraId="54E06AAC" w14:textId="77777777" w:rsidR="00DB0985" w:rsidRDefault="00DB0985" w:rsidP="00DB0985">
      <w:r>
        <w:t>KLASA:024-03/25-01/4</w:t>
      </w:r>
    </w:p>
    <w:p w14:paraId="406926E5" w14:textId="77777777" w:rsidR="00DB0985" w:rsidRDefault="00DB0985" w:rsidP="00DB0985">
      <w:r>
        <w:t>UR.BROJ:2181-41-01-25-20</w:t>
      </w:r>
    </w:p>
    <w:p w14:paraId="1D05F3F0" w14:textId="77777777" w:rsidR="00DB0985" w:rsidRDefault="00DB0985" w:rsidP="00DB0985">
      <w:pPr>
        <w:rPr>
          <w:i/>
          <w:iCs/>
        </w:rPr>
      </w:pPr>
      <w:r>
        <w:t>Prgomet, 18.12.2025.god.</w:t>
      </w:r>
      <w:r w:rsidRPr="00F26165">
        <w:rPr>
          <w:i/>
          <w:iCs/>
        </w:rPr>
        <w:t xml:space="preserve">         </w:t>
      </w:r>
    </w:p>
    <w:p w14:paraId="086C0260" w14:textId="77777777" w:rsidR="00DB0985" w:rsidRPr="00FE42E6" w:rsidRDefault="00DB0985" w:rsidP="00DB0985">
      <w:r w:rsidRPr="00F26165">
        <w:rPr>
          <w:i/>
          <w:iCs/>
        </w:rPr>
        <w:t xml:space="preserve"> </w:t>
      </w:r>
      <w:r>
        <w:rPr>
          <w:b/>
          <w:i/>
          <w:iCs/>
        </w:rPr>
        <w:t xml:space="preserve">                          </w:t>
      </w:r>
      <w:r>
        <w:rPr>
          <w:spacing w:val="-4"/>
        </w:rPr>
        <w:t xml:space="preserve">        </w:t>
      </w:r>
      <w:r>
        <w:t xml:space="preserve">            </w:t>
      </w:r>
    </w:p>
    <w:p w14:paraId="32A3DB97" w14:textId="77777777" w:rsidR="00DB0985" w:rsidRDefault="00DB0985" w:rsidP="00DB0985">
      <w:pPr>
        <w:pStyle w:val="BodyText"/>
        <w:spacing w:after="0"/>
        <w:jc w:val="both"/>
        <w:rPr>
          <w:i/>
        </w:rPr>
      </w:pPr>
      <w:r>
        <w:t xml:space="preserve">                  Na temelju  članka 46. Statuta općine Prgomet (Službeni glasnik broj 2/21) , u skladu sa člankom 5. stavka 2. Zakona o financiranju političkih aktivnosti i izborne promidžbe („Narodne novine“ broj 29/19 i 98/19), po prijedlogu Općinskog načelnika općine Prgomet Općinsko vijeće općine Prgomet na 4.sjednici održanoj dana 18.prosinca 2025. godine donosi</w:t>
      </w:r>
      <w:r>
        <w:rPr>
          <w:i/>
        </w:rPr>
        <w:t>:</w:t>
      </w:r>
      <w:r>
        <w:t xml:space="preserve">    </w:t>
      </w:r>
      <w:r>
        <w:rPr>
          <w:i/>
        </w:rPr>
        <w:t xml:space="preserve"> </w:t>
      </w:r>
    </w:p>
    <w:p w14:paraId="532C0AF8" w14:textId="77777777" w:rsidR="00DB0985" w:rsidRPr="000F067C" w:rsidRDefault="00DB0985" w:rsidP="00DB0985">
      <w:pPr>
        <w:pStyle w:val="BodyText"/>
        <w:spacing w:after="0"/>
        <w:jc w:val="both"/>
        <w:rPr>
          <w:i/>
        </w:rPr>
      </w:pPr>
      <w:r>
        <w:rPr>
          <w:i/>
        </w:rPr>
        <w:t xml:space="preserve">                                                                                                             </w:t>
      </w:r>
      <w:r>
        <w:t xml:space="preserve">                                                                                                         </w:t>
      </w:r>
      <w:r>
        <w:tab/>
        <w:t xml:space="preserve">                                                                                                               </w:t>
      </w:r>
    </w:p>
    <w:p w14:paraId="5BADA123" w14:textId="77777777" w:rsidR="00DB0985" w:rsidRDefault="00DB0985" w:rsidP="00DB0985">
      <w:pPr>
        <w:jc w:val="center"/>
        <w:rPr>
          <w:b/>
          <w:bCs/>
        </w:rPr>
      </w:pPr>
      <w:r>
        <w:rPr>
          <w:b/>
          <w:bCs/>
        </w:rPr>
        <w:t>ODLUKU</w:t>
      </w:r>
    </w:p>
    <w:p w14:paraId="2F0B9BC6" w14:textId="77777777" w:rsidR="00DB0985" w:rsidRDefault="00DB0985" w:rsidP="00DB0985">
      <w:pPr>
        <w:jc w:val="center"/>
        <w:rPr>
          <w:b/>
          <w:sz w:val="22"/>
          <w:szCs w:val="22"/>
        </w:rPr>
      </w:pPr>
      <w:r>
        <w:rPr>
          <w:b/>
          <w:sz w:val="22"/>
          <w:szCs w:val="22"/>
        </w:rPr>
        <w:t>o</w:t>
      </w:r>
      <w:r>
        <w:rPr>
          <w:sz w:val="22"/>
          <w:szCs w:val="22"/>
        </w:rPr>
        <w:t xml:space="preserve"> </w:t>
      </w:r>
      <w:r>
        <w:rPr>
          <w:b/>
          <w:sz w:val="22"/>
          <w:szCs w:val="22"/>
        </w:rPr>
        <w:t>raspoređivanju sredstva za rad političkih stranaka zastupljenih u Općinskom vijeću Općine Prgomet u 2026. godini</w:t>
      </w:r>
    </w:p>
    <w:p w14:paraId="6B63CF85" w14:textId="77777777" w:rsidR="00DB0985" w:rsidRDefault="00DB0985" w:rsidP="00DB0985">
      <w:pPr>
        <w:jc w:val="both"/>
        <w:rPr>
          <w:i/>
          <w:u w:val="single"/>
        </w:rPr>
      </w:pPr>
    </w:p>
    <w:p w14:paraId="6F1D244A" w14:textId="77777777" w:rsidR="00DB0985" w:rsidRDefault="00DB0985" w:rsidP="00DB0985">
      <w:pPr>
        <w:jc w:val="center"/>
        <w:rPr>
          <w:b/>
          <w:sz w:val="22"/>
          <w:szCs w:val="22"/>
        </w:rPr>
      </w:pPr>
    </w:p>
    <w:p w14:paraId="4C061834" w14:textId="77777777" w:rsidR="00DB0985" w:rsidRDefault="00DB0985" w:rsidP="00DB0985">
      <w:pPr>
        <w:jc w:val="center"/>
        <w:rPr>
          <w:b/>
          <w:sz w:val="22"/>
          <w:szCs w:val="22"/>
        </w:rPr>
      </w:pPr>
      <w:r>
        <w:rPr>
          <w:b/>
          <w:sz w:val="22"/>
          <w:szCs w:val="22"/>
        </w:rPr>
        <w:t>Članak 1.</w:t>
      </w:r>
    </w:p>
    <w:p w14:paraId="20DB5D55" w14:textId="77777777" w:rsidR="00DB0985" w:rsidRDefault="00DB0985" w:rsidP="00DB0985">
      <w:pPr>
        <w:jc w:val="center"/>
        <w:rPr>
          <w:b/>
          <w:sz w:val="22"/>
          <w:szCs w:val="22"/>
        </w:rPr>
      </w:pPr>
    </w:p>
    <w:p w14:paraId="1A984293" w14:textId="77777777" w:rsidR="00DB0985" w:rsidRDefault="00DB0985" w:rsidP="00DB0985">
      <w:pPr>
        <w:jc w:val="both"/>
        <w:rPr>
          <w:sz w:val="22"/>
          <w:szCs w:val="22"/>
        </w:rPr>
      </w:pPr>
      <w:r>
        <w:rPr>
          <w:sz w:val="22"/>
          <w:szCs w:val="22"/>
        </w:rPr>
        <w:tab/>
        <w:t>Ovom Odlukom raspoređuju se sredstva za redovito financiranje političkih stranaka zastupljenih u Općinskom vijeću Općine Prgomet za 2026. godinu, koja su osigurana u Proračunu Općine Prgomet za 2026. godinu.</w:t>
      </w:r>
    </w:p>
    <w:p w14:paraId="5E3EB9D2" w14:textId="77777777" w:rsidR="00DB0985" w:rsidRDefault="00DB0985" w:rsidP="00DB0985">
      <w:pPr>
        <w:jc w:val="both"/>
        <w:rPr>
          <w:sz w:val="22"/>
          <w:szCs w:val="22"/>
        </w:rPr>
      </w:pPr>
    </w:p>
    <w:p w14:paraId="276BA4E0" w14:textId="77777777" w:rsidR="00DB0985" w:rsidRDefault="00DB0985" w:rsidP="00DB0985">
      <w:pPr>
        <w:jc w:val="center"/>
        <w:rPr>
          <w:b/>
          <w:sz w:val="22"/>
          <w:szCs w:val="22"/>
        </w:rPr>
      </w:pPr>
      <w:r>
        <w:rPr>
          <w:b/>
          <w:sz w:val="22"/>
          <w:szCs w:val="22"/>
        </w:rPr>
        <w:t>Članak 2.</w:t>
      </w:r>
    </w:p>
    <w:p w14:paraId="67A0FB51" w14:textId="77777777" w:rsidR="00DB0985" w:rsidRDefault="00DB0985" w:rsidP="00DB0985">
      <w:pPr>
        <w:jc w:val="center"/>
        <w:rPr>
          <w:b/>
          <w:sz w:val="22"/>
          <w:szCs w:val="22"/>
        </w:rPr>
      </w:pPr>
    </w:p>
    <w:p w14:paraId="25D63961" w14:textId="77777777" w:rsidR="00DB0985" w:rsidRDefault="00DB0985" w:rsidP="00DB0985">
      <w:pPr>
        <w:jc w:val="both"/>
        <w:rPr>
          <w:sz w:val="22"/>
          <w:szCs w:val="22"/>
        </w:rPr>
      </w:pPr>
      <w:r>
        <w:rPr>
          <w:sz w:val="22"/>
          <w:szCs w:val="22"/>
        </w:rPr>
        <w:tab/>
        <w:t xml:space="preserve">Pravo na redovito godišnje financiranje iz sredstava proračuna Općine Prgomet imaju političke stranke koji imaju najmanje jednog člana u Općinskom vijeću Općine Prgomet. </w:t>
      </w:r>
    </w:p>
    <w:p w14:paraId="266407BF" w14:textId="77777777" w:rsidR="00DB0985" w:rsidRDefault="00DB0985" w:rsidP="00DB0985">
      <w:pPr>
        <w:jc w:val="both"/>
        <w:rPr>
          <w:sz w:val="22"/>
          <w:szCs w:val="22"/>
        </w:rPr>
      </w:pPr>
    </w:p>
    <w:p w14:paraId="6689E521" w14:textId="77777777" w:rsidR="00DB0985" w:rsidRDefault="00DB0985" w:rsidP="00DB0985">
      <w:pPr>
        <w:jc w:val="center"/>
        <w:rPr>
          <w:b/>
          <w:sz w:val="22"/>
          <w:szCs w:val="22"/>
        </w:rPr>
      </w:pPr>
      <w:r>
        <w:rPr>
          <w:b/>
          <w:sz w:val="22"/>
          <w:szCs w:val="22"/>
        </w:rPr>
        <w:t>Članak 3.</w:t>
      </w:r>
    </w:p>
    <w:p w14:paraId="53280C69" w14:textId="77777777" w:rsidR="00DB0985" w:rsidRDefault="00DB0985" w:rsidP="00DB0985">
      <w:pPr>
        <w:jc w:val="center"/>
        <w:rPr>
          <w:b/>
          <w:sz w:val="22"/>
          <w:szCs w:val="22"/>
        </w:rPr>
      </w:pPr>
    </w:p>
    <w:p w14:paraId="427107CA" w14:textId="77777777" w:rsidR="00DB0985" w:rsidRDefault="00DB0985" w:rsidP="00DB0985">
      <w:pPr>
        <w:jc w:val="both"/>
        <w:rPr>
          <w:sz w:val="22"/>
          <w:szCs w:val="22"/>
        </w:rPr>
      </w:pPr>
      <w:r>
        <w:rPr>
          <w:sz w:val="22"/>
          <w:szCs w:val="22"/>
        </w:rPr>
        <w:tab/>
        <w:t xml:space="preserve">Sredstva za redovito godišnje financiranje političkih stranaka osiguravaju se u Proračunu Općine Prgomet za 2026. godinu u iznosu od 929,04 eura. </w:t>
      </w:r>
    </w:p>
    <w:p w14:paraId="05449C97" w14:textId="77777777" w:rsidR="00DB0985" w:rsidRDefault="00DB0985" w:rsidP="00DB0985">
      <w:pPr>
        <w:jc w:val="both"/>
        <w:rPr>
          <w:sz w:val="22"/>
          <w:szCs w:val="22"/>
        </w:rPr>
      </w:pPr>
    </w:p>
    <w:p w14:paraId="3437F5EB" w14:textId="77777777" w:rsidR="00DB0985" w:rsidRDefault="00DB0985" w:rsidP="00DB0985">
      <w:pPr>
        <w:jc w:val="center"/>
        <w:rPr>
          <w:b/>
          <w:sz w:val="22"/>
          <w:szCs w:val="22"/>
        </w:rPr>
      </w:pPr>
      <w:r>
        <w:rPr>
          <w:b/>
          <w:sz w:val="22"/>
          <w:szCs w:val="22"/>
        </w:rPr>
        <w:t>Članak 4.</w:t>
      </w:r>
    </w:p>
    <w:p w14:paraId="61E20086" w14:textId="77777777" w:rsidR="00DB0985" w:rsidRDefault="00DB0985" w:rsidP="00DB0985">
      <w:pPr>
        <w:jc w:val="center"/>
        <w:rPr>
          <w:b/>
          <w:sz w:val="22"/>
          <w:szCs w:val="22"/>
        </w:rPr>
      </w:pPr>
    </w:p>
    <w:p w14:paraId="363B11D0" w14:textId="77777777" w:rsidR="00DB0985" w:rsidRDefault="00DB0985" w:rsidP="00DB0985">
      <w:pPr>
        <w:ind w:firstLine="708"/>
        <w:jc w:val="both"/>
        <w:rPr>
          <w:sz w:val="22"/>
          <w:szCs w:val="22"/>
        </w:rPr>
      </w:pPr>
      <w:r>
        <w:rPr>
          <w:sz w:val="22"/>
          <w:szCs w:val="22"/>
        </w:rPr>
        <w:t>Sredstva za redovito godišnje  financiranje političkih stranaka raspoređuju se na način da se utvrdi jednaki iznos sredstava za svakog člana Općinskog vijeća, tako da pojedinoj političkoj stranci i pripadaju sredstva razmjerna broju njezinih članova u trenutku konstituiranja Općinskog vijeća Općine Prgomet.</w:t>
      </w:r>
    </w:p>
    <w:p w14:paraId="13271914" w14:textId="77777777" w:rsidR="00DB0985" w:rsidRDefault="00DB0985" w:rsidP="00DB0985">
      <w:pPr>
        <w:ind w:firstLine="708"/>
        <w:jc w:val="both"/>
        <w:rPr>
          <w:sz w:val="22"/>
          <w:szCs w:val="22"/>
        </w:rPr>
      </w:pPr>
    </w:p>
    <w:p w14:paraId="5DF9D6CD" w14:textId="77777777" w:rsidR="00DB0985" w:rsidRDefault="00DB0985" w:rsidP="00DB0985">
      <w:pPr>
        <w:jc w:val="center"/>
        <w:rPr>
          <w:b/>
          <w:sz w:val="22"/>
          <w:szCs w:val="22"/>
        </w:rPr>
      </w:pPr>
      <w:r>
        <w:rPr>
          <w:b/>
          <w:sz w:val="22"/>
          <w:szCs w:val="22"/>
        </w:rPr>
        <w:t>Članak 5.</w:t>
      </w:r>
    </w:p>
    <w:p w14:paraId="54B25BB3" w14:textId="77777777" w:rsidR="00DB0985" w:rsidRDefault="00DB0985" w:rsidP="00DB0985">
      <w:pPr>
        <w:jc w:val="center"/>
        <w:rPr>
          <w:b/>
          <w:sz w:val="22"/>
          <w:szCs w:val="22"/>
        </w:rPr>
      </w:pPr>
    </w:p>
    <w:p w14:paraId="5974CB13" w14:textId="77777777" w:rsidR="00DB0985" w:rsidRDefault="00DB0985" w:rsidP="00DB0985">
      <w:pPr>
        <w:jc w:val="both"/>
        <w:rPr>
          <w:sz w:val="22"/>
          <w:szCs w:val="22"/>
        </w:rPr>
      </w:pPr>
      <w:r>
        <w:rPr>
          <w:sz w:val="22"/>
          <w:szCs w:val="22"/>
        </w:rPr>
        <w:t>Za svakog člana Općinskog vijeća utvrđuje se godišnji iznos sredstava od 132,72 eura političkim strankama zastupljenim u Općinskom vijeću raspoređuju se sredstva osigurana u Proračunu općine Prgomet za 2026.god. na način;</w:t>
      </w:r>
    </w:p>
    <w:p w14:paraId="709F8B11" w14:textId="77777777" w:rsidR="00DB0985" w:rsidRDefault="00DB0985" w:rsidP="00DB0985">
      <w:pPr>
        <w:jc w:val="both"/>
        <w:rPr>
          <w:sz w:val="22"/>
          <w:szCs w:val="22"/>
        </w:rPr>
      </w:pPr>
    </w:p>
    <w:p w14:paraId="33A6EBFC" w14:textId="77777777" w:rsidR="00DB0985" w:rsidRDefault="00DB0985" w:rsidP="00DB0985">
      <w:pPr>
        <w:jc w:val="both"/>
        <w:rPr>
          <w:sz w:val="22"/>
          <w:szCs w:val="22"/>
        </w:rPr>
      </w:pPr>
      <w:r>
        <w:rPr>
          <w:sz w:val="22"/>
          <w:szCs w:val="22"/>
        </w:rPr>
        <w:t>-Hrvatska demokratska zajednica -HDZ   (7x 132,72 eura)  929,04 eura</w:t>
      </w:r>
    </w:p>
    <w:p w14:paraId="25B7F019" w14:textId="77777777" w:rsidR="00DB0985" w:rsidRDefault="00DB0985" w:rsidP="00DB0985">
      <w:pPr>
        <w:jc w:val="both"/>
        <w:rPr>
          <w:sz w:val="22"/>
          <w:szCs w:val="22"/>
        </w:rPr>
      </w:pPr>
    </w:p>
    <w:p w14:paraId="1C82C8D9" w14:textId="77777777" w:rsidR="00DB0985" w:rsidRDefault="00DB0985" w:rsidP="00DB0985">
      <w:pPr>
        <w:jc w:val="both"/>
        <w:rPr>
          <w:sz w:val="22"/>
          <w:szCs w:val="22"/>
        </w:rPr>
      </w:pPr>
    </w:p>
    <w:p w14:paraId="605FF789" w14:textId="77777777" w:rsidR="00DB0985" w:rsidRDefault="00DB0985" w:rsidP="00DB0985">
      <w:pPr>
        <w:jc w:val="center"/>
        <w:rPr>
          <w:b/>
          <w:sz w:val="22"/>
          <w:szCs w:val="22"/>
        </w:rPr>
      </w:pPr>
      <w:r>
        <w:rPr>
          <w:b/>
          <w:sz w:val="22"/>
          <w:szCs w:val="22"/>
        </w:rPr>
        <w:t>Članak 6.</w:t>
      </w:r>
    </w:p>
    <w:p w14:paraId="5CA82047" w14:textId="77777777" w:rsidR="00DB0985" w:rsidRDefault="00DB0985" w:rsidP="00DB0985">
      <w:pPr>
        <w:jc w:val="center"/>
        <w:rPr>
          <w:b/>
          <w:sz w:val="22"/>
          <w:szCs w:val="22"/>
        </w:rPr>
      </w:pPr>
    </w:p>
    <w:p w14:paraId="38EB3802" w14:textId="77777777" w:rsidR="00DB0985" w:rsidRDefault="00DB0985" w:rsidP="00DB0985">
      <w:pPr>
        <w:jc w:val="both"/>
        <w:rPr>
          <w:sz w:val="22"/>
          <w:szCs w:val="22"/>
        </w:rPr>
      </w:pPr>
      <w:r>
        <w:rPr>
          <w:sz w:val="22"/>
          <w:szCs w:val="22"/>
        </w:rPr>
        <w:tab/>
        <w:t>Ukoliko pojedinom članu Općinskog vijeća Općine Prgomet, tijekom godine prestane članstvo u političkoj stranci, financijska sredstva ostaju političkoj stranci kojoj je član pripadao u trenutku konstituiranja Općinskog vijeća Općine Prgomet</w:t>
      </w:r>
    </w:p>
    <w:p w14:paraId="32D07400" w14:textId="77777777" w:rsidR="00DB0985" w:rsidRDefault="00DB0985" w:rsidP="00DB0985">
      <w:pPr>
        <w:jc w:val="both"/>
        <w:rPr>
          <w:sz w:val="22"/>
          <w:szCs w:val="22"/>
        </w:rPr>
      </w:pPr>
      <w:r>
        <w:rPr>
          <w:sz w:val="22"/>
          <w:szCs w:val="22"/>
        </w:rPr>
        <w:tab/>
        <w:t>U slučaju udruživanja dviju ili više političkih stranaka, financijska sredstva koja se raspoređuju sukladno članku 4. i članku 5. ove Odluke, pripadaju političkoj stranci koja je pravni slijednik političkih stranaka koje su udruživanjem prestale postojati.</w:t>
      </w:r>
    </w:p>
    <w:p w14:paraId="01FF0496" w14:textId="77777777" w:rsidR="00DB0985" w:rsidRDefault="00DB0985" w:rsidP="00DB0985">
      <w:pPr>
        <w:jc w:val="both"/>
        <w:rPr>
          <w:sz w:val="22"/>
          <w:szCs w:val="22"/>
        </w:rPr>
      </w:pPr>
    </w:p>
    <w:p w14:paraId="2F5FA724" w14:textId="77777777" w:rsidR="00DB0985" w:rsidRDefault="00DB0985" w:rsidP="00DB0985">
      <w:pPr>
        <w:jc w:val="center"/>
        <w:rPr>
          <w:b/>
          <w:sz w:val="22"/>
          <w:szCs w:val="22"/>
        </w:rPr>
      </w:pPr>
      <w:r>
        <w:rPr>
          <w:b/>
          <w:sz w:val="22"/>
          <w:szCs w:val="22"/>
        </w:rPr>
        <w:t>Članak 7.</w:t>
      </w:r>
    </w:p>
    <w:p w14:paraId="039BCFD9" w14:textId="77777777" w:rsidR="00DB0985" w:rsidRDefault="00DB0985" w:rsidP="00DB0985">
      <w:pPr>
        <w:jc w:val="center"/>
        <w:rPr>
          <w:b/>
          <w:sz w:val="22"/>
          <w:szCs w:val="22"/>
        </w:rPr>
      </w:pPr>
    </w:p>
    <w:p w14:paraId="0B81720E" w14:textId="77777777" w:rsidR="00DB0985" w:rsidRDefault="00DB0985" w:rsidP="00DB0985">
      <w:pPr>
        <w:jc w:val="both"/>
        <w:rPr>
          <w:b/>
          <w:sz w:val="22"/>
          <w:szCs w:val="22"/>
        </w:rPr>
      </w:pPr>
      <w:r>
        <w:rPr>
          <w:sz w:val="22"/>
          <w:szCs w:val="22"/>
        </w:rPr>
        <w:t>Sredstava za redovito godišnje financiranje političkih stranaka zastupljenih u Općinskom vijeću Općine Prgomet doznačuju se na žiro račun političke stranke, a o broju žiro računa za doznaku sredstava, nadležno tijelo političke stranke dužno je pisano obavijestiti Jedinstveni upravni odjel Općine Prgomet.</w:t>
      </w:r>
      <w:r>
        <w:rPr>
          <w:sz w:val="22"/>
          <w:szCs w:val="22"/>
        </w:rPr>
        <w:tab/>
      </w:r>
    </w:p>
    <w:p w14:paraId="00013BBC" w14:textId="77777777" w:rsidR="00DB0985" w:rsidRDefault="00DB0985" w:rsidP="00DB0985">
      <w:pPr>
        <w:jc w:val="center"/>
        <w:rPr>
          <w:b/>
          <w:sz w:val="22"/>
          <w:szCs w:val="22"/>
        </w:rPr>
      </w:pPr>
    </w:p>
    <w:p w14:paraId="4A5D5B10" w14:textId="77777777" w:rsidR="00DB0985" w:rsidRDefault="00DB0985" w:rsidP="00DB0985">
      <w:pPr>
        <w:ind w:left="720"/>
        <w:rPr>
          <w:b/>
        </w:rPr>
      </w:pPr>
      <w:r>
        <w:rPr>
          <w:b/>
        </w:rPr>
        <w:t xml:space="preserve">                                                                    Članak 8.</w:t>
      </w:r>
    </w:p>
    <w:p w14:paraId="7A7B3E64" w14:textId="77777777" w:rsidR="00DB0985" w:rsidRDefault="00DB0985" w:rsidP="00DB0985">
      <w:pPr>
        <w:jc w:val="both"/>
      </w:pPr>
    </w:p>
    <w:p w14:paraId="65157843" w14:textId="77777777" w:rsidR="00DB0985" w:rsidRDefault="00DB0985" w:rsidP="00DB0985">
      <w:pPr>
        <w:jc w:val="both"/>
      </w:pPr>
      <w:r>
        <w:t>Ova odluka stupa na snagu osmog (8) dana od dana objave u Službenom glasniku općine Prgomet i primjenjuje se od 01.siječnja 2026.god.</w:t>
      </w:r>
    </w:p>
    <w:p w14:paraId="03B39EF3" w14:textId="77777777" w:rsidR="00DB0985" w:rsidRDefault="00DB0985" w:rsidP="00DB0985">
      <w:pPr>
        <w:tabs>
          <w:tab w:val="left" w:pos="3660"/>
          <w:tab w:val="center" w:pos="5692"/>
        </w:tabs>
      </w:pPr>
    </w:p>
    <w:p w14:paraId="1CE58661" w14:textId="77777777" w:rsidR="00DB0985" w:rsidRDefault="00DB0985" w:rsidP="00DB0985">
      <w:pPr>
        <w:tabs>
          <w:tab w:val="left" w:pos="3660"/>
          <w:tab w:val="center" w:pos="5692"/>
        </w:tabs>
      </w:pPr>
    </w:p>
    <w:p w14:paraId="2C60F043" w14:textId="77777777" w:rsidR="00DB0985" w:rsidRDefault="00DB0985" w:rsidP="00DB0985">
      <w:pPr>
        <w:tabs>
          <w:tab w:val="left" w:pos="3660"/>
          <w:tab w:val="center" w:pos="5692"/>
        </w:tabs>
      </w:pPr>
    </w:p>
    <w:p w14:paraId="1DEDF696" w14:textId="77777777" w:rsidR="00DB0985" w:rsidRDefault="00DB0985" w:rsidP="00DB0985">
      <w:pPr>
        <w:tabs>
          <w:tab w:val="left" w:pos="3660"/>
          <w:tab w:val="center" w:pos="5692"/>
        </w:tabs>
      </w:pPr>
    </w:p>
    <w:p w14:paraId="4D198D77" w14:textId="77777777" w:rsidR="00DB0985" w:rsidRDefault="00DB0985" w:rsidP="00DB0985">
      <w:pPr>
        <w:pStyle w:val="BodyText"/>
        <w:jc w:val="both"/>
      </w:pPr>
      <w:r>
        <w:tab/>
      </w:r>
      <w:r>
        <w:tab/>
        <w:t xml:space="preserve">                                                                                 Načelnik općine Prgomet:</w:t>
      </w:r>
    </w:p>
    <w:p w14:paraId="6854F82D" w14:textId="77777777" w:rsidR="00DB0985" w:rsidRDefault="00DB0985" w:rsidP="00DB0985">
      <w:pPr>
        <w:pStyle w:val="BodyText"/>
        <w:jc w:val="both"/>
      </w:pPr>
      <w:r>
        <w:tab/>
      </w:r>
      <w:r>
        <w:tab/>
      </w:r>
      <w:r>
        <w:tab/>
      </w:r>
      <w:r>
        <w:tab/>
      </w:r>
      <w:r>
        <w:tab/>
      </w:r>
      <w:r>
        <w:tab/>
      </w:r>
      <w:r>
        <w:tab/>
      </w:r>
      <w:r>
        <w:tab/>
      </w:r>
      <w:r>
        <w:tab/>
        <w:t xml:space="preserve">     Ivan Skelin</w:t>
      </w:r>
    </w:p>
    <w:p w14:paraId="1EC1D068" w14:textId="77777777" w:rsidR="00DB0985" w:rsidRDefault="00DB0985" w:rsidP="00DB0985">
      <w:pPr>
        <w:jc w:val="both"/>
      </w:pPr>
    </w:p>
    <w:p w14:paraId="0C64FB81" w14:textId="77777777" w:rsidR="00DB0985" w:rsidRDefault="00DB0985" w:rsidP="00DB0985"/>
    <w:p w14:paraId="19112F8D" w14:textId="77777777" w:rsidR="00DB0985" w:rsidRDefault="00DB0985" w:rsidP="00DB0985">
      <w:pPr>
        <w:pStyle w:val="BodyText"/>
        <w:jc w:val="both"/>
      </w:pPr>
    </w:p>
    <w:p w14:paraId="4359E3BA" w14:textId="77777777" w:rsidR="00DB0985" w:rsidRDefault="00DB0985" w:rsidP="00DB0985">
      <w:pPr>
        <w:jc w:val="center"/>
      </w:pPr>
    </w:p>
    <w:p w14:paraId="6A82368D" w14:textId="77777777" w:rsidR="00DB0985" w:rsidRDefault="00DB0985" w:rsidP="00DB0985">
      <w:pPr>
        <w:tabs>
          <w:tab w:val="left" w:pos="3660"/>
          <w:tab w:val="center" w:pos="5692"/>
        </w:tabs>
      </w:pPr>
    </w:p>
    <w:p w14:paraId="2073B337" w14:textId="77777777" w:rsidR="00DB0985" w:rsidRDefault="00DB0985" w:rsidP="00DB0985">
      <w:pPr>
        <w:pStyle w:val="BodyText"/>
        <w:jc w:val="both"/>
      </w:pPr>
      <w:r>
        <w:tab/>
      </w:r>
      <w:r>
        <w:tab/>
        <w:t xml:space="preserve">                                                                             </w:t>
      </w:r>
    </w:p>
    <w:p w14:paraId="11AEFF5A" w14:textId="77777777" w:rsidR="00DB0985" w:rsidRDefault="00DB0985" w:rsidP="00DB0985">
      <w:pPr>
        <w:tabs>
          <w:tab w:val="left" w:pos="3660"/>
          <w:tab w:val="center" w:pos="5692"/>
        </w:tabs>
        <w:jc w:val="center"/>
      </w:pPr>
    </w:p>
    <w:p w14:paraId="0186E648" w14:textId="77777777" w:rsidR="00DB0985" w:rsidRDefault="00DB0985" w:rsidP="00DB0985">
      <w:pPr>
        <w:pStyle w:val="BodyText"/>
        <w:jc w:val="both"/>
      </w:pPr>
      <w:r>
        <w:t xml:space="preserve">                                                                                                         </w:t>
      </w:r>
    </w:p>
    <w:p w14:paraId="2F3D0FAE" w14:textId="77777777" w:rsidR="00DB0985" w:rsidRDefault="00DB0985" w:rsidP="00DB0985">
      <w:pPr>
        <w:jc w:val="both"/>
      </w:pPr>
    </w:p>
    <w:p w14:paraId="548F508A" w14:textId="77777777" w:rsidR="00DB0985" w:rsidRDefault="00DB0985" w:rsidP="00DB0985">
      <w:pPr>
        <w:jc w:val="both"/>
        <w:rPr>
          <w:bCs/>
        </w:rPr>
      </w:pPr>
    </w:p>
    <w:p w14:paraId="1911AAAB" w14:textId="77777777" w:rsidR="0043619C" w:rsidRDefault="0043619C" w:rsidP="0043619C">
      <w:pPr>
        <w:pStyle w:val="BodyText"/>
        <w:ind w:right="-334"/>
      </w:pPr>
      <w:r>
        <w:tab/>
      </w:r>
      <w:r>
        <w:tab/>
      </w:r>
    </w:p>
    <w:p w14:paraId="55CD2CE6" w14:textId="77777777" w:rsidR="0043619C" w:rsidRDefault="0043619C" w:rsidP="0043619C">
      <w:pPr>
        <w:pStyle w:val="BodyText"/>
        <w:ind w:right="-334"/>
      </w:pPr>
    </w:p>
    <w:p w14:paraId="3B405809" w14:textId="77777777" w:rsidR="0043619C" w:rsidRDefault="0043619C" w:rsidP="0043619C">
      <w:pPr>
        <w:pStyle w:val="BodyText"/>
        <w:ind w:right="-334"/>
      </w:pPr>
      <w:r>
        <w:tab/>
      </w:r>
      <w:r>
        <w:tab/>
      </w:r>
    </w:p>
    <w:p w14:paraId="2E7E1B00" w14:textId="77777777" w:rsidR="0043619C" w:rsidRPr="00554785" w:rsidRDefault="0043619C" w:rsidP="0043619C">
      <w:pPr>
        <w:pStyle w:val="BodyText"/>
        <w:ind w:right="-334"/>
      </w:pPr>
      <w:r w:rsidRPr="0001425F">
        <w:tab/>
      </w:r>
      <w:r w:rsidRPr="0001425F">
        <w:tab/>
      </w:r>
      <w:r w:rsidRPr="0001425F">
        <w:tab/>
      </w:r>
      <w:r w:rsidRPr="0001425F">
        <w:tab/>
      </w:r>
      <w:r w:rsidRPr="0001425F">
        <w:tab/>
      </w:r>
      <w:r w:rsidRPr="0001425F">
        <w:tab/>
      </w:r>
      <w:r w:rsidRPr="0001425F">
        <w:tab/>
      </w:r>
      <w:r>
        <w:t xml:space="preserve">                </w:t>
      </w:r>
    </w:p>
    <w:p w14:paraId="36DE9EA6" w14:textId="77777777" w:rsidR="0043619C" w:rsidRPr="00554785" w:rsidRDefault="0043619C" w:rsidP="008A5F9F">
      <w:pPr>
        <w:pStyle w:val="BodyText"/>
        <w:ind w:right="-334"/>
      </w:pPr>
    </w:p>
    <w:p w14:paraId="1579235E" w14:textId="77777777" w:rsidR="008A5F9F" w:rsidRDefault="008A5F9F" w:rsidP="0005376A">
      <w:pPr>
        <w:pStyle w:val="BodyText"/>
        <w:jc w:val="both"/>
      </w:pPr>
    </w:p>
    <w:p w14:paraId="634E978D" w14:textId="77777777" w:rsidR="00897BC4" w:rsidRDefault="00897BC4" w:rsidP="0005376A">
      <w:pPr>
        <w:pStyle w:val="BodyText"/>
        <w:jc w:val="both"/>
      </w:pPr>
    </w:p>
    <w:p w14:paraId="5918E439" w14:textId="77777777" w:rsidR="00897BC4" w:rsidRDefault="00897BC4" w:rsidP="0005376A">
      <w:pPr>
        <w:pStyle w:val="BodyText"/>
        <w:jc w:val="both"/>
      </w:pPr>
    </w:p>
    <w:p w14:paraId="2AF83D0B" w14:textId="77777777" w:rsidR="00897BC4" w:rsidRDefault="00897BC4" w:rsidP="0005376A">
      <w:pPr>
        <w:pStyle w:val="BodyText"/>
        <w:jc w:val="both"/>
      </w:pPr>
    </w:p>
    <w:p w14:paraId="104A9CC6" w14:textId="77777777" w:rsidR="00897BC4" w:rsidRDefault="00897BC4" w:rsidP="0005376A">
      <w:pPr>
        <w:pStyle w:val="BodyText"/>
        <w:jc w:val="both"/>
      </w:pPr>
    </w:p>
    <w:p w14:paraId="196D203D" w14:textId="77777777" w:rsidR="00897BC4" w:rsidRDefault="00897BC4" w:rsidP="0005376A">
      <w:pPr>
        <w:pStyle w:val="BodyText"/>
        <w:jc w:val="both"/>
      </w:pPr>
    </w:p>
    <w:p w14:paraId="0A7A8281" w14:textId="77777777" w:rsidR="00897BC4" w:rsidRDefault="00897BC4" w:rsidP="0005376A">
      <w:pPr>
        <w:pStyle w:val="BodyText"/>
        <w:jc w:val="both"/>
      </w:pPr>
    </w:p>
    <w:p w14:paraId="18ED4723" w14:textId="77777777" w:rsidR="00897BC4" w:rsidRDefault="00897BC4" w:rsidP="0005376A">
      <w:pPr>
        <w:pStyle w:val="BodyText"/>
        <w:jc w:val="both"/>
      </w:pPr>
    </w:p>
    <w:p w14:paraId="61CECD00" w14:textId="77777777" w:rsidR="00897BC4" w:rsidRDefault="00897BC4" w:rsidP="00897BC4">
      <w:pPr>
        <w:rPr>
          <w:lang w:eastAsia="hr-HR"/>
        </w:rPr>
      </w:pPr>
      <w:r w:rsidRPr="00F62EC7">
        <w:rPr>
          <w:rFonts w:eastAsia="Calibri"/>
        </w:rPr>
        <w:object w:dxaOrig="720" w:dyaOrig="855" w14:anchorId="49F9E82C">
          <v:shape id="_x0000_i1053" type="#_x0000_t75" style="width:36pt;height:42.6pt" o:ole="" fillcolor="window">
            <v:imagedata r:id="rId8" o:title=""/>
          </v:shape>
          <o:OLEObject Type="Embed" ProgID="PBrush" ShapeID="_x0000_i1053" DrawAspect="Content" ObjectID="_1829288534" r:id="rId50">
            <o:FieldCodes>\s \* mergeformat</o:FieldCodes>
          </o:OLEObject>
        </w:object>
      </w:r>
    </w:p>
    <w:p w14:paraId="559B572F" w14:textId="77777777" w:rsidR="00897BC4" w:rsidRDefault="00897BC4" w:rsidP="00897BC4">
      <w:r>
        <w:t>SPLITSKO-DALMATINSKA ŽUPANIJA</w:t>
      </w:r>
    </w:p>
    <w:p w14:paraId="436C8C47" w14:textId="77777777" w:rsidR="00897BC4" w:rsidRDefault="00897BC4" w:rsidP="00897BC4">
      <w:r>
        <w:t>OPĆINA PRGOMET</w:t>
      </w:r>
    </w:p>
    <w:p w14:paraId="364E5058" w14:textId="77777777" w:rsidR="00897BC4" w:rsidRDefault="00897BC4" w:rsidP="00897BC4">
      <w:r>
        <w:t>OPĆINSKO VIJEĆE</w:t>
      </w:r>
    </w:p>
    <w:p w14:paraId="756CFD8F" w14:textId="77777777" w:rsidR="00897BC4" w:rsidRDefault="00897BC4" w:rsidP="00897BC4">
      <w:r>
        <w:t>KLASA:024-03/25-01/4</w:t>
      </w:r>
    </w:p>
    <w:p w14:paraId="71483CA0" w14:textId="77777777" w:rsidR="00897BC4" w:rsidRDefault="00897BC4" w:rsidP="00897BC4">
      <w:r>
        <w:t>UR.BROJ:2181-41-01-25-21</w:t>
      </w:r>
    </w:p>
    <w:p w14:paraId="7B4AB2B1" w14:textId="77777777" w:rsidR="00897BC4" w:rsidRDefault="00897BC4" w:rsidP="00897BC4">
      <w:pPr>
        <w:rPr>
          <w:i/>
          <w:iCs/>
        </w:rPr>
      </w:pPr>
      <w:r>
        <w:t>Prgomet, 18.12.2025.god.</w:t>
      </w:r>
      <w:r>
        <w:rPr>
          <w:i/>
          <w:iCs/>
        </w:rPr>
        <w:t xml:space="preserve">         </w:t>
      </w:r>
    </w:p>
    <w:p w14:paraId="7BB63824" w14:textId="77777777" w:rsidR="00897BC4" w:rsidRDefault="00897BC4" w:rsidP="00897BC4">
      <w:pPr>
        <w:pStyle w:val="BodyText"/>
        <w:jc w:val="both"/>
      </w:pPr>
    </w:p>
    <w:p w14:paraId="1894C96C" w14:textId="77777777" w:rsidR="00897BC4" w:rsidRDefault="00897BC4" w:rsidP="00897BC4">
      <w:pPr>
        <w:pStyle w:val="BodyText"/>
        <w:jc w:val="both"/>
      </w:pPr>
      <w:r>
        <w:t xml:space="preserve">Na temelju članka  29. i članka 30. Statuta općine Prgomet, (Službeni glasnik Općine Prgomet broj 2/21), u skladu sa člankom 45. Zakona o proračunu (Narodne novine br.144/21), </w:t>
      </w:r>
      <w:r w:rsidRPr="00690549">
        <w:t xml:space="preserve"> </w:t>
      </w:r>
      <w:r>
        <w:t>po prijedlogu načelnika</w:t>
      </w:r>
      <w:r>
        <w:rPr>
          <w:sz w:val="22"/>
          <w:szCs w:val="22"/>
        </w:rPr>
        <w:t xml:space="preserve">, </w:t>
      </w:r>
      <w:r>
        <w:t xml:space="preserve"> općinsko vijeće Općine Prgomet na 4. sjednici održanoj dana  18. prosinca 2025. godine donosi:</w:t>
      </w:r>
    </w:p>
    <w:p w14:paraId="1EFFEFF4" w14:textId="77777777" w:rsidR="00897BC4" w:rsidRDefault="00897BC4" w:rsidP="00897BC4"/>
    <w:p w14:paraId="5BA53490" w14:textId="77777777" w:rsidR="00897BC4" w:rsidRDefault="00897BC4" w:rsidP="00897BC4">
      <w:pPr>
        <w:rPr>
          <w:rFonts w:ascii="Arial" w:hAnsi="Arial" w:cs="Arial"/>
        </w:rPr>
      </w:pPr>
    </w:p>
    <w:p w14:paraId="6BDE58BE" w14:textId="77777777" w:rsidR="00897BC4" w:rsidRDefault="00897BC4" w:rsidP="00897BC4">
      <w:pPr>
        <w:jc w:val="center"/>
      </w:pPr>
      <w:r>
        <w:t>ODLUKU</w:t>
      </w:r>
    </w:p>
    <w:p w14:paraId="4BFF6875" w14:textId="77777777" w:rsidR="00897BC4" w:rsidRDefault="00897BC4" w:rsidP="00897BC4">
      <w:pPr>
        <w:jc w:val="center"/>
        <w:rPr>
          <w:bCs/>
          <w:i/>
        </w:rPr>
      </w:pPr>
      <w:r w:rsidRPr="005A1D2E">
        <w:rPr>
          <w:bCs/>
          <w:i/>
        </w:rPr>
        <w:t>o II. Rebalansu</w:t>
      </w:r>
      <w:r>
        <w:rPr>
          <w:bCs/>
        </w:rPr>
        <w:t xml:space="preserve"> </w:t>
      </w:r>
      <w:r>
        <w:rPr>
          <w:bCs/>
          <w:i/>
        </w:rPr>
        <w:t>Proračunu  općine Prgomet za 2025.god.</w:t>
      </w:r>
    </w:p>
    <w:p w14:paraId="20573F07" w14:textId="77777777" w:rsidR="00897BC4" w:rsidRDefault="00897BC4" w:rsidP="00897BC4">
      <w:pPr>
        <w:jc w:val="both"/>
        <w:rPr>
          <w:rFonts w:ascii="Arial" w:hAnsi="Arial" w:cs="Arial"/>
        </w:rPr>
      </w:pPr>
    </w:p>
    <w:p w14:paraId="4E199FF2" w14:textId="77777777" w:rsidR="00897BC4" w:rsidRDefault="00897BC4" w:rsidP="00897BC4">
      <w:pPr>
        <w:jc w:val="both"/>
        <w:rPr>
          <w:rFonts w:ascii="Arial" w:hAnsi="Arial" w:cs="Arial"/>
        </w:rPr>
      </w:pPr>
    </w:p>
    <w:p w14:paraId="4819EDCA" w14:textId="77777777" w:rsidR="00897BC4" w:rsidRDefault="00897BC4" w:rsidP="00897BC4">
      <w:pPr>
        <w:jc w:val="center"/>
      </w:pPr>
      <w:r>
        <w:t>Članak 1.</w:t>
      </w:r>
    </w:p>
    <w:p w14:paraId="25C44749" w14:textId="77777777" w:rsidR="00897BC4" w:rsidRDefault="00897BC4" w:rsidP="00897BC4">
      <w:pPr>
        <w:jc w:val="center"/>
      </w:pPr>
    </w:p>
    <w:p w14:paraId="75EF7A62" w14:textId="77777777" w:rsidR="00897BC4" w:rsidRDefault="00897BC4" w:rsidP="00897BC4">
      <w:pPr>
        <w:jc w:val="both"/>
      </w:pPr>
      <w:r>
        <w:t>Općinsko vijeće općine Prgomet donosi odluku o usvajanju 2. Rebalansa Proračuna općine Prgomet za 2025.god. sa projekcijama.</w:t>
      </w:r>
    </w:p>
    <w:p w14:paraId="7F36EAA6" w14:textId="77777777" w:rsidR="00897BC4" w:rsidRDefault="00897BC4" w:rsidP="00897BC4">
      <w:pPr>
        <w:jc w:val="both"/>
      </w:pPr>
    </w:p>
    <w:p w14:paraId="78D4D59E" w14:textId="77777777" w:rsidR="00897BC4" w:rsidRPr="005A1D2E" w:rsidRDefault="00897BC4" w:rsidP="00897BC4">
      <w:pPr>
        <w:jc w:val="both"/>
        <w:rPr>
          <w:lang w:eastAsia="de-DE"/>
        </w:rPr>
      </w:pPr>
      <w:r>
        <w:t xml:space="preserve">2.Rebalans </w:t>
      </w:r>
      <w:r w:rsidRPr="005A1D2E">
        <w:rPr>
          <w:bCs/>
        </w:rPr>
        <w:t>P</w:t>
      </w:r>
      <w:r>
        <w:rPr>
          <w:bCs/>
        </w:rPr>
        <w:t>roračunu  općine Prgomet za 2025</w:t>
      </w:r>
      <w:r w:rsidRPr="005A1D2E">
        <w:rPr>
          <w:bCs/>
        </w:rPr>
        <w:t>.god</w:t>
      </w:r>
      <w:r>
        <w:rPr>
          <w:bCs/>
        </w:rPr>
        <w:t>. sastavni je dio ove odluke.</w:t>
      </w:r>
    </w:p>
    <w:p w14:paraId="1813FD38" w14:textId="77777777" w:rsidR="00897BC4" w:rsidRDefault="00897BC4" w:rsidP="00897BC4">
      <w:pPr>
        <w:ind w:left="720"/>
      </w:pPr>
    </w:p>
    <w:p w14:paraId="51E619B2" w14:textId="77777777" w:rsidR="00897BC4" w:rsidRDefault="00897BC4" w:rsidP="00897BC4">
      <w:pPr>
        <w:pStyle w:val="BodyText"/>
      </w:pPr>
      <w:r>
        <w:t xml:space="preserve"> </w:t>
      </w:r>
    </w:p>
    <w:p w14:paraId="03749F07" w14:textId="77777777" w:rsidR="00897BC4" w:rsidRDefault="00897BC4" w:rsidP="00897BC4">
      <w:pPr>
        <w:jc w:val="center"/>
      </w:pPr>
      <w:r>
        <w:t>Članak 2.</w:t>
      </w:r>
    </w:p>
    <w:p w14:paraId="2C058F75" w14:textId="77777777" w:rsidR="00897BC4" w:rsidRDefault="00897BC4" w:rsidP="00897BC4">
      <w:pPr>
        <w:jc w:val="center"/>
      </w:pPr>
    </w:p>
    <w:p w14:paraId="6C5D5305" w14:textId="77777777" w:rsidR="00897BC4" w:rsidRDefault="00897BC4" w:rsidP="00897BC4">
      <w:pPr>
        <w:jc w:val="both"/>
      </w:pPr>
      <w:r>
        <w:t>Ova odluka stupa na snagu osmi (8) dan od dana objave u Službenom glasniku Općine Prgomet.</w:t>
      </w:r>
    </w:p>
    <w:p w14:paraId="5346C6A6" w14:textId="77777777" w:rsidR="00897BC4" w:rsidRDefault="00897BC4" w:rsidP="00897BC4"/>
    <w:p w14:paraId="5D3FB46E" w14:textId="77777777" w:rsidR="00897BC4" w:rsidRDefault="00897BC4" w:rsidP="00897BC4"/>
    <w:p w14:paraId="6FF9CFE7" w14:textId="77777777" w:rsidR="00897BC4" w:rsidRDefault="00897BC4" w:rsidP="00897BC4"/>
    <w:p w14:paraId="5DA9B8FE" w14:textId="77777777" w:rsidR="00897BC4" w:rsidRDefault="00897BC4" w:rsidP="00897BC4">
      <w:pPr>
        <w:jc w:val="both"/>
      </w:pPr>
    </w:p>
    <w:p w14:paraId="532ACDA7" w14:textId="77777777" w:rsidR="00897BC4" w:rsidRDefault="00897BC4" w:rsidP="00897BC4">
      <w:pPr>
        <w:jc w:val="both"/>
      </w:pPr>
    </w:p>
    <w:p w14:paraId="2C20504B" w14:textId="77777777" w:rsidR="00897BC4" w:rsidRDefault="00897BC4" w:rsidP="00897BC4">
      <w:pPr>
        <w:jc w:val="both"/>
      </w:pPr>
      <w:r>
        <w:tab/>
      </w:r>
      <w:r>
        <w:tab/>
      </w:r>
      <w:r>
        <w:tab/>
      </w:r>
      <w:r>
        <w:tab/>
      </w:r>
      <w:r>
        <w:tab/>
        <w:t xml:space="preserve">                                        Predsjednik općinskog vijeća :</w:t>
      </w:r>
    </w:p>
    <w:p w14:paraId="6EB511CE" w14:textId="77777777" w:rsidR="00897BC4" w:rsidRDefault="00897BC4" w:rsidP="00897BC4">
      <w:pPr>
        <w:jc w:val="both"/>
      </w:pPr>
    </w:p>
    <w:p w14:paraId="3378ED65" w14:textId="77777777" w:rsidR="00897BC4" w:rsidRDefault="00897BC4" w:rsidP="00897BC4">
      <w:pPr>
        <w:tabs>
          <w:tab w:val="left" w:pos="6300"/>
        </w:tabs>
        <w:jc w:val="both"/>
      </w:pPr>
      <w:r>
        <w:tab/>
      </w:r>
    </w:p>
    <w:p w14:paraId="41380259" w14:textId="77777777" w:rsidR="00897BC4" w:rsidRDefault="00897BC4" w:rsidP="00897BC4">
      <w:pPr>
        <w:jc w:val="both"/>
      </w:pPr>
      <w:r>
        <w:tab/>
      </w:r>
      <w:r>
        <w:tab/>
      </w:r>
      <w:r>
        <w:tab/>
      </w:r>
      <w:r>
        <w:tab/>
      </w:r>
      <w:r>
        <w:tab/>
      </w:r>
      <w:r>
        <w:tab/>
      </w:r>
      <w:r>
        <w:tab/>
      </w:r>
      <w:r>
        <w:tab/>
        <w:t xml:space="preserve">               Ante Drežćančić</w:t>
      </w:r>
    </w:p>
    <w:p w14:paraId="1CBEF530" w14:textId="77777777" w:rsidR="00897BC4" w:rsidRDefault="00897BC4" w:rsidP="00897BC4">
      <w:pPr>
        <w:jc w:val="both"/>
      </w:pPr>
    </w:p>
    <w:p w14:paraId="64D0F8A5" w14:textId="77777777" w:rsidR="00897BC4" w:rsidRDefault="00897BC4" w:rsidP="00897BC4">
      <w:pPr>
        <w:tabs>
          <w:tab w:val="left" w:pos="3660"/>
          <w:tab w:val="center" w:pos="5692"/>
        </w:tabs>
        <w:jc w:val="center"/>
      </w:pPr>
    </w:p>
    <w:p w14:paraId="3FDFB359" w14:textId="77777777" w:rsidR="00897BC4" w:rsidRDefault="00897BC4" w:rsidP="00897BC4">
      <w:pPr>
        <w:pStyle w:val="BodyText"/>
        <w:jc w:val="both"/>
      </w:pPr>
    </w:p>
    <w:p w14:paraId="03F03C45" w14:textId="77777777" w:rsidR="00897BC4" w:rsidRDefault="00897BC4" w:rsidP="00897BC4">
      <w:pPr>
        <w:pStyle w:val="BodyText"/>
        <w:jc w:val="both"/>
      </w:pPr>
    </w:p>
    <w:p w14:paraId="3244DBDD" w14:textId="77777777" w:rsidR="00897BC4" w:rsidRDefault="00897BC4" w:rsidP="00897BC4">
      <w:pPr>
        <w:pStyle w:val="BodyText"/>
        <w:jc w:val="both"/>
      </w:pPr>
    </w:p>
    <w:p w14:paraId="16B37AFD" w14:textId="77777777" w:rsidR="00897BC4" w:rsidRDefault="00897BC4" w:rsidP="00897BC4">
      <w:pPr>
        <w:jc w:val="both"/>
      </w:pPr>
    </w:p>
    <w:p w14:paraId="7E81FD3E" w14:textId="77777777" w:rsidR="00897BC4" w:rsidRDefault="00897BC4" w:rsidP="0005376A">
      <w:pPr>
        <w:pStyle w:val="BodyText"/>
        <w:jc w:val="both"/>
      </w:pPr>
    </w:p>
    <w:p w14:paraId="5BDD42B6" w14:textId="77777777" w:rsidR="00897BC4" w:rsidRDefault="00897BC4" w:rsidP="0005376A">
      <w:pPr>
        <w:pStyle w:val="BodyText"/>
        <w:jc w:val="both"/>
      </w:pPr>
    </w:p>
    <w:p w14:paraId="52551E73" w14:textId="77777777" w:rsidR="00897BC4" w:rsidRDefault="00897BC4" w:rsidP="0005376A">
      <w:pPr>
        <w:pStyle w:val="BodyText"/>
        <w:jc w:val="both"/>
      </w:pPr>
    </w:p>
    <w:p w14:paraId="267E15EB" w14:textId="77777777" w:rsidR="00897BC4" w:rsidRDefault="00897BC4" w:rsidP="0005376A">
      <w:pPr>
        <w:pStyle w:val="BodyText"/>
        <w:jc w:val="both"/>
      </w:pPr>
    </w:p>
    <w:p w14:paraId="4E1BA0AD" w14:textId="77777777" w:rsidR="00897BC4" w:rsidRDefault="00897BC4" w:rsidP="0005376A">
      <w:pPr>
        <w:pStyle w:val="BodyText"/>
        <w:jc w:val="both"/>
      </w:pPr>
    </w:p>
    <w:p w14:paraId="14EFF18E" w14:textId="3B4E6FE8" w:rsidR="00897BC4" w:rsidRDefault="00D22DA3" w:rsidP="0005376A">
      <w:pPr>
        <w:pStyle w:val="BodyText"/>
        <w:jc w:val="both"/>
      </w:pPr>
      <w:r w:rsidRPr="00CA7FC8">
        <w:rPr>
          <w:noProof/>
        </w:rPr>
        <w:drawing>
          <wp:inline distT="0" distB="0" distL="0" distR="0" wp14:anchorId="134CBC86" wp14:editId="6D92FF06">
            <wp:extent cx="6751320" cy="8275320"/>
            <wp:effectExtent l="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1320" cy="8275320"/>
                    </a:xfrm>
                    <a:prstGeom prst="rect">
                      <a:avLst/>
                    </a:prstGeom>
                    <a:noFill/>
                    <a:ln>
                      <a:noFill/>
                    </a:ln>
                  </pic:spPr>
                </pic:pic>
              </a:graphicData>
            </a:graphic>
          </wp:inline>
        </w:drawing>
      </w:r>
    </w:p>
    <w:p w14:paraId="54128CDB" w14:textId="77777777" w:rsidR="00CA7FC8" w:rsidRDefault="00CA7FC8" w:rsidP="0005376A">
      <w:pPr>
        <w:pStyle w:val="BodyText"/>
        <w:jc w:val="both"/>
      </w:pPr>
    </w:p>
    <w:p w14:paraId="66B29735" w14:textId="77777777" w:rsidR="00CA7FC8" w:rsidRDefault="00CA7FC8" w:rsidP="0005376A">
      <w:pPr>
        <w:pStyle w:val="BodyText"/>
        <w:jc w:val="both"/>
      </w:pPr>
    </w:p>
    <w:p w14:paraId="6C5FAA70" w14:textId="77777777" w:rsidR="00CA7FC8" w:rsidRDefault="00CA7FC8" w:rsidP="0005376A">
      <w:pPr>
        <w:pStyle w:val="BodyText"/>
        <w:jc w:val="both"/>
      </w:pPr>
    </w:p>
    <w:p w14:paraId="2D1A70E4" w14:textId="51F7D2FF" w:rsidR="00CA7FC8" w:rsidRDefault="00D22DA3" w:rsidP="0005376A">
      <w:pPr>
        <w:pStyle w:val="BodyText"/>
        <w:jc w:val="both"/>
      </w:pPr>
      <w:r w:rsidRPr="00D518A7">
        <w:rPr>
          <w:noProof/>
        </w:rPr>
        <w:drawing>
          <wp:inline distT="0" distB="0" distL="0" distR="0" wp14:anchorId="01E920AC" wp14:editId="6CAA07BD">
            <wp:extent cx="5996940" cy="9669780"/>
            <wp:effectExtent l="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96940" cy="9669780"/>
                    </a:xfrm>
                    <a:prstGeom prst="rect">
                      <a:avLst/>
                    </a:prstGeom>
                    <a:noFill/>
                    <a:ln>
                      <a:noFill/>
                    </a:ln>
                  </pic:spPr>
                </pic:pic>
              </a:graphicData>
            </a:graphic>
          </wp:inline>
        </w:drawing>
      </w:r>
    </w:p>
    <w:p w14:paraId="6A69AB60" w14:textId="683C0790" w:rsidR="00876A81" w:rsidRDefault="00D22DA3" w:rsidP="0005376A">
      <w:pPr>
        <w:pStyle w:val="BodyText"/>
        <w:jc w:val="both"/>
      </w:pPr>
      <w:r w:rsidRPr="00876A81">
        <w:rPr>
          <w:noProof/>
        </w:rPr>
        <w:drawing>
          <wp:inline distT="0" distB="0" distL="0" distR="0" wp14:anchorId="67971E9B" wp14:editId="5819937D">
            <wp:extent cx="6400800" cy="6995160"/>
            <wp:effectExtent l="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6995160"/>
                    </a:xfrm>
                    <a:prstGeom prst="rect">
                      <a:avLst/>
                    </a:prstGeom>
                    <a:noFill/>
                    <a:ln>
                      <a:noFill/>
                    </a:ln>
                  </pic:spPr>
                </pic:pic>
              </a:graphicData>
            </a:graphic>
          </wp:inline>
        </w:drawing>
      </w:r>
    </w:p>
    <w:p w14:paraId="72E065D4" w14:textId="77777777" w:rsidR="00876A81" w:rsidRDefault="00876A81" w:rsidP="0005376A">
      <w:pPr>
        <w:pStyle w:val="BodyText"/>
        <w:jc w:val="both"/>
      </w:pPr>
    </w:p>
    <w:p w14:paraId="25AF5BB2" w14:textId="77777777" w:rsidR="00876A81" w:rsidRDefault="00876A81" w:rsidP="0005376A">
      <w:pPr>
        <w:pStyle w:val="BodyText"/>
        <w:jc w:val="both"/>
      </w:pPr>
    </w:p>
    <w:p w14:paraId="535D81DF" w14:textId="77777777" w:rsidR="00876A81" w:rsidRDefault="00876A81" w:rsidP="0005376A">
      <w:pPr>
        <w:pStyle w:val="BodyText"/>
        <w:jc w:val="both"/>
      </w:pPr>
    </w:p>
    <w:p w14:paraId="454C296B" w14:textId="77777777" w:rsidR="00876A81" w:rsidRDefault="00876A81" w:rsidP="0005376A">
      <w:pPr>
        <w:pStyle w:val="BodyText"/>
        <w:jc w:val="both"/>
      </w:pPr>
    </w:p>
    <w:p w14:paraId="15DDCCCF" w14:textId="77777777" w:rsidR="00876A81" w:rsidRDefault="00876A81" w:rsidP="0005376A">
      <w:pPr>
        <w:pStyle w:val="BodyText"/>
        <w:jc w:val="both"/>
      </w:pPr>
    </w:p>
    <w:p w14:paraId="7906D9FE" w14:textId="77777777" w:rsidR="00876A81" w:rsidRDefault="00876A81" w:rsidP="0005376A">
      <w:pPr>
        <w:pStyle w:val="BodyText"/>
        <w:jc w:val="both"/>
      </w:pPr>
    </w:p>
    <w:p w14:paraId="16E5D957" w14:textId="77777777" w:rsidR="00876A81" w:rsidRDefault="00876A81" w:rsidP="0005376A">
      <w:pPr>
        <w:pStyle w:val="BodyText"/>
        <w:jc w:val="both"/>
      </w:pPr>
    </w:p>
    <w:p w14:paraId="0ACFA005" w14:textId="77777777" w:rsidR="00876A81" w:rsidRDefault="00876A81" w:rsidP="0005376A">
      <w:pPr>
        <w:pStyle w:val="BodyText"/>
        <w:jc w:val="both"/>
      </w:pPr>
    </w:p>
    <w:p w14:paraId="5A3AA93F" w14:textId="77777777" w:rsidR="00876A81" w:rsidRDefault="00876A81" w:rsidP="0005376A">
      <w:pPr>
        <w:pStyle w:val="BodyText"/>
        <w:jc w:val="both"/>
      </w:pPr>
    </w:p>
    <w:p w14:paraId="177BB007" w14:textId="77777777" w:rsidR="00876A81" w:rsidRDefault="00876A81" w:rsidP="0005376A">
      <w:pPr>
        <w:pStyle w:val="BodyText"/>
        <w:jc w:val="both"/>
      </w:pPr>
    </w:p>
    <w:p w14:paraId="7F1CC3B9" w14:textId="188E41F3" w:rsidR="00876A81" w:rsidRDefault="00D22DA3" w:rsidP="0005376A">
      <w:pPr>
        <w:pStyle w:val="BodyText"/>
        <w:jc w:val="both"/>
      </w:pPr>
      <w:r w:rsidRPr="00473D31">
        <w:rPr>
          <w:noProof/>
        </w:rPr>
        <w:drawing>
          <wp:inline distT="0" distB="0" distL="0" distR="0" wp14:anchorId="2B7DFC06" wp14:editId="118E3B86">
            <wp:extent cx="6743700" cy="7741920"/>
            <wp:effectExtent l="0" t="0" r="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43700" cy="7741920"/>
                    </a:xfrm>
                    <a:prstGeom prst="rect">
                      <a:avLst/>
                    </a:prstGeom>
                    <a:noFill/>
                    <a:ln>
                      <a:noFill/>
                    </a:ln>
                  </pic:spPr>
                </pic:pic>
              </a:graphicData>
            </a:graphic>
          </wp:inline>
        </w:drawing>
      </w:r>
    </w:p>
    <w:p w14:paraId="0D8D7F7B" w14:textId="77777777" w:rsidR="00473D31" w:rsidRDefault="00473D31" w:rsidP="0005376A">
      <w:pPr>
        <w:pStyle w:val="BodyText"/>
        <w:jc w:val="both"/>
      </w:pPr>
    </w:p>
    <w:p w14:paraId="08603B1F" w14:textId="77777777" w:rsidR="00473D31" w:rsidRDefault="00473D31" w:rsidP="0005376A">
      <w:pPr>
        <w:pStyle w:val="BodyText"/>
        <w:jc w:val="both"/>
      </w:pPr>
    </w:p>
    <w:p w14:paraId="6EC8D8E5" w14:textId="77777777" w:rsidR="00473D31" w:rsidRDefault="00473D31" w:rsidP="0005376A">
      <w:pPr>
        <w:pStyle w:val="BodyText"/>
        <w:jc w:val="both"/>
      </w:pPr>
    </w:p>
    <w:p w14:paraId="2A35B1B8" w14:textId="77777777" w:rsidR="00473D31" w:rsidRDefault="00473D31" w:rsidP="0005376A">
      <w:pPr>
        <w:pStyle w:val="BodyText"/>
        <w:jc w:val="both"/>
      </w:pPr>
    </w:p>
    <w:p w14:paraId="68EFA24E" w14:textId="77777777" w:rsidR="00473D31" w:rsidRDefault="00473D31" w:rsidP="0005376A">
      <w:pPr>
        <w:pStyle w:val="BodyText"/>
        <w:jc w:val="both"/>
      </w:pPr>
    </w:p>
    <w:p w14:paraId="4C326898" w14:textId="1D20E636" w:rsidR="00473D31" w:rsidRDefault="00D22DA3" w:rsidP="0005376A">
      <w:pPr>
        <w:pStyle w:val="BodyText"/>
        <w:jc w:val="both"/>
      </w:pPr>
      <w:r w:rsidRPr="00473D31">
        <w:rPr>
          <w:noProof/>
        </w:rPr>
        <w:drawing>
          <wp:inline distT="0" distB="0" distL="0" distR="0" wp14:anchorId="1B3A4940" wp14:editId="1D3F36AA">
            <wp:extent cx="6743700" cy="9380220"/>
            <wp:effectExtent l="0" t="0" r="0"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43700" cy="9380220"/>
                    </a:xfrm>
                    <a:prstGeom prst="rect">
                      <a:avLst/>
                    </a:prstGeom>
                    <a:noFill/>
                    <a:ln>
                      <a:noFill/>
                    </a:ln>
                  </pic:spPr>
                </pic:pic>
              </a:graphicData>
            </a:graphic>
          </wp:inline>
        </w:drawing>
      </w:r>
    </w:p>
    <w:p w14:paraId="44E37C64" w14:textId="67D14402" w:rsidR="00473D31" w:rsidRDefault="00D22DA3" w:rsidP="0005376A">
      <w:pPr>
        <w:pStyle w:val="BodyText"/>
        <w:jc w:val="both"/>
      </w:pPr>
      <w:r w:rsidRPr="00473D31">
        <w:rPr>
          <w:noProof/>
        </w:rPr>
        <w:drawing>
          <wp:inline distT="0" distB="0" distL="0" distR="0" wp14:anchorId="2618D246" wp14:editId="6F77F3CF">
            <wp:extent cx="6743700" cy="9212580"/>
            <wp:effectExtent l="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43700" cy="9212580"/>
                    </a:xfrm>
                    <a:prstGeom prst="rect">
                      <a:avLst/>
                    </a:prstGeom>
                    <a:noFill/>
                    <a:ln>
                      <a:noFill/>
                    </a:ln>
                  </pic:spPr>
                </pic:pic>
              </a:graphicData>
            </a:graphic>
          </wp:inline>
        </w:drawing>
      </w:r>
    </w:p>
    <w:p w14:paraId="6627D4C1" w14:textId="6A0CC0A0" w:rsidR="00473D31" w:rsidRDefault="00D22DA3" w:rsidP="0005376A">
      <w:pPr>
        <w:pStyle w:val="BodyText"/>
        <w:jc w:val="both"/>
      </w:pPr>
      <w:r w:rsidRPr="00473D31">
        <w:rPr>
          <w:noProof/>
        </w:rPr>
        <w:drawing>
          <wp:inline distT="0" distB="0" distL="0" distR="0" wp14:anchorId="21479FD9" wp14:editId="7443D9F0">
            <wp:extent cx="6743700" cy="9105900"/>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43700" cy="9105900"/>
                    </a:xfrm>
                    <a:prstGeom prst="rect">
                      <a:avLst/>
                    </a:prstGeom>
                    <a:noFill/>
                    <a:ln>
                      <a:noFill/>
                    </a:ln>
                  </pic:spPr>
                </pic:pic>
              </a:graphicData>
            </a:graphic>
          </wp:inline>
        </w:drawing>
      </w:r>
    </w:p>
    <w:p w14:paraId="2119D472" w14:textId="7686825F" w:rsidR="00473D31" w:rsidRDefault="00D22DA3" w:rsidP="0005376A">
      <w:pPr>
        <w:pStyle w:val="BodyText"/>
        <w:jc w:val="both"/>
      </w:pPr>
      <w:r w:rsidRPr="00C7120B">
        <w:rPr>
          <w:noProof/>
        </w:rPr>
        <w:drawing>
          <wp:inline distT="0" distB="0" distL="0" distR="0" wp14:anchorId="53CC0832" wp14:editId="1944914A">
            <wp:extent cx="6743700" cy="9494520"/>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43700" cy="9494520"/>
                    </a:xfrm>
                    <a:prstGeom prst="rect">
                      <a:avLst/>
                    </a:prstGeom>
                    <a:noFill/>
                    <a:ln>
                      <a:noFill/>
                    </a:ln>
                  </pic:spPr>
                </pic:pic>
              </a:graphicData>
            </a:graphic>
          </wp:inline>
        </w:drawing>
      </w:r>
    </w:p>
    <w:p w14:paraId="76F7D534" w14:textId="3F785B5C" w:rsidR="00C7120B" w:rsidRDefault="00D22DA3" w:rsidP="0005376A">
      <w:pPr>
        <w:pStyle w:val="BodyText"/>
        <w:jc w:val="both"/>
      </w:pPr>
      <w:r w:rsidRPr="00C7120B">
        <w:rPr>
          <w:noProof/>
        </w:rPr>
        <w:drawing>
          <wp:inline distT="0" distB="0" distL="0" distR="0" wp14:anchorId="55634120" wp14:editId="2F969900">
            <wp:extent cx="6743700" cy="9105900"/>
            <wp:effectExtent l="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43700" cy="9105900"/>
                    </a:xfrm>
                    <a:prstGeom prst="rect">
                      <a:avLst/>
                    </a:prstGeom>
                    <a:noFill/>
                    <a:ln>
                      <a:noFill/>
                    </a:ln>
                  </pic:spPr>
                </pic:pic>
              </a:graphicData>
            </a:graphic>
          </wp:inline>
        </w:drawing>
      </w:r>
    </w:p>
    <w:p w14:paraId="1CBB2A26" w14:textId="5AF317AF" w:rsidR="00C7120B" w:rsidRDefault="00D22DA3" w:rsidP="0005376A">
      <w:pPr>
        <w:pStyle w:val="BodyText"/>
        <w:jc w:val="both"/>
      </w:pPr>
      <w:r w:rsidRPr="00C7120B">
        <w:rPr>
          <w:noProof/>
        </w:rPr>
        <w:drawing>
          <wp:inline distT="0" distB="0" distL="0" distR="0" wp14:anchorId="5BC65618" wp14:editId="6686C2FB">
            <wp:extent cx="6073140" cy="9593580"/>
            <wp:effectExtent l="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3140" cy="9593580"/>
                    </a:xfrm>
                    <a:prstGeom prst="rect">
                      <a:avLst/>
                    </a:prstGeom>
                    <a:noFill/>
                    <a:ln>
                      <a:noFill/>
                    </a:ln>
                  </pic:spPr>
                </pic:pic>
              </a:graphicData>
            </a:graphic>
          </wp:inline>
        </w:drawing>
      </w:r>
    </w:p>
    <w:p w14:paraId="534CA9D4" w14:textId="272E1472" w:rsidR="00C7120B" w:rsidRDefault="00D22DA3" w:rsidP="0005376A">
      <w:pPr>
        <w:pStyle w:val="BodyText"/>
        <w:jc w:val="both"/>
      </w:pPr>
      <w:r w:rsidRPr="00C7120B">
        <w:rPr>
          <w:noProof/>
        </w:rPr>
        <w:drawing>
          <wp:inline distT="0" distB="0" distL="0" distR="0" wp14:anchorId="62E1BF04" wp14:editId="130E505F">
            <wp:extent cx="6743700" cy="3185160"/>
            <wp:effectExtent l="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43700" cy="3185160"/>
                    </a:xfrm>
                    <a:prstGeom prst="rect">
                      <a:avLst/>
                    </a:prstGeom>
                    <a:noFill/>
                    <a:ln>
                      <a:noFill/>
                    </a:ln>
                  </pic:spPr>
                </pic:pic>
              </a:graphicData>
            </a:graphic>
          </wp:inline>
        </w:drawing>
      </w:r>
    </w:p>
    <w:p w14:paraId="3F1C026E" w14:textId="77777777" w:rsidR="00C7120B" w:rsidRDefault="00C7120B" w:rsidP="0005376A">
      <w:pPr>
        <w:pStyle w:val="BodyText"/>
        <w:jc w:val="both"/>
      </w:pPr>
    </w:p>
    <w:p w14:paraId="30961CB0" w14:textId="7AE0736C" w:rsidR="00C7120B" w:rsidRDefault="00D22DA3" w:rsidP="0005376A">
      <w:pPr>
        <w:pStyle w:val="BodyText"/>
        <w:jc w:val="both"/>
      </w:pPr>
      <w:r w:rsidRPr="00C7120B">
        <w:rPr>
          <w:noProof/>
        </w:rPr>
        <w:drawing>
          <wp:inline distT="0" distB="0" distL="0" distR="0" wp14:anchorId="0969F6AA" wp14:editId="32A4E48B">
            <wp:extent cx="6743700" cy="3147060"/>
            <wp:effectExtent l="0" t="0" r="0" b="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43700" cy="3147060"/>
                    </a:xfrm>
                    <a:prstGeom prst="rect">
                      <a:avLst/>
                    </a:prstGeom>
                    <a:noFill/>
                    <a:ln>
                      <a:noFill/>
                    </a:ln>
                  </pic:spPr>
                </pic:pic>
              </a:graphicData>
            </a:graphic>
          </wp:inline>
        </w:drawing>
      </w:r>
    </w:p>
    <w:p w14:paraId="09D766E7" w14:textId="77777777" w:rsidR="00C7120B" w:rsidRDefault="00C7120B" w:rsidP="0005376A">
      <w:pPr>
        <w:pStyle w:val="BodyText"/>
        <w:jc w:val="both"/>
      </w:pPr>
    </w:p>
    <w:p w14:paraId="27937307" w14:textId="77777777" w:rsidR="00C7120B" w:rsidRDefault="00C7120B" w:rsidP="0005376A">
      <w:pPr>
        <w:pStyle w:val="BodyText"/>
        <w:jc w:val="both"/>
      </w:pPr>
    </w:p>
    <w:p w14:paraId="5EB0957A" w14:textId="77777777" w:rsidR="00C7120B" w:rsidRDefault="00C7120B" w:rsidP="0005376A">
      <w:pPr>
        <w:pStyle w:val="BodyText"/>
        <w:jc w:val="both"/>
      </w:pPr>
    </w:p>
    <w:p w14:paraId="37636387" w14:textId="77777777" w:rsidR="00C7120B" w:rsidRDefault="00C7120B" w:rsidP="0005376A">
      <w:pPr>
        <w:pStyle w:val="BodyText"/>
        <w:jc w:val="both"/>
      </w:pPr>
    </w:p>
    <w:p w14:paraId="7AEE15B2" w14:textId="77777777" w:rsidR="00C7120B" w:rsidRDefault="00C7120B" w:rsidP="0005376A">
      <w:pPr>
        <w:pStyle w:val="BodyText"/>
        <w:jc w:val="both"/>
      </w:pPr>
    </w:p>
    <w:p w14:paraId="1AC33DD6" w14:textId="77777777" w:rsidR="00C7120B" w:rsidRDefault="00C7120B" w:rsidP="0005376A">
      <w:pPr>
        <w:pStyle w:val="BodyText"/>
        <w:jc w:val="both"/>
      </w:pPr>
    </w:p>
    <w:p w14:paraId="4F27EB12" w14:textId="77777777" w:rsidR="00C7120B" w:rsidRDefault="00C7120B" w:rsidP="0005376A">
      <w:pPr>
        <w:pStyle w:val="BodyText"/>
        <w:jc w:val="both"/>
      </w:pPr>
    </w:p>
    <w:p w14:paraId="4971F172" w14:textId="77777777" w:rsidR="00C7120B" w:rsidRDefault="00C7120B" w:rsidP="0005376A">
      <w:pPr>
        <w:pStyle w:val="BodyText"/>
        <w:jc w:val="both"/>
      </w:pPr>
    </w:p>
    <w:p w14:paraId="33488F70" w14:textId="77777777" w:rsidR="00C7120B" w:rsidRDefault="00C7120B" w:rsidP="0005376A">
      <w:pPr>
        <w:pStyle w:val="BodyText"/>
        <w:jc w:val="both"/>
      </w:pPr>
    </w:p>
    <w:p w14:paraId="01B37A2F" w14:textId="77777777" w:rsidR="00C7120B" w:rsidRDefault="00C7120B" w:rsidP="0005376A">
      <w:pPr>
        <w:pStyle w:val="BodyText"/>
        <w:jc w:val="both"/>
      </w:pPr>
    </w:p>
    <w:p w14:paraId="5D62FCEB" w14:textId="77777777" w:rsidR="00C7120B" w:rsidRDefault="00C7120B" w:rsidP="0005376A">
      <w:pPr>
        <w:pStyle w:val="BodyText"/>
        <w:jc w:val="both"/>
      </w:pPr>
    </w:p>
    <w:p w14:paraId="398DA4C8" w14:textId="77777777" w:rsidR="00C7120B" w:rsidRDefault="00C7120B" w:rsidP="0005376A">
      <w:pPr>
        <w:pStyle w:val="BodyText"/>
        <w:jc w:val="both"/>
      </w:pPr>
    </w:p>
    <w:p w14:paraId="09F75C3C" w14:textId="77777777" w:rsidR="001A62D1" w:rsidRDefault="001A62D1" w:rsidP="001A62D1">
      <w:pPr>
        <w:jc w:val="center"/>
        <w:rPr>
          <w:rFonts w:ascii="Bookman Old Style" w:hAnsi="Bookman Old Style"/>
          <w:lang w:val="hr-HR"/>
        </w:rPr>
      </w:pPr>
      <w:r w:rsidRPr="003A1407">
        <w:rPr>
          <w:rFonts w:ascii="Bookman Old Style" w:hAnsi="Bookman Old Style"/>
          <w:lang w:val="hr-HR"/>
        </w:rPr>
        <w:t>Čl.3.</w:t>
      </w:r>
    </w:p>
    <w:p w14:paraId="719A1986" w14:textId="77777777" w:rsidR="001A62D1" w:rsidRPr="003A1407" w:rsidRDefault="001A62D1" w:rsidP="001A62D1">
      <w:pPr>
        <w:jc w:val="center"/>
        <w:rPr>
          <w:rFonts w:ascii="Bookman Old Style" w:hAnsi="Bookman Old Style"/>
          <w:lang w:val="hr-HR"/>
        </w:rPr>
      </w:pPr>
    </w:p>
    <w:p w14:paraId="3FD21E91" w14:textId="77777777" w:rsidR="001A62D1" w:rsidRDefault="001A62D1" w:rsidP="001A62D1">
      <w:pPr>
        <w:jc w:val="both"/>
        <w:rPr>
          <w:rFonts w:ascii="Bookman Old Style" w:hAnsi="Bookman Old Style"/>
          <w:lang w:val="hr-HR"/>
        </w:rPr>
      </w:pPr>
      <w:r w:rsidRPr="003A1407">
        <w:rPr>
          <w:rFonts w:ascii="Bookman Old Style" w:hAnsi="Bookman Old Style"/>
          <w:lang w:val="hr-HR"/>
        </w:rPr>
        <w:t xml:space="preserve">O donošenju </w:t>
      </w:r>
      <w:r>
        <w:rPr>
          <w:rFonts w:ascii="Bookman Old Style" w:hAnsi="Bookman Old Style"/>
          <w:lang w:val="hr-HR"/>
        </w:rPr>
        <w:t>rebalansa</w:t>
      </w:r>
      <w:r w:rsidRPr="003A1407">
        <w:rPr>
          <w:rFonts w:ascii="Bookman Old Style" w:hAnsi="Bookman Old Style"/>
          <w:lang w:val="hr-HR"/>
        </w:rPr>
        <w:t>,</w:t>
      </w:r>
      <w:r>
        <w:rPr>
          <w:rFonts w:ascii="Bookman Old Style" w:hAnsi="Bookman Old Style"/>
          <w:lang w:val="hr-HR"/>
        </w:rPr>
        <w:t xml:space="preserve"> </w:t>
      </w:r>
      <w:r w:rsidRPr="003A1407">
        <w:rPr>
          <w:rFonts w:ascii="Bookman Old Style" w:hAnsi="Bookman Old Style"/>
          <w:lang w:val="hr-HR"/>
        </w:rPr>
        <w:t>Općinsko vijeće dužno je izvjestiti sva upravna tijela općine, odnosno druge proračunske korisnike o odobrenim sredstvima.</w:t>
      </w:r>
    </w:p>
    <w:p w14:paraId="7AEB884C" w14:textId="77777777" w:rsidR="001A62D1" w:rsidRDefault="001A62D1" w:rsidP="001A62D1">
      <w:pPr>
        <w:jc w:val="center"/>
        <w:rPr>
          <w:rFonts w:ascii="Bookman Old Style" w:hAnsi="Bookman Old Style"/>
          <w:lang w:val="hr-HR"/>
        </w:rPr>
      </w:pPr>
      <w:r>
        <w:rPr>
          <w:rFonts w:ascii="Bookman Old Style" w:hAnsi="Bookman Old Style"/>
          <w:lang w:val="hr-HR"/>
        </w:rPr>
        <w:t>Čl.4</w:t>
      </w:r>
      <w:r w:rsidRPr="003A1407">
        <w:rPr>
          <w:rFonts w:ascii="Bookman Old Style" w:hAnsi="Bookman Old Style"/>
          <w:lang w:val="hr-HR"/>
        </w:rPr>
        <w:t>.</w:t>
      </w:r>
    </w:p>
    <w:p w14:paraId="38D8D3D4" w14:textId="77777777" w:rsidR="001A62D1" w:rsidRDefault="001A62D1" w:rsidP="001A62D1">
      <w:pPr>
        <w:jc w:val="center"/>
        <w:rPr>
          <w:rFonts w:ascii="Bookman Old Style" w:hAnsi="Bookman Old Style"/>
          <w:lang w:val="hr-HR"/>
        </w:rPr>
      </w:pPr>
    </w:p>
    <w:p w14:paraId="71434E8B" w14:textId="77777777" w:rsidR="001A62D1" w:rsidRDefault="001A62D1" w:rsidP="001A62D1">
      <w:pPr>
        <w:jc w:val="both"/>
        <w:rPr>
          <w:rFonts w:ascii="Bookman Old Style" w:hAnsi="Bookman Old Style"/>
          <w:lang w:val="hr-HR"/>
        </w:rPr>
      </w:pPr>
      <w:r>
        <w:rPr>
          <w:rFonts w:ascii="Bookman Old Style" w:hAnsi="Bookman Old Style"/>
          <w:lang w:val="hr-HR"/>
        </w:rPr>
        <w:t>Korisnici proračunskih sredstava ne mogu raspolagati sredstvima iznad iznosa utvrđene u bilanci prihoda i rashoda proračuna, niti mogu preuzeti obveze na teret proračunskih sredstava iznad svote koja im je određena u posebnom dijeli proračuna.</w:t>
      </w:r>
    </w:p>
    <w:p w14:paraId="3E29253B" w14:textId="77777777" w:rsidR="001A62D1" w:rsidRDefault="001A62D1" w:rsidP="001A62D1">
      <w:pPr>
        <w:jc w:val="both"/>
        <w:rPr>
          <w:rFonts w:ascii="Bookman Old Style" w:hAnsi="Bookman Old Style"/>
          <w:lang w:val="hr-HR"/>
        </w:rPr>
      </w:pPr>
    </w:p>
    <w:p w14:paraId="4B86104A" w14:textId="77777777" w:rsidR="001A62D1" w:rsidRDefault="001A62D1" w:rsidP="001A62D1">
      <w:pPr>
        <w:jc w:val="center"/>
        <w:rPr>
          <w:rFonts w:ascii="Bookman Old Style" w:hAnsi="Bookman Old Style"/>
          <w:lang w:val="hr-HR"/>
        </w:rPr>
      </w:pPr>
      <w:r>
        <w:rPr>
          <w:rFonts w:ascii="Bookman Old Style" w:hAnsi="Bookman Old Style"/>
          <w:lang w:val="hr-HR"/>
        </w:rPr>
        <w:t>Čl.5.</w:t>
      </w:r>
    </w:p>
    <w:p w14:paraId="712BC823" w14:textId="77777777" w:rsidR="001A62D1" w:rsidRDefault="001A62D1" w:rsidP="001A62D1">
      <w:pPr>
        <w:jc w:val="center"/>
        <w:rPr>
          <w:rFonts w:ascii="Bookman Old Style" w:hAnsi="Bookman Old Style"/>
          <w:lang w:val="hr-HR"/>
        </w:rPr>
      </w:pPr>
    </w:p>
    <w:p w14:paraId="37A9DE14" w14:textId="77777777" w:rsidR="001A62D1" w:rsidRDefault="001A62D1" w:rsidP="001A62D1">
      <w:pPr>
        <w:jc w:val="both"/>
        <w:rPr>
          <w:rFonts w:ascii="Bookman Old Style" w:hAnsi="Bookman Old Style"/>
          <w:lang w:val="hr-HR"/>
        </w:rPr>
      </w:pPr>
      <w:r>
        <w:rPr>
          <w:rFonts w:ascii="Bookman Old Style" w:hAnsi="Bookman Old Style"/>
          <w:lang w:val="hr-HR"/>
        </w:rPr>
        <w:t>Prihodi što ih upravna tijela općine ostvare obavljanjem vlastite djelatnosti, prihodi su proračun i uplaćuju se na račun istoga.</w:t>
      </w:r>
    </w:p>
    <w:p w14:paraId="0AB96662" w14:textId="77777777" w:rsidR="001A62D1" w:rsidRDefault="001A62D1" w:rsidP="001A62D1">
      <w:pPr>
        <w:jc w:val="both"/>
        <w:rPr>
          <w:rFonts w:ascii="Bookman Old Style" w:hAnsi="Bookman Old Style"/>
          <w:lang w:val="hr-HR"/>
        </w:rPr>
      </w:pPr>
      <w:r>
        <w:rPr>
          <w:rFonts w:ascii="Bookman Old Style" w:hAnsi="Bookman Old Style"/>
          <w:lang w:val="hr-HR"/>
        </w:rPr>
        <w:t>Prihodi od naknada korisnika usluga koje ostvare ustanove društvenih djelatnosti, ustupaju se tim ustanovama, uz obvezu da o ostvarenju vlastitih prihoda mjesečno izvještavaju nadležno upravno tijelo općine.</w:t>
      </w:r>
    </w:p>
    <w:p w14:paraId="05996B29" w14:textId="77777777" w:rsidR="001A62D1" w:rsidRDefault="001A62D1" w:rsidP="001A62D1">
      <w:pPr>
        <w:jc w:val="both"/>
        <w:rPr>
          <w:rFonts w:ascii="Bookman Old Style" w:hAnsi="Bookman Old Style"/>
          <w:lang w:val="hr-HR"/>
        </w:rPr>
      </w:pPr>
    </w:p>
    <w:p w14:paraId="69B0C827" w14:textId="77777777" w:rsidR="001A62D1" w:rsidRDefault="001A62D1" w:rsidP="001A62D1">
      <w:pPr>
        <w:jc w:val="center"/>
        <w:rPr>
          <w:rFonts w:ascii="Bookman Old Style" w:hAnsi="Bookman Old Style"/>
          <w:lang w:val="hr-HR"/>
        </w:rPr>
      </w:pPr>
      <w:r>
        <w:rPr>
          <w:rFonts w:ascii="Bookman Old Style" w:hAnsi="Bookman Old Style"/>
          <w:lang w:val="hr-HR"/>
        </w:rPr>
        <w:t>Čl.6.</w:t>
      </w:r>
    </w:p>
    <w:p w14:paraId="3DFB6C37" w14:textId="77777777" w:rsidR="001A62D1" w:rsidRDefault="001A62D1" w:rsidP="001A62D1">
      <w:pPr>
        <w:jc w:val="center"/>
        <w:rPr>
          <w:rFonts w:ascii="Bookman Old Style" w:hAnsi="Bookman Old Style"/>
          <w:lang w:val="hr-HR"/>
        </w:rPr>
      </w:pPr>
    </w:p>
    <w:p w14:paraId="717350F8" w14:textId="77777777" w:rsidR="001A62D1" w:rsidRDefault="001A62D1" w:rsidP="001A62D1">
      <w:pPr>
        <w:rPr>
          <w:rFonts w:ascii="Bookman Old Style" w:hAnsi="Bookman Old Style"/>
          <w:lang w:val="hr-HR"/>
        </w:rPr>
      </w:pPr>
      <w:r>
        <w:rPr>
          <w:rFonts w:ascii="Bookman Old Style" w:hAnsi="Bookman Old Style"/>
          <w:lang w:val="hr-HR"/>
        </w:rPr>
        <w:t>Pogrešno ili više uplaćeni prihodi u proračunu vraćaju se uplatiteljima na teret tih prihoda. Rješenje o tome donosi Općinsko vijeće.</w:t>
      </w:r>
    </w:p>
    <w:p w14:paraId="6FF635DF" w14:textId="77777777" w:rsidR="001A62D1" w:rsidRDefault="001A62D1" w:rsidP="001A62D1">
      <w:pPr>
        <w:rPr>
          <w:rFonts w:ascii="Bookman Old Style" w:hAnsi="Bookman Old Style"/>
          <w:lang w:val="hr-HR"/>
        </w:rPr>
      </w:pPr>
    </w:p>
    <w:p w14:paraId="537DAEE9" w14:textId="77777777" w:rsidR="001A62D1" w:rsidRDefault="001A62D1" w:rsidP="001A62D1">
      <w:pPr>
        <w:jc w:val="center"/>
        <w:rPr>
          <w:rFonts w:ascii="Bookman Old Style" w:hAnsi="Bookman Old Style"/>
          <w:lang w:val="hr-HR"/>
        </w:rPr>
      </w:pPr>
      <w:r>
        <w:rPr>
          <w:rFonts w:ascii="Bookman Old Style" w:hAnsi="Bookman Old Style"/>
          <w:lang w:val="hr-HR"/>
        </w:rPr>
        <w:t>Čl.7.</w:t>
      </w:r>
    </w:p>
    <w:p w14:paraId="17AC0713" w14:textId="77777777" w:rsidR="001A62D1" w:rsidRDefault="001A62D1" w:rsidP="001A62D1">
      <w:pPr>
        <w:jc w:val="center"/>
        <w:rPr>
          <w:rFonts w:ascii="Bookman Old Style" w:hAnsi="Bookman Old Style"/>
          <w:lang w:val="hr-HR"/>
        </w:rPr>
      </w:pPr>
    </w:p>
    <w:p w14:paraId="3D9822FE" w14:textId="77777777" w:rsidR="001A62D1" w:rsidRDefault="001A62D1" w:rsidP="001A62D1">
      <w:pPr>
        <w:jc w:val="both"/>
        <w:rPr>
          <w:rFonts w:ascii="Bookman Old Style" w:hAnsi="Bookman Old Style"/>
          <w:lang w:val="hr-HR"/>
        </w:rPr>
      </w:pPr>
      <w:r>
        <w:rPr>
          <w:rFonts w:ascii="Bookman Old Style" w:hAnsi="Bookman Old Style"/>
          <w:lang w:val="hr-HR"/>
        </w:rPr>
        <w:t xml:space="preserve">Korisnicima proračuna ne osiguravaju se sredstva za amortizaciju </w:t>
      </w:r>
      <w:r w:rsidRPr="002568C0">
        <w:rPr>
          <w:rFonts w:ascii="Bookman Old Style" w:hAnsi="Bookman Old Style"/>
          <w:lang w:val="hr-HR"/>
        </w:rPr>
        <w:t>objekata</w:t>
      </w:r>
      <w:r>
        <w:rPr>
          <w:rFonts w:ascii="Bookman Old Style" w:hAnsi="Bookman Old Style"/>
          <w:lang w:val="hr-HR"/>
        </w:rPr>
        <w:t xml:space="preserve"> i opreme u 2024.god.</w:t>
      </w:r>
    </w:p>
    <w:p w14:paraId="108341DE" w14:textId="77777777" w:rsidR="001A62D1" w:rsidRDefault="001A62D1" w:rsidP="001A62D1">
      <w:pPr>
        <w:jc w:val="both"/>
        <w:rPr>
          <w:rFonts w:ascii="Bookman Old Style" w:hAnsi="Bookman Old Style"/>
          <w:lang w:val="hr-HR"/>
        </w:rPr>
      </w:pPr>
    </w:p>
    <w:p w14:paraId="1682A217" w14:textId="77777777" w:rsidR="001A62D1" w:rsidRDefault="001A62D1" w:rsidP="001A62D1">
      <w:pPr>
        <w:jc w:val="center"/>
        <w:rPr>
          <w:rFonts w:ascii="Bookman Old Style" w:hAnsi="Bookman Old Style"/>
          <w:lang w:val="hr-HR"/>
        </w:rPr>
      </w:pPr>
      <w:r>
        <w:rPr>
          <w:rFonts w:ascii="Bookman Old Style" w:hAnsi="Bookman Old Style"/>
          <w:lang w:val="hr-HR"/>
        </w:rPr>
        <w:t>Čl.8.</w:t>
      </w:r>
    </w:p>
    <w:p w14:paraId="2C9107ED" w14:textId="77777777" w:rsidR="001A62D1" w:rsidRDefault="001A62D1" w:rsidP="001A62D1">
      <w:pPr>
        <w:jc w:val="center"/>
        <w:rPr>
          <w:rFonts w:ascii="Bookman Old Style" w:hAnsi="Bookman Old Style"/>
          <w:lang w:val="hr-HR"/>
        </w:rPr>
      </w:pPr>
    </w:p>
    <w:p w14:paraId="52E9D215" w14:textId="77777777" w:rsidR="001A62D1" w:rsidRDefault="001A62D1" w:rsidP="001A62D1">
      <w:pPr>
        <w:jc w:val="both"/>
        <w:rPr>
          <w:rFonts w:ascii="Bookman Old Style" w:hAnsi="Bookman Old Style"/>
          <w:lang w:val="hr-HR"/>
        </w:rPr>
      </w:pPr>
      <w:r>
        <w:rPr>
          <w:rFonts w:ascii="Bookman Old Style" w:hAnsi="Bookman Old Style"/>
          <w:lang w:val="hr-HR"/>
        </w:rPr>
        <w:t>Korisnicima proračuna osiguravaju se sredstva  sukladno važećim pravilnicima .</w:t>
      </w:r>
    </w:p>
    <w:p w14:paraId="6F2D584D" w14:textId="77777777" w:rsidR="001A62D1" w:rsidRDefault="001A62D1" w:rsidP="001A62D1">
      <w:pPr>
        <w:jc w:val="both"/>
        <w:rPr>
          <w:rFonts w:ascii="Bookman Old Style" w:hAnsi="Bookman Old Style"/>
          <w:lang w:val="hr-HR"/>
        </w:rPr>
      </w:pPr>
      <w:r>
        <w:rPr>
          <w:rFonts w:ascii="Bookman Old Style" w:hAnsi="Bookman Old Style"/>
          <w:lang w:val="hr-HR"/>
        </w:rPr>
        <w:t>Naknada troškova prijevoza na posao i s posla isplaćuje se prema stvarnim troškovima prijevoza, sredstvima javnog prometa.Visina ostalih naknada  iz stavka 1. ovoga članka isplaćuje u skladu sa važećim pravilnicima o iznosima naknada, potpora, nagrada i sl.</w:t>
      </w:r>
    </w:p>
    <w:p w14:paraId="39A178A9" w14:textId="77777777" w:rsidR="001A62D1" w:rsidRDefault="001A62D1" w:rsidP="001A62D1">
      <w:pPr>
        <w:jc w:val="both"/>
        <w:rPr>
          <w:rFonts w:ascii="Bookman Old Style" w:hAnsi="Bookman Old Style"/>
          <w:lang w:val="hr-HR"/>
        </w:rPr>
      </w:pPr>
    </w:p>
    <w:p w14:paraId="029EBA73" w14:textId="77777777" w:rsidR="001A62D1" w:rsidRDefault="001A62D1" w:rsidP="001A62D1">
      <w:pPr>
        <w:jc w:val="both"/>
        <w:rPr>
          <w:rFonts w:ascii="Bookman Old Style" w:hAnsi="Bookman Old Style"/>
          <w:lang w:val="hr-HR"/>
        </w:rPr>
      </w:pPr>
    </w:p>
    <w:p w14:paraId="1E637318" w14:textId="77777777" w:rsidR="001A62D1" w:rsidRDefault="001A62D1" w:rsidP="001A62D1">
      <w:pPr>
        <w:jc w:val="center"/>
        <w:rPr>
          <w:rFonts w:ascii="Bookman Old Style" w:hAnsi="Bookman Old Style"/>
          <w:lang w:val="hr-HR"/>
        </w:rPr>
      </w:pPr>
    </w:p>
    <w:p w14:paraId="684324BA" w14:textId="77777777" w:rsidR="001A62D1" w:rsidRDefault="001A62D1" w:rsidP="001A62D1">
      <w:pPr>
        <w:jc w:val="center"/>
        <w:rPr>
          <w:rFonts w:ascii="Bookman Old Style" w:hAnsi="Bookman Old Style"/>
          <w:lang w:val="hr-HR"/>
        </w:rPr>
      </w:pPr>
      <w:r>
        <w:rPr>
          <w:rFonts w:ascii="Bookman Old Style" w:hAnsi="Bookman Old Style"/>
          <w:lang w:val="hr-HR"/>
        </w:rPr>
        <w:t>Čl.9.</w:t>
      </w:r>
    </w:p>
    <w:p w14:paraId="72E4EF93" w14:textId="77777777" w:rsidR="001A62D1" w:rsidRDefault="001A62D1" w:rsidP="001A62D1">
      <w:pPr>
        <w:jc w:val="both"/>
        <w:rPr>
          <w:rFonts w:ascii="Bookman Old Style" w:hAnsi="Bookman Old Style"/>
          <w:lang w:val="hr-HR"/>
        </w:rPr>
      </w:pPr>
      <w:r>
        <w:rPr>
          <w:rFonts w:ascii="Bookman Old Style" w:hAnsi="Bookman Old Style"/>
          <w:lang w:val="hr-HR"/>
        </w:rPr>
        <w:t>Raspored sredstava korisnicima izvršava općinski načelnik.</w:t>
      </w:r>
    </w:p>
    <w:p w14:paraId="53C7CBD8" w14:textId="77777777" w:rsidR="001A62D1" w:rsidRDefault="001A62D1" w:rsidP="001A62D1">
      <w:pPr>
        <w:jc w:val="both"/>
        <w:rPr>
          <w:rFonts w:ascii="Bookman Old Style" w:hAnsi="Bookman Old Style"/>
          <w:lang w:val="hr-HR"/>
        </w:rPr>
      </w:pPr>
      <w:r>
        <w:rPr>
          <w:rFonts w:ascii="Bookman Old Style" w:hAnsi="Bookman Old Style"/>
          <w:lang w:val="hr-HR"/>
        </w:rPr>
        <w:t>Sredstva za tekuće izdatke (osim za održavanje objekata i opreme ) korisnika proračuna izvršavat će se u približnim dvanaestinama godišnjeg proračuna.</w:t>
      </w:r>
    </w:p>
    <w:p w14:paraId="32E3F79C" w14:textId="77777777" w:rsidR="001A62D1" w:rsidRDefault="001A62D1" w:rsidP="001A62D1">
      <w:pPr>
        <w:jc w:val="both"/>
        <w:rPr>
          <w:rFonts w:ascii="Bookman Old Style" w:hAnsi="Bookman Old Style"/>
          <w:lang w:val="hr-HR"/>
        </w:rPr>
      </w:pPr>
    </w:p>
    <w:p w14:paraId="6E9EE2DA" w14:textId="77777777" w:rsidR="001A62D1" w:rsidRDefault="001A62D1" w:rsidP="001A62D1">
      <w:pPr>
        <w:jc w:val="both"/>
        <w:rPr>
          <w:rFonts w:ascii="Bookman Old Style" w:hAnsi="Bookman Old Style"/>
          <w:lang w:val="hr-HR"/>
        </w:rPr>
      </w:pPr>
    </w:p>
    <w:p w14:paraId="6071B476" w14:textId="77777777" w:rsidR="001A62D1" w:rsidRDefault="001A62D1" w:rsidP="001A62D1">
      <w:pPr>
        <w:jc w:val="center"/>
        <w:rPr>
          <w:rFonts w:ascii="Bookman Old Style" w:hAnsi="Bookman Old Style"/>
          <w:lang w:val="hr-HR"/>
        </w:rPr>
      </w:pPr>
      <w:r>
        <w:rPr>
          <w:rFonts w:ascii="Bookman Old Style" w:hAnsi="Bookman Old Style"/>
          <w:lang w:val="hr-HR"/>
        </w:rPr>
        <w:t>Čl.10.</w:t>
      </w:r>
    </w:p>
    <w:p w14:paraId="05250908" w14:textId="77777777" w:rsidR="001A62D1" w:rsidRDefault="001A62D1" w:rsidP="001A62D1">
      <w:pPr>
        <w:rPr>
          <w:rFonts w:ascii="Bookman Old Style" w:hAnsi="Bookman Old Style"/>
          <w:lang w:val="hr-HR"/>
        </w:rPr>
      </w:pPr>
      <w:r>
        <w:rPr>
          <w:rFonts w:ascii="Bookman Old Style" w:hAnsi="Bookman Old Style"/>
          <w:lang w:val="hr-HR"/>
        </w:rPr>
        <w:t>Za izvršavanje proračuna u cijelosti je odgovorno Općinsko vijeće.</w:t>
      </w:r>
    </w:p>
    <w:p w14:paraId="78D83C8A" w14:textId="77777777" w:rsidR="001A62D1" w:rsidRDefault="001A62D1" w:rsidP="001A62D1">
      <w:pPr>
        <w:rPr>
          <w:rFonts w:ascii="Bookman Old Style" w:hAnsi="Bookman Old Style"/>
          <w:lang w:val="hr-HR"/>
        </w:rPr>
      </w:pPr>
    </w:p>
    <w:p w14:paraId="1A9762A9" w14:textId="77777777" w:rsidR="001A62D1" w:rsidRDefault="001A62D1" w:rsidP="001A62D1">
      <w:pPr>
        <w:rPr>
          <w:rFonts w:ascii="Bookman Old Style" w:hAnsi="Bookman Old Style"/>
          <w:lang w:val="hr-HR"/>
        </w:rPr>
      </w:pPr>
    </w:p>
    <w:p w14:paraId="3CB0AFDB" w14:textId="77777777" w:rsidR="001A62D1" w:rsidRDefault="001A62D1" w:rsidP="001A62D1">
      <w:pPr>
        <w:jc w:val="center"/>
        <w:rPr>
          <w:rFonts w:ascii="Bookman Old Style" w:hAnsi="Bookman Old Style"/>
          <w:lang w:val="hr-HR"/>
        </w:rPr>
      </w:pPr>
      <w:r>
        <w:rPr>
          <w:rFonts w:ascii="Bookman Old Style" w:hAnsi="Bookman Old Style"/>
          <w:lang w:val="hr-HR"/>
        </w:rPr>
        <w:t>Čl.11.</w:t>
      </w:r>
    </w:p>
    <w:p w14:paraId="615742D1" w14:textId="77777777" w:rsidR="001A62D1" w:rsidRDefault="001A62D1" w:rsidP="001A62D1">
      <w:pPr>
        <w:jc w:val="both"/>
        <w:rPr>
          <w:rFonts w:ascii="Bookman Old Style" w:hAnsi="Bookman Old Style"/>
          <w:lang w:val="hr-HR"/>
        </w:rPr>
      </w:pPr>
      <w:r>
        <w:rPr>
          <w:rFonts w:ascii="Bookman Old Style" w:hAnsi="Bookman Old Style"/>
          <w:lang w:val="hr-HR"/>
        </w:rPr>
        <w:t>Hitni i nepredviđeni izdaci koji se pojave tijekom godine podmiruju se iz rezervi utvrđenih proračunom.</w:t>
      </w:r>
    </w:p>
    <w:p w14:paraId="6BAB3918" w14:textId="77777777" w:rsidR="001A62D1" w:rsidRDefault="001A62D1" w:rsidP="001A62D1">
      <w:pPr>
        <w:jc w:val="both"/>
        <w:rPr>
          <w:rFonts w:ascii="Bookman Old Style" w:hAnsi="Bookman Old Style"/>
          <w:lang w:val="hr-HR"/>
        </w:rPr>
      </w:pPr>
      <w:r>
        <w:rPr>
          <w:rFonts w:ascii="Bookman Old Style" w:hAnsi="Bookman Old Style"/>
          <w:lang w:val="hr-HR"/>
        </w:rPr>
        <w:t>Načelnik je dužan svaki mjesec izvijestiti  općinsko vijeće o korištenju rezervi.</w:t>
      </w:r>
    </w:p>
    <w:p w14:paraId="22BA4083" w14:textId="77777777" w:rsidR="001A62D1" w:rsidRDefault="001A62D1" w:rsidP="001A62D1">
      <w:pPr>
        <w:jc w:val="both"/>
        <w:rPr>
          <w:rFonts w:ascii="Bookman Old Style" w:hAnsi="Bookman Old Style"/>
          <w:lang w:val="hr-HR"/>
        </w:rPr>
      </w:pPr>
    </w:p>
    <w:p w14:paraId="5E499F8E" w14:textId="77777777" w:rsidR="001A62D1" w:rsidRDefault="001A62D1" w:rsidP="001A62D1">
      <w:pPr>
        <w:jc w:val="center"/>
        <w:rPr>
          <w:rFonts w:ascii="Bookman Old Style" w:hAnsi="Bookman Old Style"/>
          <w:lang w:val="hr-HR"/>
        </w:rPr>
      </w:pPr>
      <w:r>
        <w:rPr>
          <w:rFonts w:ascii="Bookman Old Style" w:hAnsi="Bookman Old Style"/>
          <w:lang w:val="hr-HR"/>
        </w:rPr>
        <w:t>Čl.12.</w:t>
      </w:r>
    </w:p>
    <w:p w14:paraId="497AECBE" w14:textId="77777777" w:rsidR="001A62D1" w:rsidRDefault="001A62D1" w:rsidP="001A62D1">
      <w:pPr>
        <w:jc w:val="both"/>
        <w:rPr>
          <w:rFonts w:ascii="Bookman Old Style" w:hAnsi="Bookman Old Style"/>
          <w:lang w:val="hr-HR"/>
        </w:rPr>
      </w:pPr>
      <w:r>
        <w:rPr>
          <w:rFonts w:ascii="Bookman Old Style" w:hAnsi="Bookman Old Style"/>
          <w:lang w:val="hr-HR"/>
        </w:rPr>
        <w:t>Općinsko vijeće ima pravo nadzora nad financijskim, materijalnim  i računovodstevnim poslovima korisnika, te nad zakonitošću i svrsishodnom uporabom proračunskih sredstava.</w:t>
      </w:r>
    </w:p>
    <w:p w14:paraId="0BD90CEB" w14:textId="77777777" w:rsidR="001A62D1" w:rsidRDefault="001A62D1" w:rsidP="001A62D1">
      <w:pPr>
        <w:jc w:val="both"/>
        <w:rPr>
          <w:rFonts w:ascii="Bookman Old Style" w:hAnsi="Bookman Old Style"/>
          <w:lang w:val="hr-HR"/>
        </w:rPr>
      </w:pPr>
      <w:r>
        <w:rPr>
          <w:rFonts w:ascii="Bookman Old Style" w:hAnsi="Bookman Old Style"/>
          <w:lang w:val="hr-HR"/>
        </w:rPr>
        <w:t>Ako se prilikom vršenja proračunskog nadzora utvrdi  da su sredstva bila uporijebljena protivno Zakonu  ili proračunu, izvjstit će se Općinsko vijeće i poduzeti određene mjere  da se nadokande tako utrošena sredstva.</w:t>
      </w:r>
    </w:p>
    <w:p w14:paraId="20D14952" w14:textId="77777777" w:rsidR="001A62D1" w:rsidRDefault="001A62D1" w:rsidP="001A62D1">
      <w:pPr>
        <w:jc w:val="both"/>
        <w:rPr>
          <w:rFonts w:ascii="Bookman Old Style" w:hAnsi="Bookman Old Style"/>
          <w:lang w:val="hr-HR"/>
        </w:rPr>
      </w:pPr>
    </w:p>
    <w:p w14:paraId="17F6A03D" w14:textId="77777777" w:rsidR="001A62D1" w:rsidRDefault="001A62D1" w:rsidP="001A62D1">
      <w:pPr>
        <w:jc w:val="center"/>
        <w:rPr>
          <w:rFonts w:ascii="Bookman Old Style" w:hAnsi="Bookman Old Style"/>
          <w:lang w:val="hr-HR"/>
        </w:rPr>
      </w:pPr>
      <w:r>
        <w:rPr>
          <w:rFonts w:ascii="Bookman Old Style" w:hAnsi="Bookman Old Style"/>
          <w:lang w:val="hr-HR"/>
        </w:rPr>
        <w:t>Čl.13.</w:t>
      </w:r>
    </w:p>
    <w:p w14:paraId="6B6E08A4" w14:textId="77777777" w:rsidR="001A62D1" w:rsidRDefault="001A62D1" w:rsidP="001A62D1">
      <w:pPr>
        <w:jc w:val="both"/>
        <w:rPr>
          <w:rFonts w:ascii="Bookman Old Style" w:hAnsi="Bookman Old Style"/>
          <w:lang w:val="hr-HR"/>
        </w:rPr>
      </w:pPr>
      <w:r>
        <w:rPr>
          <w:rFonts w:ascii="Bookman Old Style" w:hAnsi="Bookman Old Style"/>
          <w:lang w:val="hr-HR"/>
        </w:rPr>
        <w:t>Proračun se zasniva na načelima potpunosti, uravnoteženosti i usklađenosti sa mjerama  ekonomske politike. Proračun uvažava načelo zadovoljavanja javnih  potreba u okviru zakonskih i materijalnih mogućnosti, bez obzira  na mnogo veće zahtjeve i potrebe korisnika proračunskih sredstava.</w:t>
      </w:r>
    </w:p>
    <w:p w14:paraId="774E7C87" w14:textId="77777777" w:rsidR="001A62D1" w:rsidRPr="003A1407" w:rsidRDefault="001A62D1" w:rsidP="001A62D1">
      <w:pPr>
        <w:jc w:val="both"/>
        <w:rPr>
          <w:rFonts w:ascii="Bookman Old Style" w:hAnsi="Bookman Old Style"/>
          <w:lang w:val="hr-HR"/>
        </w:rPr>
      </w:pPr>
    </w:p>
    <w:p w14:paraId="190C381D" w14:textId="77777777" w:rsidR="00C7120B" w:rsidRDefault="00C7120B" w:rsidP="0005376A">
      <w:pPr>
        <w:pStyle w:val="BodyText"/>
        <w:jc w:val="both"/>
      </w:pPr>
    </w:p>
    <w:p w14:paraId="04D167C3" w14:textId="77777777" w:rsidR="001A62D1" w:rsidRDefault="001A62D1" w:rsidP="0005376A">
      <w:pPr>
        <w:pStyle w:val="BodyText"/>
        <w:jc w:val="both"/>
      </w:pPr>
    </w:p>
    <w:p w14:paraId="7086524B" w14:textId="77777777" w:rsidR="001A62D1" w:rsidRDefault="001A62D1" w:rsidP="0005376A">
      <w:pPr>
        <w:pStyle w:val="BodyText"/>
        <w:jc w:val="both"/>
      </w:pPr>
    </w:p>
    <w:p w14:paraId="6C0FF8C3" w14:textId="77777777" w:rsidR="001A62D1" w:rsidRDefault="001A62D1" w:rsidP="0005376A">
      <w:pPr>
        <w:pStyle w:val="BodyText"/>
        <w:jc w:val="both"/>
      </w:pPr>
    </w:p>
    <w:p w14:paraId="3BC731DF" w14:textId="77777777" w:rsidR="001A62D1" w:rsidRDefault="001A62D1" w:rsidP="0005376A">
      <w:pPr>
        <w:pStyle w:val="BodyText"/>
        <w:jc w:val="both"/>
      </w:pPr>
    </w:p>
    <w:p w14:paraId="63D11A8A" w14:textId="77777777" w:rsidR="001A62D1" w:rsidRDefault="001A62D1" w:rsidP="0005376A">
      <w:pPr>
        <w:pStyle w:val="BodyText"/>
        <w:jc w:val="both"/>
      </w:pPr>
    </w:p>
    <w:p w14:paraId="67F41ADD" w14:textId="77777777" w:rsidR="001A62D1" w:rsidRDefault="001A62D1" w:rsidP="0005376A">
      <w:pPr>
        <w:pStyle w:val="BodyText"/>
        <w:jc w:val="both"/>
      </w:pPr>
    </w:p>
    <w:p w14:paraId="1AB77E5B" w14:textId="77777777" w:rsidR="001A62D1" w:rsidRDefault="001A62D1" w:rsidP="0005376A">
      <w:pPr>
        <w:pStyle w:val="BodyText"/>
        <w:jc w:val="both"/>
      </w:pPr>
    </w:p>
    <w:p w14:paraId="0C773C62" w14:textId="77777777" w:rsidR="001A62D1" w:rsidRDefault="001A62D1" w:rsidP="0005376A">
      <w:pPr>
        <w:pStyle w:val="BodyText"/>
        <w:jc w:val="both"/>
      </w:pPr>
    </w:p>
    <w:p w14:paraId="55542E7A" w14:textId="77777777" w:rsidR="001A62D1" w:rsidRDefault="001A62D1" w:rsidP="0005376A">
      <w:pPr>
        <w:pStyle w:val="BodyText"/>
        <w:jc w:val="both"/>
      </w:pPr>
    </w:p>
    <w:p w14:paraId="1987E4FA" w14:textId="77777777" w:rsidR="001A62D1" w:rsidRDefault="001A62D1" w:rsidP="0005376A">
      <w:pPr>
        <w:pStyle w:val="BodyText"/>
        <w:jc w:val="both"/>
      </w:pPr>
    </w:p>
    <w:p w14:paraId="0D67F874" w14:textId="77777777" w:rsidR="001A62D1" w:rsidRDefault="001A62D1" w:rsidP="0005376A">
      <w:pPr>
        <w:pStyle w:val="BodyText"/>
        <w:jc w:val="both"/>
      </w:pPr>
    </w:p>
    <w:p w14:paraId="68B3455E" w14:textId="77777777" w:rsidR="001A62D1" w:rsidRDefault="001A62D1" w:rsidP="0005376A">
      <w:pPr>
        <w:pStyle w:val="BodyText"/>
        <w:jc w:val="both"/>
      </w:pPr>
    </w:p>
    <w:p w14:paraId="40790F13" w14:textId="77777777" w:rsidR="001A62D1" w:rsidRDefault="001A62D1" w:rsidP="0005376A">
      <w:pPr>
        <w:pStyle w:val="BodyText"/>
        <w:jc w:val="both"/>
      </w:pPr>
    </w:p>
    <w:p w14:paraId="7F442344" w14:textId="77777777" w:rsidR="001A62D1" w:rsidRDefault="001A62D1" w:rsidP="0005376A">
      <w:pPr>
        <w:pStyle w:val="BodyText"/>
        <w:jc w:val="both"/>
      </w:pPr>
    </w:p>
    <w:p w14:paraId="7409DFF6" w14:textId="77777777" w:rsidR="001A62D1" w:rsidRDefault="001A62D1" w:rsidP="0005376A">
      <w:pPr>
        <w:pStyle w:val="BodyText"/>
        <w:jc w:val="both"/>
      </w:pPr>
    </w:p>
    <w:p w14:paraId="39E1CEBD" w14:textId="77777777" w:rsidR="001A62D1" w:rsidRDefault="001A62D1" w:rsidP="0005376A">
      <w:pPr>
        <w:pStyle w:val="BodyText"/>
        <w:jc w:val="both"/>
      </w:pPr>
    </w:p>
    <w:p w14:paraId="26C4F191" w14:textId="77777777" w:rsidR="001A62D1" w:rsidRDefault="001A62D1" w:rsidP="0005376A">
      <w:pPr>
        <w:pStyle w:val="BodyText"/>
        <w:jc w:val="both"/>
      </w:pPr>
    </w:p>
    <w:p w14:paraId="6C741766" w14:textId="77777777" w:rsidR="001A62D1" w:rsidRDefault="001A62D1" w:rsidP="0005376A">
      <w:pPr>
        <w:pStyle w:val="BodyText"/>
        <w:jc w:val="both"/>
      </w:pPr>
    </w:p>
    <w:p w14:paraId="3CB28816" w14:textId="77777777" w:rsidR="001A62D1" w:rsidRDefault="001A62D1" w:rsidP="0005376A">
      <w:pPr>
        <w:pStyle w:val="BodyText"/>
        <w:jc w:val="both"/>
      </w:pPr>
    </w:p>
    <w:p w14:paraId="281B7A5A" w14:textId="77777777" w:rsidR="001A62D1" w:rsidRDefault="001A62D1" w:rsidP="0005376A">
      <w:pPr>
        <w:pStyle w:val="BodyText"/>
        <w:jc w:val="both"/>
      </w:pPr>
    </w:p>
    <w:p w14:paraId="413197AD" w14:textId="77777777" w:rsidR="001A62D1" w:rsidRDefault="001A62D1" w:rsidP="0005376A">
      <w:pPr>
        <w:pStyle w:val="BodyText"/>
        <w:jc w:val="both"/>
      </w:pPr>
    </w:p>
    <w:p w14:paraId="26949E8B" w14:textId="77777777" w:rsidR="001A62D1" w:rsidRDefault="001A62D1" w:rsidP="0005376A">
      <w:pPr>
        <w:pStyle w:val="BodyText"/>
        <w:jc w:val="both"/>
      </w:pPr>
    </w:p>
    <w:p w14:paraId="2E92F40B" w14:textId="77777777" w:rsidR="001A62D1" w:rsidRDefault="001A62D1" w:rsidP="0005376A">
      <w:pPr>
        <w:pStyle w:val="BodyText"/>
        <w:jc w:val="both"/>
      </w:pPr>
    </w:p>
    <w:p w14:paraId="56A910A7" w14:textId="77777777" w:rsidR="001A62D1" w:rsidRDefault="001A62D1" w:rsidP="0005376A">
      <w:pPr>
        <w:pStyle w:val="BodyText"/>
        <w:jc w:val="both"/>
      </w:pPr>
    </w:p>
    <w:p w14:paraId="2EF0BB86" w14:textId="77777777" w:rsidR="001A62D1" w:rsidRDefault="001A62D1" w:rsidP="0005376A">
      <w:pPr>
        <w:pStyle w:val="BodyText"/>
        <w:jc w:val="both"/>
      </w:pPr>
    </w:p>
    <w:p w14:paraId="6456C9E3" w14:textId="77777777" w:rsidR="001A62D1" w:rsidRDefault="001A62D1" w:rsidP="0005376A">
      <w:pPr>
        <w:pStyle w:val="BodyText"/>
        <w:jc w:val="both"/>
      </w:pPr>
    </w:p>
    <w:p w14:paraId="708BEADE" w14:textId="77777777" w:rsidR="001A62D1" w:rsidRDefault="001A62D1" w:rsidP="0005376A">
      <w:pPr>
        <w:pStyle w:val="BodyText"/>
        <w:jc w:val="both"/>
      </w:pPr>
    </w:p>
    <w:p w14:paraId="42BE4BF2" w14:textId="77777777" w:rsidR="001A62D1" w:rsidRDefault="001A62D1" w:rsidP="0005376A">
      <w:pPr>
        <w:pStyle w:val="BodyText"/>
        <w:jc w:val="both"/>
      </w:pPr>
    </w:p>
    <w:tbl>
      <w:tblPr>
        <w:tblW w:w="8640" w:type="dxa"/>
        <w:jc w:val="center"/>
        <w:tblLook w:val="04A0" w:firstRow="1" w:lastRow="0" w:firstColumn="1" w:lastColumn="0" w:noHBand="0" w:noVBand="1"/>
      </w:tblPr>
      <w:tblGrid>
        <w:gridCol w:w="960"/>
        <w:gridCol w:w="960"/>
        <w:gridCol w:w="960"/>
        <w:gridCol w:w="960"/>
        <w:gridCol w:w="960"/>
        <w:gridCol w:w="960"/>
        <w:gridCol w:w="960"/>
        <w:gridCol w:w="960"/>
        <w:gridCol w:w="960"/>
      </w:tblGrid>
      <w:tr w:rsidR="000A7234" w14:paraId="20E6207A" w14:textId="77777777" w:rsidTr="000A7234">
        <w:trPr>
          <w:trHeight w:val="480"/>
          <w:jc w:val="center"/>
        </w:trPr>
        <w:tc>
          <w:tcPr>
            <w:tcW w:w="8640" w:type="dxa"/>
            <w:gridSpan w:val="9"/>
            <w:tcBorders>
              <w:top w:val="nil"/>
              <w:left w:val="nil"/>
              <w:bottom w:val="nil"/>
              <w:right w:val="nil"/>
            </w:tcBorders>
            <w:noWrap/>
            <w:vAlign w:val="bottom"/>
            <w:hideMark/>
          </w:tcPr>
          <w:p w14:paraId="19746227" w14:textId="77777777" w:rsidR="000A7234" w:rsidRDefault="000A7234">
            <w:pPr>
              <w:jc w:val="center"/>
              <w:rPr>
                <w:rFonts w:ascii="Aptos Narrow" w:hAnsi="Aptos Narrow"/>
                <w:b/>
                <w:bCs/>
                <w:color w:val="000000"/>
                <w:sz w:val="36"/>
                <w:szCs w:val="36"/>
                <w:lang w:val="hr-HR" w:eastAsia="hr-HR"/>
              </w:rPr>
            </w:pPr>
            <w:r>
              <w:rPr>
                <w:rFonts w:ascii="Aptos Narrow" w:hAnsi="Aptos Narrow"/>
                <w:b/>
                <w:bCs/>
                <w:color w:val="000000"/>
                <w:sz w:val="36"/>
                <w:szCs w:val="36"/>
              </w:rPr>
              <w:t>PRIJELAZNE  I   ZAVRŠNE ODREDBE</w:t>
            </w:r>
          </w:p>
        </w:tc>
      </w:tr>
      <w:tr w:rsidR="000A7234" w14:paraId="0CE55D18" w14:textId="77777777" w:rsidTr="000A7234">
        <w:trPr>
          <w:trHeight w:val="300"/>
          <w:jc w:val="center"/>
        </w:trPr>
        <w:tc>
          <w:tcPr>
            <w:tcW w:w="960" w:type="dxa"/>
            <w:tcBorders>
              <w:top w:val="nil"/>
              <w:left w:val="nil"/>
              <w:bottom w:val="nil"/>
              <w:right w:val="nil"/>
            </w:tcBorders>
            <w:noWrap/>
            <w:vAlign w:val="bottom"/>
            <w:hideMark/>
          </w:tcPr>
          <w:p w14:paraId="3778A58A" w14:textId="77777777" w:rsidR="000A7234" w:rsidRDefault="000A7234">
            <w:pPr>
              <w:jc w:val="center"/>
              <w:rPr>
                <w:rFonts w:ascii="Aptos Narrow" w:hAnsi="Aptos Narrow"/>
                <w:b/>
                <w:bCs/>
                <w:color w:val="000000"/>
                <w:sz w:val="36"/>
                <w:szCs w:val="36"/>
              </w:rPr>
            </w:pPr>
          </w:p>
        </w:tc>
        <w:tc>
          <w:tcPr>
            <w:tcW w:w="960" w:type="dxa"/>
            <w:tcBorders>
              <w:top w:val="nil"/>
              <w:left w:val="nil"/>
              <w:bottom w:val="nil"/>
              <w:right w:val="nil"/>
            </w:tcBorders>
            <w:noWrap/>
            <w:vAlign w:val="bottom"/>
            <w:hideMark/>
          </w:tcPr>
          <w:p w14:paraId="2A7361F8" w14:textId="77777777" w:rsidR="000A7234" w:rsidRDefault="000A7234">
            <w:pPr>
              <w:rPr>
                <w:sz w:val="20"/>
                <w:szCs w:val="20"/>
              </w:rPr>
            </w:pPr>
          </w:p>
        </w:tc>
        <w:tc>
          <w:tcPr>
            <w:tcW w:w="960" w:type="dxa"/>
            <w:tcBorders>
              <w:top w:val="nil"/>
              <w:left w:val="nil"/>
              <w:bottom w:val="nil"/>
              <w:right w:val="nil"/>
            </w:tcBorders>
            <w:noWrap/>
            <w:vAlign w:val="bottom"/>
            <w:hideMark/>
          </w:tcPr>
          <w:p w14:paraId="278241D5" w14:textId="77777777" w:rsidR="000A7234" w:rsidRDefault="000A7234">
            <w:pPr>
              <w:rPr>
                <w:sz w:val="20"/>
                <w:szCs w:val="20"/>
              </w:rPr>
            </w:pPr>
          </w:p>
        </w:tc>
        <w:tc>
          <w:tcPr>
            <w:tcW w:w="960" w:type="dxa"/>
            <w:tcBorders>
              <w:top w:val="nil"/>
              <w:left w:val="nil"/>
              <w:bottom w:val="nil"/>
              <w:right w:val="nil"/>
            </w:tcBorders>
            <w:noWrap/>
            <w:vAlign w:val="bottom"/>
            <w:hideMark/>
          </w:tcPr>
          <w:p w14:paraId="4B2460F2" w14:textId="77777777" w:rsidR="000A7234" w:rsidRDefault="000A7234">
            <w:pPr>
              <w:rPr>
                <w:sz w:val="20"/>
                <w:szCs w:val="20"/>
              </w:rPr>
            </w:pPr>
          </w:p>
        </w:tc>
        <w:tc>
          <w:tcPr>
            <w:tcW w:w="960" w:type="dxa"/>
            <w:tcBorders>
              <w:top w:val="nil"/>
              <w:left w:val="nil"/>
              <w:bottom w:val="nil"/>
              <w:right w:val="nil"/>
            </w:tcBorders>
            <w:noWrap/>
            <w:vAlign w:val="bottom"/>
            <w:hideMark/>
          </w:tcPr>
          <w:p w14:paraId="4DA7F237" w14:textId="77777777" w:rsidR="000A7234" w:rsidRDefault="000A7234">
            <w:pPr>
              <w:rPr>
                <w:sz w:val="20"/>
                <w:szCs w:val="20"/>
              </w:rPr>
            </w:pPr>
          </w:p>
        </w:tc>
        <w:tc>
          <w:tcPr>
            <w:tcW w:w="960" w:type="dxa"/>
            <w:tcBorders>
              <w:top w:val="nil"/>
              <w:left w:val="nil"/>
              <w:bottom w:val="nil"/>
              <w:right w:val="nil"/>
            </w:tcBorders>
            <w:noWrap/>
            <w:vAlign w:val="bottom"/>
            <w:hideMark/>
          </w:tcPr>
          <w:p w14:paraId="3F03FAB4" w14:textId="77777777" w:rsidR="000A7234" w:rsidRDefault="000A7234">
            <w:pPr>
              <w:rPr>
                <w:sz w:val="20"/>
                <w:szCs w:val="20"/>
              </w:rPr>
            </w:pPr>
          </w:p>
        </w:tc>
        <w:tc>
          <w:tcPr>
            <w:tcW w:w="960" w:type="dxa"/>
            <w:tcBorders>
              <w:top w:val="nil"/>
              <w:left w:val="nil"/>
              <w:bottom w:val="nil"/>
              <w:right w:val="nil"/>
            </w:tcBorders>
            <w:noWrap/>
            <w:vAlign w:val="bottom"/>
            <w:hideMark/>
          </w:tcPr>
          <w:p w14:paraId="16B59340" w14:textId="77777777" w:rsidR="000A7234" w:rsidRDefault="000A7234">
            <w:pPr>
              <w:rPr>
                <w:sz w:val="20"/>
                <w:szCs w:val="20"/>
              </w:rPr>
            </w:pPr>
          </w:p>
        </w:tc>
        <w:tc>
          <w:tcPr>
            <w:tcW w:w="960" w:type="dxa"/>
            <w:tcBorders>
              <w:top w:val="nil"/>
              <w:left w:val="nil"/>
              <w:bottom w:val="nil"/>
              <w:right w:val="nil"/>
            </w:tcBorders>
            <w:noWrap/>
            <w:vAlign w:val="bottom"/>
            <w:hideMark/>
          </w:tcPr>
          <w:p w14:paraId="4EDEB925" w14:textId="77777777" w:rsidR="000A7234" w:rsidRDefault="000A7234">
            <w:pPr>
              <w:rPr>
                <w:sz w:val="20"/>
                <w:szCs w:val="20"/>
              </w:rPr>
            </w:pPr>
          </w:p>
        </w:tc>
        <w:tc>
          <w:tcPr>
            <w:tcW w:w="960" w:type="dxa"/>
            <w:tcBorders>
              <w:top w:val="nil"/>
              <w:left w:val="nil"/>
              <w:bottom w:val="nil"/>
              <w:right w:val="nil"/>
            </w:tcBorders>
            <w:noWrap/>
            <w:vAlign w:val="bottom"/>
            <w:hideMark/>
          </w:tcPr>
          <w:p w14:paraId="51719170" w14:textId="77777777" w:rsidR="000A7234" w:rsidRDefault="000A7234">
            <w:pPr>
              <w:rPr>
                <w:sz w:val="20"/>
                <w:szCs w:val="20"/>
              </w:rPr>
            </w:pPr>
          </w:p>
        </w:tc>
      </w:tr>
      <w:tr w:rsidR="000A7234" w14:paraId="32188715" w14:textId="77777777" w:rsidTr="000A7234">
        <w:trPr>
          <w:trHeight w:val="720"/>
          <w:jc w:val="center"/>
        </w:trPr>
        <w:tc>
          <w:tcPr>
            <w:tcW w:w="8640" w:type="dxa"/>
            <w:gridSpan w:val="9"/>
            <w:tcBorders>
              <w:top w:val="nil"/>
              <w:left w:val="nil"/>
              <w:bottom w:val="nil"/>
              <w:right w:val="nil"/>
            </w:tcBorders>
            <w:hideMark/>
          </w:tcPr>
          <w:p w14:paraId="5631084E" w14:textId="77777777" w:rsidR="000A7234" w:rsidRDefault="000A7234">
            <w:pPr>
              <w:rPr>
                <w:rFonts w:ascii="Aptos Narrow" w:hAnsi="Aptos Narrow"/>
                <w:color w:val="000000"/>
                <w:sz w:val="22"/>
                <w:szCs w:val="22"/>
              </w:rPr>
            </w:pPr>
            <w:r>
              <w:rPr>
                <w:rFonts w:ascii="Aptos Narrow" w:hAnsi="Aptos Narrow"/>
                <w:color w:val="000000"/>
                <w:sz w:val="22"/>
                <w:szCs w:val="22"/>
              </w:rPr>
              <w:t xml:space="preserve">Ovaj II. Rebalans proračuna Općine Prgomet za 2024. god. stupa na snagu osmog dana </w:t>
            </w:r>
            <w:r>
              <w:rPr>
                <w:rFonts w:ascii="Aptos Narrow" w:hAnsi="Aptos Narrow"/>
                <w:color w:val="000000"/>
                <w:sz w:val="22"/>
                <w:szCs w:val="22"/>
              </w:rPr>
              <w:br/>
              <w:t>od dana objave u Službenom glasniku Općine Prgomet.</w:t>
            </w:r>
          </w:p>
        </w:tc>
      </w:tr>
      <w:tr w:rsidR="000A7234" w14:paraId="46CD9729" w14:textId="77777777" w:rsidTr="000A7234">
        <w:trPr>
          <w:trHeight w:val="300"/>
          <w:jc w:val="center"/>
        </w:trPr>
        <w:tc>
          <w:tcPr>
            <w:tcW w:w="960" w:type="dxa"/>
            <w:tcBorders>
              <w:top w:val="nil"/>
              <w:left w:val="nil"/>
              <w:bottom w:val="nil"/>
              <w:right w:val="nil"/>
            </w:tcBorders>
            <w:noWrap/>
            <w:vAlign w:val="bottom"/>
            <w:hideMark/>
          </w:tcPr>
          <w:p w14:paraId="7202F5EF" w14:textId="77777777" w:rsidR="000A7234" w:rsidRDefault="000A7234">
            <w:pPr>
              <w:rPr>
                <w:rFonts w:ascii="Aptos Narrow" w:hAnsi="Aptos Narrow"/>
                <w:color w:val="000000"/>
                <w:sz w:val="22"/>
                <w:szCs w:val="22"/>
              </w:rPr>
            </w:pPr>
          </w:p>
        </w:tc>
        <w:tc>
          <w:tcPr>
            <w:tcW w:w="960" w:type="dxa"/>
            <w:tcBorders>
              <w:top w:val="nil"/>
              <w:left w:val="nil"/>
              <w:bottom w:val="nil"/>
              <w:right w:val="nil"/>
            </w:tcBorders>
            <w:noWrap/>
            <w:vAlign w:val="bottom"/>
            <w:hideMark/>
          </w:tcPr>
          <w:p w14:paraId="76A1D2B3" w14:textId="77777777" w:rsidR="000A7234" w:rsidRDefault="000A7234">
            <w:pPr>
              <w:rPr>
                <w:sz w:val="20"/>
                <w:szCs w:val="20"/>
              </w:rPr>
            </w:pPr>
          </w:p>
        </w:tc>
        <w:tc>
          <w:tcPr>
            <w:tcW w:w="960" w:type="dxa"/>
            <w:tcBorders>
              <w:top w:val="nil"/>
              <w:left w:val="nil"/>
              <w:bottom w:val="nil"/>
              <w:right w:val="nil"/>
            </w:tcBorders>
            <w:noWrap/>
            <w:vAlign w:val="bottom"/>
            <w:hideMark/>
          </w:tcPr>
          <w:p w14:paraId="391D070D" w14:textId="77777777" w:rsidR="000A7234" w:rsidRDefault="000A7234">
            <w:pPr>
              <w:rPr>
                <w:sz w:val="20"/>
                <w:szCs w:val="20"/>
              </w:rPr>
            </w:pPr>
          </w:p>
        </w:tc>
        <w:tc>
          <w:tcPr>
            <w:tcW w:w="960" w:type="dxa"/>
            <w:tcBorders>
              <w:top w:val="nil"/>
              <w:left w:val="nil"/>
              <w:bottom w:val="nil"/>
              <w:right w:val="nil"/>
            </w:tcBorders>
            <w:noWrap/>
            <w:vAlign w:val="bottom"/>
            <w:hideMark/>
          </w:tcPr>
          <w:p w14:paraId="29A45876" w14:textId="77777777" w:rsidR="000A7234" w:rsidRDefault="000A7234">
            <w:pPr>
              <w:rPr>
                <w:sz w:val="20"/>
                <w:szCs w:val="20"/>
              </w:rPr>
            </w:pPr>
          </w:p>
        </w:tc>
        <w:tc>
          <w:tcPr>
            <w:tcW w:w="960" w:type="dxa"/>
            <w:tcBorders>
              <w:top w:val="nil"/>
              <w:left w:val="nil"/>
              <w:bottom w:val="nil"/>
              <w:right w:val="nil"/>
            </w:tcBorders>
            <w:noWrap/>
            <w:vAlign w:val="bottom"/>
            <w:hideMark/>
          </w:tcPr>
          <w:p w14:paraId="20E27F6F" w14:textId="77777777" w:rsidR="000A7234" w:rsidRDefault="000A7234">
            <w:pPr>
              <w:rPr>
                <w:sz w:val="20"/>
                <w:szCs w:val="20"/>
              </w:rPr>
            </w:pPr>
          </w:p>
        </w:tc>
        <w:tc>
          <w:tcPr>
            <w:tcW w:w="960" w:type="dxa"/>
            <w:tcBorders>
              <w:top w:val="nil"/>
              <w:left w:val="nil"/>
              <w:bottom w:val="nil"/>
              <w:right w:val="nil"/>
            </w:tcBorders>
            <w:noWrap/>
            <w:vAlign w:val="bottom"/>
            <w:hideMark/>
          </w:tcPr>
          <w:p w14:paraId="2C3F93A0" w14:textId="77777777" w:rsidR="000A7234" w:rsidRDefault="000A7234">
            <w:pPr>
              <w:rPr>
                <w:sz w:val="20"/>
                <w:szCs w:val="20"/>
              </w:rPr>
            </w:pPr>
          </w:p>
        </w:tc>
        <w:tc>
          <w:tcPr>
            <w:tcW w:w="960" w:type="dxa"/>
            <w:tcBorders>
              <w:top w:val="nil"/>
              <w:left w:val="nil"/>
              <w:bottom w:val="nil"/>
              <w:right w:val="nil"/>
            </w:tcBorders>
            <w:noWrap/>
            <w:vAlign w:val="bottom"/>
            <w:hideMark/>
          </w:tcPr>
          <w:p w14:paraId="1E0F33D9" w14:textId="77777777" w:rsidR="000A7234" w:rsidRDefault="000A7234">
            <w:pPr>
              <w:rPr>
                <w:sz w:val="20"/>
                <w:szCs w:val="20"/>
              </w:rPr>
            </w:pPr>
          </w:p>
        </w:tc>
        <w:tc>
          <w:tcPr>
            <w:tcW w:w="960" w:type="dxa"/>
            <w:tcBorders>
              <w:top w:val="nil"/>
              <w:left w:val="nil"/>
              <w:bottom w:val="nil"/>
              <w:right w:val="nil"/>
            </w:tcBorders>
            <w:noWrap/>
            <w:vAlign w:val="bottom"/>
            <w:hideMark/>
          </w:tcPr>
          <w:p w14:paraId="4844D3B0" w14:textId="77777777" w:rsidR="000A7234" w:rsidRDefault="000A7234">
            <w:pPr>
              <w:rPr>
                <w:sz w:val="20"/>
                <w:szCs w:val="20"/>
              </w:rPr>
            </w:pPr>
          </w:p>
        </w:tc>
        <w:tc>
          <w:tcPr>
            <w:tcW w:w="960" w:type="dxa"/>
            <w:tcBorders>
              <w:top w:val="nil"/>
              <w:left w:val="nil"/>
              <w:bottom w:val="nil"/>
              <w:right w:val="nil"/>
            </w:tcBorders>
            <w:noWrap/>
            <w:vAlign w:val="bottom"/>
            <w:hideMark/>
          </w:tcPr>
          <w:p w14:paraId="1379E833" w14:textId="77777777" w:rsidR="000A7234" w:rsidRDefault="000A7234">
            <w:pPr>
              <w:rPr>
                <w:sz w:val="20"/>
                <w:szCs w:val="20"/>
              </w:rPr>
            </w:pPr>
          </w:p>
        </w:tc>
      </w:tr>
      <w:tr w:rsidR="000A7234" w14:paraId="3BC7D786" w14:textId="77777777" w:rsidTr="000A7234">
        <w:trPr>
          <w:trHeight w:val="300"/>
          <w:jc w:val="center"/>
        </w:trPr>
        <w:tc>
          <w:tcPr>
            <w:tcW w:w="960" w:type="dxa"/>
            <w:tcBorders>
              <w:top w:val="nil"/>
              <w:left w:val="nil"/>
              <w:bottom w:val="nil"/>
              <w:right w:val="nil"/>
            </w:tcBorders>
            <w:noWrap/>
            <w:vAlign w:val="bottom"/>
            <w:hideMark/>
          </w:tcPr>
          <w:p w14:paraId="582CE74B" w14:textId="77777777" w:rsidR="000A7234" w:rsidRDefault="000A7234">
            <w:pPr>
              <w:rPr>
                <w:sz w:val="20"/>
                <w:szCs w:val="20"/>
              </w:rPr>
            </w:pPr>
          </w:p>
        </w:tc>
        <w:tc>
          <w:tcPr>
            <w:tcW w:w="960" w:type="dxa"/>
            <w:tcBorders>
              <w:top w:val="nil"/>
              <w:left w:val="nil"/>
              <w:bottom w:val="nil"/>
              <w:right w:val="nil"/>
            </w:tcBorders>
            <w:noWrap/>
            <w:vAlign w:val="bottom"/>
            <w:hideMark/>
          </w:tcPr>
          <w:p w14:paraId="4DB21B8F" w14:textId="77777777" w:rsidR="000A7234" w:rsidRDefault="000A7234">
            <w:pPr>
              <w:rPr>
                <w:sz w:val="20"/>
                <w:szCs w:val="20"/>
              </w:rPr>
            </w:pPr>
          </w:p>
        </w:tc>
        <w:tc>
          <w:tcPr>
            <w:tcW w:w="960" w:type="dxa"/>
            <w:tcBorders>
              <w:top w:val="nil"/>
              <w:left w:val="nil"/>
              <w:bottom w:val="nil"/>
              <w:right w:val="nil"/>
            </w:tcBorders>
            <w:noWrap/>
            <w:vAlign w:val="bottom"/>
            <w:hideMark/>
          </w:tcPr>
          <w:p w14:paraId="44D82BB1" w14:textId="77777777" w:rsidR="000A7234" w:rsidRDefault="000A7234">
            <w:pPr>
              <w:rPr>
                <w:sz w:val="20"/>
                <w:szCs w:val="20"/>
              </w:rPr>
            </w:pPr>
          </w:p>
        </w:tc>
        <w:tc>
          <w:tcPr>
            <w:tcW w:w="960" w:type="dxa"/>
            <w:tcBorders>
              <w:top w:val="nil"/>
              <w:left w:val="nil"/>
              <w:bottom w:val="nil"/>
              <w:right w:val="nil"/>
            </w:tcBorders>
            <w:noWrap/>
            <w:vAlign w:val="bottom"/>
            <w:hideMark/>
          </w:tcPr>
          <w:p w14:paraId="341110F9" w14:textId="77777777" w:rsidR="000A7234" w:rsidRDefault="000A7234">
            <w:pPr>
              <w:rPr>
                <w:sz w:val="20"/>
                <w:szCs w:val="20"/>
              </w:rPr>
            </w:pPr>
          </w:p>
        </w:tc>
        <w:tc>
          <w:tcPr>
            <w:tcW w:w="960" w:type="dxa"/>
            <w:tcBorders>
              <w:top w:val="nil"/>
              <w:left w:val="nil"/>
              <w:bottom w:val="nil"/>
              <w:right w:val="nil"/>
            </w:tcBorders>
            <w:noWrap/>
            <w:vAlign w:val="bottom"/>
            <w:hideMark/>
          </w:tcPr>
          <w:p w14:paraId="0DC4FAF9" w14:textId="77777777" w:rsidR="000A7234" w:rsidRDefault="000A7234">
            <w:pPr>
              <w:rPr>
                <w:sz w:val="20"/>
                <w:szCs w:val="20"/>
              </w:rPr>
            </w:pPr>
          </w:p>
        </w:tc>
        <w:tc>
          <w:tcPr>
            <w:tcW w:w="960" w:type="dxa"/>
            <w:tcBorders>
              <w:top w:val="nil"/>
              <w:left w:val="nil"/>
              <w:bottom w:val="nil"/>
              <w:right w:val="nil"/>
            </w:tcBorders>
            <w:noWrap/>
            <w:vAlign w:val="bottom"/>
            <w:hideMark/>
          </w:tcPr>
          <w:p w14:paraId="58DCE61E" w14:textId="77777777" w:rsidR="000A7234" w:rsidRDefault="000A7234">
            <w:pPr>
              <w:rPr>
                <w:sz w:val="20"/>
                <w:szCs w:val="20"/>
              </w:rPr>
            </w:pPr>
          </w:p>
        </w:tc>
        <w:tc>
          <w:tcPr>
            <w:tcW w:w="960" w:type="dxa"/>
            <w:tcBorders>
              <w:top w:val="nil"/>
              <w:left w:val="nil"/>
              <w:bottom w:val="nil"/>
              <w:right w:val="nil"/>
            </w:tcBorders>
            <w:noWrap/>
            <w:vAlign w:val="bottom"/>
            <w:hideMark/>
          </w:tcPr>
          <w:p w14:paraId="2D74E790" w14:textId="77777777" w:rsidR="000A7234" w:rsidRDefault="000A7234">
            <w:pPr>
              <w:rPr>
                <w:sz w:val="20"/>
                <w:szCs w:val="20"/>
              </w:rPr>
            </w:pPr>
          </w:p>
        </w:tc>
        <w:tc>
          <w:tcPr>
            <w:tcW w:w="960" w:type="dxa"/>
            <w:tcBorders>
              <w:top w:val="nil"/>
              <w:left w:val="nil"/>
              <w:bottom w:val="nil"/>
              <w:right w:val="nil"/>
            </w:tcBorders>
            <w:noWrap/>
            <w:vAlign w:val="bottom"/>
            <w:hideMark/>
          </w:tcPr>
          <w:p w14:paraId="78E450E8" w14:textId="77777777" w:rsidR="000A7234" w:rsidRDefault="000A7234">
            <w:pPr>
              <w:rPr>
                <w:sz w:val="20"/>
                <w:szCs w:val="20"/>
              </w:rPr>
            </w:pPr>
          </w:p>
        </w:tc>
        <w:tc>
          <w:tcPr>
            <w:tcW w:w="960" w:type="dxa"/>
            <w:tcBorders>
              <w:top w:val="nil"/>
              <w:left w:val="nil"/>
              <w:bottom w:val="nil"/>
              <w:right w:val="nil"/>
            </w:tcBorders>
            <w:noWrap/>
            <w:vAlign w:val="bottom"/>
            <w:hideMark/>
          </w:tcPr>
          <w:p w14:paraId="6A00CD10" w14:textId="77777777" w:rsidR="000A7234" w:rsidRDefault="000A7234">
            <w:pPr>
              <w:rPr>
                <w:sz w:val="20"/>
                <w:szCs w:val="20"/>
              </w:rPr>
            </w:pPr>
          </w:p>
        </w:tc>
      </w:tr>
      <w:tr w:rsidR="000A7234" w14:paraId="5BAF77DC" w14:textId="77777777" w:rsidTr="000A7234">
        <w:trPr>
          <w:trHeight w:val="300"/>
          <w:jc w:val="center"/>
        </w:trPr>
        <w:tc>
          <w:tcPr>
            <w:tcW w:w="960" w:type="dxa"/>
            <w:tcBorders>
              <w:top w:val="nil"/>
              <w:left w:val="nil"/>
              <w:bottom w:val="nil"/>
              <w:right w:val="nil"/>
            </w:tcBorders>
            <w:noWrap/>
            <w:vAlign w:val="bottom"/>
            <w:hideMark/>
          </w:tcPr>
          <w:p w14:paraId="7CA3FB0E" w14:textId="77777777" w:rsidR="000A7234" w:rsidRDefault="000A7234">
            <w:pPr>
              <w:rPr>
                <w:sz w:val="20"/>
                <w:szCs w:val="20"/>
              </w:rPr>
            </w:pPr>
          </w:p>
        </w:tc>
        <w:tc>
          <w:tcPr>
            <w:tcW w:w="960" w:type="dxa"/>
            <w:tcBorders>
              <w:top w:val="nil"/>
              <w:left w:val="nil"/>
              <w:bottom w:val="nil"/>
              <w:right w:val="nil"/>
            </w:tcBorders>
            <w:noWrap/>
            <w:vAlign w:val="bottom"/>
            <w:hideMark/>
          </w:tcPr>
          <w:p w14:paraId="39E33DF3" w14:textId="77777777" w:rsidR="000A7234" w:rsidRDefault="000A7234">
            <w:pPr>
              <w:rPr>
                <w:sz w:val="20"/>
                <w:szCs w:val="20"/>
              </w:rPr>
            </w:pPr>
          </w:p>
        </w:tc>
        <w:tc>
          <w:tcPr>
            <w:tcW w:w="960" w:type="dxa"/>
            <w:tcBorders>
              <w:top w:val="nil"/>
              <w:left w:val="nil"/>
              <w:bottom w:val="nil"/>
              <w:right w:val="nil"/>
            </w:tcBorders>
            <w:noWrap/>
            <w:vAlign w:val="bottom"/>
            <w:hideMark/>
          </w:tcPr>
          <w:p w14:paraId="5DCC627A" w14:textId="77777777" w:rsidR="000A7234" w:rsidRDefault="000A7234">
            <w:pPr>
              <w:rPr>
                <w:sz w:val="20"/>
                <w:szCs w:val="20"/>
              </w:rPr>
            </w:pPr>
          </w:p>
        </w:tc>
        <w:tc>
          <w:tcPr>
            <w:tcW w:w="960" w:type="dxa"/>
            <w:tcBorders>
              <w:top w:val="nil"/>
              <w:left w:val="nil"/>
              <w:bottom w:val="nil"/>
              <w:right w:val="nil"/>
            </w:tcBorders>
            <w:noWrap/>
            <w:vAlign w:val="bottom"/>
            <w:hideMark/>
          </w:tcPr>
          <w:p w14:paraId="04EABBF0" w14:textId="77777777" w:rsidR="000A7234" w:rsidRDefault="000A7234">
            <w:pPr>
              <w:rPr>
                <w:sz w:val="20"/>
                <w:szCs w:val="20"/>
              </w:rPr>
            </w:pPr>
          </w:p>
        </w:tc>
        <w:tc>
          <w:tcPr>
            <w:tcW w:w="960" w:type="dxa"/>
            <w:tcBorders>
              <w:top w:val="nil"/>
              <w:left w:val="nil"/>
              <w:bottom w:val="nil"/>
              <w:right w:val="nil"/>
            </w:tcBorders>
            <w:noWrap/>
            <w:vAlign w:val="bottom"/>
            <w:hideMark/>
          </w:tcPr>
          <w:p w14:paraId="3C38A2F4" w14:textId="77777777" w:rsidR="000A7234" w:rsidRDefault="000A7234">
            <w:pPr>
              <w:rPr>
                <w:sz w:val="20"/>
                <w:szCs w:val="20"/>
              </w:rPr>
            </w:pPr>
          </w:p>
        </w:tc>
        <w:tc>
          <w:tcPr>
            <w:tcW w:w="960" w:type="dxa"/>
            <w:tcBorders>
              <w:top w:val="nil"/>
              <w:left w:val="nil"/>
              <w:bottom w:val="nil"/>
              <w:right w:val="nil"/>
            </w:tcBorders>
            <w:noWrap/>
            <w:vAlign w:val="bottom"/>
            <w:hideMark/>
          </w:tcPr>
          <w:p w14:paraId="63D05064" w14:textId="77777777" w:rsidR="000A7234" w:rsidRDefault="000A7234">
            <w:pPr>
              <w:rPr>
                <w:sz w:val="20"/>
                <w:szCs w:val="20"/>
              </w:rPr>
            </w:pPr>
          </w:p>
        </w:tc>
        <w:tc>
          <w:tcPr>
            <w:tcW w:w="960" w:type="dxa"/>
            <w:tcBorders>
              <w:top w:val="nil"/>
              <w:left w:val="nil"/>
              <w:bottom w:val="nil"/>
              <w:right w:val="nil"/>
            </w:tcBorders>
            <w:noWrap/>
            <w:vAlign w:val="bottom"/>
            <w:hideMark/>
          </w:tcPr>
          <w:p w14:paraId="49A8FFCB" w14:textId="77777777" w:rsidR="000A7234" w:rsidRDefault="000A7234">
            <w:pPr>
              <w:rPr>
                <w:sz w:val="20"/>
                <w:szCs w:val="20"/>
              </w:rPr>
            </w:pPr>
          </w:p>
        </w:tc>
        <w:tc>
          <w:tcPr>
            <w:tcW w:w="960" w:type="dxa"/>
            <w:tcBorders>
              <w:top w:val="nil"/>
              <w:left w:val="nil"/>
              <w:bottom w:val="nil"/>
              <w:right w:val="nil"/>
            </w:tcBorders>
            <w:noWrap/>
            <w:vAlign w:val="bottom"/>
            <w:hideMark/>
          </w:tcPr>
          <w:p w14:paraId="7369E510" w14:textId="77777777" w:rsidR="000A7234" w:rsidRDefault="000A7234">
            <w:pPr>
              <w:rPr>
                <w:sz w:val="20"/>
                <w:szCs w:val="20"/>
              </w:rPr>
            </w:pPr>
          </w:p>
        </w:tc>
        <w:tc>
          <w:tcPr>
            <w:tcW w:w="960" w:type="dxa"/>
            <w:tcBorders>
              <w:top w:val="nil"/>
              <w:left w:val="nil"/>
              <w:bottom w:val="nil"/>
              <w:right w:val="nil"/>
            </w:tcBorders>
            <w:noWrap/>
            <w:vAlign w:val="bottom"/>
            <w:hideMark/>
          </w:tcPr>
          <w:p w14:paraId="40857A3E" w14:textId="77777777" w:rsidR="000A7234" w:rsidRDefault="000A7234">
            <w:pPr>
              <w:rPr>
                <w:sz w:val="20"/>
                <w:szCs w:val="20"/>
              </w:rPr>
            </w:pPr>
          </w:p>
        </w:tc>
      </w:tr>
      <w:tr w:rsidR="000A7234" w14:paraId="108908CB" w14:textId="77777777" w:rsidTr="000A7234">
        <w:trPr>
          <w:trHeight w:val="300"/>
          <w:jc w:val="center"/>
        </w:trPr>
        <w:tc>
          <w:tcPr>
            <w:tcW w:w="960" w:type="dxa"/>
            <w:tcBorders>
              <w:top w:val="nil"/>
              <w:left w:val="nil"/>
              <w:bottom w:val="nil"/>
              <w:right w:val="nil"/>
            </w:tcBorders>
            <w:noWrap/>
            <w:vAlign w:val="bottom"/>
            <w:hideMark/>
          </w:tcPr>
          <w:p w14:paraId="75961CDE" w14:textId="77777777" w:rsidR="000A7234" w:rsidRDefault="000A7234">
            <w:pPr>
              <w:rPr>
                <w:sz w:val="20"/>
                <w:szCs w:val="20"/>
              </w:rPr>
            </w:pPr>
          </w:p>
        </w:tc>
        <w:tc>
          <w:tcPr>
            <w:tcW w:w="960" w:type="dxa"/>
            <w:tcBorders>
              <w:top w:val="nil"/>
              <w:left w:val="nil"/>
              <w:bottom w:val="nil"/>
              <w:right w:val="nil"/>
            </w:tcBorders>
            <w:noWrap/>
            <w:vAlign w:val="bottom"/>
            <w:hideMark/>
          </w:tcPr>
          <w:p w14:paraId="1ADE6AB6" w14:textId="77777777" w:rsidR="000A7234" w:rsidRDefault="000A7234">
            <w:pPr>
              <w:rPr>
                <w:sz w:val="20"/>
                <w:szCs w:val="20"/>
              </w:rPr>
            </w:pPr>
          </w:p>
        </w:tc>
        <w:tc>
          <w:tcPr>
            <w:tcW w:w="960" w:type="dxa"/>
            <w:tcBorders>
              <w:top w:val="nil"/>
              <w:left w:val="nil"/>
              <w:bottom w:val="nil"/>
              <w:right w:val="nil"/>
            </w:tcBorders>
            <w:noWrap/>
            <w:vAlign w:val="bottom"/>
            <w:hideMark/>
          </w:tcPr>
          <w:p w14:paraId="61B0778C" w14:textId="77777777" w:rsidR="000A7234" w:rsidRDefault="000A7234">
            <w:pPr>
              <w:rPr>
                <w:sz w:val="20"/>
                <w:szCs w:val="20"/>
              </w:rPr>
            </w:pPr>
          </w:p>
        </w:tc>
        <w:tc>
          <w:tcPr>
            <w:tcW w:w="960" w:type="dxa"/>
            <w:tcBorders>
              <w:top w:val="nil"/>
              <w:left w:val="nil"/>
              <w:bottom w:val="nil"/>
              <w:right w:val="nil"/>
            </w:tcBorders>
            <w:noWrap/>
            <w:vAlign w:val="bottom"/>
            <w:hideMark/>
          </w:tcPr>
          <w:p w14:paraId="49E70EE0" w14:textId="77777777" w:rsidR="000A7234" w:rsidRDefault="000A7234">
            <w:pPr>
              <w:rPr>
                <w:sz w:val="20"/>
                <w:szCs w:val="20"/>
              </w:rPr>
            </w:pPr>
          </w:p>
        </w:tc>
        <w:tc>
          <w:tcPr>
            <w:tcW w:w="960" w:type="dxa"/>
            <w:tcBorders>
              <w:top w:val="nil"/>
              <w:left w:val="nil"/>
              <w:bottom w:val="nil"/>
              <w:right w:val="nil"/>
            </w:tcBorders>
            <w:noWrap/>
            <w:vAlign w:val="bottom"/>
            <w:hideMark/>
          </w:tcPr>
          <w:p w14:paraId="4032791F" w14:textId="77777777" w:rsidR="000A7234" w:rsidRDefault="000A7234">
            <w:pPr>
              <w:rPr>
                <w:sz w:val="20"/>
                <w:szCs w:val="20"/>
              </w:rPr>
            </w:pPr>
          </w:p>
        </w:tc>
        <w:tc>
          <w:tcPr>
            <w:tcW w:w="960" w:type="dxa"/>
            <w:tcBorders>
              <w:top w:val="nil"/>
              <w:left w:val="nil"/>
              <w:bottom w:val="nil"/>
              <w:right w:val="nil"/>
            </w:tcBorders>
            <w:noWrap/>
            <w:vAlign w:val="bottom"/>
            <w:hideMark/>
          </w:tcPr>
          <w:p w14:paraId="6B5D7A9E" w14:textId="77777777" w:rsidR="000A7234" w:rsidRDefault="000A7234">
            <w:pPr>
              <w:rPr>
                <w:sz w:val="20"/>
                <w:szCs w:val="20"/>
              </w:rPr>
            </w:pPr>
          </w:p>
        </w:tc>
        <w:tc>
          <w:tcPr>
            <w:tcW w:w="960" w:type="dxa"/>
            <w:tcBorders>
              <w:top w:val="nil"/>
              <w:left w:val="nil"/>
              <w:bottom w:val="nil"/>
              <w:right w:val="nil"/>
            </w:tcBorders>
            <w:noWrap/>
            <w:vAlign w:val="bottom"/>
            <w:hideMark/>
          </w:tcPr>
          <w:p w14:paraId="7C35EFDD" w14:textId="77777777" w:rsidR="000A7234" w:rsidRDefault="000A7234">
            <w:pPr>
              <w:rPr>
                <w:sz w:val="20"/>
                <w:szCs w:val="20"/>
              </w:rPr>
            </w:pPr>
          </w:p>
        </w:tc>
        <w:tc>
          <w:tcPr>
            <w:tcW w:w="960" w:type="dxa"/>
            <w:tcBorders>
              <w:top w:val="nil"/>
              <w:left w:val="nil"/>
              <w:bottom w:val="nil"/>
              <w:right w:val="nil"/>
            </w:tcBorders>
            <w:noWrap/>
            <w:vAlign w:val="bottom"/>
            <w:hideMark/>
          </w:tcPr>
          <w:p w14:paraId="3C3FE3DA" w14:textId="77777777" w:rsidR="000A7234" w:rsidRDefault="000A7234">
            <w:pPr>
              <w:rPr>
                <w:sz w:val="20"/>
                <w:szCs w:val="20"/>
              </w:rPr>
            </w:pPr>
          </w:p>
        </w:tc>
        <w:tc>
          <w:tcPr>
            <w:tcW w:w="960" w:type="dxa"/>
            <w:tcBorders>
              <w:top w:val="nil"/>
              <w:left w:val="nil"/>
              <w:bottom w:val="nil"/>
              <w:right w:val="nil"/>
            </w:tcBorders>
            <w:noWrap/>
            <w:vAlign w:val="bottom"/>
            <w:hideMark/>
          </w:tcPr>
          <w:p w14:paraId="7A14F1B1" w14:textId="77777777" w:rsidR="000A7234" w:rsidRDefault="000A7234">
            <w:pPr>
              <w:rPr>
                <w:sz w:val="20"/>
                <w:szCs w:val="20"/>
              </w:rPr>
            </w:pPr>
          </w:p>
        </w:tc>
      </w:tr>
      <w:tr w:rsidR="000A7234" w14:paraId="397D1FDF" w14:textId="77777777" w:rsidTr="000A7234">
        <w:trPr>
          <w:trHeight w:val="300"/>
          <w:jc w:val="center"/>
        </w:trPr>
        <w:tc>
          <w:tcPr>
            <w:tcW w:w="960" w:type="dxa"/>
            <w:tcBorders>
              <w:top w:val="nil"/>
              <w:left w:val="nil"/>
              <w:bottom w:val="nil"/>
              <w:right w:val="nil"/>
            </w:tcBorders>
            <w:noWrap/>
            <w:vAlign w:val="bottom"/>
            <w:hideMark/>
          </w:tcPr>
          <w:p w14:paraId="74230007" w14:textId="77777777" w:rsidR="000A7234" w:rsidRDefault="000A7234">
            <w:pPr>
              <w:rPr>
                <w:sz w:val="20"/>
                <w:szCs w:val="20"/>
              </w:rPr>
            </w:pPr>
          </w:p>
        </w:tc>
        <w:tc>
          <w:tcPr>
            <w:tcW w:w="960" w:type="dxa"/>
            <w:tcBorders>
              <w:top w:val="nil"/>
              <w:left w:val="nil"/>
              <w:bottom w:val="nil"/>
              <w:right w:val="nil"/>
            </w:tcBorders>
            <w:noWrap/>
            <w:vAlign w:val="bottom"/>
            <w:hideMark/>
          </w:tcPr>
          <w:p w14:paraId="7DC4F3CA" w14:textId="77777777" w:rsidR="000A7234" w:rsidRDefault="000A7234">
            <w:pPr>
              <w:rPr>
                <w:sz w:val="20"/>
                <w:szCs w:val="20"/>
              </w:rPr>
            </w:pPr>
          </w:p>
        </w:tc>
        <w:tc>
          <w:tcPr>
            <w:tcW w:w="960" w:type="dxa"/>
            <w:tcBorders>
              <w:top w:val="nil"/>
              <w:left w:val="nil"/>
              <w:bottom w:val="nil"/>
              <w:right w:val="nil"/>
            </w:tcBorders>
            <w:noWrap/>
            <w:vAlign w:val="bottom"/>
            <w:hideMark/>
          </w:tcPr>
          <w:p w14:paraId="07C99847" w14:textId="77777777" w:rsidR="000A7234" w:rsidRDefault="000A7234">
            <w:pPr>
              <w:rPr>
                <w:sz w:val="20"/>
                <w:szCs w:val="20"/>
              </w:rPr>
            </w:pPr>
          </w:p>
        </w:tc>
        <w:tc>
          <w:tcPr>
            <w:tcW w:w="960" w:type="dxa"/>
            <w:tcBorders>
              <w:top w:val="nil"/>
              <w:left w:val="nil"/>
              <w:bottom w:val="nil"/>
              <w:right w:val="nil"/>
            </w:tcBorders>
            <w:noWrap/>
            <w:vAlign w:val="bottom"/>
            <w:hideMark/>
          </w:tcPr>
          <w:p w14:paraId="5BE39410" w14:textId="77777777" w:rsidR="000A7234" w:rsidRDefault="000A7234">
            <w:pPr>
              <w:rPr>
                <w:sz w:val="20"/>
                <w:szCs w:val="20"/>
              </w:rPr>
            </w:pPr>
          </w:p>
        </w:tc>
        <w:tc>
          <w:tcPr>
            <w:tcW w:w="960" w:type="dxa"/>
            <w:tcBorders>
              <w:top w:val="nil"/>
              <w:left w:val="nil"/>
              <w:bottom w:val="nil"/>
              <w:right w:val="nil"/>
            </w:tcBorders>
            <w:noWrap/>
            <w:vAlign w:val="bottom"/>
            <w:hideMark/>
          </w:tcPr>
          <w:p w14:paraId="44B41376" w14:textId="77777777" w:rsidR="000A7234" w:rsidRDefault="000A7234">
            <w:pPr>
              <w:rPr>
                <w:sz w:val="20"/>
                <w:szCs w:val="20"/>
              </w:rPr>
            </w:pPr>
          </w:p>
        </w:tc>
        <w:tc>
          <w:tcPr>
            <w:tcW w:w="960" w:type="dxa"/>
            <w:tcBorders>
              <w:top w:val="nil"/>
              <w:left w:val="nil"/>
              <w:bottom w:val="nil"/>
              <w:right w:val="nil"/>
            </w:tcBorders>
            <w:noWrap/>
            <w:vAlign w:val="bottom"/>
            <w:hideMark/>
          </w:tcPr>
          <w:p w14:paraId="4B5B740D" w14:textId="77777777" w:rsidR="000A7234" w:rsidRDefault="000A7234">
            <w:pPr>
              <w:rPr>
                <w:sz w:val="20"/>
                <w:szCs w:val="20"/>
              </w:rPr>
            </w:pPr>
          </w:p>
        </w:tc>
        <w:tc>
          <w:tcPr>
            <w:tcW w:w="960" w:type="dxa"/>
            <w:tcBorders>
              <w:top w:val="nil"/>
              <w:left w:val="nil"/>
              <w:bottom w:val="nil"/>
              <w:right w:val="nil"/>
            </w:tcBorders>
            <w:noWrap/>
            <w:vAlign w:val="bottom"/>
            <w:hideMark/>
          </w:tcPr>
          <w:p w14:paraId="0E7FFCEE" w14:textId="77777777" w:rsidR="000A7234" w:rsidRDefault="000A7234">
            <w:pPr>
              <w:rPr>
                <w:sz w:val="20"/>
                <w:szCs w:val="20"/>
              </w:rPr>
            </w:pPr>
          </w:p>
        </w:tc>
        <w:tc>
          <w:tcPr>
            <w:tcW w:w="960" w:type="dxa"/>
            <w:tcBorders>
              <w:top w:val="nil"/>
              <w:left w:val="nil"/>
              <w:bottom w:val="nil"/>
              <w:right w:val="nil"/>
            </w:tcBorders>
            <w:noWrap/>
            <w:vAlign w:val="bottom"/>
            <w:hideMark/>
          </w:tcPr>
          <w:p w14:paraId="5F16E0A5" w14:textId="77777777" w:rsidR="000A7234" w:rsidRDefault="000A7234">
            <w:pPr>
              <w:rPr>
                <w:sz w:val="20"/>
                <w:szCs w:val="20"/>
              </w:rPr>
            </w:pPr>
          </w:p>
        </w:tc>
        <w:tc>
          <w:tcPr>
            <w:tcW w:w="960" w:type="dxa"/>
            <w:tcBorders>
              <w:top w:val="nil"/>
              <w:left w:val="nil"/>
              <w:bottom w:val="nil"/>
              <w:right w:val="nil"/>
            </w:tcBorders>
            <w:noWrap/>
            <w:vAlign w:val="bottom"/>
            <w:hideMark/>
          </w:tcPr>
          <w:p w14:paraId="0BB4FDE6" w14:textId="77777777" w:rsidR="000A7234" w:rsidRDefault="000A7234">
            <w:pPr>
              <w:rPr>
                <w:sz w:val="20"/>
                <w:szCs w:val="20"/>
              </w:rPr>
            </w:pPr>
          </w:p>
        </w:tc>
      </w:tr>
      <w:tr w:rsidR="000A7234" w14:paraId="23FAA041" w14:textId="77777777" w:rsidTr="000A7234">
        <w:trPr>
          <w:trHeight w:val="300"/>
          <w:jc w:val="center"/>
        </w:trPr>
        <w:tc>
          <w:tcPr>
            <w:tcW w:w="2880" w:type="dxa"/>
            <w:gridSpan w:val="3"/>
            <w:tcBorders>
              <w:top w:val="nil"/>
              <w:left w:val="nil"/>
              <w:bottom w:val="nil"/>
              <w:right w:val="nil"/>
            </w:tcBorders>
            <w:noWrap/>
            <w:vAlign w:val="bottom"/>
            <w:hideMark/>
          </w:tcPr>
          <w:p w14:paraId="103C7426" w14:textId="77777777" w:rsidR="000A7234" w:rsidRDefault="000A7234">
            <w:pPr>
              <w:rPr>
                <w:rFonts w:ascii="Aptos Narrow" w:hAnsi="Aptos Narrow"/>
                <w:color w:val="000000"/>
                <w:sz w:val="22"/>
                <w:szCs w:val="22"/>
              </w:rPr>
            </w:pPr>
            <w:r>
              <w:rPr>
                <w:rFonts w:ascii="Aptos Narrow" w:hAnsi="Aptos Narrow"/>
                <w:color w:val="000000"/>
                <w:sz w:val="22"/>
                <w:szCs w:val="22"/>
              </w:rPr>
              <w:t>KLASA: 024-03/25-01/4</w:t>
            </w:r>
          </w:p>
        </w:tc>
        <w:tc>
          <w:tcPr>
            <w:tcW w:w="960" w:type="dxa"/>
            <w:tcBorders>
              <w:top w:val="nil"/>
              <w:left w:val="nil"/>
              <w:bottom w:val="nil"/>
              <w:right w:val="nil"/>
            </w:tcBorders>
            <w:noWrap/>
            <w:vAlign w:val="bottom"/>
            <w:hideMark/>
          </w:tcPr>
          <w:p w14:paraId="7A4089E0" w14:textId="77777777" w:rsidR="000A7234" w:rsidRDefault="000A7234">
            <w:pPr>
              <w:rPr>
                <w:rFonts w:ascii="Aptos Narrow" w:hAnsi="Aptos Narrow"/>
                <w:color w:val="000000"/>
                <w:sz w:val="22"/>
                <w:szCs w:val="22"/>
              </w:rPr>
            </w:pPr>
          </w:p>
        </w:tc>
        <w:tc>
          <w:tcPr>
            <w:tcW w:w="960" w:type="dxa"/>
            <w:tcBorders>
              <w:top w:val="nil"/>
              <w:left w:val="nil"/>
              <w:bottom w:val="nil"/>
              <w:right w:val="nil"/>
            </w:tcBorders>
            <w:noWrap/>
            <w:vAlign w:val="bottom"/>
            <w:hideMark/>
          </w:tcPr>
          <w:p w14:paraId="18F65FCC" w14:textId="77777777" w:rsidR="000A7234" w:rsidRDefault="000A7234">
            <w:pPr>
              <w:rPr>
                <w:sz w:val="20"/>
                <w:szCs w:val="20"/>
              </w:rPr>
            </w:pPr>
          </w:p>
        </w:tc>
        <w:tc>
          <w:tcPr>
            <w:tcW w:w="960" w:type="dxa"/>
            <w:tcBorders>
              <w:top w:val="nil"/>
              <w:left w:val="nil"/>
              <w:bottom w:val="nil"/>
              <w:right w:val="nil"/>
            </w:tcBorders>
            <w:noWrap/>
            <w:vAlign w:val="bottom"/>
            <w:hideMark/>
          </w:tcPr>
          <w:p w14:paraId="3EC5CDAE" w14:textId="77777777" w:rsidR="000A7234" w:rsidRDefault="000A7234">
            <w:pPr>
              <w:rPr>
                <w:sz w:val="20"/>
                <w:szCs w:val="20"/>
              </w:rPr>
            </w:pPr>
          </w:p>
        </w:tc>
        <w:tc>
          <w:tcPr>
            <w:tcW w:w="960" w:type="dxa"/>
            <w:tcBorders>
              <w:top w:val="nil"/>
              <w:left w:val="nil"/>
              <w:bottom w:val="nil"/>
              <w:right w:val="nil"/>
            </w:tcBorders>
            <w:noWrap/>
            <w:vAlign w:val="bottom"/>
            <w:hideMark/>
          </w:tcPr>
          <w:p w14:paraId="45706B5F" w14:textId="77777777" w:rsidR="000A7234" w:rsidRDefault="000A7234">
            <w:pPr>
              <w:rPr>
                <w:sz w:val="20"/>
                <w:szCs w:val="20"/>
              </w:rPr>
            </w:pPr>
          </w:p>
        </w:tc>
        <w:tc>
          <w:tcPr>
            <w:tcW w:w="960" w:type="dxa"/>
            <w:tcBorders>
              <w:top w:val="nil"/>
              <w:left w:val="nil"/>
              <w:bottom w:val="nil"/>
              <w:right w:val="nil"/>
            </w:tcBorders>
            <w:noWrap/>
            <w:vAlign w:val="bottom"/>
            <w:hideMark/>
          </w:tcPr>
          <w:p w14:paraId="04D3E937" w14:textId="77777777" w:rsidR="000A7234" w:rsidRDefault="000A7234">
            <w:pPr>
              <w:rPr>
                <w:sz w:val="20"/>
                <w:szCs w:val="20"/>
              </w:rPr>
            </w:pPr>
          </w:p>
        </w:tc>
        <w:tc>
          <w:tcPr>
            <w:tcW w:w="960" w:type="dxa"/>
            <w:tcBorders>
              <w:top w:val="nil"/>
              <w:left w:val="nil"/>
              <w:bottom w:val="nil"/>
              <w:right w:val="nil"/>
            </w:tcBorders>
            <w:noWrap/>
            <w:vAlign w:val="bottom"/>
            <w:hideMark/>
          </w:tcPr>
          <w:p w14:paraId="50A6A451" w14:textId="77777777" w:rsidR="000A7234" w:rsidRDefault="000A7234">
            <w:pPr>
              <w:rPr>
                <w:sz w:val="20"/>
                <w:szCs w:val="20"/>
              </w:rPr>
            </w:pPr>
          </w:p>
        </w:tc>
      </w:tr>
      <w:tr w:rsidR="000A7234" w14:paraId="3E6907C2" w14:textId="77777777" w:rsidTr="000A7234">
        <w:trPr>
          <w:trHeight w:val="300"/>
          <w:jc w:val="center"/>
        </w:trPr>
        <w:tc>
          <w:tcPr>
            <w:tcW w:w="2880" w:type="dxa"/>
            <w:gridSpan w:val="3"/>
            <w:tcBorders>
              <w:top w:val="nil"/>
              <w:left w:val="nil"/>
              <w:bottom w:val="nil"/>
              <w:right w:val="nil"/>
            </w:tcBorders>
            <w:noWrap/>
            <w:vAlign w:val="bottom"/>
            <w:hideMark/>
          </w:tcPr>
          <w:p w14:paraId="60E29582" w14:textId="77777777" w:rsidR="000A7234" w:rsidRDefault="000A7234">
            <w:pPr>
              <w:rPr>
                <w:rFonts w:ascii="Aptos Narrow" w:hAnsi="Aptos Narrow"/>
                <w:color w:val="000000"/>
                <w:sz w:val="22"/>
                <w:szCs w:val="22"/>
              </w:rPr>
            </w:pPr>
            <w:r>
              <w:rPr>
                <w:rFonts w:ascii="Aptos Narrow" w:hAnsi="Aptos Narrow"/>
                <w:color w:val="000000"/>
                <w:sz w:val="22"/>
                <w:szCs w:val="22"/>
              </w:rPr>
              <w:t>URBROJ: 2181-41-01-25-21</w:t>
            </w:r>
          </w:p>
        </w:tc>
        <w:tc>
          <w:tcPr>
            <w:tcW w:w="960" w:type="dxa"/>
            <w:tcBorders>
              <w:top w:val="nil"/>
              <w:left w:val="nil"/>
              <w:bottom w:val="nil"/>
              <w:right w:val="nil"/>
            </w:tcBorders>
            <w:noWrap/>
            <w:vAlign w:val="bottom"/>
            <w:hideMark/>
          </w:tcPr>
          <w:p w14:paraId="6F8E8965" w14:textId="77777777" w:rsidR="000A7234" w:rsidRDefault="000A7234">
            <w:pPr>
              <w:rPr>
                <w:rFonts w:ascii="Aptos Narrow" w:hAnsi="Aptos Narrow"/>
                <w:color w:val="000000"/>
                <w:sz w:val="22"/>
                <w:szCs w:val="22"/>
              </w:rPr>
            </w:pPr>
          </w:p>
        </w:tc>
        <w:tc>
          <w:tcPr>
            <w:tcW w:w="960" w:type="dxa"/>
            <w:tcBorders>
              <w:top w:val="nil"/>
              <w:left w:val="nil"/>
              <w:bottom w:val="nil"/>
              <w:right w:val="nil"/>
            </w:tcBorders>
            <w:noWrap/>
            <w:vAlign w:val="bottom"/>
            <w:hideMark/>
          </w:tcPr>
          <w:p w14:paraId="4A39DA7B" w14:textId="77777777" w:rsidR="000A7234" w:rsidRDefault="000A7234">
            <w:pPr>
              <w:rPr>
                <w:sz w:val="20"/>
                <w:szCs w:val="20"/>
              </w:rPr>
            </w:pPr>
          </w:p>
        </w:tc>
        <w:tc>
          <w:tcPr>
            <w:tcW w:w="960" w:type="dxa"/>
            <w:tcBorders>
              <w:top w:val="nil"/>
              <w:left w:val="nil"/>
              <w:bottom w:val="nil"/>
              <w:right w:val="nil"/>
            </w:tcBorders>
            <w:noWrap/>
            <w:vAlign w:val="bottom"/>
            <w:hideMark/>
          </w:tcPr>
          <w:p w14:paraId="287F8504" w14:textId="77777777" w:rsidR="000A7234" w:rsidRDefault="000A7234">
            <w:pPr>
              <w:rPr>
                <w:sz w:val="20"/>
                <w:szCs w:val="20"/>
              </w:rPr>
            </w:pPr>
          </w:p>
        </w:tc>
        <w:tc>
          <w:tcPr>
            <w:tcW w:w="960" w:type="dxa"/>
            <w:tcBorders>
              <w:top w:val="nil"/>
              <w:left w:val="nil"/>
              <w:bottom w:val="nil"/>
              <w:right w:val="nil"/>
            </w:tcBorders>
            <w:noWrap/>
            <w:vAlign w:val="bottom"/>
            <w:hideMark/>
          </w:tcPr>
          <w:p w14:paraId="3F1EA63F" w14:textId="77777777" w:rsidR="000A7234" w:rsidRDefault="000A7234">
            <w:pPr>
              <w:rPr>
                <w:sz w:val="20"/>
                <w:szCs w:val="20"/>
              </w:rPr>
            </w:pPr>
          </w:p>
        </w:tc>
        <w:tc>
          <w:tcPr>
            <w:tcW w:w="960" w:type="dxa"/>
            <w:tcBorders>
              <w:top w:val="nil"/>
              <w:left w:val="nil"/>
              <w:bottom w:val="nil"/>
              <w:right w:val="nil"/>
            </w:tcBorders>
            <w:noWrap/>
            <w:vAlign w:val="bottom"/>
            <w:hideMark/>
          </w:tcPr>
          <w:p w14:paraId="15DC96C8" w14:textId="77777777" w:rsidR="000A7234" w:rsidRDefault="000A7234">
            <w:pPr>
              <w:rPr>
                <w:sz w:val="20"/>
                <w:szCs w:val="20"/>
              </w:rPr>
            </w:pPr>
          </w:p>
        </w:tc>
        <w:tc>
          <w:tcPr>
            <w:tcW w:w="960" w:type="dxa"/>
            <w:tcBorders>
              <w:top w:val="nil"/>
              <w:left w:val="nil"/>
              <w:bottom w:val="nil"/>
              <w:right w:val="nil"/>
            </w:tcBorders>
            <w:noWrap/>
            <w:vAlign w:val="bottom"/>
            <w:hideMark/>
          </w:tcPr>
          <w:p w14:paraId="4A912C9B" w14:textId="77777777" w:rsidR="000A7234" w:rsidRDefault="000A7234">
            <w:pPr>
              <w:rPr>
                <w:sz w:val="20"/>
                <w:szCs w:val="20"/>
              </w:rPr>
            </w:pPr>
          </w:p>
        </w:tc>
      </w:tr>
      <w:tr w:rsidR="000A7234" w14:paraId="36AE9323" w14:textId="77777777" w:rsidTr="000A7234">
        <w:trPr>
          <w:trHeight w:val="300"/>
          <w:jc w:val="center"/>
        </w:trPr>
        <w:tc>
          <w:tcPr>
            <w:tcW w:w="3840" w:type="dxa"/>
            <w:gridSpan w:val="4"/>
            <w:tcBorders>
              <w:top w:val="nil"/>
              <w:left w:val="nil"/>
              <w:bottom w:val="nil"/>
              <w:right w:val="nil"/>
            </w:tcBorders>
            <w:noWrap/>
            <w:vAlign w:val="bottom"/>
            <w:hideMark/>
          </w:tcPr>
          <w:p w14:paraId="5E5B61F6" w14:textId="77777777" w:rsidR="000A7234" w:rsidRDefault="000A7234">
            <w:pPr>
              <w:rPr>
                <w:rFonts w:ascii="Aptos Narrow" w:hAnsi="Aptos Narrow"/>
                <w:color w:val="000000"/>
                <w:sz w:val="22"/>
                <w:szCs w:val="22"/>
              </w:rPr>
            </w:pPr>
            <w:r>
              <w:rPr>
                <w:rFonts w:ascii="Aptos Narrow" w:hAnsi="Aptos Narrow"/>
                <w:color w:val="000000"/>
                <w:sz w:val="22"/>
                <w:szCs w:val="22"/>
              </w:rPr>
              <w:t>Prgomet, 18. prosinca 2025. god.</w:t>
            </w:r>
          </w:p>
        </w:tc>
        <w:tc>
          <w:tcPr>
            <w:tcW w:w="960" w:type="dxa"/>
            <w:tcBorders>
              <w:top w:val="nil"/>
              <w:left w:val="nil"/>
              <w:bottom w:val="nil"/>
              <w:right w:val="nil"/>
            </w:tcBorders>
            <w:noWrap/>
            <w:vAlign w:val="bottom"/>
            <w:hideMark/>
          </w:tcPr>
          <w:p w14:paraId="72C9F4F4" w14:textId="77777777" w:rsidR="000A7234" w:rsidRDefault="000A7234">
            <w:pPr>
              <w:rPr>
                <w:rFonts w:ascii="Aptos Narrow" w:hAnsi="Aptos Narrow"/>
                <w:color w:val="000000"/>
                <w:sz w:val="22"/>
                <w:szCs w:val="22"/>
              </w:rPr>
            </w:pPr>
          </w:p>
        </w:tc>
        <w:tc>
          <w:tcPr>
            <w:tcW w:w="960" w:type="dxa"/>
            <w:tcBorders>
              <w:top w:val="nil"/>
              <w:left w:val="nil"/>
              <w:bottom w:val="nil"/>
              <w:right w:val="nil"/>
            </w:tcBorders>
            <w:noWrap/>
            <w:vAlign w:val="bottom"/>
            <w:hideMark/>
          </w:tcPr>
          <w:p w14:paraId="48C725A2" w14:textId="77777777" w:rsidR="000A7234" w:rsidRDefault="000A7234">
            <w:pPr>
              <w:rPr>
                <w:sz w:val="20"/>
                <w:szCs w:val="20"/>
              </w:rPr>
            </w:pPr>
          </w:p>
        </w:tc>
        <w:tc>
          <w:tcPr>
            <w:tcW w:w="960" w:type="dxa"/>
            <w:tcBorders>
              <w:top w:val="nil"/>
              <w:left w:val="nil"/>
              <w:bottom w:val="nil"/>
              <w:right w:val="nil"/>
            </w:tcBorders>
            <w:noWrap/>
            <w:vAlign w:val="bottom"/>
            <w:hideMark/>
          </w:tcPr>
          <w:p w14:paraId="1AFB8E65" w14:textId="77777777" w:rsidR="000A7234" w:rsidRDefault="000A7234">
            <w:pPr>
              <w:rPr>
                <w:sz w:val="20"/>
                <w:szCs w:val="20"/>
              </w:rPr>
            </w:pPr>
          </w:p>
        </w:tc>
        <w:tc>
          <w:tcPr>
            <w:tcW w:w="960" w:type="dxa"/>
            <w:tcBorders>
              <w:top w:val="nil"/>
              <w:left w:val="nil"/>
              <w:bottom w:val="nil"/>
              <w:right w:val="nil"/>
            </w:tcBorders>
            <w:noWrap/>
            <w:vAlign w:val="bottom"/>
            <w:hideMark/>
          </w:tcPr>
          <w:p w14:paraId="3F928AAA" w14:textId="77777777" w:rsidR="000A7234" w:rsidRDefault="000A7234">
            <w:pPr>
              <w:rPr>
                <w:sz w:val="20"/>
                <w:szCs w:val="20"/>
              </w:rPr>
            </w:pPr>
          </w:p>
        </w:tc>
        <w:tc>
          <w:tcPr>
            <w:tcW w:w="960" w:type="dxa"/>
            <w:tcBorders>
              <w:top w:val="nil"/>
              <w:left w:val="nil"/>
              <w:bottom w:val="nil"/>
              <w:right w:val="nil"/>
            </w:tcBorders>
            <w:noWrap/>
            <w:vAlign w:val="bottom"/>
            <w:hideMark/>
          </w:tcPr>
          <w:p w14:paraId="73DE6AA8" w14:textId="77777777" w:rsidR="000A7234" w:rsidRDefault="000A7234">
            <w:pPr>
              <w:rPr>
                <w:sz w:val="20"/>
                <w:szCs w:val="20"/>
              </w:rPr>
            </w:pPr>
          </w:p>
        </w:tc>
      </w:tr>
      <w:tr w:rsidR="000A7234" w14:paraId="26B474ED" w14:textId="77777777" w:rsidTr="000A7234">
        <w:trPr>
          <w:trHeight w:val="300"/>
          <w:jc w:val="center"/>
        </w:trPr>
        <w:tc>
          <w:tcPr>
            <w:tcW w:w="960" w:type="dxa"/>
            <w:tcBorders>
              <w:top w:val="nil"/>
              <w:left w:val="nil"/>
              <w:bottom w:val="nil"/>
              <w:right w:val="nil"/>
            </w:tcBorders>
            <w:noWrap/>
            <w:vAlign w:val="bottom"/>
            <w:hideMark/>
          </w:tcPr>
          <w:p w14:paraId="624F72F7" w14:textId="77777777" w:rsidR="000A7234" w:rsidRDefault="000A7234">
            <w:pPr>
              <w:rPr>
                <w:sz w:val="20"/>
                <w:szCs w:val="20"/>
              </w:rPr>
            </w:pPr>
          </w:p>
        </w:tc>
        <w:tc>
          <w:tcPr>
            <w:tcW w:w="960" w:type="dxa"/>
            <w:tcBorders>
              <w:top w:val="nil"/>
              <w:left w:val="nil"/>
              <w:bottom w:val="nil"/>
              <w:right w:val="nil"/>
            </w:tcBorders>
            <w:noWrap/>
            <w:vAlign w:val="bottom"/>
            <w:hideMark/>
          </w:tcPr>
          <w:p w14:paraId="1CFA51FD" w14:textId="77777777" w:rsidR="000A7234" w:rsidRDefault="000A7234">
            <w:pPr>
              <w:rPr>
                <w:sz w:val="20"/>
                <w:szCs w:val="20"/>
              </w:rPr>
            </w:pPr>
          </w:p>
        </w:tc>
        <w:tc>
          <w:tcPr>
            <w:tcW w:w="960" w:type="dxa"/>
            <w:tcBorders>
              <w:top w:val="nil"/>
              <w:left w:val="nil"/>
              <w:bottom w:val="nil"/>
              <w:right w:val="nil"/>
            </w:tcBorders>
            <w:noWrap/>
            <w:vAlign w:val="bottom"/>
            <w:hideMark/>
          </w:tcPr>
          <w:p w14:paraId="4A280BBC" w14:textId="77777777" w:rsidR="000A7234" w:rsidRDefault="000A7234">
            <w:pPr>
              <w:rPr>
                <w:sz w:val="20"/>
                <w:szCs w:val="20"/>
              </w:rPr>
            </w:pPr>
          </w:p>
        </w:tc>
        <w:tc>
          <w:tcPr>
            <w:tcW w:w="960" w:type="dxa"/>
            <w:tcBorders>
              <w:top w:val="nil"/>
              <w:left w:val="nil"/>
              <w:bottom w:val="nil"/>
              <w:right w:val="nil"/>
            </w:tcBorders>
            <w:noWrap/>
            <w:vAlign w:val="bottom"/>
            <w:hideMark/>
          </w:tcPr>
          <w:p w14:paraId="7D57074E" w14:textId="77777777" w:rsidR="000A7234" w:rsidRDefault="000A7234">
            <w:pPr>
              <w:rPr>
                <w:sz w:val="20"/>
                <w:szCs w:val="20"/>
              </w:rPr>
            </w:pPr>
          </w:p>
        </w:tc>
        <w:tc>
          <w:tcPr>
            <w:tcW w:w="960" w:type="dxa"/>
            <w:tcBorders>
              <w:top w:val="nil"/>
              <w:left w:val="nil"/>
              <w:bottom w:val="nil"/>
              <w:right w:val="nil"/>
            </w:tcBorders>
            <w:noWrap/>
            <w:vAlign w:val="bottom"/>
            <w:hideMark/>
          </w:tcPr>
          <w:p w14:paraId="0EC03DA4" w14:textId="77777777" w:rsidR="000A7234" w:rsidRDefault="000A7234">
            <w:pPr>
              <w:rPr>
                <w:sz w:val="20"/>
                <w:szCs w:val="20"/>
              </w:rPr>
            </w:pPr>
          </w:p>
        </w:tc>
        <w:tc>
          <w:tcPr>
            <w:tcW w:w="960" w:type="dxa"/>
            <w:tcBorders>
              <w:top w:val="nil"/>
              <w:left w:val="nil"/>
              <w:bottom w:val="nil"/>
              <w:right w:val="nil"/>
            </w:tcBorders>
            <w:noWrap/>
            <w:vAlign w:val="bottom"/>
            <w:hideMark/>
          </w:tcPr>
          <w:p w14:paraId="00096B43" w14:textId="77777777" w:rsidR="000A7234" w:rsidRDefault="000A7234">
            <w:pPr>
              <w:rPr>
                <w:sz w:val="20"/>
                <w:szCs w:val="20"/>
              </w:rPr>
            </w:pPr>
          </w:p>
        </w:tc>
        <w:tc>
          <w:tcPr>
            <w:tcW w:w="960" w:type="dxa"/>
            <w:tcBorders>
              <w:top w:val="nil"/>
              <w:left w:val="nil"/>
              <w:bottom w:val="nil"/>
              <w:right w:val="nil"/>
            </w:tcBorders>
            <w:noWrap/>
            <w:vAlign w:val="bottom"/>
            <w:hideMark/>
          </w:tcPr>
          <w:p w14:paraId="0464A30A" w14:textId="77777777" w:rsidR="000A7234" w:rsidRDefault="000A7234">
            <w:pPr>
              <w:rPr>
                <w:sz w:val="20"/>
                <w:szCs w:val="20"/>
              </w:rPr>
            </w:pPr>
          </w:p>
        </w:tc>
        <w:tc>
          <w:tcPr>
            <w:tcW w:w="960" w:type="dxa"/>
            <w:tcBorders>
              <w:top w:val="nil"/>
              <w:left w:val="nil"/>
              <w:bottom w:val="nil"/>
              <w:right w:val="nil"/>
            </w:tcBorders>
            <w:noWrap/>
            <w:vAlign w:val="bottom"/>
            <w:hideMark/>
          </w:tcPr>
          <w:p w14:paraId="23CF64DE" w14:textId="77777777" w:rsidR="000A7234" w:rsidRDefault="000A7234">
            <w:pPr>
              <w:rPr>
                <w:sz w:val="20"/>
                <w:szCs w:val="20"/>
              </w:rPr>
            </w:pPr>
          </w:p>
        </w:tc>
        <w:tc>
          <w:tcPr>
            <w:tcW w:w="960" w:type="dxa"/>
            <w:tcBorders>
              <w:top w:val="nil"/>
              <w:left w:val="nil"/>
              <w:bottom w:val="nil"/>
              <w:right w:val="nil"/>
            </w:tcBorders>
            <w:noWrap/>
            <w:vAlign w:val="bottom"/>
            <w:hideMark/>
          </w:tcPr>
          <w:p w14:paraId="665D5C8D" w14:textId="77777777" w:rsidR="000A7234" w:rsidRDefault="000A7234">
            <w:pPr>
              <w:rPr>
                <w:sz w:val="20"/>
                <w:szCs w:val="20"/>
              </w:rPr>
            </w:pPr>
          </w:p>
        </w:tc>
      </w:tr>
      <w:tr w:rsidR="000A7234" w14:paraId="7E00EAE8" w14:textId="77777777" w:rsidTr="000A7234">
        <w:trPr>
          <w:trHeight w:val="300"/>
          <w:jc w:val="center"/>
        </w:trPr>
        <w:tc>
          <w:tcPr>
            <w:tcW w:w="960" w:type="dxa"/>
            <w:tcBorders>
              <w:top w:val="nil"/>
              <w:left w:val="nil"/>
              <w:bottom w:val="nil"/>
              <w:right w:val="nil"/>
            </w:tcBorders>
            <w:noWrap/>
            <w:vAlign w:val="bottom"/>
            <w:hideMark/>
          </w:tcPr>
          <w:p w14:paraId="73F66A8E" w14:textId="77777777" w:rsidR="000A7234" w:rsidRDefault="000A7234">
            <w:pPr>
              <w:rPr>
                <w:sz w:val="20"/>
                <w:szCs w:val="20"/>
              </w:rPr>
            </w:pPr>
          </w:p>
        </w:tc>
        <w:tc>
          <w:tcPr>
            <w:tcW w:w="960" w:type="dxa"/>
            <w:tcBorders>
              <w:top w:val="nil"/>
              <w:left w:val="nil"/>
              <w:bottom w:val="nil"/>
              <w:right w:val="nil"/>
            </w:tcBorders>
            <w:noWrap/>
            <w:vAlign w:val="bottom"/>
            <w:hideMark/>
          </w:tcPr>
          <w:p w14:paraId="4F62CE35" w14:textId="77777777" w:rsidR="000A7234" w:rsidRDefault="000A7234">
            <w:pPr>
              <w:rPr>
                <w:sz w:val="20"/>
                <w:szCs w:val="20"/>
              </w:rPr>
            </w:pPr>
          </w:p>
        </w:tc>
        <w:tc>
          <w:tcPr>
            <w:tcW w:w="960" w:type="dxa"/>
            <w:tcBorders>
              <w:top w:val="nil"/>
              <w:left w:val="nil"/>
              <w:bottom w:val="nil"/>
              <w:right w:val="nil"/>
            </w:tcBorders>
            <w:noWrap/>
            <w:vAlign w:val="bottom"/>
            <w:hideMark/>
          </w:tcPr>
          <w:p w14:paraId="1C8DB494" w14:textId="77777777" w:rsidR="000A7234" w:rsidRDefault="000A7234">
            <w:pPr>
              <w:rPr>
                <w:sz w:val="20"/>
                <w:szCs w:val="20"/>
              </w:rPr>
            </w:pPr>
          </w:p>
        </w:tc>
        <w:tc>
          <w:tcPr>
            <w:tcW w:w="960" w:type="dxa"/>
            <w:tcBorders>
              <w:top w:val="nil"/>
              <w:left w:val="nil"/>
              <w:bottom w:val="nil"/>
              <w:right w:val="nil"/>
            </w:tcBorders>
            <w:noWrap/>
            <w:vAlign w:val="bottom"/>
            <w:hideMark/>
          </w:tcPr>
          <w:p w14:paraId="035545C5" w14:textId="77777777" w:rsidR="000A7234" w:rsidRDefault="000A7234">
            <w:pPr>
              <w:rPr>
                <w:sz w:val="20"/>
                <w:szCs w:val="20"/>
              </w:rPr>
            </w:pPr>
          </w:p>
        </w:tc>
        <w:tc>
          <w:tcPr>
            <w:tcW w:w="960" w:type="dxa"/>
            <w:tcBorders>
              <w:top w:val="nil"/>
              <w:left w:val="nil"/>
              <w:bottom w:val="nil"/>
              <w:right w:val="nil"/>
            </w:tcBorders>
            <w:noWrap/>
            <w:vAlign w:val="bottom"/>
            <w:hideMark/>
          </w:tcPr>
          <w:p w14:paraId="79624C49" w14:textId="77777777" w:rsidR="000A7234" w:rsidRDefault="000A7234">
            <w:pPr>
              <w:rPr>
                <w:sz w:val="20"/>
                <w:szCs w:val="20"/>
              </w:rPr>
            </w:pPr>
          </w:p>
        </w:tc>
        <w:tc>
          <w:tcPr>
            <w:tcW w:w="960" w:type="dxa"/>
            <w:tcBorders>
              <w:top w:val="nil"/>
              <w:left w:val="nil"/>
              <w:bottom w:val="nil"/>
              <w:right w:val="nil"/>
            </w:tcBorders>
            <w:noWrap/>
            <w:vAlign w:val="bottom"/>
            <w:hideMark/>
          </w:tcPr>
          <w:p w14:paraId="4B1595CA" w14:textId="77777777" w:rsidR="000A7234" w:rsidRDefault="000A7234">
            <w:pPr>
              <w:rPr>
                <w:sz w:val="20"/>
                <w:szCs w:val="20"/>
              </w:rPr>
            </w:pPr>
          </w:p>
        </w:tc>
        <w:tc>
          <w:tcPr>
            <w:tcW w:w="960" w:type="dxa"/>
            <w:tcBorders>
              <w:top w:val="nil"/>
              <w:left w:val="nil"/>
              <w:bottom w:val="nil"/>
              <w:right w:val="nil"/>
            </w:tcBorders>
            <w:noWrap/>
            <w:vAlign w:val="bottom"/>
            <w:hideMark/>
          </w:tcPr>
          <w:p w14:paraId="16204E50" w14:textId="77777777" w:rsidR="000A7234" w:rsidRDefault="000A7234">
            <w:pPr>
              <w:rPr>
                <w:sz w:val="20"/>
                <w:szCs w:val="20"/>
              </w:rPr>
            </w:pPr>
          </w:p>
        </w:tc>
        <w:tc>
          <w:tcPr>
            <w:tcW w:w="960" w:type="dxa"/>
            <w:tcBorders>
              <w:top w:val="nil"/>
              <w:left w:val="nil"/>
              <w:bottom w:val="nil"/>
              <w:right w:val="nil"/>
            </w:tcBorders>
            <w:noWrap/>
            <w:vAlign w:val="bottom"/>
            <w:hideMark/>
          </w:tcPr>
          <w:p w14:paraId="70690410" w14:textId="77777777" w:rsidR="000A7234" w:rsidRDefault="000A7234">
            <w:pPr>
              <w:rPr>
                <w:sz w:val="20"/>
                <w:szCs w:val="20"/>
              </w:rPr>
            </w:pPr>
          </w:p>
        </w:tc>
        <w:tc>
          <w:tcPr>
            <w:tcW w:w="960" w:type="dxa"/>
            <w:tcBorders>
              <w:top w:val="nil"/>
              <w:left w:val="nil"/>
              <w:bottom w:val="nil"/>
              <w:right w:val="nil"/>
            </w:tcBorders>
            <w:noWrap/>
            <w:vAlign w:val="bottom"/>
            <w:hideMark/>
          </w:tcPr>
          <w:p w14:paraId="07CDD213" w14:textId="77777777" w:rsidR="000A7234" w:rsidRDefault="000A7234">
            <w:pPr>
              <w:rPr>
                <w:sz w:val="20"/>
                <w:szCs w:val="20"/>
              </w:rPr>
            </w:pPr>
          </w:p>
        </w:tc>
      </w:tr>
      <w:tr w:rsidR="000A7234" w14:paraId="020ADE00" w14:textId="77777777" w:rsidTr="000A7234">
        <w:trPr>
          <w:trHeight w:val="300"/>
          <w:jc w:val="center"/>
        </w:trPr>
        <w:tc>
          <w:tcPr>
            <w:tcW w:w="6720" w:type="dxa"/>
            <w:gridSpan w:val="7"/>
            <w:tcBorders>
              <w:top w:val="nil"/>
              <w:left w:val="nil"/>
              <w:bottom w:val="nil"/>
              <w:right w:val="nil"/>
            </w:tcBorders>
            <w:noWrap/>
            <w:vAlign w:val="bottom"/>
            <w:hideMark/>
          </w:tcPr>
          <w:p w14:paraId="0440B57B" w14:textId="77777777" w:rsidR="000A7234" w:rsidRDefault="000A7234">
            <w:pPr>
              <w:rPr>
                <w:rFonts w:ascii="Aptos Narrow" w:hAnsi="Aptos Narrow"/>
                <w:color w:val="000000"/>
                <w:sz w:val="22"/>
                <w:szCs w:val="22"/>
              </w:rPr>
            </w:pPr>
            <w:r>
              <w:rPr>
                <w:rFonts w:ascii="Aptos Narrow" w:hAnsi="Aptos Narrow"/>
                <w:color w:val="000000"/>
                <w:sz w:val="22"/>
                <w:szCs w:val="22"/>
              </w:rPr>
              <w:t xml:space="preserve">                                                                                     Predsjednik općinskog vijeća:</w:t>
            </w:r>
          </w:p>
        </w:tc>
        <w:tc>
          <w:tcPr>
            <w:tcW w:w="960" w:type="dxa"/>
            <w:tcBorders>
              <w:top w:val="nil"/>
              <w:left w:val="nil"/>
              <w:bottom w:val="nil"/>
              <w:right w:val="nil"/>
            </w:tcBorders>
            <w:noWrap/>
            <w:vAlign w:val="bottom"/>
            <w:hideMark/>
          </w:tcPr>
          <w:p w14:paraId="417ED213" w14:textId="77777777" w:rsidR="000A7234" w:rsidRDefault="000A7234">
            <w:pPr>
              <w:rPr>
                <w:rFonts w:ascii="Aptos Narrow" w:hAnsi="Aptos Narrow"/>
                <w:color w:val="000000"/>
                <w:sz w:val="22"/>
                <w:szCs w:val="22"/>
              </w:rPr>
            </w:pPr>
          </w:p>
        </w:tc>
        <w:tc>
          <w:tcPr>
            <w:tcW w:w="960" w:type="dxa"/>
            <w:tcBorders>
              <w:top w:val="nil"/>
              <w:left w:val="nil"/>
              <w:bottom w:val="nil"/>
              <w:right w:val="nil"/>
            </w:tcBorders>
            <w:noWrap/>
            <w:vAlign w:val="bottom"/>
            <w:hideMark/>
          </w:tcPr>
          <w:p w14:paraId="394E0B0E" w14:textId="77777777" w:rsidR="000A7234" w:rsidRDefault="000A7234">
            <w:pPr>
              <w:rPr>
                <w:sz w:val="20"/>
                <w:szCs w:val="20"/>
              </w:rPr>
            </w:pPr>
          </w:p>
        </w:tc>
      </w:tr>
      <w:tr w:rsidR="000A7234" w14:paraId="651CF64A" w14:textId="77777777" w:rsidTr="000A7234">
        <w:trPr>
          <w:trHeight w:val="300"/>
          <w:jc w:val="center"/>
        </w:trPr>
        <w:tc>
          <w:tcPr>
            <w:tcW w:w="960" w:type="dxa"/>
            <w:tcBorders>
              <w:top w:val="nil"/>
              <w:left w:val="nil"/>
              <w:bottom w:val="nil"/>
              <w:right w:val="nil"/>
            </w:tcBorders>
            <w:noWrap/>
            <w:vAlign w:val="bottom"/>
            <w:hideMark/>
          </w:tcPr>
          <w:p w14:paraId="75F3452B" w14:textId="77777777" w:rsidR="000A7234" w:rsidRDefault="000A7234">
            <w:pPr>
              <w:rPr>
                <w:sz w:val="20"/>
                <w:szCs w:val="20"/>
              </w:rPr>
            </w:pPr>
          </w:p>
        </w:tc>
        <w:tc>
          <w:tcPr>
            <w:tcW w:w="960" w:type="dxa"/>
            <w:tcBorders>
              <w:top w:val="nil"/>
              <w:left w:val="nil"/>
              <w:bottom w:val="nil"/>
              <w:right w:val="nil"/>
            </w:tcBorders>
            <w:noWrap/>
            <w:vAlign w:val="bottom"/>
            <w:hideMark/>
          </w:tcPr>
          <w:p w14:paraId="10B1720C" w14:textId="77777777" w:rsidR="000A7234" w:rsidRDefault="000A7234">
            <w:pPr>
              <w:rPr>
                <w:sz w:val="20"/>
                <w:szCs w:val="20"/>
              </w:rPr>
            </w:pPr>
          </w:p>
        </w:tc>
        <w:tc>
          <w:tcPr>
            <w:tcW w:w="960" w:type="dxa"/>
            <w:tcBorders>
              <w:top w:val="nil"/>
              <w:left w:val="nil"/>
              <w:bottom w:val="nil"/>
              <w:right w:val="nil"/>
            </w:tcBorders>
            <w:noWrap/>
            <w:vAlign w:val="bottom"/>
            <w:hideMark/>
          </w:tcPr>
          <w:p w14:paraId="0270DE4D" w14:textId="77777777" w:rsidR="000A7234" w:rsidRDefault="000A7234">
            <w:pPr>
              <w:rPr>
                <w:sz w:val="20"/>
                <w:szCs w:val="20"/>
              </w:rPr>
            </w:pPr>
          </w:p>
        </w:tc>
        <w:tc>
          <w:tcPr>
            <w:tcW w:w="960" w:type="dxa"/>
            <w:tcBorders>
              <w:top w:val="nil"/>
              <w:left w:val="nil"/>
              <w:bottom w:val="nil"/>
              <w:right w:val="nil"/>
            </w:tcBorders>
            <w:noWrap/>
            <w:vAlign w:val="bottom"/>
            <w:hideMark/>
          </w:tcPr>
          <w:p w14:paraId="3F0CDC55" w14:textId="77777777" w:rsidR="000A7234" w:rsidRDefault="000A7234">
            <w:pPr>
              <w:rPr>
                <w:sz w:val="20"/>
                <w:szCs w:val="20"/>
              </w:rPr>
            </w:pPr>
          </w:p>
        </w:tc>
        <w:tc>
          <w:tcPr>
            <w:tcW w:w="960" w:type="dxa"/>
            <w:tcBorders>
              <w:top w:val="nil"/>
              <w:left w:val="nil"/>
              <w:bottom w:val="nil"/>
              <w:right w:val="nil"/>
            </w:tcBorders>
            <w:noWrap/>
            <w:vAlign w:val="bottom"/>
            <w:hideMark/>
          </w:tcPr>
          <w:p w14:paraId="6B6D70BC" w14:textId="77777777" w:rsidR="000A7234" w:rsidRDefault="000A7234">
            <w:pPr>
              <w:rPr>
                <w:sz w:val="20"/>
                <w:szCs w:val="20"/>
              </w:rPr>
            </w:pPr>
          </w:p>
        </w:tc>
        <w:tc>
          <w:tcPr>
            <w:tcW w:w="960" w:type="dxa"/>
            <w:tcBorders>
              <w:top w:val="nil"/>
              <w:left w:val="nil"/>
              <w:bottom w:val="nil"/>
              <w:right w:val="nil"/>
            </w:tcBorders>
            <w:noWrap/>
            <w:vAlign w:val="bottom"/>
            <w:hideMark/>
          </w:tcPr>
          <w:p w14:paraId="608AD48E" w14:textId="77777777" w:rsidR="000A7234" w:rsidRDefault="000A7234">
            <w:pPr>
              <w:rPr>
                <w:sz w:val="20"/>
                <w:szCs w:val="20"/>
              </w:rPr>
            </w:pPr>
          </w:p>
        </w:tc>
        <w:tc>
          <w:tcPr>
            <w:tcW w:w="960" w:type="dxa"/>
            <w:tcBorders>
              <w:top w:val="nil"/>
              <w:left w:val="nil"/>
              <w:bottom w:val="nil"/>
              <w:right w:val="nil"/>
            </w:tcBorders>
            <w:noWrap/>
            <w:vAlign w:val="bottom"/>
            <w:hideMark/>
          </w:tcPr>
          <w:p w14:paraId="490939F5" w14:textId="77777777" w:rsidR="000A7234" w:rsidRDefault="000A7234">
            <w:pPr>
              <w:rPr>
                <w:sz w:val="20"/>
                <w:szCs w:val="20"/>
              </w:rPr>
            </w:pPr>
          </w:p>
        </w:tc>
        <w:tc>
          <w:tcPr>
            <w:tcW w:w="960" w:type="dxa"/>
            <w:tcBorders>
              <w:top w:val="nil"/>
              <w:left w:val="nil"/>
              <w:bottom w:val="nil"/>
              <w:right w:val="nil"/>
            </w:tcBorders>
            <w:noWrap/>
            <w:vAlign w:val="bottom"/>
            <w:hideMark/>
          </w:tcPr>
          <w:p w14:paraId="020134D7" w14:textId="77777777" w:rsidR="000A7234" w:rsidRDefault="000A7234">
            <w:pPr>
              <w:rPr>
                <w:sz w:val="20"/>
                <w:szCs w:val="20"/>
              </w:rPr>
            </w:pPr>
          </w:p>
        </w:tc>
        <w:tc>
          <w:tcPr>
            <w:tcW w:w="960" w:type="dxa"/>
            <w:tcBorders>
              <w:top w:val="nil"/>
              <w:left w:val="nil"/>
              <w:bottom w:val="nil"/>
              <w:right w:val="nil"/>
            </w:tcBorders>
            <w:noWrap/>
            <w:vAlign w:val="bottom"/>
            <w:hideMark/>
          </w:tcPr>
          <w:p w14:paraId="0354BE80" w14:textId="77777777" w:rsidR="000A7234" w:rsidRDefault="000A7234">
            <w:pPr>
              <w:rPr>
                <w:sz w:val="20"/>
                <w:szCs w:val="20"/>
              </w:rPr>
            </w:pPr>
          </w:p>
        </w:tc>
      </w:tr>
      <w:tr w:rsidR="000A7234" w14:paraId="678C2470" w14:textId="77777777" w:rsidTr="000A7234">
        <w:trPr>
          <w:trHeight w:val="300"/>
          <w:jc w:val="center"/>
        </w:trPr>
        <w:tc>
          <w:tcPr>
            <w:tcW w:w="5760" w:type="dxa"/>
            <w:gridSpan w:val="6"/>
            <w:tcBorders>
              <w:top w:val="nil"/>
              <w:left w:val="nil"/>
              <w:bottom w:val="nil"/>
              <w:right w:val="nil"/>
            </w:tcBorders>
            <w:noWrap/>
            <w:vAlign w:val="bottom"/>
            <w:hideMark/>
          </w:tcPr>
          <w:p w14:paraId="232151CB" w14:textId="77777777" w:rsidR="000A7234" w:rsidRDefault="000A7234">
            <w:pPr>
              <w:rPr>
                <w:rFonts w:ascii="Aptos Narrow" w:hAnsi="Aptos Narrow"/>
                <w:color w:val="000000"/>
                <w:sz w:val="22"/>
                <w:szCs w:val="22"/>
              </w:rPr>
            </w:pPr>
            <w:r>
              <w:rPr>
                <w:rFonts w:ascii="Aptos Narrow" w:hAnsi="Aptos Narrow"/>
                <w:color w:val="000000"/>
                <w:sz w:val="22"/>
                <w:szCs w:val="22"/>
              </w:rPr>
              <w:t xml:space="preserve">                                                                                               Ante Drežančić</w:t>
            </w:r>
          </w:p>
        </w:tc>
        <w:tc>
          <w:tcPr>
            <w:tcW w:w="960" w:type="dxa"/>
            <w:tcBorders>
              <w:top w:val="nil"/>
              <w:left w:val="nil"/>
              <w:bottom w:val="nil"/>
              <w:right w:val="nil"/>
            </w:tcBorders>
            <w:noWrap/>
            <w:vAlign w:val="bottom"/>
            <w:hideMark/>
          </w:tcPr>
          <w:p w14:paraId="504B8D92" w14:textId="77777777" w:rsidR="000A7234" w:rsidRDefault="000A7234">
            <w:pPr>
              <w:rPr>
                <w:rFonts w:ascii="Aptos Narrow" w:hAnsi="Aptos Narrow"/>
                <w:color w:val="000000"/>
                <w:sz w:val="22"/>
                <w:szCs w:val="22"/>
              </w:rPr>
            </w:pPr>
          </w:p>
        </w:tc>
        <w:tc>
          <w:tcPr>
            <w:tcW w:w="960" w:type="dxa"/>
            <w:tcBorders>
              <w:top w:val="nil"/>
              <w:left w:val="nil"/>
              <w:bottom w:val="nil"/>
              <w:right w:val="nil"/>
            </w:tcBorders>
            <w:noWrap/>
            <w:vAlign w:val="bottom"/>
            <w:hideMark/>
          </w:tcPr>
          <w:p w14:paraId="7D82F60C" w14:textId="77777777" w:rsidR="000A7234" w:rsidRDefault="000A7234">
            <w:pPr>
              <w:rPr>
                <w:sz w:val="20"/>
                <w:szCs w:val="20"/>
              </w:rPr>
            </w:pPr>
          </w:p>
        </w:tc>
        <w:tc>
          <w:tcPr>
            <w:tcW w:w="960" w:type="dxa"/>
            <w:tcBorders>
              <w:top w:val="nil"/>
              <w:left w:val="nil"/>
              <w:bottom w:val="nil"/>
              <w:right w:val="nil"/>
            </w:tcBorders>
            <w:noWrap/>
            <w:vAlign w:val="bottom"/>
            <w:hideMark/>
          </w:tcPr>
          <w:p w14:paraId="24262CA9" w14:textId="77777777" w:rsidR="000A7234" w:rsidRDefault="000A7234">
            <w:pPr>
              <w:rPr>
                <w:sz w:val="20"/>
                <w:szCs w:val="20"/>
              </w:rPr>
            </w:pPr>
          </w:p>
        </w:tc>
      </w:tr>
    </w:tbl>
    <w:p w14:paraId="065EBCC0" w14:textId="77777777" w:rsidR="001A62D1" w:rsidRDefault="001A62D1" w:rsidP="0005376A">
      <w:pPr>
        <w:pStyle w:val="BodyText"/>
        <w:jc w:val="both"/>
      </w:pPr>
    </w:p>
    <w:p w14:paraId="7B7BBFFA" w14:textId="77777777" w:rsidR="009E2962" w:rsidRDefault="009E2962" w:rsidP="0005376A">
      <w:pPr>
        <w:pStyle w:val="BodyText"/>
        <w:jc w:val="both"/>
      </w:pPr>
    </w:p>
    <w:p w14:paraId="5580DCCB" w14:textId="77777777" w:rsidR="009E2962" w:rsidRDefault="009E2962" w:rsidP="0005376A">
      <w:pPr>
        <w:pStyle w:val="BodyText"/>
        <w:jc w:val="both"/>
      </w:pPr>
    </w:p>
    <w:p w14:paraId="4BA34511" w14:textId="77777777" w:rsidR="009E2962" w:rsidRDefault="009E2962" w:rsidP="0005376A">
      <w:pPr>
        <w:pStyle w:val="BodyText"/>
        <w:jc w:val="both"/>
      </w:pPr>
    </w:p>
    <w:p w14:paraId="519D778A" w14:textId="77777777" w:rsidR="009E2962" w:rsidRDefault="009E2962" w:rsidP="0005376A">
      <w:pPr>
        <w:pStyle w:val="BodyText"/>
        <w:jc w:val="both"/>
      </w:pPr>
    </w:p>
    <w:p w14:paraId="20FFC539" w14:textId="77777777" w:rsidR="009E2962" w:rsidRDefault="009E2962" w:rsidP="0005376A">
      <w:pPr>
        <w:pStyle w:val="BodyText"/>
        <w:jc w:val="both"/>
      </w:pPr>
    </w:p>
    <w:p w14:paraId="0F3DD841" w14:textId="77777777" w:rsidR="009E2962" w:rsidRDefault="009E2962" w:rsidP="0005376A">
      <w:pPr>
        <w:pStyle w:val="BodyText"/>
        <w:jc w:val="both"/>
      </w:pPr>
    </w:p>
    <w:p w14:paraId="529DE019" w14:textId="77777777" w:rsidR="009E2962" w:rsidRDefault="009E2962" w:rsidP="0005376A">
      <w:pPr>
        <w:pStyle w:val="BodyText"/>
        <w:jc w:val="both"/>
      </w:pPr>
    </w:p>
    <w:p w14:paraId="0DAAF88D" w14:textId="77777777" w:rsidR="009E2962" w:rsidRDefault="009E2962" w:rsidP="0005376A">
      <w:pPr>
        <w:pStyle w:val="BodyText"/>
        <w:jc w:val="both"/>
      </w:pPr>
    </w:p>
    <w:p w14:paraId="730DE80D" w14:textId="77777777" w:rsidR="009E2962" w:rsidRDefault="009E2962" w:rsidP="0005376A">
      <w:pPr>
        <w:pStyle w:val="BodyText"/>
        <w:jc w:val="both"/>
      </w:pPr>
    </w:p>
    <w:p w14:paraId="778C28B7" w14:textId="77777777" w:rsidR="009E2962" w:rsidRDefault="009E2962" w:rsidP="0005376A">
      <w:pPr>
        <w:pStyle w:val="BodyText"/>
        <w:jc w:val="both"/>
      </w:pPr>
    </w:p>
    <w:p w14:paraId="5702E732" w14:textId="77777777" w:rsidR="009E2962" w:rsidRDefault="009E2962" w:rsidP="0005376A">
      <w:pPr>
        <w:pStyle w:val="BodyText"/>
        <w:jc w:val="both"/>
      </w:pPr>
    </w:p>
    <w:p w14:paraId="256C469A" w14:textId="77777777" w:rsidR="009E2962" w:rsidRDefault="009E2962" w:rsidP="0005376A">
      <w:pPr>
        <w:pStyle w:val="BodyText"/>
        <w:jc w:val="both"/>
      </w:pPr>
    </w:p>
    <w:p w14:paraId="45DD48D4" w14:textId="77777777" w:rsidR="009E2962" w:rsidRDefault="009E2962" w:rsidP="0005376A">
      <w:pPr>
        <w:pStyle w:val="BodyText"/>
        <w:jc w:val="both"/>
      </w:pPr>
    </w:p>
    <w:p w14:paraId="553FC069" w14:textId="77777777" w:rsidR="009E2962" w:rsidRDefault="009E2962" w:rsidP="0005376A">
      <w:pPr>
        <w:pStyle w:val="BodyText"/>
        <w:jc w:val="both"/>
      </w:pPr>
    </w:p>
    <w:p w14:paraId="09C55C5B" w14:textId="77777777" w:rsidR="009E2962" w:rsidRDefault="009E2962" w:rsidP="0005376A">
      <w:pPr>
        <w:pStyle w:val="BodyText"/>
        <w:jc w:val="both"/>
      </w:pPr>
    </w:p>
    <w:p w14:paraId="7374CB39" w14:textId="77777777" w:rsidR="009E2962" w:rsidRDefault="009E2962" w:rsidP="0005376A">
      <w:pPr>
        <w:pStyle w:val="BodyText"/>
        <w:jc w:val="both"/>
      </w:pPr>
    </w:p>
    <w:p w14:paraId="62A54470" w14:textId="77777777" w:rsidR="009E2962" w:rsidRDefault="009E2962" w:rsidP="0005376A">
      <w:pPr>
        <w:pStyle w:val="BodyText"/>
        <w:jc w:val="both"/>
      </w:pPr>
    </w:p>
    <w:p w14:paraId="793F6AE7" w14:textId="77777777" w:rsidR="00767630" w:rsidRPr="006612C8" w:rsidRDefault="00767630" w:rsidP="006612C8">
      <w:pPr>
        <w:spacing w:line="20" w:lineRule="exact"/>
        <w:rPr>
          <w:rFonts w:ascii="Arial"/>
          <w:sz w:val="2"/>
        </w:rPr>
      </w:pPr>
    </w:p>
    <w:p w14:paraId="10F5278B" w14:textId="77777777" w:rsidR="00767630" w:rsidRDefault="00767630" w:rsidP="00767630">
      <w:pPr>
        <w:spacing w:line="0" w:lineRule="atLeast"/>
        <w:ind w:right="400"/>
        <w:rPr>
          <w:rFonts w:ascii="Arial" w:eastAsia="Arial" w:hAnsi="Arial"/>
          <w:b/>
          <w:sz w:val="22"/>
        </w:rPr>
      </w:pPr>
    </w:p>
    <w:p w14:paraId="27FAAA48" w14:textId="77777777" w:rsidR="00767630" w:rsidRDefault="00767630" w:rsidP="00767630">
      <w:pPr>
        <w:spacing w:line="0" w:lineRule="atLeast"/>
        <w:ind w:right="400"/>
        <w:jc w:val="both"/>
        <w:rPr>
          <w:rFonts w:eastAsia="Calibri"/>
          <w:lang w:val="de-DE" w:eastAsia="de-DE"/>
        </w:rPr>
      </w:pPr>
      <w:r>
        <w:rPr>
          <w:spacing w:val="-4"/>
        </w:rPr>
        <w:t xml:space="preserve">            Na </w:t>
      </w:r>
      <w:r>
        <w:t xml:space="preserve">temelju članka 67.  Zakona o komunalnom gospodarstvu (N.N. 68/18 i 110/18, 32/20, 145/24),  </w:t>
      </w:r>
      <w:r>
        <w:rPr>
          <w:spacing w:val="-4"/>
        </w:rPr>
        <w:t xml:space="preserve">odredbi </w:t>
      </w:r>
      <w:r>
        <w:t>članka 29. i 30. Statuta Općine Prgomet (Službeni glasnik Općine Prgomet broj 2/21), po prijedlogu Općinskog načelnika,  Općinsko vijeće Općine Prgomet na 4. sjednici Općinskog vijeća od 18. prosinca 2025.god. usvaja</w:t>
      </w:r>
    </w:p>
    <w:p w14:paraId="56635B21" w14:textId="77777777" w:rsidR="00767630" w:rsidRDefault="00767630" w:rsidP="00767630">
      <w:pPr>
        <w:spacing w:line="0" w:lineRule="atLeast"/>
        <w:ind w:right="400"/>
        <w:jc w:val="both"/>
        <w:rPr>
          <w:rFonts w:eastAsia="Arial"/>
          <w:b/>
        </w:rPr>
      </w:pPr>
    </w:p>
    <w:p w14:paraId="3CABEC10" w14:textId="77777777" w:rsidR="00767630" w:rsidRDefault="00767630" w:rsidP="00767630">
      <w:pPr>
        <w:jc w:val="center"/>
        <w:rPr>
          <w:rFonts w:eastAsia="Calibri"/>
        </w:rPr>
      </w:pPr>
      <w:r>
        <w:rPr>
          <w:bCs/>
        </w:rPr>
        <w:t>II.   R E B A L A N S     P R O G R A M A    G R A D NJ E</w:t>
      </w:r>
    </w:p>
    <w:p w14:paraId="2A8BEAF2" w14:textId="77777777" w:rsidR="00767630" w:rsidRDefault="00767630" w:rsidP="00767630">
      <w:pPr>
        <w:jc w:val="center"/>
        <w:rPr>
          <w:rFonts w:ascii="Calibri" w:hAnsi="Calibri"/>
          <w:sz w:val="22"/>
          <w:szCs w:val="22"/>
        </w:rPr>
      </w:pPr>
    </w:p>
    <w:p w14:paraId="54C1042E" w14:textId="77777777" w:rsidR="00767630" w:rsidRDefault="00767630" w:rsidP="00767630">
      <w:pPr>
        <w:pStyle w:val="BodyText"/>
        <w:jc w:val="center"/>
      </w:pPr>
      <w:r>
        <w:t>objekata i uređaja komunalne infrastrukture u Općini Prgomet za 2025.god.</w:t>
      </w:r>
    </w:p>
    <w:p w14:paraId="0BCA3061" w14:textId="77777777" w:rsidR="00767630" w:rsidRDefault="00767630" w:rsidP="00767630">
      <w:pPr>
        <w:pStyle w:val="BodyText"/>
        <w:rPr>
          <w:b/>
        </w:rPr>
      </w:pPr>
    </w:p>
    <w:p w14:paraId="66AEC0A5" w14:textId="77777777" w:rsidR="00767630" w:rsidRDefault="00767630" w:rsidP="00767630">
      <w:pPr>
        <w:pStyle w:val="BodyText"/>
        <w:jc w:val="center"/>
      </w:pPr>
      <w:r>
        <w:t xml:space="preserve">Članak 1. </w:t>
      </w:r>
    </w:p>
    <w:p w14:paraId="592157C0" w14:textId="77777777" w:rsidR="00767630" w:rsidRDefault="00767630" w:rsidP="00767630">
      <w:pPr>
        <w:jc w:val="both"/>
      </w:pPr>
      <w:r>
        <w:t xml:space="preserve">Ovim II. rebalansom Programa određuje se gradnja objekata i uređaja komunalne infrastrukture na području općine Prgomet  za 2025 god. </w:t>
      </w:r>
    </w:p>
    <w:p w14:paraId="6F304A79" w14:textId="77777777" w:rsidR="00767630" w:rsidRDefault="00767630" w:rsidP="00767630">
      <w:pPr>
        <w:pStyle w:val="BodyText"/>
        <w:jc w:val="both"/>
      </w:pPr>
      <w:r>
        <w:t>Ovim II. rebalansom Programa određuje se opis poslova s troškovima za gradnju objekata iz stavka 1. ovog članka, te iskaz financijskih sredstava potrebnih za ostvarivanje programa s naznakom izvora financiranja po djelatnostima.</w:t>
      </w:r>
    </w:p>
    <w:p w14:paraId="2AA5E91D" w14:textId="77777777" w:rsidR="00767630" w:rsidRDefault="00767630" w:rsidP="00767630">
      <w:pPr>
        <w:pStyle w:val="BodyText"/>
        <w:jc w:val="center"/>
      </w:pPr>
      <w:r>
        <w:t>Članak 2.</w:t>
      </w:r>
    </w:p>
    <w:p w14:paraId="39ECB967" w14:textId="77777777" w:rsidR="00767630" w:rsidRDefault="00767630" w:rsidP="00767630">
      <w:pPr>
        <w:pStyle w:val="NoSpacing"/>
        <w:rPr>
          <w:rFonts w:ascii="Times New Roman" w:hAnsi="Times New Roman"/>
          <w:sz w:val="24"/>
          <w:szCs w:val="24"/>
          <w:lang w:val="fr-LU"/>
        </w:rPr>
      </w:pPr>
      <w:r>
        <w:rPr>
          <w:rFonts w:ascii="Times New Roman" w:hAnsi="Times New Roman"/>
          <w:sz w:val="24"/>
          <w:szCs w:val="24"/>
          <w:lang w:val="fr-LU"/>
        </w:rPr>
        <w:t xml:space="preserve">Sredstva za ostvarenje ovog programa se temelje na sredstvima koja se planiraju iz slijedećih izvora : </w:t>
      </w:r>
    </w:p>
    <w:p w14:paraId="49918347" w14:textId="77777777" w:rsidR="00767630" w:rsidRDefault="00767630" w:rsidP="00767630">
      <w:pPr>
        <w:pStyle w:val="NoSpacing"/>
        <w:rPr>
          <w:rFonts w:ascii="Times New Roman" w:hAnsi="Times New Roman"/>
          <w:sz w:val="24"/>
          <w:szCs w:val="24"/>
          <w:lang w:val="fr-LU"/>
        </w:rPr>
      </w:pPr>
      <w:r>
        <w:rPr>
          <w:rFonts w:ascii="Times New Roman" w:hAnsi="Times New Roman"/>
          <w:sz w:val="24"/>
          <w:szCs w:val="24"/>
          <w:lang w:val="fr-LU"/>
        </w:rPr>
        <w:t>- komunale naknade i komunalnog doprinosa</w:t>
      </w:r>
    </w:p>
    <w:p w14:paraId="6E6612FB" w14:textId="77777777" w:rsidR="00767630" w:rsidRDefault="00767630" w:rsidP="00767630">
      <w:pPr>
        <w:pStyle w:val="NoSpacing"/>
        <w:rPr>
          <w:rFonts w:ascii="Times New Roman" w:hAnsi="Times New Roman"/>
          <w:sz w:val="24"/>
          <w:szCs w:val="24"/>
          <w:lang w:val="fr-LU"/>
        </w:rPr>
      </w:pPr>
      <w:r>
        <w:rPr>
          <w:rFonts w:ascii="Times New Roman" w:hAnsi="Times New Roman"/>
          <w:sz w:val="24"/>
          <w:szCs w:val="24"/>
          <w:lang w:val="fr-LU"/>
        </w:rPr>
        <w:t>- pomoći iz Ministastva RR i fondova EU</w:t>
      </w:r>
    </w:p>
    <w:p w14:paraId="5CF31F5E" w14:textId="77777777" w:rsidR="00767630" w:rsidRDefault="00767630" w:rsidP="00767630">
      <w:pPr>
        <w:pStyle w:val="NoSpacing"/>
        <w:rPr>
          <w:rFonts w:ascii="Times New Roman" w:hAnsi="Times New Roman"/>
          <w:sz w:val="24"/>
          <w:szCs w:val="24"/>
          <w:lang w:val="fr-LU"/>
        </w:rPr>
      </w:pPr>
      <w:r>
        <w:rPr>
          <w:rFonts w:ascii="Times New Roman" w:hAnsi="Times New Roman"/>
          <w:sz w:val="24"/>
          <w:szCs w:val="24"/>
          <w:lang w:val="fr-LU"/>
        </w:rPr>
        <w:t xml:space="preserve">- tekuće pomoći iz proračuna SD Županije (UO za komunalne poslove, komunalnu infrastrukturu i zaštitu      okoliša) i ista će se rasporediti za građenje: </w:t>
      </w:r>
    </w:p>
    <w:p w14:paraId="76074079" w14:textId="77777777" w:rsidR="00767630" w:rsidRDefault="00767630" w:rsidP="00767630">
      <w:pPr>
        <w:pStyle w:val="NoSpacing"/>
        <w:rPr>
          <w:rFonts w:ascii="Times New Roman" w:hAnsi="Times New Roman"/>
          <w:sz w:val="24"/>
          <w:szCs w:val="24"/>
          <w:lang w:val="fr-LU"/>
        </w:rPr>
      </w:pPr>
    </w:p>
    <w:p w14:paraId="0F414E4F" w14:textId="77777777" w:rsidR="00767630" w:rsidRDefault="00767630" w:rsidP="00767630">
      <w:pPr>
        <w:pStyle w:val="BodyText"/>
        <w:jc w:val="center"/>
      </w:pPr>
      <w:r>
        <w:t>Članak 3.</w:t>
      </w:r>
    </w:p>
    <w:p w14:paraId="5765D2FD" w14:textId="77777777" w:rsidR="00767630" w:rsidRDefault="00767630" w:rsidP="00767630">
      <w:pPr>
        <w:pStyle w:val="BodyText"/>
        <w:jc w:val="both"/>
      </w:pPr>
      <w:r>
        <w:t>Tabličnim se prikazom , koji je sastavni dio ovog rebalansa programa određuje opis poslova kroz projekte  s procjenom troškova za gradnju objekata i uređaja, te iskaz financijskih sredstava potrebnih za njegovo ostvarivanje s naznakom izvora financiranja po djelatnostima.</w:t>
      </w:r>
    </w:p>
    <w:p w14:paraId="785C06C7" w14:textId="77777777" w:rsidR="00767630" w:rsidRDefault="00767630" w:rsidP="00767630">
      <w:pPr>
        <w:pStyle w:val="BodyText"/>
        <w:jc w:val="center"/>
      </w:pPr>
      <w:r>
        <w:t>Članak 4.</w:t>
      </w:r>
    </w:p>
    <w:p w14:paraId="7D7CFC72" w14:textId="77777777" w:rsidR="00767630" w:rsidRDefault="00767630" w:rsidP="00767630">
      <w:pPr>
        <w:spacing w:line="0" w:lineRule="atLeast"/>
        <w:ind w:right="400"/>
        <w:jc w:val="both"/>
        <w:rPr>
          <w:rFonts w:eastAsia="Arial"/>
        </w:rPr>
      </w:pPr>
      <w:r>
        <w:rPr>
          <w:rFonts w:eastAsia="Arial"/>
        </w:rPr>
        <w:t>Detaljan raspored sredstava po radovima i pojedinim namjenama unutar kalendarske godine odredit će načelnik Općine Prgomet. Ukoliko se tijekom kalendarske godine pojavi potreba za određenim aktivnostima koje nisu predviđene ovim programom, o njihovoj realizaciji posebnu odluku donijet će općinski načelnik.</w:t>
      </w:r>
    </w:p>
    <w:p w14:paraId="3EEDA0DE" w14:textId="77777777" w:rsidR="00767630" w:rsidRDefault="00767630" w:rsidP="00767630">
      <w:pPr>
        <w:rPr>
          <w:rFonts w:ascii="Arial" w:eastAsia="Arial" w:hAnsi="Arial"/>
          <w:b/>
        </w:rPr>
      </w:pPr>
    </w:p>
    <w:p w14:paraId="3D413D70" w14:textId="77777777" w:rsidR="00767630" w:rsidRDefault="00767630" w:rsidP="00767630"/>
    <w:p w14:paraId="0ADED4E5" w14:textId="77777777" w:rsidR="00767630" w:rsidRDefault="00767630" w:rsidP="00767630"/>
    <w:p w14:paraId="219A1B8D" w14:textId="77777777" w:rsidR="00767630" w:rsidRDefault="00767630" w:rsidP="00767630"/>
    <w:p w14:paraId="301FB934" w14:textId="77777777" w:rsidR="00767630" w:rsidRDefault="00767630" w:rsidP="00767630"/>
    <w:p w14:paraId="4C10D695" w14:textId="77777777" w:rsidR="00767630" w:rsidRDefault="00767630" w:rsidP="00767630"/>
    <w:p w14:paraId="3D04F20A" w14:textId="77777777" w:rsidR="00767630" w:rsidRDefault="00767630" w:rsidP="00767630"/>
    <w:p w14:paraId="01C6304B" w14:textId="77777777" w:rsidR="00767630" w:rsidRDefault="00767630" w:rsidP="00767630"/>
    <w:p w14:paraId="2B376BBD" w14:textId="77777777" w:rsidR="00767630" w:rsidRDefault="00767630" w:rsidP="00767630"/>
    <w:p w14:paraId="082CF7E0" w14:textId="77777777" w:rsidR="00780A1F" w:rsidRDefault="00780A1F" w:rsidP="00767630"/>
    <w:p w14:paraId="402DF80F" w14:textId="77777777" w:rsidR="00780A1F" w:rsidRDefault="00780A1F" w:rsidP="00767630"/>
    <w:p w14:paraId="3E922D51" w14:textId="77777777" w:rsidR="00780A1F" w:rsidRDefault="00780A1F" w:rsidP="00767630"/>
    <w:p w14:paraId="08E15C6A" w14:textId="77777777" w:rsidR="00767630" w:rsidRDefault="00767630" w:rsidP="00767630"/>
    <w:p w14:paraId="48A2F5C5" w14:textId="77777777" w:rsidR="00767630" w:rsidRDefault="00767630" w:rsidP="00767630"/>
    <w:p w14:paraId="2EBB674D" w14:textId="77777777" w:rsidR="00767630" w:rsidRDefault="00767630" w:rsidP="00767630"/>
    <w:p w14:paraId="6676BB8E" w14:textId="77777777" w:rsidR="00767630" w:rsidRDefault="00767630" w:rsidP="00767630"/>
    <w:p w14:paraId="74061478" w14:textId="77777777" w:rsidR="00767630" w:rsidRDefault="00767630" w:rsidP="00767630"/>
    <w:tbl>
      <w:tblPr>
        <w:tblW w:w="5000" w:type="pct"/>
        <w:tblLook w:val="04A0" w:firstRow="1" w:lastRow="0" w:firstColumn="1" w:lastColumn="0" w:noHBand="0" w:noVBand="1"/>
      </w:tblPr>
      <w:tblGrid>
        <w:gridCol w:w="4175"/>
        <w:gridCol w:w="2927"/>
        <w:gridCol w:w="1117"/>
        <w:gridCol w:w="1114"/>
        <w:gridCol w:w="1117"/>
      </w:tblGrid>
      <w:tr w:rsidR="00767630" w14:paraId="2BF1009D" w14:textId="77777777" w:rsidTr="00605232">
        <w:trPr>
          <w:trHeight w:val="315"/>
        </w:trPr>
        <w:tc>
          <w:tcPr>
            <w:tcW w:w="1998" w:type="pct"/>
            <w:vMerge w:val="restart"/>
            <w:tcBorders>
              <w:top w:val="single" w:sz="8" w:space="0" w:color="auto"/>
              <w:left w:val="single" w:sz="8" w:space="0" w:color="auto"/>
              <w:bottom w:val="single" w:sz="8" w:space="0" w:color="000000"/>
              <w:right w:val="single" w:sz="8" w:space="0" w:color="auto"/>
            </w:tcBorders>
            <w:vAlign w:val="center"/>
            <w:hideMark/>
          </w:tcPr>
          <w:p w14:paraId="284C304A" w14:textId="77777777" w:rsidR="00767630" w:rsidRDefault="00767630" w:rsidP="00605232">
            <w:pPr>
              <w:jc w:val="center"/>
              <w:rPr>
                <w:rFonts w:ascii="Arial" w:hAnsi="Arial" w:cs="Arial"/>
                <w:b/>
                <w:bCs/>
                <w:color w:val="000000"/>
                <w:sz w:val="18"/>
                <w:szCs w:val="18"/>
                <w:lang w:eastAsia="hr-HR"/>
              </w:rPr>
            </w:pPr>
            <w:r>
              <w:rPr>
                <w:rFonts w:ascii="Arial" w:hAnsi="Arial" w:cs="Arial"/>
                <w:b/>
                <w:bCs/>
                <w:color w:val="000000"/>
                <w:sz w:val="18"/>
                <w:szCs w:val="18"/>
                <w:lang w:eastAsia="hr-HR"/>
              </w:rPr>
              <w:t xml:space="preserve">OPIS POSLOVA </w:t>
            </w:r>
          </w:p>
        </w:tc>
        <w:tc>
          <w:tcPr>
            <w:tcW w:w="1401" w:type="pct"/>
            <w:vMerge w:val="restart"/>
            <w:tcBorders>
              <w:top w:val="single" w:sz="8" w:space="0" w:color="auto"/>
              <w:left w:val="single" w:sz="8" w:space="0" w:color="auto"/>
              <w:bottom w:val="single" w:sz="8" w:space="0" w:color="000000"/>
              <w:right w:val="single" w:sz="8" w:space="0" w:color="auto"/>
            </w:tcBorders>
            <w:vAlign w:val="center"/>
            <w:hideMark/>
          </w:tcPr>
          <w:p w14:paraId="0DE5418E" w14:textId="77777777" w:rsidR="00767630" w:rsidRDefault="00767630" w:rsidP="00605232">
            <w:pPr>
              <w:jc w:val="center"/>
              <w:rPr>
                <w:rFonts w:ascii="Arial" w:hAnsi="Arial" w:cs="Arial"/>
                <w:b/>
                <w:bCs/>
                <w:color w:val="000000"/>
                <w:sz w:val="18"/>
                <w:szCs w:val="18"/>
                <w:lang w:val="de-DE" w:eastAsia="hr-HR"/>
              </w:rPr>
            </w:pPr>
            <w:r>
              <w:rPr>
                <w:rFonts w:ascii="Arial" w:hAnsi="Arial" w:cs="Arial"/>
                <w:b/>
                <w:bCs/>
                <w:color w:val="000000"/>
                <w:sz w:val="18"/>
                <w:szCs w:val="18"/>
                <w:lang w:eastAsia="hr-HR"/>
              </w:rPr>
              <w:t>Izvor sredstava financiranja</w:t>
            </w:r>
          </w:p>
        </w:tc>
        <w:tc>
          <w:tcPr>
            <w:tcW w:w="1600" w:type="pct"/>
            <w:gridSpan w:val="3"/>
            <w:tcBorders>
              <w:top w:val="single" w:sz="8" w:space="0" w:color="auto"/>
              <w:left w:val="nil"/>
              <w:bottom w:val="single" w:sz="8" w:space="0" w:color="auto"/>
              <w:right w:val="single" w:sz="8" w:space="0" w:color="000000"/>
            </w:tcBorders>
            <w:vAlign w:val="center"/>
            <w:hideMark/>
          </w:tcPr>
          <w:p w14:paraId="2F10A0AE" w14:textId="77777777" w:rsidR="00767630" w:rsidRDefault="00767630" w:rsidP="00605232">
            <w:pPr>
              <w:jc w:val="center"/>
              <w:rPr>
                <w:rFonts w:ascii="Arial" w:hAnsi="Arial" w:cs="Arial"/>
                <w:b/>
                <w:bCs/>
                <w:color w:val="000000"/>
                <w:sz w:val="18"/>
                <w:szCs w:val="18"/>
                <w:lang w:eastAsia="hr-HR"/>
              </w:rPr>
            </w:pPr>
            <w:r>
              <w:rPr>
                <w:rFonts w:ascii="Arial" w:hAnsi="Arial" w:cs="Arial"/>
                <w:b/>
                <w:bCs/>
                <w:color w:val="000000"/>
                <w:sz w:val="18"/>
                <w:szCs w:val="18"/>
                <w:lang w:eastAsia="hr-HR"/>
              </w:rPr>
              <w:t xml:space="preserve">PROCJENJENI TROŠAK </w:t>
            </w:r>
          </w:p>
        </w:tc>
      </w:tr>
      <w:tr w:rsidR="00767630" w14:paraId="254444E1" w14:textId="77777777" w:rsidTr="00605232">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B152DD" w14:textId="77777777" w:rsidR="00767630" w:rsidRDefault="00767630" w:rsidP="00605232">
            <w:pPr>
              <w:rPr>
                <w:rFonts w:ascii="Arial" w:hAnsi="Arial" w:cs="Arial"/>
                <w:b/>
                <w:bCs/>
                <w:color w:val="000000"/>
                <w:sz w:val="18"/>
                <w:szCs w:val="18"/>
                <w:lang w:eastAsia="hr-H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8C4BB3B" w14:textId="77777777" w:rsidR="00767630" w:rsidRDefault="00767630" w:rsidP="00605232">
            <w:pPr>
              <w:rPr>
                <w:rFonts w:ascii="Arial" w:hAnsi="Arial" w:cs="Arial"/>
                <w:b/>
                <w:bCs/>
                <w:color w:val="000000"/>
                <w:sz w:val="18"/>
                <w:szCs w:val="18"/>
                <w:lang w:val="de-DE" w:eastAsia="hr-HR"/>
              </w:rPr>
            </w:pPr>
          </w:p>
        </w:tc>
        <w:tc>
          <w:tcPr>
            <w:tcW w:w="533" w:type="pct"/>
            <w:tcBorders>
              <w:top w:val="nil"/>
              <w:left w:val="nil"/>
              <w:bottom w:val="single" w:sz="8" w:space="0" w:color="auto"/>
              <w:right w:val="single" w:sz="8" w:space="0" w:color="auto"/>
            </w:tcBorders>
            <w:vAlign w:val="center"/>
            <w:hideMark/>
          </w:tcPr>
          <w:p w14:paraId="3E4FA332" w14:textId="77777777" w:rsidR="00767630" w:rsidRDefault="00767630" w:rsidP="00605232">
            <w:pPr>
              <w:jc w:val="center"/>
              <w:rPr>
                <w:rFonts w:ascii="Arial" w:hAnsi="Arial" w:cs="Arial"/>
                <w:b/>
                <w:bCs/>
                <w:color w:val="000000"/>
                <w:sz w:val="18"/>
                <w:szCs w:val="18"/>
                <w:lang w:eastAsia="hr-HR"/>
              </w:rPr>
            </w:pPr>
            <w:r>
              <w:rPr>
                <w:rFonts w:ascii="Arial" w:hAnsi="Arial" w:cs="Arial"/>
                <w:b/>
                <w:bCs/>
                <w:color w:val="000000"/>
                <w:sz w:val="18"/>
                <w:szCs w:val="18"/>
                <w:lang w:eastAsia="hr-HR"/>
              </w:rPr>
              <w:t>Plan</w:t>
            </w:r>
          </w:p>
        </w:tc>
        <w:tc>
          <w:tcPr>
            <w:tcW w:w="533" w:type="pct"/>
            <w:tcBorders>
              <w:top w:val="nil"/>
              <w:left w:val="nil"/>
              <w:bottom w:val="single" w:sz="8" w:space="0" w:color="auto"/>
              <w:right w:val="single" w:sz="8" w:space="0" w:color="auto"/>
            </w:tcBorders>
            <w:vAlign w:val="center"/>
            <w:hideMark/>
          </w:tcPr>
          <w:p w14:paraId="10348A10" w14:textId="77777777" w:rsidR="00767630" w:rsidRDefault="00767630" w:rsidP="00605232">
            <w:pPr>
              <w:jc w:val="center"/>
              <w:rPr>
                <w:rFonts w:ascii="Arial" w:hAnsi="Arial" w:cs="Arial"/>
                <w:b/>
                <w:bCs/>
                <w:color w:val="000000"/>
                <w:sz w:val="18"/>
                <w:szCs w:val="18"/>
                <w:lang w:eastAsia="hr-HR"/>
              </w:rPr>
            </w:pPr>
            <w:r>
              <w:rPr>
                <w:rFonts w:ascii="Arial" w:hAnsi="Arial" w:cs="Arial"/>
                <w:b/>
                <w:bCs/>
                <w:color w:val="000000"/>
                <w:sz w:val="18"/>
                <w:szCs w:val="18"/>
                <w:lang w:eastAsia="hr-HR"/>
              </w:rPr>
              <w:t>Promjena</w:t>
            </w:r>
          </w:p>
        </w:tc>
        <w:tc>
          <w:tcPr>
            <w:tcW w:w="533" w:type="pct"/>
            <w:tcBorders>
              <w:top w:val="nil"/>
              <w:left w:val="nil"/>
              <w:bottom w:val="single" w:sz="8" w:space="0" w:color="auto"/>
              <w:right w:val="single" w:sz="8" w:space="0" w:color="auto"/>
            </w:tcBorders>
            <w:vAlign w:val="center"/>
            <w:hideMark/>
          </w:tcPr>
          <w:p w14:paraId="4AA13392" w14:textId="77777777" w:rsidR="00767630" w:rsidRDefault="00767630" w:rsidP="00605232">
            <w:pPr>
              <w:jc w:val="center"/>
              <w:rPr>
                <w:rFonts w:ascii="Arial" w:hAnsi="Arial" w:cs="Arial"/>
                <w:b/>
                <w:bCs/>
                <w:color w:val="000000"/>
                <w:sz w:val="18"/>
                <w:szCs w:val="18"/>
                <w:lang w:eastAsia="hr-HR"/>
              </w:rPr>
            </w:pPr>
            <w:r>
              <w:rPr>
                <w:rFonts w:ascii="Arial" w:hAnsi="Arial" w:cs="Arial"/>
                <w:b/>
                <w:bCs/>
                <w:color w:val="000000"/>
                <w:sz w:val="18"/>
                <w:szCs w:val="18"/>
                <w:lang w:eastAsia="hr-HR"/>
              </w:rPr>
              <w:t>Rebalans</w:t>
            </w:r>
          </w:p>
        </w:tc>
      </w:tr>
      <w:tr w:rsidR="00767630" w14:paraId="06274D66" w14:textId="77777777" w:rsidTr="00605232">
        <w:trPr>
          <w:trHeight w:val="315"/>
        </w:trPr>
        <w:tc>
          <w:tcPr>
            <w:tcW w:w="1998" w:type="pct"/>
            <w:noWrap/>
            <w:vAlign w:val="center"/>
            <w:hideMark/>
          </w:tcPr>
          <w:p w14:paraId="4713213D" w14:textId="77777777" w:rsidR="00767630" w:rsidRDefault="00767630" w:rsidP="00605232">
            <w:pPr>
              <w:rPr>
                <w:rFonts w:ascii="Arial" w:hAnsi="Arial" w:cs="Arial"/>
                <w:b/>
                <w:bCs/>
                <w:color w:val="000000"/>
                <w:sz w:val="18"/>
                <w:szCs w:val="18"/>
                <w:lang w:eastAsia="hr-HR"/>
              </w:rPr>
            </w:pPr>
          </w:p>
        </w:tc>
        <w:tc>
          <w:tcPr>
            <w:tcW w:w="1401" w:type="pct"/>
            <w:noWrap/>
            <w:vAlign w:val="center"/>
            <w:hideMark/>
          </w:tcPr>
          <w:p w14:paraId="43EEEF29" w14:textId="77777777" w:rsidR="00767630" w:rsidRDefault="00767630" w:rsidP="00605232">
            <w:pPr>
              <w:rPr>
                <w:sz w:val="20"/>
                <w:szCs w:val="20"/>
                <w:lang w:eastAsia="hr-HR"/>
              </w:rPr>
            </w:pPr>
          </w:p>
        </w:tc>
        <w:tc>
          <w:tcPr>
            <w:tcW w:w="533" w:type="pct"/>
            <w:noWrap/>
            <w:vAlign w:val="center"/>
            <w:hideMark/>
          </w:tcPr>
          <w:p w14:paraId="4059D51B" w14:textId="77777777" w:rsidR="00767630" w:rsidRDefault="00767630" w:rsidP="00605232">
            <w:pPr>
              <w:rPr>
                <w:sz w:val="20"/>
                <w:szCs w:val="20"/>
                <w:lang w:eastAsia="hr-HR"/>
              </w:rPr>
            </w:pPr>
          </w:p>
        </w:tc>
        <w:tc>
          <w:tcPr>
            <w:tcW w:w="533" w:type="pct"/>
            <w:noWrap/>
            <w:vAlign w:val="center"/>
            <w:hideMark/>
          </w:tcPr>
          <w:p w14:paraId="51514526" w14:textId="77777777" w:rsidR="00767630" w:rsidRDefault="00767630" w:rsidP="00605232">
            <w:pPr>
              <w:rPr>
                <w:sz w:val="20"/>
                <w:szCs w:val="20"/>
                <w:lang w:eastAsia="hr-HR"/>
              </w:rPr>
            </w:pPr>
          </w:p>
        </w:tc>
        <w:tc>
          <w:tcPr>
            <w:tcW w:w="533" w:type="pct"/>
            <w:noWrap/>
            <w:vAlign w:val="center"/>
            <w:hideMark/>
          </w:tcPr>
          <w:p w14:paraId="35D6A290" w14:textId="77777777" w:rsidR="00767630" w:rsidRDefault="00767630" w:rsidP="00605232">
            <w:pPr>
              <w:rPr>
                <w:sz w:val="20"/>
                <w:szCs w:val="20"/>
                <w:lang w:eastAsia="hr-HR"/>
              </w:rPr>
            </w:pPr>
          </w:p>
        </w:tc>
      </w:tr>
      <w:tr w:rsidR="00767630" w14:paraId="68384EDD" w14:textId="77777777" w:rsidTr="00605232">
        <w:trPr>
          <w:trHeight w:val="300"/>
        </w:trPr>
        <w:tc>
          <w:tcPr>
            <w:tcW w:w="1998" w:type="pct"/>
            <w:tcBorders>
              <w:top w:val="single" w:sz="8" w:space="0" w:color="auto"/>
              <w:left w:val="single" w:sz="8" w:space="0" w:color="auto"/>
              <w:bottom w:val="nil"/>
              <w:right w:val="nil"/>
            </w:tcBorders>
            <w:vAlign w:val="center"/>
            <w:hideMark/>
          </w:tcPr>
          <w:p w14:paraId="2CD108CA" w14:textId="77777777" w:rsidR="00767630" w:rsidRDefault="00767630" w:rsidP="00605232">
            <w:pPr>
              <w:rPr>
                <w:rFonts w:ascii="Arial" w:hAnsi="Arial" w:cs="Arial"/>
                <w:b/>
                <w:bCs/>
                <w:color w:val="FF0000"/>
                <w:sz w:val="18"/>
                <w:szCs w:val="18"/>
                <w:lang w:val="de-DE" w:eastAsia="hr-HR"/>
              </w:rPr>
            </w:pPr>
            <w:r>
              <w:rPr>
                <w:rFonts w:ascii="Arial" w:hAnsi="Arial" w:cs="Arial"/>
                <w:b/>
                <w:bCs/>
                <w:color w:val="FF0000"/>
                <w:sz w:val="18"/>
                <w:szCs w:val="18"/>
                <w:lang w:eastAsia="hr-HR"/>
              </w:rPr>
              <w:t> </w:t>
            </w:r>
          </w:p>
        </w:tc>
        <w:tc>
          <w:tcPr>
            <w:tcW w:w="1401" w:type="pct"/>
            <w:tcBorders>
              <w:top w:val="single" w:sz="8" w:space="0" w:color="auto"/>
              <w:left w:val="nil"/>
              <w:bottom w:val="nil"/>
              <w:right w:val="nil"/>
            </w:tcBorders>
            <w:vAlign w:val="center"/>
            <w:hideMark/>
          </w:tcPr>
          <w:p w14:paraId="6A4AF2D7" w14:textId="77777777" w:rsidR="00767630" w:rsidRDefault="00767630" w:rsidP="00605232">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533" w:type="pct"/>
            <w:tcBorders>
              <w:top w:val="single" w:sz="8" w:space="0" w:color="auto"/>
              <w:left w:val="nil"/>
              <w:bottom w:val="nil"/>
              <w:right w:val="nil"/>
            </w:tcBorders>
            <w:noWrap/>
            <w:vAlign w:val="center"/>
            <w:hideMark/>
          </w:tcPr>
          <w:p w14:paraId="58530A8E"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140.500,00</w:t>
            </w:r>
          </w:p>
        </w:tc>
        <w:tc>
          <w:tcPr>
            <w:tcW w:w="533" w:type="pct"/>
            <w:tcBorders>
              <w:top w:val="single" w:sz="8" w:space="0" w:color="auto"/>
              <w:left w:val="single" w:sz="8" w:space="0" w:color="auto"/>
              <w:bottom w:val="nil"/>
              <w:right w:val="single" w:sz="8" w:space="0" w:color="auto"/>
            </w:tcBorders>
            <w:noWrap/>
            <w:vAlign w:val="center"/>
            <w:hideMark/>
          </w:tcPr>
          <w:p w14:paraId="04C8CB5F"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-69.500,00</w:t>
            </w:r>
          </w:p>
        </w:tc>
        <w:tc>
          <w:tcPr>
            <w:tcW w:w="533" w:type="pct"/>
            <w:tcBorders>
              <w:top w:val="single" w:sz="8" w:space="0" w:color="auto"/>
              <w:left w:val="nil"/>
              <w:bottom w:val="nil"/>
              <w:right w:val="single" w:sz="8" w:space="0" w:color="auto"/>
            </w:tcBorders>
            <w:noWrap/>
            <w:vAlign w:val="center"/>
            <w:hideMark/>
          </w:tcPr>
          <w:p w14:paraId="262EB090"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71.000,00</w:t>
            </w:r>
          </w:p>
        </w:tc>
      </w:tr>
      <w:tr w:rsidR="00767630" w14:paraId="0F8DCA8C" w14:textId="77777777" w:rsidTr="00605232">
        <w:trPr>
          <w:trHeight w:val="300"/>
        </w:trPr>
        <w:tc>
          <w:tcPr>
            <w:tcW w:w="1998" w:type="pct"/>
            <w:tcBorders>
              <w:top w:val="nil"/>
              <w:left w:val="single" w:sz="8" w:space="0" w:color="auto"/>
              <w:bottom w:val="nil"/>
              <w:right w:val="nil"/>
            </w:tcBorders>
            <w:vAlign w:val="center"/>
            <w:hideMark/>
          </w:tcPr>
          <w:p w14:paraId="53366A39"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UREĐENJE PRISTUPNIH PUTEVA I PARKINGA</w:t>
            </w:r>
          </w:p>
        </w:tc>
        <w:tc>
          <w:tcPr>
            <w:tcW w:w="1401" w:type="pct"/>
            <w:vAlign w:val="center"/>
            <w:hideMark/>
          </w:tcPr>
          <w:p w14:paraId="6995E2CC" w14:textId="77777777" w:rsidR="00767630" w:rsidRDefault="00767630" w:rsidP="00605232">
            <w:pPr>
              <w:rPr>
                <w:rFonts w:ascii="Arial" w:hAnsi="Arial" w:cs="Arial"/>
                <w:b/>
                <w:bCs/>
                <w:sz w:val="18"/>
                <w:szCs w:val="18"/>
                <w:lang w:eastAsia="hr-HR"/>
              </w:rPr>
            </w:pPr>
          </w:p>
        </w:tc>
        <w:tc>
          <w:tcPr>
            <w:tcW w:w="533" w:type="pct"/>
            <w:noWrap/>
            <w:vAlign w:val="center"/>
            <w:hideMark/>
          </w:tcPr>
          <w:p w14:paraId="362AA100"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40.000,00</w:t>
            </w:r>
          </w:p>
        </w:tc>
        <w:tc>
          <w:tcPr>
            <w:tcW w:w="533" w:type="pct"/>
            <w:tcBorders>
              <w:top w:val="nil"/>
              <w:left w:val="single" w:sz="8" w:space="0" w:color="auto"/>
              <w:bottom w:val="nil"/>
              <w:right w:val="single" w:sz="8" w:space="0" w:color="auto"/>
            </w:tcBorders>
            <w:noWrap/>
            <w:vAlign w:val="center"/>
            <w:hideMark/>
          </w:tcPr>
          <w:p w14:paraId="1C6F3E44"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-35.000,00</w:t>
            </w:r>
          </w:p>
        </w:tc>
        <w:tc>
          <w:tcPr>
            <w:tcW w:w="533" w:type="pct"/>
            <w:tcBorders>
              <w:top w:val="nil"/>
              <w:left w:val="nil"/>
              <w:bottom w:val="nil"/>
              <w:right w:val="single" w:sz="8" w:space="0" w:color="auto"/>
            </w:tcBorders>
            <w:noWrap/>
            <w:vAlign w:val="center"/>
            <w:hideMark/>
          </w:tcPr>
          <w:p w14:paraId="72B47232"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5.000,00</w:t>
            </w:r>
          </w:p>
        </w:tc>
      </w:tr>
      <w:tr w:rsidR="00767630" w14:paraId="0C749EDC" w14:textId="77777777" w:rsidTr="00605232">
        <w:trPr>
          <w:trHeight w:val="300"/>
        </w:trPr>
        <w:tc>
          <w:tcPr>
            <w:tcW w:w="1998" w:type="pct"/>
            <w:tcBorders>
              <w:top w:val="nil"/>
              <w:left w:val="single" w:sz="8" w:space="0" w:color="auto"/>
              <w:bottom w:val="nil"/>
              <w:right w:val="nil"/>
            </w:tcBorders>
            <w:vAlign w:val="center"/>
            <w:hideMark/>
          </w:tcPr>
          <w:p w14:paraId="4DA0235E"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vAlign w:val="center"/>
            <w:hideMark/>
          </w:tcPr>
          <w:p w14:paraId="1379A411"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533" w:type="pct"/>
            <w:noWrap/>
            <w:vAlign w:val="center"/>
            <w:hideMark/>
          </w:tcPr>
          <w:p w14:paraId="3C97EEA0"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30.000,00</w:t>
            </w:r>
          </w:p>
        </w:tc>
        <w:tc>
          <w:tcPr>
            <w:tcW w:w="533" w:type="pct"/>
            <w:tcBorders>
              <w:top w:val="nil"/>
              <w:left w:val="single" w:sz="8" w:space="0" w:color="auto"/>
              <w:bottom w:val="nil"/>
              <w:right w:val="single" w:sz="8" w:space="0" w:color="auto"/>
            </w:tcBorders>
            <w:noWrap/>
            <w:vAlign w:val="center"/>
            <w:hideMark/>
          </w:tcPr>
          <w:p w14:paraId="2BAA50C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-25.000,00</w:t>
            </w:r>
          </w:p>
        </w:tc>
        <w:tc>
          <w:tcPr>
            <w:tcW w:w="533" w:type="pct"/>
            <w:tcBorders>
              <w:top w:val="nil"/>
              <w:left w:val="nil"/>
              <w:bottom w:val="nil"/>
              <w:right w:val="single" w:sz="8" w:space="0" w:color="auto"/>
            </w:tcBorders>
            <w:noWrap/>
            <w:vAlign w:val="center"/>
            <w:hideMark/>
          </w:tcPr>
          <w:p w14:paraId="3FE9EEA2"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5.000,00</w:t>
            </w:r>
          </w:p>
        </w:tc>
      </w:tr>
      <w:tr w:rsidR="00767630" w14:paraId="620900C5" w14:textId="77777777" w:rsidTr="00605232">
        <w:trPr>
          <w:trHeight w:val="300"/>
        </w:trPr>
        <w:tc>
          <w:tcPr>
            <w:tcW w:w="1998" w:type="pct"/>
            <w:tcBorders>
              <w:top w:val="nil"/>
              <w:left w:val="single" w:sz="8" w:space="0" w:color="auto"/>
              <w:bottom w:val="nil"/>
              <w:right w:val="nil"/>
            </w:tcBorders>
            <w:vAlign w:val="center"/>
            <w:hideMark/>
          </w:tcPr>
          <w:p w14:paraId="70FF27E0"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vAlign w:val="center"/>
            <w:hideMark/>
          </w:tcPr>
          <w:p w14:paraId="07A9A0EF"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33" w:type="pct"/>
            <w:noWrap/>
            <w:vAlign w:val="center"/>
            <w:hideMark/>
          </w:tcPr>
          <w:p w14:paraId="118F9B50"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c>
          <w:tcPr>
            <w:tcW w:w="533" w:type="pct"/>
            <w:tcBorders>
              <w:top w:val="nil"/>
              <w:left w:val="single" w:sz="8" w:space="0" w:color="auto"/>
              <w:bottom w:val="nil"/>
              <w:right w:val="single" w:sz="8" w:space="0" w:color="auto"/>
            </w:tcBorders>
            <w:noWrap/>
            <w:vAlign w:val="center"/>
            <w:hideMark/>
          </w:tcPr>
          <w:p w14:paraId="4D45FF2A"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c>
          <w:tcPr>
            <w:tcW w:w="533" w:type="pct"/>
            <w:tcBorders>
              <w:top w:val="nil"/>
              <w:left w:val="nil"/>
              <w:bottom w:val="nil"/>
              <w:right w:val="single" w:sz="8" w:space="0" w:color="auto"/>
            </w:tcBorders>
            <w:noWrap/>
            <w:vAlign w:val="center"/>
            <w:hideMark/>
          </w:tcPr>
          <w:p w14:paraId="115AC374"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r>
      <w:tr w:rsidR="00767630" w14:paraId="29D66D3A" w14:textId="77777777" w:rsidTr="00605232">
        <w:trPr>
          <w:trHeight w:val="300"/>
        </w:trPr>
        <w:tc>
          <w:tcPr>
            <w:tcW w:w="1998" w:type="pct"/>
            <w:tcBorders>
              <w:top w:val="nil"/>
              <w:left w:val="single" w:sz="8" w:space="0" w:color="auto"/>
              <w:bottom w:val="nil"/>
              <w:right w:val="nil"/>
            </w:tcBorders>
            <w:vAlign w:val="center"/>
            <w:hideMark/>
          </w:tcPr>
          <w:p w14:paraId="0E6F7849"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UREĐENJE NOGOSTUPA DO POŠTE I AMBULANTE</w:t>
            </w:r>
          </w:p>
        </w:tc>
        <w:tc>
          <w:tcPr>
            <w:tcW w:w="1401" w:type="pct"/>
            <w:vAlign w:val="center"/>
            <w:hideMark/>
          </w:tcPr>
          <w:p w14:paraId="65663F84" w14:textId="77777777" w:rsidR="00767630" w:rsidRDefault="00767630" w:rsidP="00605232">
            <w:pPr>
              <w:rPr>
                <w:rFonts w:ascii="Arial" w:hAnsi="Arial" w:cs="Arial"/>
                <w:b/>
                <w:bCs/>
                <w:sz w:val="18"/>
                <w:szCs w:val="18"/>
                <w:lang w:eastAsia="hr-HR"/>
              </w:rPr>
            </w:pPr>
          </w:p>
        </w:tc>
        <w:tc>
          <w:tcPr>
            <w:tcW w:w="533" w:type="pct"/>
            <w:noWrap/>
            <w:vAlign w:val="center"/>
            <w:hideMark/>
          </w:tcPr>
          <w:p w14:paraId="1E9F913C"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18.000,00</w:t>
            </w:r>
          </w:p>
        </w:tc>
        <w:tc>
          <w:tcPr>
            <w:tcW w:w="533" w:type="pct"/>
            <w:tcBorders>
              <w:top w:val="nil"/>
              <w:left w:val="single" w:sz="8" w:space="0" w:color="auto"/>
              <w:bottom w:val="nil"/>
              <w:right w:val="single" w:sz="8" w:space="0" w:color="auto"/>
            </w:tcBorders>
            <w:noWrap/>
            <w:vAlign w:val="center"/>
            <w:hideMark/>
          </w:tcPr>
          <w:p w14:paraId="6A935BF3"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8.000,00</w:t>
            </w:r>
          </w:p>
        </w:tc>
        <w:tc>
          <w:tcPr>
            <w:tcW w:w="533" w:type="pct"/>
            <w:tcBorders>
              <w:top w:val="nil"/>
              <w:left w:val="nil"/>
              <w:bottom w:val="nil"/>
              <w:right w:val="single" w:sz="8" w:space="0" w:color="auto"/>
            </w:tcBorders>
            <w:noWrap/>
            <w:vAlign w:val="center"/>
            <w:hideMark/>
          </w:tcPr>
          <w:p w14:paraId="323B591D"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26.000,00</w:t>
            </w:r>
          </w:p>
        </w:tc>
      </w:tr>
      <w:tr w:rsidR="00767630" w14:paraId="195A4AB8" w14:textId="77777777" w:rsidTr="00605232">
        <w:trPr>
          <w:trHeight w:val="300"/>
        </w:trPr>
        <w:tc>
          <w:tcPr>
            <w:tcW w:w="1998" w:type="pct"/>
            <w:tcBorders>
              <w:top w:val="nil"/>
              <w:left w:val="single" w:sz="8" w:space="0" w:color="auto"/>
              <w:bottom w:val="nil"/>
              <w:right w:val="nil"/>
            </w:tcBorders>
            <w:vAlign w:val="center"/>
            <w:hideMark/>
          </w:tcPr>
          <w:p w14:paraId="22290CAF"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vAlign w:val="center"/>
            <w:hideMark/>
          </w:tcPr>
          <w:p w14:paraId="1BD85B69"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533" w:type="pct"/>
            <w:noWrap/>
            <w:vAlign w:val="center"/>
            <w:hideMark/>
          </w:tcPr>
          <w:p w14:paraId="563789B5"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15.000,00</w:t>
            </w:r>
          </w:p>
        </w:tc>
        <w:tc>
          <w:tcPr>
            <w:tcW w:w="533" w:type="pct"/>
            <w:tcBorders>
              <w:top w:val="nil"/>
              <w:left w:val="single" w:sz="8" w:space="0" w:color="auto"/>
              <w:bottom w:val="nil"/>
              <w:right w:val="single" w:sz="8" w:space="0" w:color="auto"/>
            </w:tcBorders>
            <w:noWrap/>
            <w:vAlign w:val="center"/>
            <w:hideMark/>
          </w:tcPr>
          <w:p w14:paraId="2BAAD84B"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11.000,00</w:t>
            </w:r>
          </w:p>
        </w:tc>
        <w:tc>
          <w:tcPr>
            <w:tcW w:w="533" w:type="pct"/>
            <w:tcBorders>
              <w:top w:val="nil"/>
              <w:left w:val="nil"/>
              <w:bottom w:val="nil"/>
              <w:right w:val="single" w:sz="8" w:space="0" w:color="auto"/>
            </w:tcBorders>
            <w:noWrap/>
            <w:vAlign w:val="center"/>
            <w:hideMark/>
          </w:tcPr>
          <w:p w14:paraId="54389288"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26.000,00</w:t>
            </w:r>
          </w:p>
        </w:tc>
      </w:tr>
      <w:tr w:rsidR="00767630" w14:paraId="448CC6AC" w14:textId="77777777" w:rsidTr="00605232">
        <w:trPr>
          <w:trHeight w:val="300"/>
        </w:trPr>
        <w:tc>
          <w:tcPr>
            <w:tcW w:w="1998" w:type="pct"/>
            <w:tcBorders>
              <w:top w:val="nil"/>
              <w:left w:val="single" w:sz="8" w:space="0" w:color="auto"/>
              <w:bottom w:val="nil"/>
              <w:right w:val="nil"/>
            </w:tcBorders>
            <w:vAlign w:val="center"/>
            <w:hideMark/>
          </w:tcPr>
          <w:p w14:paraId="37F12A1E"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vAlign w:val="center"/>
            <w:hideMark/>
          </w:tcPr>
          <w:p w14:paraId="39E9A05C"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33" w:type="pct"/>
            <w:noWrap/>
            <w:vAlign w:val="center"/>
            <w:hideMark/>
          </w:tcPr>
          <w:p w14:paraId="52B9ACA2"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3.000,00</w:t>
            </w:r>
          </w:p>
        </w:tc>
        <w:tc>
          <w:tcPr>
            <w:tcW w:w="533" w:type="pct"/>
            <w:tcBorders>
              <w:top w:val="nil"/>
              <w:left w:val="single" w:sz="8" w:space="0" w:color="auto"/>
              <w:bottom w:val="nil"/>
              <w:right w:val="single" w:sz="8" w:space="0" w:color="auto"/>
            </w:tcBorders>
            <w:noWrap/>
            <w:vAlign w:val="center"/>
            <w:hideMark/>
          </w:tcPr>
          <w:p w14:paraId="38209A12"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-3.000,00</w:t>
            </w:r>
          </w:p>
        </w:tc>
        <w:tc>
          <w:tcPr>
            <w:tcW w:w="533" w:type="pct"/>
            <w:tcBorders>
              <w:top w:val="nil"/>
              <w:left w:val="nil"/>
              <w:bottom w:val="nil"/>
              <w:right w:val="single" w:sz="8" w:space="0" w:color="auto"/>
            </w:tcBorders>
            <w:noWrap/>
            <w:vAlign w:val="center"/>
            <w:hideMark/>
          </w:tcPr>
          <w:p w14:paraId="55C3687F"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r>
      <w:tr w:rsidR="00767630" w14:paraId="52983CD1" w14:textId="77777777" w:rsidTr="00605232">
        <w:trPr>
          <w:trHeight w:val="300"/>
        </w:trPr>
        <w:tc>
          <w:tcPr>
            <w:tcW w:w="1998" w:type="pct"/>
            <w:tcBorders>
              <w:top w:val="nil"/>
              <w:left w:val="single" w:sz="8" w:space="0" w:color="auto"/>
              <w:bottom w:val="nil"/>
              <w:right w:val="nil"/>
            </w:tcBorders>
            <w:vAlign w:val="center"/>
            <w:hideMark/>
          </w:tcPr>
          <w:p w14:paraId="67AE9BF5"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 xml:space="preserve">IZGRADNJA NERAZVRSTANIH CESTA </w:t>
            </w:r>
          </w:p>
        </w:tc>
        <w:tc>
          <w:tcPr>
            <w:tcW w:w="1401" w:type="pct"/>
            <w:vAlign w:val="center"/>
            <w:hideMark/>
          </w:tcPr>
          <w:p w14:paraId="30A2004A" w14:textId="77777777" w:rsidR="00767630" w:rsidRDefault="00767630" w:rsidP="00605232">
            <w:pPr>
              <w:rPr>
                <w:rFonts w:ascii="Arial" w:hAnsi="Arial" w:cs="Arial"/>
                <w:b/>
                <w:bCs/>
                <w:sz w:val="18"/>
                <w:szCs w:val="18"/>
                <w:lang w:eastAsia="hr-HR"/>
              </w:rPr>
            </w:pPr>
          </w:p>
        </w:tc>
        <w:tc>
          <w:tcPr>
            <w:tcW w:w="533" w:type="pct"/>
            <w:noWrap/>
            <w:vAlign w:val="center"/>
            <w:hideMark/>
          </w:tcPr>
          <w:p w14:paraId="51F1DB24"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82.500,00</w:t>
            </w:r>
          </w:p>
        </w:tc>
        <w:tc>
          <w:tcPr>
            <w:tcW w:w="533" w:type="pct"/>
            <w:tcBorders>
              <w:top w:val="nil"/>
              <w:left w:val="single" w:sz="8" w:space="0" w:color="auto"/>
              <w:bottom w:val="nil"/>
              <w:right w:val="single" w:sz="8" w:space="0" w:color="auto"/>
            </w:tcBorders>
            <w:noWrap/>
            <w:vAlign w:val="center"/>
            <w:hideMark/>
          </w:tcPr>
          <w:p w14:paraId="4670E020"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-42.500,00</w:t>
            </w:r>
          </w:p>
        </w:tc>
        <w:tc>
          <w:tcPr>
            <w:tcW w:w="533" w:type="pct"/>
            <w:tcBorders>
              <w:top w:val="nil"/>
              <w:left w:val="nil"/>
              <w:bottom w:val="nil"/>
              <w:right w:val="single" w:sz="8" w:space="0" w:color="auto"/>
            </w:tcBorders>
            <w:noWrap/>
            <w:vAlign w:val="center"/>
            <w:hideMark/>
          </w:tcPr>
          <w:p w14:paraId="7353029D"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40.000,00</w:t>
            </w:r>
          </w:p>
        </w:tc>
      </w:tr>
      <w:tr w:rsidR="00767630" w14:paraId="149BAE18" w14:textId="77777777" w:rsidTr="00605232">
        <w:trPr>
          <w:trHeight w:val="300"/>
        </w:trPr>
        <w:tc>
          <w:tcPr>
            <w:tcW w:w="1998" w:type="pct"/>
            <w:tcBorders>
              <w:top w:val="nil"/>
              <w:left w:val="single" w:sz="8" w:space="0" w:color="auto"/>
              <w:bottom w:val="nil"/>
              <w:right w:val="nil"/>
            </w:tcBorders>
            <w:vAlign w:val="center"/>
            <w:hideMark/>
          </w:tcPr>
          <w:p w14:paraId="3561FA77"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vAlign w:val="center"/>
            <w:hideMark/>
          </w:tcPr>
          <w:p w14:paraId="0AD26739"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533" w:type="pct"/>
            <w:noWrap/>
            <w:vAlign w:val="center"/>
            <w:hideMark/>
          </w:tcPr>
          <w:p w14:paraId="44CEADD4"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77.500,00</w:t>
            </w:r>
          </w:p>
        </w:tc>
        <w:tc>
          <w:tcPr>
            <w:tcW w:w="533" w:type="pct"/>
            <w:tcBorders>
              <w:top w:val="nil"/>
              <w:left w:val="single" w:sz="8" w:space="0" w:color="auto"/>
              <w:bottom w:val="nil"/>
              <w:right w:val="single" w:sz="8" w:space="0" w:color="auto"/>
            </w:tcBorders>
            <w:noWrap/>
            <w:vAlign w:val="center"/>
            <w:hideMark/>
          </w:tcPr>
          <w:p w14:paraId="47EF79BA"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-42.500,00</w:t>
            </w:r>
          </w:p>
        </w:tc>
        <w:tc>
          <w:tcPr>
            <w:tcW w:w="533" w:type="pct"/>
            <w:tcBorders>
              <w:top w:val="nil"/>
              <w:left w:val="nil"/>
              <w:bottom w:val="nil"/>
              <w:right w:val="single" w:sz="8" w:space="0" w:color="auto"/>
            </w:tcBorders>
            <w:noWrap/>
            <w:vAlign w:val="center"/>
            <w:hideMark/>
          </w:tcPr>
          <w:p w14:paraId="491DBAFF"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35.000,00</w:t>
            </w:r>
          </w:p>
        </w:tc>
      </w:tr>
      <w:tr w:rsidR="00767630" w14:paraId="4A011DD7" w14:textId="77777777" w:rsidTr="00605232">
        <w:trPr>
          <w:trHeight w:val="495"/>
        </w:trPr>
        <w:tc>
          <w:tcPr>
            <w:tcW w:w="1998" w:type="pct"/>
            <w:tcBorders>
              <w:top w:val="nil"/>
              <w:left w:val="single" w:sz="8" w:space="0" w:color="auto"/>
              <w:bottom w:val="single" w:sz="8" w:space="0" w:color="auto"/>
              <w:right w:val="nil"/>
            </w:tcBorders>
            <w:vAlign w:val="center"/>
            <w:hideMark/>
          </w:tcPr>
          <w:p w14:paraId="33727FF3"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tcBorders>
              <w:top w:val="nil"/>
              <w:left w:val="nil"/>
              <w:bottom w:val="single" w:sz="8" w:space="0" w:color="auto"/>
              <w:right w:val="nil"/>
            </w:tcBorders>
            <w:vAlign w:val="center"/>
            <w:hideMark/>
          </w:tcPr>
          <w:p w14:paraId="4AA34DB7"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1, Opći prihodi i primici</w:t>
            </w:r>
          </w:p>
        </w:tc>
        <w:tc>
          <w:tcPr>
            <w:tcW w:w="533" w:type="pct"/>
            <w:tcBorders>
              <w:top w:val="nil"/>
              <w:left w:val="nil"/>
              <w:bottom w:val="single" w:sz="8" w:space="0" w:color="auto"/>
              <w:right w:val="nil"/>
            </w:tcBorders>
            <w:noWrap/>
            <w:vAlign w:val="center"/>
            <w:hideMark/>
          </w:tcPr>
          <w:p w14:paraId="75E9476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5.000,00</w:t>
            </w:r>
          </w:p>
        </w:tc>
        <w:tc>
          <w:tcPr>
            <w:tcW w:w="533" w:type="pct"/>
            <w:tcBorders>
              <w:top w:val="nil"/>
              <w:left w:val="single" w:sz="8" w:space="0" w:color="auto"/>
              <w:bottom w:val="single" w:sz="8" w:space="0" w:color="auto"/>
              <w:right w:val="single" w:sz="8" w:space="0" w:color="auto"/>
            </w:tcBorders>
            <w:noWrap/>
            <w:vAlign w:val="center"/>
            <w:hideMark/>
          </w:tcPr>
          <w:p w14:paraId="1165707F"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33" w:type="pct"/>
            <w:tcBorders>
              <w:top w:val="nil"/>
              <w:left w:val="nil"/>
              <w:bottom w:val="single" w:sz="8" w:space="0" w:color="auto"/>
              <w:right w:val="single" w:sz="8" w:space="0" w:color="auto"/>
            </w:tcBorders>
            <w:noWrap/>
            <w:vAlign w:val="center"/>
            <w:hideMark/>
          </w:tcPr>
          <w:p w14:paraId="7B997A98"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5.000,00</w:t>
            </w:r>
          </w:p>
        </w:tc>
      </w:tr>
      <w:tr w:rsidR="00767630" w14:paraId="7E4712B7" w14:textId="77777777" w:rsidTr="00605232">
        <w:trPr>
          <w:trHeight w:val="315"/>
        </w:trPr>
        <w:tc>
          <w:tcPr>
            <w:tcW w:w="1998" w:type="pct"/>
            <w:noWrap/>
            <w:vAlign w:val="center"/>
            <w:hideMark/>
          </w:tcPr>
          <w:p w14:paraId="27E2AE6D" w14:textId="77777777" w:rsidR="00767630" w:rsidRDefault="00767630" w:rsidP="00605232">
            <w:pPr>
              <w:rPr>
                <w:rFonts w:ascii="Arial" w:hAnsi="Arial" w:cs="Arial"/>
                <w:i/>
                <w:iCs/>
                <w:color w:val="000000"/>
                <w:sz w:val="18"/>
                <w:szCs w:val="18"/>
                <w:lang w:eastAsia="hr-HR"/>
              </w:rPr>
            </w:pPr>
          </w:p>
        </w:tc>
        <w:tc>
          <w:tcPr>
            <w:tcW w:w="1401" w:type="pct"/>
            <w:noWrap/>
            <w:vAlign w:val="center"/>
            <w:hideMark/>
          </w:tcPr>
          <w:p w14:paraId="3E4A65F6" w14:textId="77777777" w:rsidR="00767630" w:rsidRDefault="00767630" w:rsidP="00605232">
            <w:pPr>
              <w:rPr>
                <w:sz w:val="20"/>
                <w:szCs w:val="20"/>
                <w:lang w:eastAsia="hr-HR"/>
              </w:rPr>
            </w:pPr>
          </w:p>
        </w:tc>
        <w:tc>
          <w:tcPr>
            <w:tcW w:w="533" w:type="pct"/>
            <w:noWrap/>
            <w:vAlign w:val="center"/>
            <w:hideMark/>
          </w:tcPr>
          <w:p w14:paraId="47366A74" w14:textId="77777777" w:rsidR="00767630" w:rsidRDefault="00767630" w:rsidP="00605232">
            <w:pPr>
              <w:rPr>
                <w:sz w:val="20"/>
                <w:szCs w:val="20"/>
                <w:lang w:eastAsia="hr-HR"/>
              </w:rPr>
            </w:pPr>
          </w:p>
        </w:tc>
        <w:tc>
          <w:tcPr>
            <w:tcW w:w="533" w:type="pct"/>
            <w:noWrap/>
            <w:vAlign w:val="center"/>
            <w:hideMark/>
          </w:tcPr>
          <w:p w14:paraId="0D9EC70D" w14:textId="77777777" w:rsidR="00767630" w:rsidRDefault="00767630" w:rsidP="00605232">
            <w:pPr>
              <w:rPr>
                <w:sz w:val="20"/>
                <w:szCs w:val="20"/>
                <w:lang w:eastAsia="hr-HR"/>
              </w:rPr>
            </w:pPr>
          </w:p>
        </w:tc>
        <w:tc>
          <w:tcPr>
            <w:tcW w:w="533" w:type="pct"/>
            <w:noWrap/>
            <w:vAlign w:val="center"/>
            <w:hideMark/>
          </w:tcPr>
          <w:p w14:paraId="1F46E836" w14:textId="77777777" w:rsidR="00767630" w:rsidRDefault="00767630" w:rsidP="00605232">
            <w:pPr>
              <w:rPr>
                <w:sz w:val="20"/>
                <w:szCs w:val="20"/>
                <w:lang w:eastAsia="hr-HR"/>
              </w:rPr>
            </w:pPr>
          </w:p>
        </w:tc>
      </w:tr>
      <w:tr w:rsidR="00767630" w14:paraId="6AF87C2F" w14:textId="77777777" w:rsidTr="00605232">
        <w:trPr>
          <w:trHeight w:val="255"/>
        </w:trPr>
        <w:tc>
          <w:tcPr>
            <w:tcW w:w="1998" w:type="pct"/>
            <w:tcBorders>
              <w:top w:val="single" w:sz="8" w:space="0" w:color="auto"/>
              <w:left w:val="single" w:sz="8" w:space="0" w:color="auto"/>
              <w:bottom w:val="nil"/>
              <w:right w:val="nil"/>
            </w:tcBorders>
            <w:hideMark/>
          </w:tcPr>
          <w:p w14:paraId="07A5F20A" w14:textId="77777777" w:rsidR="00767630" w:rsidRDefault="00767630" w:rsidP="00605232">
            <w:pPr>
              <w:rPr>
                <w:rFonts w:ascii="Arial" w:hAnsi="Arial" w:cs="Arial"/>
                <w:b/>
                <w:bCs/>
                <w:color w:val="FF0000"/>
                <w:sz w:val="18"/>
                <w:szCs w:val="18"/>
                <w:lang w:val="de-DE" w:eastAsia="hr-HR"/>
              </w:rPr>
            </w:pPr>
            <w:r>
              <w:rPr>
                <w:rFonts w:ascii="Arial" w:hAnsi="Arial" w:cs="Arial"/>
                <w:b/>
                <w:bCs/>
                <w:color w:val="FF0000"/>
                <w:sz w:val="18"/>
                <w:szCs w:val="18"/>
                <w:lang w:eastAsia="hr-HR"/>
              </w:rPr>
              <w:t> </w:t>
            </w:r>
          </w:p>
        </w:tc>
        <w:tc>
          <w:tcPr>
            <w:tcW w:w="1401" w:type="pct"/>
            <w:tcBorders>
              <w:top w:val="single" w:sz="8" w:space="0" w:color="auto"/>
              <w:left w:val="nil"/>
              <w:bottom w:val="nil"/>
              <w:right w:val="nil"/>
            </w:tcBorders>
            <w:hideMark/>
          </w:tcPr>
          <w:p w14:paraId="04433158" w14:textId="77777777" w:rsidR="00767630" w:rsidRDefault="00767630" w:rsidP="00605232">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533" w:type="pct"/>
            <w:tcBorders>
              <w:top w:val="single" w:sz="8" w:space="0" w:color="auto"/>
              <w:left w:val="nil"/>
              <w:bottom w:val="nil"/>
              <w:right w:val="nil"/>
            </w:tcBorders>
            <w:noWrap/>
            <w:hideMark/>
          </w:tcPr>
          <w:p w14:paraId="20C8A9EE"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30.000,00</w:t>
            </w:r>
          </w:p>
        </w:tc>
        <w:tc>
          <w:tcPr>
            <w:tcW w:w="533" w:type="pct"/>
            <w:tcBorders>
              <w:top w:val="single" w:sz="8" w:space="0" w:color="auto"/>
              <w:left w:val="single" w:sz="8" w:space="0" w:color="auto"/>
              <w:bottom w:val="nil"/>
              <w:right w:val="single" w:sz="8" w:space="0" w:color="auto"/>
            </w:tcBorders>
            <w:noWrap/>
            <w:hideMark/>
          </w:tcPr>
          <w:p w14:paraId="4D2BC256"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2.000,00</w:t>
            </w:r>
          </w:p>
        </w:tc>
        <w:tc>
          <w:tcPr>
            <w:tcW w:w="533" w:type="pct"/>
            <w:tcBorders>
              <w:top w:val="single" w:sz="8" w:space="0" w:color="auto"/>
              <w:left w:val="nil"/>
              <w:bottom w:val="nil"/>
              <w:right w:val="single" w:sz="8" w:space="0" w:color="auto"/>
            </w:tcBorders>
            <w:noWrap/>
            <w:hideMark/>
          </w:tcPr>
          <w:p w14:paraId="22CB43E5"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32.000,00</w:t>
            </w:r>
          </w:p>
        </w:tc>
      </w:tr>
      <w:tr w:rsidR="00767630" w14:paraId="7593AEFA" w14:textId="77777777" w:rsidTr="00605232">
        <w:trPr>
          <w:trHeight w:val="255"/>
        </w:trPr>
        <w:tc>
          <w:tcPr>
            <w:tcW w:w="1998" w:type="pct"/>
            <w:tcBorders>
              <w:top w:val="nil"/>
              <w:left w:val="single" w:sz="8" w:space="0" w:color="auto"/>
              <w:bottom w:val="nil"/>
              <w:right w:val="nil"/>
            </w:tcBorders>
            <w:hideMark/>
          </w:tcPr>
          <w:p w14:paraId="59C108AA"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PROIŠERENJA GROBLJA U OPĆINI</w:t>
            </w:r>
          </w:p>
        </w:tc>
        <w:tc>
          <w:tcPr>
            <w:tcW w:w="1401" w:type="pct"/>
            <w:hideMark/>
          </w:tcPr>
          <w:p w14:paraId="5D7649AF" w14:textId="77777777" w:rsidR="00767630" w:rsidRDefault="00767630" w:rsidP="00605232">
            <w:pPr>
              <w:rPr>
                <w:rFonts w:ascii="Arial" w:hAnsi="Arial" w:cs="Arial"/>
                <w:b/>
                <w:bCs/>
                <w:sz w:val="18"/>
                <w:szCs w:val="18"/>
                <w:lang w:eastAsia="hr-HR"/>
              </w:rPr>
            </w:pPr>
          </w:p>
        </w:tc>
        <w:tc>
          <w:tcPr>
            <w:tcW w:w="533" w:type="pct"/>
            <w:noWrap/>
            <w:hideMark/>
          </w:tcPr>
          <w:p w14:paraId="1DF595F1"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10.000,00</w:t>
            </w:r>
          </w:p>
        </w:tc>
        <w:tc>
          <w:tcPr>
            <w:tcW w:w="533" w:type="pct"/>
            <w:tcBorders>
              <w:top w:val="nil"/>
              <w:left w:val="single" w:sz="8" w:space="0" w:color="auto"/>
              <w:bottom w:val="nil"/>
              <w:right w:val="single" w:sz="8" w:space="0" w:color="auto"/>
            </w:tcBorders>
            <w:noWrap/>
            <w:hideMark/>
          </w:tcPr>
          <w:p w14:paraId="71861072"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0,00</w:t>
            </w:r>
          </w:p>
        </w:tc>
        <w:tc>
          <w:tcPr>
            <w:tcW w:w="533" w:type="pct"/>
            <w:tcBorders>
              <w:top w:val="nil"/>
              <w:left w:val="nil"/>
              <w:bottom w:val="nil"/>
              <w:right w:val="single" w:sz="8" w:space="0" w:color="auto"/>
            </w:tcBorders>
            <w:noWrap/>
            <w:hideMark/>
          </w:tcPr>
          <w:p w14:paraId="3F31D3B5"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10.000,00</w:t>
            </w:r>
          </w:p>
        </w:tc>
      </w:tr>
      <w:tr w:rsidR="00767630" w14:paraId="0585E36F" w14:textId="77777777" w:rsidTr="00605232">
        <w:trPr>
          <w:trHeight w:val="255"/>
        </w:trPr>
        <w:tc>
          <w:tcPr>
            <w:tcW w:w="1998" w:type="pct"/>
            <w:tcBorders>
              <w:top w:val="nil"/>
              <w:left w:val="single" w:sz="8" w:space="0" w:color="auto"/>
              <w:bottom w:val="nil"/>
              <w:right w:val="nil"/>
            </w:tcBorders>
            <w:hideMark/>
          </w:tcPr>
          <w:p w14:paraId="3DACA00F"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hideMark/>
          </w:tcPr>
          <w:p w14:paraId="22854760"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33" w:type="pct"/>
            <w:noWrap/>
            <w:hideMark/>
          </w:tcPr>
          <w:p w14:paraId="6E10053D"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c>
          <w:tcPr>
            <w:tcW w:w="533" w:type="pct"/>
            <w:tcBorders>
              <w:top w:val="nil"/>
              <w:left w:val="single" w:sz="8" w:space="0" w:color="auto"/>
              <w:bottom w:val="nil"/>
              <w:right w:val="single" w:sz="8" w:space="0" w:color="auto"/>
            </w:tcBorders>
            <w:noWrap/>
            <w:vAlign w:val="center"/>
            <w:hideMark/>
          </w:tcPr>
          <w:p w14:paraId="77A5ED6B"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33" w:type="pct"/>
            <w:tcBorders>
              <w:top w:val="nil"/>
              <w:left w:val="nil"/>
              <w:bottom w:val="nil"/>
              <w:right w:val="single" w:sz="8" w:space="0" w:color="auto"/>
            </w:tcBorders>
            <w:noWrap/>
            <w:vAlign w:val="center"/>
            <w:hideMark/>
          </w:tcPr>
          <w:p w14:paraId="3392103E"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r>
      <w:tr w:rsidR="00767630" w14:paraId="77C4E25C" w14:textId="77777777" w:rsidTr="00605232">
        <w:trPr>
          <w:trHeight w:val="255"/>
        </w:trPr>
        <w:tc>
          <w:tcPr>
            <w:tcW w:w="1998" w:type="pct"/>
            <w:tcBorders>
              <w:top w:val="nil"/>
              <w:left w:val="single" w:sz="8" w:space="0" w:color="auto"/>
              <w:bottom w:val="nil"/>
              <w:right w:val="nil"/>
            </w:tcBorders>
            <w:hideMark/>
          </w:tcPr>
          <w:p w14:paraId="7C72C2AE"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DODATNA ULAGANJA U MRTVAČNICE</w:t>
            </w:r>
          </w:p>
        </w:tc>
        <w:tc>
          <w:tcPr>
            <w:tcW w:w="1401" w:type="pct"/>
            <w:hideMark/>
          </w:tcPr>
          <w:p w14:paraId="59A3979A" w14:textId="77777777" w:rsidR="00767630" w:rsidRDefault="00767630" w:rsidP="00605232">
            <w:pPr>
              <w:rPr>
                <w:rFonts w:ascii="Arial" w:hAnsi="Arial" w:cs="Arial"/>
                <w:b/>
                <w:bCs/>
                <w:sz w:val="18"/>
                <w:szCs w:val="18"/>
                <w:lang w:eastAsia="hr-HR"/>
              </w:rPr>
            </w:pPr>
          </w:p>
        </w:tc>
        <w:tc>
          <w:tcPr>
            <w:tcW w:w="533" w:type="pct"/>
            <w:noWrap/>
            <w:hideMark/>
          </w:tcPr>
          <w:p w14:paraId="73FBDBAA"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20.000,00</w:t>
            </w:r>
          </w:p>
        </w:tc>
        <w:tc>
          <w:tcPr>
            <w:tcW w:w="533" w:type="pct"/>
            <w:tcBorders>
              <w:top w:val="nil"/>
              <w:left w:val="single" w:sz="8" w:space="0" w:color="auto"/>
              <w:bottom w:val="nil"/>
              <w:right w:val="single" w:sz="8" w:space="0" w:color="auto"/>
            </w:tcBorders>
            <w:noWrap/>
            <w:hideMark/>
          </w:tcPr>
          <w:p w14:paraId="2026F81B"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2.000,00</w:t>
            </w:r>
          </w:p>
        </w:tc>
        <w:tc>
          <w:tcPr>
            <w:tcW w:w="533" w:type="pct"/>
            <w:tcBorders>
              <w:top w:val="nil"/>
              <w:left w:val="nil"/>
              <w:bottom w:val="nil"/>
              <w:right w:val="single" w:sz="8" w:space="0" w:color="auto"/>
            </w:tcBorders>
            <w:noWrap/>
            <w:hideMark/>
          </w:tcPr>
          <w:p w14:paraId="1208D44A"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22.000,00</w:t>
            </w:r>
          </w:p>
        </w:tc>
      </w:tr>
      <w:tr w:rsidR="00767630" w14:paraId="30C72FD7" w14:textId="77777777" w:rsidTr="00605232">
        <w:trPr>
          <w:trHeight w:val="255"/>
        </w:trPr>
        <w:tc>
          <w:tcPr>
            <w:tcW w:w="1998" w:type="pct"/>
            <w:tcBorders>
              <w:top w:val="nil"/>
              <w:left w:val="single" w:sz="8" w:space="0" w:color="auto"/>
              <w:bottom w:val="single" w:sz="8" w:space="0" w:color="auto"/>
              <w:right w:val="nil"/>
            </w:tcBorders>
            <w:hideMark/>
          </w:tcPr>
          <w:p w14:paraId="572CEE90"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tcBorders>
              <w:top w:val="nil"/>
              <w:left w:val="nil"/>
              <w:bottom w:val="single" w:sz="8" w:space="0" w:color="auto"/>
              <w:right w:val="nil"/>
            </w:tcBorders>
            <w:hideMark/>
          </w:tcPr>
          <w:p w14:paraId="71C8EFFD"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33" w:type="pct"/>
            <w:tcBorders>
              <w:top w:val="nil"/>
              <w:left w:val="nil"/>
              <w:bottom w:val="single" w:sz="8" w:space="0" w:color="auto"/>
              <w:right w:val="nil"/>
            </w:tcBorders>
            <w:noWrap/>
            <w:hideMark/>
          </w:tcPr>
          <w:p w14:paraId="44ABA968"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20.000,00</w:t>
            </w:r>
          </w:p>
        </w:tc>
        <w:tc>
          <w:tcPr>
            <w:tcW w:w="533" w:type="pct"/>
            <w:tcBorders>
              <w:top w:val="nil"/>
              <w:left w:val="single" w:sz="8" w:space="0" w:color="auto"/>
              <w:bottom w:val="single" w:sz="8" w:space="0" w:color="auto"/>
              <w:right w:val="single" w:sz="8" w:space="0" w:color="auto"/>
            </w:tcBorders>
            <w:noWrap/>
            <w:vAlign w:val="center"/>
            <w:hideMark/>
          </w:tcPr>
          <w:p w14:paraId="088ED53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2.000,00</w:t>
            </w:r>
          </w:p>
        </w:tc>
        <w:tc>
          <w:tcPr>
            <w:tcW w:w="533" w:type="pct"/>
            <w:tcBorders>
              <w:top w:val="nil"/>
              <w:left w:val="nil"/>
              <w:bottom w:val="single" w:sz="8" w:space="0" w:color="auto"/>
              <w:right w:val="single" w:sz="8" w:space="0" w:color="auto"/>
            </w:tcBorders>
            <w:noWrap/>
            <w:vAlign w:val="center"/>
            <w:hideMark/>
          </w:tcPr>
          <w:p w14:paraId="6A96A866"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22.000,00</w:t>
            </w:r>
          </w:p>
        </w:tc>
      </w:tr>
      <w:tr w:rsidR="00767630" w14:paraId="4272D2CE" w14:textId="77777777" w:rsidTr="00605232">
        <w:trPr>
          <w:trHeight w:val="315"/>
        </w:trPr>
        <w:tc>
          <w:tcPr>
            <w:tcW w:w="1998" w:type="pct"/>
            <w:noWrap/>
            <w:vAlign w:val="center"/>
            <w:hideMark/>
          </w:tcPr>
          <w:p w14:paraId="64831C53" w14:textId="77777777" w:rsidR="00767630" w:rsidRDefault="00767630" w:rsidP="00605232">
            <w:pPr>
              <w:rPr>
                <w:rFonts w:ascii="Arial" w:hAnsi="Arial" w:cs="Arial"/>
                <w:i/>
                <w:iCs/>
                <w:color w:val="000000"/>
                <w:sz w:val="18"/>
                <w:szCs w:val="18"/>
                <w:lang w:eastAsia="hr-HR"/>
              </w:rPr>
            </w:pPr>
          </w:p>
        </w:tc>
        <w:tc>
          <w:tcPr>
            <w:tcW w:w="1401" w:type="pct"/>
            <w:noWrap/>
            <w:vAlign w:val="center"/>
            <w:hideMark/>
          </w:tcPr>
          <w:p w14:paraId="14E29876" w14:textId="77777777" w:rsidR="00767630" w:rsidRDefault="00767630" w:rsidP="00605232">
            <w:pPr>
              <w:rPr>
                <w:sz w:val="20"/>
                <w:szCs w:val="20"/>
                <w:lang w:eastAsia="hr-HR"/>
              </w:rPr>
            </w:pPr>
          </w:p>
        </w:tc>
        <w:tc>
          <w:tcPr>
            <w:tcW w:w="533" w:type="pct"/>
            <w:noWrap/>
            <w:vAlign w:val="center"/>
            <w:hideMark/>
          </w:tcPr>
          <w:p w14:paraId="53FFA774" w14:textId="77777777" w:rsidR="00767630" w:rsidRDefault="00767630" w:rsidP="00605232">
            <w:pPr>
              <w:rPr>
                <w:sz w:val="20"/>
                <w:szCs w:val="20"/>
                <w:lang w:eastAsia="hr-HR"/>
              </w:rPr>
            </w:pPr>
          </w:p>
        </w:tc>
        <w:tc>
          <w:tcPr>
            <w:tcW w:w="533" w:type="pct"/>
            <w:noWrap/>
            <w:vAlign w:val="center"/>
            <w:hideMark/>
          </w:tcPr>
          <w:p w14:paraId="11C7FD03" w14:textId="77777777" w:rsidR="00767630" w:rsidRDefault="00767630" w:rsidP="00605232">
            <w:pPr>
              <w:rPr>
                <w:sz w:val="20"/>
                <w:szCs w:val="20"/>
                <w:lang w:eastAsia="hr-HR"/>
              </w:rPr>
            </w:pPr>
          </w:p>
        </w:tc>
        <w:tc>
          <w:tcPr>
            <w:tcW w:w="533" w:type="pct"/>
            <w:noWrap/>
            <w:vAlign w:val="center"/>
            <w:hideMark/>
          </w:tcPr>
          <w:p w14:paraId="404216D5" w14:textId="77777777" w:rsidR="00767630" w:rsidRDefault="00767630" w:rsidP="00605232">
            <w:pPr>
              <w:rPr>
                <w:sz w:val="20"/>
                <w:szCs w:val="20"/>
                <w:lang w:eastAsia="hr-HR"/>
              </w:rPr>
            </w:pPr>
          </w:p>
        </w:tc>
      </w:tr>
      <w:tr w:rsidR="00767630" w14:paraId="7499C67A" w14:textId="77777777" w:rsidTr="00605232">
        <w:trPr>
          <w:trHeight w:val="255"/>
        </w:trPr>
        <w:tc>
          <w:tcPr>
            <w:tcW w:w="1998" w:type="pct"/>
            <w:tcBorders>
              <w:top w:val="single" w:sz="8" w:space="0" w:color="auto"/>
              <w:left w:val="single" w:sz="8" w:space="0" w:color="auto"/>
              <w:bottom w:val="nil"/>
              <w:right w:val="nil"/>
            </w:tcBorders>
            <w:hideMark/>
          </w:tcPr>
          <w:p w14:paraId="4A0DF21E" w14:textId="77777777" w:rsidR="00767630" w:rsidRDefault="00767630" w:rsidP="00605232">
            <w:pPr>
              <w:rPr>
                <w:rFonts w:ascii="Arial" w:hAnsi="Arial" w:cs="Arial"/>
                <w:b/>
                <w:bCs/>
                <w:color w:val="FF0000"/>
                <w:sz w:val="18"/>
                <w:szCs w:val="18"/>
                <w:lang w:val="de-DE" w:eastAsia="hr-HR"/>
              </w:rPr>
            </w:pPr>
            <w:r>
              <w:rPr>
                <w:rFonts w:ascii="Arial" w:hAnsi="Arial" w:cs="Arial"/>
                <w:b/>
                <w:bCs/>
                <w:color w:val="FF0000"/>
                <w:sz w:val="18"/>
                <w:szCs w:val="18"/>
                <w:lang w:eastAsia="hr-HR"/>
              </w:rPr>
              <w:t> </w:t>
            </w:r>
          </w:p>
        </w:tc>
        <w:tc>
          <w:tcPr>
            <w:tcW w:w="1401" w:type="pct"/>
            <w:tcBorders>
              <w:top w:val="single" w:sz="8" w:space="0" w:color="auto"/>
              <w:left w:val="nil"/>
              <w:bottom w:val="nil"/>
              <w:right w:val="nil"/>
            </w:tcBorders>
            <w:hideMark/>
          </w:tcPr>
          <w:p w14:paraId="140E351B" w14:textId="77777777" w:rsidR="00767630" w:rsidRDefault="00767630" w:rsidP="00605232">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533" w:type="pct"/>
            <w:tcBorders>
              <w:top w:val="single" w:sz="8" w:space="0" w:color="auto"/>
              <w:left w:val="nil"/>
              <w:bottom w:val="nil"/>
              <w:right w:val="nil"/>
            </w:tcBorders>
            <w:noWrap/>
            <w:hideMark/>
          </w:tcPr>
          <w:p w14:paraId="0017F5E0"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30.000,00</w:t>
            </w:r>
          </w:p>
        </w:tc>
        <w:tc>
          <w:tcPr>
            <w:tcW w:w="533" w:type="pct"/>
            <w:tcBorders>
              <w:top w:val="single" w:sz="8" w:space="0" w:color="auto"/>
              <w:left w:val="single" w:sz="8" w:space="0" w:color="auto"/>
              <w:bottom w:val="nil"/>
              <w:right w:val="single" w:sz="8" w:space="0" w:color="auto"/>
            </w:tcBorders>
            <w:noWrap/>
            <w:hideMark/>
          </w:tcPr>
          <w:p w14:paraId="3240342B"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0,00</w:t>
            </w:r>
          </w:p>
        </w:tc>
        <w:tc>
          <w:tcPr>
            <w:tcW w:w="533" w:type="pct"/>
            <w:tcBorders>
              <w:top w:val="single" w:sz="8" w:space="0" w:color="auto"/>
              <w:left w:val="nil"/>
              <w:bottom w:val="nil"/>
              <w:right w:val="single" w:sz="8" w:space="0" w:color="auto"/>
            </w:tcBorders>
            <w:noWrap/>
            <w:hideMark/>
          </w:tcPr>
          <w:p w14:paraId="641E2C63"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30.000,00</w:t>
            </w:r>
          </w:p>
        </w:tc>
      </w:tr>
      <w:tr w:rsidR="00767630" w14:paraId="0A8F1517" w14:textId="77777777" w:rsidTr="00605232">
        <w:trPr>
          <w:trHeight w:val="255"/>
        </w:trPr>
        <w:tc>
          <w:tcPr>
            <w:tcW w:w="1998" w:type="pct"/>
            <w:tcBorders>
              <w:top w:val="nil"/>
              <w:left w:val="single" w:sz="8" w:space="0" w:color="auto"/>
              <w:bottom w:val="nil"/>
              <w:right w:val="nil"/>
            </w:tcBorders>
            <w:hideMark/>
          </w:tcPr>
          <w:p w14:paraId="4A602178"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ČIŠĆENJE I PRIPREMANJE TERENA ZA VATROGASNI DOM</w:t>
            </w:r>
          </w:p>
        </w:tc>
        <w:tc>
          <w:tcPr>
            <w:tcW w:w="1401" w:type="pct"/>
            <w:hideMark/>
          </w:tcPr>
          <w:p w14:paraId="64F0C8D7" w14:textId="77777777" w:rsidR="00767630" w:rsidRDefault="00767630" w:rsidP="00605232">
            <w:pPr>
              <w:rPr>
                <w:rFonts w:ascii="Arial" w:hAnsi="Arial" w:cs="Arial"/>
                <w:b/>
                <w:bCs/>
                <w:sz w:val="18"/>
                <w:szCs w:val="18"/>
                <w:lang w:eastAsia="hr-HR"/>
              </w:rPr>
            </w:pPr>
          </w:p>
        </w:tc>
        <w:tc>
          <w:tcPr>
            <w:tcW w:w="533" w:type="pct"/>
            <w:noWrap/>
            <w:hideMark/>
          </w:tcPr>
          <w:p w14:paraId="0455CE8E"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15.000,00</w:t>
            </w:r>
          </w:p>
        </w:tc>
        <w:tc>
          <w:tcPr>
            <w:tcW w:w="533" w:type="pct"/>
            <w:tcBorders>
              <w:top w:val="nil"/>
              <w:left w:val="single" w:sz="8" w:space="0" w:color="auto"/>
              <w:bottom w:val="nil"/>
              <w:right w:val="single" w:sz="8" w:space="0" w:color="auto"/>
            </w:tcBorders>
            <w:noWrap/>
            <w:hideMark/>
          </w:tcPr>
          <w:p w14:paraId="6AE1C705"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0,00</w:t>
            </w:r>
          </w:p>
        </w:tc>
        <w:tc>
          <w:tcPr>
            <w:tcW w:w="533" w:type="pct"/>
            <w:tcBorders>
              <w:top w:val="nil"/>
              <w:left w:val="nil"/>
              <w:bottom w:val="nil"/>
              <w:right w:val="single" w:sz="8" w:space="0" w:color="auto"/>
            </w:tcBorders>
            <w:noWrap/>
            <w:hideMark/>
          </w:tcPr>
          <w:p w14:paraId="729CF5D0"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15.000,00</w:t>
            </w:r>
          </w:p>
        </w:tc>
      </w:tr>
      <w:tr w:rsidR="00767630" w14:paraId="43112360" w14:textId="77777777" w:rsidTr="00605232">
        <w:trPr>
          <w:trHeight w:val="255"/>
        </w:trPr>
        <w:tc>
          <w:tcPr>
            <w:tcW w:w="1998" w:type="pct"/>
            <w:tcBorders>
              <w:top w:val="nil"/>
              <w:left w:val="single" w:sz="8" w:space="0" w:color="auto"/>
              <w:bottom w:val="nil"/>
              <w:right w:val="nil"/>
            </w:tcBorders>
            <w:hideMark/>
          </w:tcPr>
          <w:p w14:paraId="2E28D5D1"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hideMark/>
          </w:tcPr>
          <w:p w14:paraId="6F9F912F"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33" w:type="pct"/>
            <w:noWrap/>
            <w:hideMark/>
          </w:tcPr>
          <w:p w14:paraId="5791A53E"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15.000,00</w:t>
            </w:r>
          </w:p>
        </w:tc>
        <w:tc>
          <w:tcPr>
            <w:tcW w:w="533" w:type="pct"/>
            <w:tcBorders>
              <w:top w:val="nil"/>
              <w:left w:val="single" w:sz="8" w:space="0" w:color="auto"/>
              <w:bottom w:val="nil"/>
              <w:right w:val="single" w:sz="8" w:space="0" w:color="auto"/>
            </w:tcBorders>
            <w:noWrap/>
            <w:vAlign w:val="center"/>
            <w:hideMark/>
          </w:tcPr>
          <w:p w14:paraId="097D2E64"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33" w:type="pct"/>
            <w:tcBorders>
              <w:top w:val="nil"/>
              <w:left w:val="nil"/>
              <w:bottom w:val="nil"/>
              <w:right w:val="single" w:sz="8" w:space="0" w:color="auto"/>
            </w:tcBorders>
            <w:noWrap/>
            <w:vAlign w:val="center"/>
            <w:hideMark/>
          </w:tcPr>
          <w:p w14:paraId="22697744"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15.000,00</w:t>
            </w:r>
          </w:p>
        </w:tc>
      </w:tr>
      <w:tr w:rsidR="00767630" w14:paraId="69447C63" w14:textId="77777777" w:rsidTr="00605232">
        <w:trPr>
          <w:trHeight w:val="255"/>
        </w:trPr>
        <w:tc>
          <w:tcPr>
            <w:tcW w:w="1998" w:type="pct"/>
            <w:tcBorders>
              <w:top w:val="nil"/>
              <w:left w:val="single" w:sz="8" w:space="0" w:color="auto"/>
              <w:bottom w:val="nil"/>
              <w:right w:val="nil"/>
            </w:tcBorders>
            <w:hideMark/>
          </w:tcPr>
          <w:p w14:paraId="0386F225"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IZGRADNJA VATROGASNOG DOMA - PRIPREMNI RADOVI</w:t>
            </w:r>
          </w:p>
        </w:tc>
        <w:tc>
          <w:tcPr>
            <w:tcW w:w="1401" w:type="pct"/>
            <w:hideMark/>
          </w:tcPr>
          <w:p w14:paraId="6B0427DE" w14:textId="77777777" w:rsidR="00767630" w:rsidRDefault="00767630" w:rsidP="00605232">
            <w:pPr>
              <w:rPr>
                <w:rFonts w:ascii="Arial" w:hAnsi="Arial" w:cs="Arial"/>
                <w:b/>
                <w:bCs/>
                <w:sz w:val="18"/>
                <w:szCs w:val="18"/>
                <w:lang w:eastAsia="hr-HR"/>
              </w:rPr>
            </w:pPr>
          </w:p>
        </w:tc>
        <w:tc>
          <w:tcPr>
            <w:tcW w:w="533" w:type="pct"/>
            <w:noWrap/>
            <w:hideMark/>
          </w:tcPr>
          <w:p w14:paraId="197A52DB"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15.000,00</w:t>
            </w:r>
          </w:p>
        </w:tc>
        <w:tc>
          <w:tcPr>
            <w:tcW w:w="533" w:type="pct"/>
            <w:tcBorders>
              <w:top w:val="nil"/>
              <w:left w:val="single" w:sz="8" w:space="0" w:color="auto"/>
              <w:bottom w:val="nil"/>
              <w:right w:val="single" w:sz="8" w:space="0" w:color="auto"/>
            </w:tcBorders>
            <w:noWrap/>
            <w:hideMark/>
          </w:tcPr>
          <w:p w14:paraId="04C961EC"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0,00</w:t>
            </w:r>
          </w:p>
        </w:tc>
        <w:tc>
          <w:tcPr>
            <w:tcW w:w="533" w:type="pct"/>
            <w:tcBorders>
              <w:top w:val="nil"/>
              <w:left w:val="nil"/>
              <w:bottom w:val="nil"/>
              <w:right w:val="single" w:sz="8" w:space="0" w:color="auto"/>
            </w:tcBorders>
            <w:noWrap/>
            <w:hideMark/>
          </w:tcPr>
          <w:p w14:paraId="3CBE3D5A"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15.000,00</w:t>
            </w:r>
          </w:p>
        </w:tc>
      </w:tr>
      <w:tr w:rsidR="00767630" w14:paraId="57E84623" w14:textId="77777777" w:rsidTr="00605232">
        <w:trPr>
          <w:trHeight w:val="270"/>
        </w:trPr>
        <w:tc>
          <w:tcPr>
            <w:tcW w:w="1998" w:type="pct"/>
            <w:tcBorders>
              <w:top w:val="nil"/>
              <w:left w:val="single" w:sz="8" w:space="0" w:color="auto"/>
              <w:bottom w:val="single" w:sz="8" w:space="0" w:color="auto"/>
              <w:right w:val="nil"/>
            </w:tcBorders>
            <w:hideMark/>
          </w:tcPr>
          <w:p w14:paraId="0364C1E1"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tcBorders>
              <w:top w:val="nil"/>
              <w:left w:val="nil"/>
              <w:bottom w:val="single" w:sz="8" w:space="0" w:color="auto"/>
              <w:right w:val="nil"/>
            </w:tcBorders>
            <w:hideMark/>
          </w:tcPr>
          <w:p w14:paraId="4B6E7508"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33" w:type="pct"/>
            <w:tcBorders>
              <w:top w:val="nil"/>
              <w:left w:val="nil"/>
              <w:bottom w:val="single" w:sz="8" w:space="0" w:color="auto"/>
              <w:right w:val="nil"/>
            </w:tcBorders>
            <w:noWrap/>
            <w:hideMark/>
          </w:tcPr>
          <w:p w14:paraId="678C98C2"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15.000,00</w:t>
            </w:r>
          </w:p>
        </w:tc>
        <w:tc>
          <w:tcPr>
            <w:tcW w:w="533" w:type="pct"/>
            <w:tcBorders>
              <w:top w:val="nil"/>
              <w:left w:val="single" w:sz="8" w:space="0" w:color="auto"/>
              <w:bottom w:val="single" w:sz="8" w:space="0" w:color="auto"/>
              <w:right w:val="single" w:sz="8" w:space="0" w:color="auto"/>
            </w:tcBorders>
            <w:noWrap/>
            <w:vAlign w:val="center"/>
            <w:hideMark/>
          </w:tcPr>
          <w:p w14:paraId="17CD370D"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33" w:type="pct"/>
            <w:tcBorders>
              <w:top w:val="nil"/>
              <w:left w:val="nil"/>
              <w:bottom w:val="single" w:sz="8" w:space="0" w:color="auto"/>
              <w:right w:val="single" w:sz="8" w:space="0" w:color="auto"/>
            </w:tcBorders>
            <w:noWrap/>
            <w:vAlign w:val="center"/>
            <w:hideMark/>
          </w:tcPr>
          <w:p w14:paraId="36C5A8C4"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15.000,00</w:t>
            </w:r>
          </w:p>
        </w:tc>
      </w:tr>
      <w:tr w:rsidR="00767630" w14:paraId="3694684A" w14:textId="77777777" w:rsidTr="00605232">
        <w:trPr>
          <w:trHeight w:val="315"/>
        </w:trPr>
        <w:tc>
          <w:tcPr>
            <w:tcW w:w="1998" w:type="pct"/>
            <w:noWrap/>
            <w:vAlign w:val="center"/>
            <w:hideMark/>
          </w:tcPr>
          <w:p w14:paraId="04D78BE1" w14:textId="77777777" w:rsidR="00767630" w:rsidRDefault="00767630" w:rsidP="00605232">
            <w:pPr>
              <w:rPr>
                <w:rFonts w:ascii="Arial" w:hAnsi="Arial" w:cs="Arial"/>
                <w:i/>
                <w:iCs/>
                <w:color w:val="000000"/>
                <w:sz w:val="18"/>
                <w:szCs w:val="18"/>
                <w:lang w:eastAsia="hr-HR"/>
              </w:rPr>
            </w:pPr>
          </w:p>
        </w:tc>
        <w:tc>
          <w:tcPr>
            <w:tcW w:w="1401" w:type="pct"/>
            <w:noWrap/>
            <w:vAlign w:val="center"/>
            <w:hideMark/>
          </w:tcPr>
          <w:p w14:paraId="5C1DDE13" w14:textId="77777777" w:rsidR="00767630" w:rsidRDefault="00767630" w:rsidP="00605232">
            <w:pPr>
              <w:rPr>
                <w:sz w:val="20"/>
                <w:szCs w:val="20"/>
                <w:lang w:eastAsia="hr-HR"/>
              </w:rPr>
            </w:pPr>
          </w:p>
        </w:tc>
        <w:tc>
          <w:tcPr>
            <w:tcW w:w="533" w:type="pct"/>
            <w:noWrap/>
            <w:vAlign w:val="center"/>
            <w:hideMark/>
          </w:tcPr>
          <w:p w14:paraId="00DD669B" w14:textId="77777777" w:rsidR="00767630" w:rsidRDefault="00767630" w:rsidP="00605232">
            <w:pPr>
              <w:rPr>
                <w:sz w:val="20"/>
                <w:szCs w:val="20"/>
                <w:lang w:eastAsia="hr-HR"/>
              </w:rPr>
            </w:pPr>
          </w:p>
        </w:tc>
        <w:tc>
          <w:tcPr>
            <w:tcW w:w="533" w:type="pct"/>
            <w:noWrap/>
            <w:vAlign w:val="center"/>
            <w:hideMark/>
          </w:tcPr>
          <w:p w14:paraId="48B60AC5" w14:textId="77777777" w:rsidR="00767630" w:rsidRDefault="00767630" w:rsidP="00605232">
            <w:pPr>
              <w:rPr>
                <w:sz w:val="20"/>
                <w:szCs w:val="20"/>
                <w:lang w:eastAsia="hr-HR"/>
              </w:rPr>
            </w:pPr>
          </w:p>
        </w:tc>
        <w:tc>
          <w:tcPr>
            <w:tcW w:w="533" w:type="pct"/>
            <w:noWrap/>
            <w:vAlign w:val="center"/>
            <w:hideMark/>
          </w:tcPr>
          <w:p w14:paraId="0AC805D5" w14:textId="77777777" w:rsidR="00767630" w:rsidRDefault="00767630" w:rsidP="00605232">
            <w:pPr>
              <w:rPr>
                <w:sz w:val="20"/>
                <w:szCs w:val="20"/>
                <w:lang w:eastAsia="hr-HR"/>
              </w:rPr>
            </w:pPr>
          </w:p>
        </w:tc>
      </w:tr>
      <w:tr w:rsidR="00767630" w14:paraId="2E845138" w14:textId="77777777" w:rsidTr="00605232">
        <w:trPr>
          <w:trHeight w:val="255"/>
        </w:trPr>
        <w:tc>
          <w:tcPr>
            <w:tcW w:w="1998" w:type="pct"/>
            <w:tcBorders>
              <w:top w:val="single" w:sz="8" w:space="0" w:color="auto"/>
              <w:left w:val="single" w:sz="8" w:space="0" w:color="auto"/>
              <w:bottom w:val="nil"/>
              <w:right w:val="nil"/>
            </w:tcBorders>
            <w:hideMark/>
          </w:tcPr>
          <w:p w14:paraId="7671A34A" w14:textId="77777777" w:rsidR="00767630" w:rsidRDefault="00767630" w:rsidP="00605232">
            <w:pPr>
              <w:rPr>
                <w:rFonts w:ascii="Arial" w:hAnsi="Arial" w:cs="Arial"/>
                <w:b/>
                <w:bCs/>
                <w:color w:val="FF0000"/>
                <w:sz w:val="18"/>
                <w:szCs w:val="18"/>
                <w:lang w:val="de-DE" w:eastAsia="hr-HR"/>
              </w:rPr>
            </w:pPr>
            <w:r>
              <w:rPr>
                <w:rFonts w:ascii="Arial" w:hAnsi="Arial" w:cs="Arial"/>
                <w:b/>
                <w:bCs/>
                <w:color w:val="FF0000"/>
                <w:sz w:val="18"/>
                <w:szCs w:val="18"/>
                <w:lang w:eastAsia="hr-HR"/>
              </w:rPr>
              <w:t> </w:t>
            </w:r>
          </w:p>
        </w:tc>
        <w:tc>
          <w:tcPr>
            <w:tcW w:w="1401" w:type="pct"/>
            <w:tcBorders>
              <w:top w:val="single" w:sz="8" w:space="0" w:color="auto"/>
              <w:left w:val="nil"/>
              <w:bottom w:val="nil"/>
              <w:right w:val="nil"/>
            </w:tcBorders>
            <w:hideMark/>
          </w:tcPr>
          <w:p w14:paraId="009247DF" w14:textId="77777777" w:rsidR="00767630" w:rsidRDefault="00767630" w:rsidP="00605232">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533" w:type="pct"/>
            <w:tcBorders>
              <w:top w:val="single" w:sz="8" w:space="0" w:color="auto"/>
              <w:left w:val="nil"/>
              <w:bottom w:val="nil"/>
              <w:right w:val="nil"/>
            </w:tcBorders>
            <w:noWrap/>
            <w:hideMark/>
          </w:tcPr>
          <w:p w14:paraId="06DBDE67"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176.300,00</w:t>
            </w:r>
          </w:p>
        </w:tc>
        <w:tc>
          <w:tcPr>
            <w:tcW w:w="533" w:type="pct"/>
            <w:tcBorders>
              <w:top w:val="single" w:sz="8" w:space="0" w:color="auto"/>
              <w:left w:val="single" w:sz="8" w:space="0" w:color="auto"/>
              <w:bottom w:val="nil"/>
              <w:right w:val="single" w:sz="8" w:space="0" w:color="auto"/>
            </w:tcBorders>
            <w:noWrap/>
            <w:hideMark/>
          </w:tcPr>
          <w:p w14:paraId="3BEFC539"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-54.300,00</w:t>
            </w:r>
          </w:p>
        </w:tc>
        <w:tc>
          <w:tcPr>
            <w:tcW w:w="533" w:type="pct"/>
            <w:tcBorders>
              <w:top w:val="single" w:sz="8" w:space="0" w:color="auto"/>
              <w:left w:val="nil"/>
              <w:bottom w:val="nil"/>
              <w:right w:val="single" w:sz="8" w:space="0" w:color="auto"/>
            </w:tcBorders>
            <w:noWrap/>
            <w:hideMark/>
          </w:tcPr>
          <w:p w14:paraId="786DFCB3"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122.000,00</w:t>
            </w:r>
          </w:p>
        </w:tc>
      </w:tr>
      <w:tr w:rsidR="00767630" w14:paraId="599EFF20" w14:textId="77777777" w:rsidTr="00605232">
        <w:trPr>
          <w:trHeight w:val="255"/>
        </w:trPr>
        <w:tc>
          <w:tcPr>
            <w:tcW w:w="1998" w:type="pct"/>
            <w:tcBorders>
              <w:top w:val="nil"/>
              <w:left w:val="single" w:sz="8" w:space="0" w:color="auto"/>
              <w:bottom w:val="nil"/>
              <w:right w:val="nil"/>
            </w:tcBorders>
            <w:hideMark/>
          </w:tcPr>
          <w:p w14:paraId="252CA44B"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VODOVOD (DRAŽIĆI I JURIĆI)</w:t>
            </w:r>
          </w:p>
        </w:tc>
        <w:tc>
          <w:tcPr>
            <w:tcW w:w="1401" w:type="pct"/>
            <w:hideMark/>
          </w:tcPr>
          <w:p w14:paraId="3CA787A5" w14:textId="77777777" w:rsidR="00767630" w:rsidRDefault="00767630" w:rsidP="00605232">
            <w:pPr>
              <w:rPr>
                <w:rFonts w:ascii="Arial" w:hAnsi="Arial" w:cs="Arial"/>
                <w:b/>
                <w:bCs/>
                <w:sz w:val="18"/>
                <w:szCs w:val="18"/>
                <w:lang w:eastAsia="hr-HR"/>
              </w:rPr>
            </w:pPr>
          </w:p>
        </w:tc>
        <w:tc>
          <w:tcPr>
            <w:tcW w:w="533" w:type="pct"/>
            <w:noWrap/>
            <w:hideMark/>
          </w:tcPr>
          <w:p w14:paraId="020B99D7"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82.000,00</w:t>
            </w:r>
          </w:p>
        </w:tc>
        <w:tc>
          <w:tcPr>
            <w:tcW w:w="533" w:type="pct"/>
            <w:tcBorders>
              <w:top w:val="nil"/>
              <w:left w:val="single" w:sz="8" w:space="0" w:color="auto"/>
              <w:bottom w:val="nil"/>
              <w:right w:val="single" w:sz="8" w:space="0" w:color="auto"/>
            </w:tcBorders>
            <w:noWrap/>
            <w:hideMark/>
          </w:tcPr>
          <w:p w14:paraId="121978DE"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0,00</w:t>
            </w:r>
          </w:p>
        </w:tc>
        <w:tc>
          <w:tcPr>
            <w:tcW w:w="533" w:type="pct"/>
            <w:tcBorders>
              <w:top w:val="nil"/>
              <w:left w:val="nil"/>
              <w:bottom w:val="nil"/>
              <w:right w:val="single" w:sz="8" w:space="0" w:color="auto"/>
            </w:tcBorders>
            <w:noWrap/>
            <w:hideMark/>
          </w:tcPr>
          <w:p w14:paraId="763E931F"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82.000,00</w:t>
            </w:r>
          </w:p>
        </w:tc>
      </w:tr>
      <w:tr w:rsidR="00767630" w14:paraId="28479748" w14:textId="77777777" w:rsidTr="00605232">
        <w:trPr>
          <w:trHeight w:val="255"/>
        </w:trPr>
        <w:tc>
          <w:tcPr>
            <w:tcW w:w="1998" w:type="pct"/>
            <w:tcBorders>
              <w:top w:val="nil"/>
              <w:left w:val="single" w:sz="8" w:space="0" w:color="auto"/>
              <w:bottom w:val="nil"/>
              <w:right w:val="nil"/>
            </w:tcBorders>
            <w:hideMark/>
          </w:tcPr>
          <w:p w14:paraId="43AE59FF"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hideMark/>
          </w:tcPr>
          <w:p w14:paraId="12BF70A5"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33" w:type="pct"/>
            <w:noWrap/>
            <w:hideMark/>
          </w:tcPr>
          <w:p w14:paraId="555117B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82.000,00</w:t>
            </w:r>
          </w:p>
        </w:tc>
        <w:tc>
          <w:tcPr>
            <w:tcW w:w="533" w:type="pct"/>
            <w:tcBorders>
              <w:top w:val="nil"/>
              <w:left w:val="single" w:sz="8" w:space="0" w:color="auto"/>
              <w:bottom w:val="nil"/>
              <w:right w:val="single" w:sz="8" w:space="0" w:color="auto"/>
            </w:tcBorders>
            <w:noWrap/>
            <w:vAlign w:val="center"/>
            <w:hideMark/>
          </w:tcPr>
          <w:p w14:paraId="2307ED60"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33" w:type="pct"/>
            <w:tcBorders>
              <w:top w:val="nil"/>
              <w:left w:val="nil"/>
              <w:bottom w:val="nil"/>
              <w:right w:val="single" w:sz="8" w:space="0" w:color="auto"/>
            </w:tcBorders>
            <w:noWrap/>
            <w:vAlign w:val="center"/>
            <w:hideMark/>
          </w:tcPr>
          <w:p w14:paraId="022A3533"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82.000,00</w:t>
            </w:r>
          </w:p>
        </w:tc>
      </w:tr>
      <w:tr w:rsidR="00767630" w14:paraId="74AEABF1" w14:textId="77777777" w:rsidTr="00605232">
        <w:trPr>
          <w:trHeight w:val="255"/>
        </w:trPr>
        <w:tc>
          <w:tcPr>
            <w:tcW w:w="1998" w:type="pct"/>
            <w:tcBorders>
              <w:top w:val="nil"/>
              <w:left w:val="single" w:sz="8" w:space="0" w:color="auto"/>
              <w:bottom w:val="nil"/>
              <w:right w:val="nil"/>
            </w:tcBorders>
            <w:hideMark/>
          </w:tcPr>
          <w:p w14:paraId="5D837003"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VODOOPSKRBA</w:t>
            </w:r>
          </w:p>
        </w:tc>
        <w:tc>
          <w:tcPr>
            <w:tcW w:w="1401" w:type="pct"/>
            <w:hideMark/>
          </w:tcPr>
          <w:p w14:paraId="166CFF2E" w14:textId="77777777" w:rsidR="00767630" w:rsidRDefault="00767630" w:rsidP="00605232">
            <w:pPr>
              <w:rPr>
                <w:rFonts w:ascii="Arial" w:hAnsi="Arial" w:cs="Arial"/>
                <w:b/>
                <w:bCs/>
                <w:sz w:val="18"/>
                <w:szCs w:val="18"/>
                <w:lang w:eastAsia="hr-HR"/>
              </w:rPr>
            </w:pPr>
          </w:p>
        </w:tc>
        <w:tc>
          <w:tcPr>
            <w:tcW w:w="533" w:type="pct"/>
            <w:noWrap/>
            <w:hideMark/>
          </w:tcPr>
          <w:p w14:paraId="6E864440"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84.300,00</w:t>
            </w:r>
          </w:p>
        </w:tc>
        <w:tc>
          <w:tcPr>
            <w:tcW w:w="533" w:type="pct"/>
            <w:tcBorders>
              <w:top w:val="nil"/>
              <w:left w:val="single" w:sz="8" w:space="0" w:color="auto"/>
              <w:bottom w:val="nil"/>
              <w:right w:val="single" w:sz="8" w:space="0" w:color="auto"/>
            </w:tcBorders>
            <w:noWrap/>
            <w:hideMark/>
          </w:tcPr>
          <w:p w14:paraId="2FF54276"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-54.300,00</w:t>
            </w:r>
          </w:p>
        </w:tc>
        <w:tc>
          <w:tcPr>
            <w:tcW w:w="533" w:type="pct"/>
            <w:tcBorders>
              <w:top w:val="nil"/>
              <w:left w:val="nil"/>
              <w:bottom w:val="nil"/>
              <w:right w:val="single" w:sz="8" w:space="0" w:color="auto"/>
            </w:tcBorders>
            <w:noWrap/>
            <w:hideMark/>
          </w:tcPr>
          <w:p w14:paraId="6F038267"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30.000,00</w:t>
            </w:r>
          </w:p>
        </w:tc>
      </w:tr>
      <w:tr w:rsidR="00767630" w14:paraId="508ABAF2" w14:textId="77777777" w:rsidTr="00605232">
        <w:trPr>
          <w:trHeight w:val="255"/>
        </w:trPr>
        <w:tc>
          <w:tcPr>
            <w:tcW w:w="1998" w:type="pct"/>
            <w:tcBorders>
              <w:top w:val="nil"/>
              <w:left w:val="single" w:sz="8" w:space="0" w:color="auto"/>
              <w:bottom w:val="nil"/>
              <w:right w:val="nil"/>
            </w:tcBorders>
            <w:hideMark/>
          </w:tcPr>
          <w:p w14:paraId="6C072692"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hideMark/>
          </w:tcPr>
          <w:p w14:paraId="695FB023"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33" w:type="pct"/>
            <w:noWrap/>
            <w:hideMark/>
          </w:tcPr>
          <w:p w14:paraId="16F52DB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84.300,00</w:t>
            </w:r>
          </w:p>
        </w:tc>
        <w:tc>
          <w:tcPr>
            <w:tcW w:w="533" w:type="pct"/>
            <w:tcBorders>
              <w:top w:val="nil"/>
              <w:left w:val="single" w:sz="8" w:space="0" w:color="auto"/>
              <w:bottom w:val="nil"/>
              <w:right w:val="single" w:sz="8" w:space="0" w:color="auto"/>
            </w:tcBorders>
            <w:noWrap/>
            <w:vAlign w:val="center"/>
            <w:hideMark/>
          </w:tcPr>
          <w:p w14:paraId="56E7C11C"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-54.300,00</w:t>
            </w:r>
          </w:p>
        </w:tc>
        <w:tc>
          <w:tcPr>
            <w:tcW w:w="533" w:type="pct"/>
            <w:tcBorders>
              <w:top w:val="nil"/>
              <w:left w:val="nil"/>
              <w:bottom w:val="nil"/>
              <w:right w:val="single" w:sz="8" w:space="0" w:color="auto"/>
            </w:tcBorders>
            <w:noWrap/>
            <w:vAlign w:val="center"/>
            <w:hideMark/>
          </w:tcPr>
          <w:p w14:paraId="13E84423"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30.000,00</w:t>
            </w:r>
          </w:p>
        </w:tc>
      </w:tr>
      <w:tr w:rsidR="00767630" w14:paraId="47E69E39" w14:textId="77777777" w:rsidTr="00605232">
        <w:trPr>
          <w:trHeight w:val="255"/>
        </w:trPr>
        <w:tc>
          <w:tcPr>
            <w:tcW w:w="1998" w:type="pct"/>
            <w:tcBorders>
              <w:top w:val="nil"/>
              <w:left w:val="single" w:sz="8" w:space="0" w:color="auto"/>
              <w:bottom w:val="nil"/>
              <w:right w:val="nil"/>
            </w:tcBorders>
            <w:hideMark/>
          </w:tcPr>
          <w:p w14:paraId="7532B3A5"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ULAGANJE - ODVODNJA TROLOKVE</w:t>
            </w:r>
          </w:p>
        </w:tc>
        <w:tc>
          <w:tcPr>
            <w:tcW w:w="1401" w:type="pct"/>
            <w:hideMark/>
          </w:tcPr>
          <w:p w14:paraId="3522CA10" w14:textId="77777777" w:rsidR="00767630" w:rsidRDefault="00767630" w:rsidP="00605232">
            <w:pPr>
              <w:rPr>
                <w:rFonts w:ascii="Arial" w:hAnsi="Arial" w:cs="Arial"/>
                <w:b/>
                <w:bCs/>
                <w:sz w:val="18"/>
                <w:szCs w:val="18"/>
                <w:lang w:eastAsia="hr-HR"/>
              </w:rPr>
            </w:pPr>
          </w:p>
        </w:tc>
        <w:tc>
          <w:tcPr>
            <w:tcW w:w="533" w:type="pct"/>
            <w:noWrap/>
            <w:hideMark/>
          </w:tcPr>
          <w:p w14:paraId="12AE8AE0"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10.000,00</w:t>
            </w:r>
          </w:p>
        </w:tc>
        <w:tc>
          <w:tcPr>
            <w:tcW w:w="533" w:type="pct"/>
            <w:tcBorders>
              <w:top w:val="nil"/>
              <w:left w:val="single" w:sz="8" w:space="0" w:color="auto"/>
              <w:bottom w:val="nil"/>
              <w:right w:val="single" w:sz="8" w:space="0" w:color="auto"/>
            </w:tcBorders>
            <w:noWrap/>
            <w:hideMark/>
          </w:tcPr>
          <w:p w14:paraId="4D127CA8"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0,00</w:t>
            </w:r>
          </w:p>
        </w:tc>
        <w:tc>
          <w:tcPr>
            <w:tcW w:w="533" w:type="pct"/>
            <w:tcBorders>
              <w:top w:val="nil"/>
              <w:left w:val="nil"/>
              <w:bottom w:val="nil"/>
              <w:right w:val="single" w:sz="8" w:space="0" w:color="auto"/>
            </w:tcBorders>
            <w:noWrap/>
            <w:hideMark/>
          </w:tcPr>
          <w:p w14:paraId="5945053B"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10.000,00</w:t>
            </w:r>
          </w:p>
        </w:tc>
      </w:tr>
      <w:tr w:rsidR="00767630" w14:paraId="4D613B19" w14:textId="77777777" w:rsidTr="00605232">
        <w:trPr>
          <w:trHeight w:val="255"/>
        </w:trPr>
        <w:tc>
          <w:tcPr>
            <w:tcW w:w="1998" w:type="pct"/>
            <w:tcBorders>
              <w:top w:val="nil"/>
              <w:left w:val="single" w:sz="8" w:space="0" w:color="auto"/>
              <w:bottom w:val="single" w:sz="8" w:space="0" w:color="auto"/>
              <w:right w:val="nil"/>
            </w:tcBorders>
            <w:hideMark/>
          </w:tcPr>
          <w:p w14:paraId="7550B8DC"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tcBorders>
              <w:top w:val="nil"/>
              <w:left w:val="nil"/>
              <w:bottom w:val="single" w:sz="8" w:space="0" w:color="auto"/>
              <w:right w:val="nil"/>
            </w:tcBorders>
            <w:hideMark/>
          </w:tcPr>
          <w:p w14:paraId="34D0CD0E"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33" w:type="pct"/>
            <w:tcBorders>
              <w:top w:val="nil"/>
              <w:left w:val="nil"/>
              <w:bottom w:val="single" w:sz="8" w:space="0" w:color="auto"/>
              <w:right w:val="nil"/>
            </w:tcBorders>
            <w:noWrap/>
            <w:hideMark/>
          </w:tcPr>
          <w:p w14:paraId="495752C0"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c>
          <w:tcPr>
            <w:tcW w:w="533" w:type="pct"/>
            <w:tcBorders>
              <w:top w:val="nil"/>
              <w:left w:val="single" w:sz="8" w:space="0" w:color="auto"/>
              <w:bottom w:val="single" w:sz="8" w:space="0" w:color="auto"/>
              <w:right w:val="single" w:sz="8" w:space="0" w:color="auto"/>
            </w:tcBorders>
            <w:noWrap/>
            <w:vAlign w:val="center"/>
            <w:hideMark/>
          </w:tcPr>
          <w:p w14:paraId="360E603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33" w:type="pct"/>
            <w:tcBorders>
              <w:top w:val="nil"/>
              <w:left w:val="nil"/>
              <w:bottom w:val="single" w:sz="8" w:space="0" w:color="auto"/>
              <w:right w:val="single" w:sz="8" w:space="0" w:color="auto"/>
            </w:tcBorders>
            <w:noWrap/>
            <w:vAlign w:val="center"/>
            <w:hideMark/>
          </w:tcPr>
          <w:p w14:paraId="608E47B1"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r>
      <w:tr w:rsidR="00767630" w14:paraId="1D9BC98E" w14:textId="77777777" w:rsidTr="00605232">
        <w:trPr>
          <w:trHeight w:val="315"/>
        </w:trPr>
        <w:tc>
          <w:tcPr>
            <w:tcW w:w="1998" w:type="pct"/>
            <w:noWrap/>
            <w:vAlign w:val="center"/>
            <w:hideMark/>
          </w:tcPr>
          <w:p w14:paraId="26251A35" w14:textId="77777777" w:rsidR="00767630" w:rsidRDefault="00767630" w:rsidP="00605232">
            <w:pPr>
              <w:rPr>
                <w:rFonts w:ascii="Arial" w:hAnsi="Arial" w:cs="Arial"/>
                <w:i/>
                <w:iCs/>
                <w:color w:val="000000"/>
                <w:sz w:val="18"/>
                <w:szCs w:val="18"/>
                <w:lang w:eastAsia="hr-HR"/>
              </w:rPr>
            </w:pPr>
          </w:p>
        </w:tc>
        <w:tc>
          <w:tcPr>
            <w:tcW w:w="1401" w:type="pct"/>
            <w:noWrap/>
            <w:vAlign w:val="center"/>
            <w:hideMark/>
          </w:tcPr>
          <w:p w14:paraId="786B1AD9" w14:textId="77777777" w:rsidR="00767630" w:rsidRDefault="00767630" w:rsidP="00605232">
            <w:pPr>
              <w:rPr>
                <w:sz w:val="20"/>
                <w:szCs w:val="20"/>
                <w:lang w:eastAsia="hr-HR"/>
              </w:rPr>
            </w:pPr>
          </w:p>
        </w:tc>
        <w:tc>
          <w:tcPr>
            <w:tcW w:w="533" w:type="pct"/>
            <w:noWrap/>
            <w:vAlign w:val="center"/>
            <w:hideMark/>
          </w:tcPr>
          <w:p w14:paraId="3FF1EE7E" w14:textId="77777777" w:rsidR="00767630" w:rsidRDefault="00767630" w:rsidP="00605232">
            <w:pPr>
              <w:rPr>
                <w:sz w:val="20"/>
                <w:szCs w:val="20"/>
                <w:lang w:eastAsia="hr-HR"/>
              </w:rPr>
            </w:pPr>
          </w:p>
        </w:tc>
        <w:tc>
          <w:tcPr>
            <w:tcW w:w="533" w:type="pct"/>
            <w:noWrap/>
            <w:vAlign w:val="center"/>
            <w:hideMark/>
          </w:tcPr>
          <w:p w14:paraId="3F5734C3" w14:textId="77777777" w:rsidR="00767630" w:rsidRDefault="00767630" w:rsidP="00605232">
            <w:pPr>
              <w:rPr>
                <w:sz w:val="20"/>
                <w:szCs w:val="20"/>
                <w:lang w:eastAsia="hr-HR"/>
              </w:rPr>
            </w:pPr>
          </w:p>
        </w:tc>
        <w:tc>
          <w:tcPr>
            <w:tcW w:w="533" w:type="pct"/>
            <w:noWrap/>
            <w:vAlign w:val="center"/>
            <w:hideMark/>
          </w:tcPr>
          <w:p w14:paraId="0F8FE047" w14:textId="77777777" w:rsidR="00767630" w:rsidRDefault="00767630" w:rsidP="00605232">
            <w:pPr>
              <w:rPr>
                <w:sz w:val="20"/>
                <w:szCs w:val="20"/>
                <w:lang w:eastAsia="hr-HR"/>
              </w:rPr>
            </w:pPr>
          </w:p>
        </w:tc>
      </w:tr>
      <w:tr w:rsidR="00767630" w14:paraId="1ADC81BD" w14:textId="77777777" w:rsidTr="00605232">
        <w:trPr>
          <w:trHeight w:val="255"/>
        </w:trPr>
        <w:tc>
          <w:tcPr>
            <w:tcW w:w="1998" w:type="pct"/>
            <w:tcBorders>
              <w:top w:val="single" w:sz="8" w:space="0" w:color="auto"/>
              <w:left w:val="single" w:sz="8" w:space="0" w:color="auto"/>
              <w:bottom w:val="nil"/>
              <w:right w:val="nil"/>
            </w:tcBorders>
            <w:hideMark/>
          </w:tcPr>
          <w:p w14:paraId="7C90042E" w14:textId="77777777" w:rsidR="00767630" w:rsidRDefault="00767630" w:rsidP="00605232">
            <w:pPr>
              <w:rPr>
                <w:rFonts w:ascii="Arial" w:hAnsi="Arial" w:cs="Arial"/>
                <w:b/>
                <w:bCs/>
                <w:color w:val="FF0000"/>
                <w:sz w:val="18"/>
                <w:szCs w:val="18"/>
                <w:lang w:val="de-DE" w:eastAsia="hr-HR"/>
              </w:rPr>
            </w:pPr>
            <w:r>
              <w:rPr>
                <w:rFonts w:ascii="Arial" w:hAnsi="Arial" w:cs="Arial"/>
                <w:b/>
                <w:bCs/>
                <w:color w:val="FF0000"/>
                <w:sz w:val="18"/>
                <w:szCs w:val="18"/>
                <w:lang w:eastAsia="hr-HR"/>
              </w:rPr>
              <w:t> </w:t>
            </w:r>
          </w:p>
        </w:tc>
        <w:tc>
          <w:tcPr>
            <w:tcW w:w="1401" w:type="pct"/>
            <w:tcBorders>
              <w:top w:val="single" w:sz="8" w:space="0" w:color="auto"/>
              <w:left w:val="nil"/>
              <w:bottom w:val="nil"/>
              <w:right w:val="nil"/>
            </w:tcBorders>
            <w:hideMark/>
          </w:tcPr>
          <w:p w14:paraId="3BFD505F" w14:textId="77777777" w:rsidR="00767630" w:rsidRDefault="00767630" w:rsidP="00605232">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533" w:type="pct"/>
            <w:tcBorders>
              <w:top w:val="single" w:sz="8" w:space="0" w:color="auto"/>
              <w:left w:val="nil"/>
              <w:bottom w:val="nil"/>
              <w:right w:val="nil"/>
            </w:tcBorders>
            <w:noWrap/>
            <w:hideMark/>
          </w:tcPr>
          <w:p w14:paraId="00012981"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65.000,00</w:t>
            </w:r>
          </w:p>
        </w:tc>
        <w:tc>
          <w:tcPr>
            <w:tcW w:w="533" w:type="pct"/>
            <w:tcBorders>
              <w:top w:val="single" w:sz="8" w:space="0" w:color="auto"/>
              <w:left w:val="single" w:sz="8" w:space="0" w:color="auto"/>
              <w:bottom w:val="nil"/>
              <w:right w:val="single" w:sz="8" w:space="0" w:color="auto"/>
            </w:tcBorders>
            <w:noWrap/>
            <w:hideMark/>
          </w:tcPr>
          <w:p w14:paraId="47A1D6EF"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-12.000,00</w:t>
            </w:r>
          </w:p>
        </w:tc>
        <w:tc>
          <w:tcPr>
            <w:tcW w:w="533" w:type="pct"/>
            <w:tcBorders>
              <w:top w:val="single" w:sz="8" w:space="0" w:color="auto"/>
              <w:left w:val="nil"/>
              <w:bottom w:val="nil"/>
              <w:right w:val="single" w:sz="8" w:space="0" w:color="auto"/>
            </w:tcBorders>
            <w:noWrap/>
            <w:hideMark/>
          </w:tcPr>
          <w:p w14:paraId="26BF7AF3"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53.000,00</w:t>
            </w:r>
          </w:p>
        </w:tc>
      </w:tr>
      <w:tr w:rsidR="00767630" w14:paraId="24DFE72A" w14:textId="77777777" w:rsidTr="00605232">
        <w:trPr>
          <w:trHeight w:val="255"/>
        </w:trPr>
        <w:tc>
          <w:tcPr>
            <w:tcW w:w="1998" w:type="pct"/>
            <w:tcBorders>
              <w:top w:val="nil"/>
              <w:left w:val="single" w:sz="8" w:space="0" w:color="auto"/>
              <w:bottom w:val="nil"/>
              <w:right w:val="nil"/>
            </w:tcBorders>
            <w:hideMark/>
          </w:tcPr>
          <w:p w14:paraId="1869F1C0"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 xml:space="preserve"> VIDIKOVCI, ŠETNICE I IZLETIŠTA (Sitno, Bogdanovići)</w:t>
            </w:r>
          </w:p>
        </w:tc>
        <w:tc>
          <w:tcPr>
            <w:tcW w:w="1401" w:type="pct"/>
            <w:hideMark/>
          </w:tcPr>
          <w:p w14:paraId="336C0E2B" w14:textId="77777777" w:rsidR="00767630" w:rsidRDefault="00767630" w:rsidP="00605232">
            <w:pPr>
              <w:rPr>
                <w:rFonts w:ascii="Arial" w:hAnsi="Arial" w:cs="Arial"/>
                <w:b/>
                <w:bCs/>
                <w:sz w:val="18"/>
                <w:szCs w:val="18"/>
                <w:lang w:eastAsia="hr-HR"/>
              </w:rPr>
            </w:pPr>
          </w:p>
        </w:tc>
        <w:tc>
          <w:tcPr>
            <w:tcW w:w="533" w:type="pct"/>
            <w:noWrap/>
            <w:hideMark/>
          </w:tcPr>
          <w:p w14:paraId="53686308"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30.000,00</w:t>
            </w:r>
          </w:p>
        </w:tc>
        <w:tc>
          <w:tcPr>
            <w:tcW w:w="533" w:type="pct"/>
            <w:tcBorders>
              <w:top w:val="nil"/>
              <w:left w:val="single" w:sz="8" w:space="0" w:color="auto"/>
              <w:bottom w:val="nil"/>
              <w:right w:val="single" w:sz="8" w:space="0" w:color="auto"/>
            </w:tcBorders>
            <w:noWrap/>
            <w:hideMark/>
          </w:tcPr>
          <w:p w14:paraId="66AC1AD2"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12.000,00</w:t>
            </w:r>
          </w:p>
        </w:tc>
        <w:tc>
          <w:tcPr>
            <w:tcW w:w="533" w:type="pct"/>
            <w:tcBorders>
              <w:top w:val="nil"/>
              <w:left w:val="nil"/>
              <w:bottom w:val="nil"/>
              <w:right w:val="single" w:sz="8" w:space="0" w:color="auto"/>
            </w:tcBorders>
            <w:noWrap/>
            <w:hideMark/>
          </w:tcPr>
          <w:p w14:paraId="738DE039"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42.000,00</w:t>
            </w:r>
          </w:p>
        </w:tc>
      </w:tr>
      <w:tr w:rsidR="00767630" w14:paraId="29F4042F" w14:textId="77777777" w:rsidTr="00605232">
        <w:trPr>
          <w:trHeight w:val="255"/>
        </w:trPr>
        <w:tc>
          <w:tcPr>
            <w:tcW w:w="1998" w:type="pct"/>
            <w:tcBorders>
              <w:top w:val="nil"/>
              <w:left w:val="single" w:sz="8" w:space="0" w:color="auto"/>
              <w:bottom w:val="nil"/>
              <w:right w:val="nil"/>
            </w:tcBorders>
            <w:hideMark/>
          </w:tcPr>
          <w:p w14:paraId="3CB404DC"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hideMark/>
          </w:tcPr>
          <w:p w14:paraId="612B3427"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533" w:type="pct"/>
            <w:noWrap/>
            <w:hideMark/>
          </w:tcPr>
          <w:p w14:paraId="517C99E7"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30.000,00</w:t>
            </w:r>
          </w:p>
        </w:tc>
        <w:tc>
          <w:tcPr>
            <w:tcW w:w="533" w:type="pct"/>
            <w:tcBorders>
              <w:top w:val="nil"/>
              <w:left w:val="single" w:sz="8" w:space="0" w:color="auto"/>
              <w:bottom w:val="nil"/>
              <w:right w:val="single" w:sz="8" w:space="0" w:color="auto"/>
            </w:tcBorders>
            <w:noWrap/>
            <w:vAlign w:val="center"/>
            <w:hideMark/>
          </w:tcPr>
          <w:p w14:paraId="342915AD"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12.000,00</w:t>
            </w:r>
          </w:p>
        </w:tc>
        <w:tc>
          <w:tcPr>
            <w:tcW w:w="533" w:type="pct"/>
            <w:tcBorders>
              <w:top w:val="nil"/>
              <w:left w:val="nil"/>
              <w:bottom w:val="nil"/>
              <w:right w:val="single" w:sz="8" w:space="0" w:color="auto"/>
            </w:tcBorders>
            <w:noWrap/>
            <w:vAlign w:val="center"/>
            <w:hideMark/>
          </w:tcPr>
          <w:p w14:paraId="273150C3"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42.000,00</w:t>
            </w:r>
          </w:p>
        </w:tc>
      </w:tr>
      <w:tr w:rsidR="00767630" w14:paraId="0D86B645" w14:textId="77777777" w:rsidTr="00605232">
        <w:trPr>
          <w:trHeight w:val="255"/>
        </w:trPr>
        <w:tc>
          <w:tcPr>
            <w:tcW w:w="1998" w:type="pct"/>
            <w:tcBorders>
              <w:top w:val="nil"/>
              <w:left w:val="single" w:sz="8" w:space="0" w:color="auto"/>
              <w:bottom w:val="nil"/>
              <w:right w:val="nil"/>
            </w:tcBorders>
            <w:hideMark/>
          </w:tcPr>
          <w:p w14:paraId="11515386"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hideMark/>
          </w:tcPr>
          <w:p w14:paraId="77FDE3FD"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33" w:type="pct"/>
            <w:noWrap/>
            <w:hideMark/>
          </w:tcPr>
          <w:p w14:paraId="6220567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33" w:type="pct"/>
            <w:tcBorders>
              <w:top w:val="nil"/>
              <w:left w:val="single" w:sz="8" w:space="0" w:color="auto"/>
              <w:bottom w:val="nil"/>
              <w:right w:val="single" w:sz="8" w:space="0" w:color="auto"/>
            </w:tcBorders>
            <w:noWrap/>
            <w:vAlign w:val="center"/>
            <w:hideMark/>
          </w:tcPr>
          <w:p w14:paraId="0DA239A6"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33" w:type="pct"/>
            <w:tcBorders>
              <w:top w:val="nil"/>
              <w:left w:val="nil"/>
              <w:bottom w:val="nil"/>
              <w:right w:val="single" w:sz="8" w:space="0" w:color="auto"/>
            </w:tcBorders>
            <w:noWrap/>
            <w:vAlign w:val="center"/>
            <w:hideMark/>
          </w:tcPr>
          <w:p w14:paraId="238A590B"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r>
      <w:tr w:rsidR="00767630" w14:paraId="7D077246" w14:textId="77777777" w:rsidTr="00605232">
        <w:trPr>
          <w:trHeight w:val="255"/>
        </w:trPr>
        <w:tc>
          <w:tcPr>
            <w:tcW w:w="1998" w:type="pct"/>
            <w:tcBorders>
              <w:top w:val="nil"/>
              <w:left w:val="single" w:sz="8" w:space="0" w:color="auto"/>
              <w:bottom w:val="nil"/>
              <w:right w:val="nil"/>
            </w:tcBorders>
            <w:hideMark/>
          </w:tcPr>
          <w:p w14:paraId="040B1C2F"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UREĐENJE TRGOVA (Bogdanovići)</w:t>
            </w:r>
          </w:p>
        </w:tc>
        <w:tc>
          <w:tcPr>
            <w:tcW w:w="1401" w:type="pct"/>
            <w:hideMark/>
          </w:tcPr>
          <w:p w14:paraId="3944E382" w14:textId="77777777" w:rsidR="00767630" w:rsidRDefault="00767630" w:rsidP="00605232">
            <w:pPr>
              <w:rPr>
                <w:rFonts w:ascii="Arial" w:hAnsi="Arial" w:cs="Arial"/>
                <w:b/>
                <w:bCs/>
                <w:sz w:val="18"/>
                <w:szCs w:val="18"/>
                <w:lang w:eastAsia="hr-HR"/>
              </w:rPr>
            </w:pPr>
          </w:p>
        </w:tc>
        <w:tc>
          <w:tcPr>
            <w:tcW w:w="533" w:type="pct"/>
            <w:noWrap/>
            <w:hideMark/>
          </w:tcPr>
          <w:p w14:paraId="22D8C10E"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35.000,00</w:t>
            </w:r>
          </w:p>
        </w:tc>
        <w:tc>
          <w:tcPr>
            <w:tcW w:w="533" w:type="pct"/>
            <w:tcBorders>
              <w:top w:val="nil"/>
              <w:left w:val="single" w:sz="8" w:space="0" w:color="auto"/>
              <w:bottom w:val="nil"/>
              <w:right w:val="single" w:sz="8" w:space="0" w:color="auto"/>
            </w:tcBorders>
            <w:noWrap/>
            <w:hideMark/>
          </w:tcPr>
          <w:p w14:paraId="7072ECDB"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-24.000,00</w:t>
            </w:r>
          </w:p>
        </w:tc>
        <w:tc>
          <w:tcPr>
            <w:tcW w:w="533" w:type="pct"/>
            <w:tcBorders>
              <w:top w:val="nil"/>
              <w:left w:val="nil"/>
              <w:bottom w:val="nil"/>
              <w:right w:val="single" w:sz="8" w:space="0" w:color="auto"/>
            </w:tcBorders>
            <w:noWrap/>
            <w:hideMark/>
          </w:tcPr>
          <w:p w14:paraId="03F5854C"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11.000,00</w:t>
            </w:r>
          </w:p>
        </w:tc>
      </w:tr>
      <w:tr w:rsidR="00767630" w14:paraId="71D3D623" w14:textId="77777777" w:rsidTr="00605232">
        <w:trPr>
          <w:trHeight w:val="255"/>
        </w:trPr>
        <w:tc>
          <w:tcPr>
            <w:tcW w:w="1998" w:type="pct"/>
            <w:tcBorders>
              <w:top w:val="nil"/>
              <w:left w:val="single" w:sz="8" w:space="0" w:color="auto"/>
              <w:bottom w:val="nil"/>
              <w:right w:val="nil"/>
            </w:tcBorders>
            <w:hideMark/>
          </w:tcPr>
          <w:p w14:paraId="21B7D414"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hideMark/>
          </w:tcPr>
          <w:p w14:paraId="244FC56E"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533" w:type="pct"/>
            <w:noWrap/>
            <w:hideMark/>
          </w:tcPr>
          <w:p w14:paraId="2355CF5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17.500,00</w:t>
            </w:r>
          </w:p>
        </w:tc>
        <w:tc>
          <w:tcPr>
            <w:tcW w:w="533" w:type="pct"/>
            <w:tcBorders>
              <w:top w:val="nil"/>
              <w:left w:val="single" w:sz="8" w:space="0" w:color="auto"/>
              <w:bottom w:val="nil"/>
              <w:right w:val="single" w:sz="8" w:space="0" w:color="auto"/>
            </w:tcBorders>
            <w:noWrap/>
            <w:vAlign w:val="center"/>
            <w:hideMark/>
          </w:tcPr>
          <w:p w14:paraId="2E0060A0"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-7.500,00</w:t>
            </w:r>
          </w:p>
        </w:tc>
        <w:tc>
          <w:tcPr>
            <w:tcW w:w="533" w:type="pct"/>
            <w:tcBorders>
              <w:top w:val="nil"/>
              <w:left w:val="nil"/>
              <w:bottom w:val="nil"/>
              <w:right w:val="single" w:sz="8" w:space="0" w:color="auto"/>
            </w:tcBorders>
            <w:noWrap/>
            <w:vAlign w:val="center"/>
            <w:hideMark/>
          </w:tcPr>
          <w:p w14:paraId="5F87A50D"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r>
      <w:tr w:rsidR="00767630" w14:paraId="4F2D6CB5" w14:textId="77777777" w:rsidTr="00605232">
        <w:trPr>
          <w:trHeight w:val="270"/>
        </w:trPr>
        <w:tc>
          <w:tcPr>
            <w:tcW w:w="1998" w:type="pct"/>
            <w:tcBorders>
              <w:top w:val="nil"/>
              <w:left w:val="single" w:sz="8" w:space="0" w:color="auto"/>
              <w:bottom w:val="single" w:sz="8" w:space="0" w:color="auto"/>
              <w:right w:val="nil"/>
            </w:tcBorders>
            <w:hideMark/>
          </w:tcPr>
          <w:p w14:paraId="66CAE490"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401" w:type="pct"/>
            <w:tcBorders>
              <w:top w:val="nil"/>
              <w:left w:val="nil"/>
              <w:bottom w:val="single" w:sz="8" w:space="0" w:color="auto"/>
              <w:right w:val="nil"/>
            </w:tcBorders>
            <w:hideMark/>
          </w:tcPr>
          <w:p w14:paraId="10AF5F3A"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33" w:type="pct"/>
            <w:tcBorders>
              <w:top w:val="nil"/>
              <w:left w:val="nil"/>
              <w:bottom w:val="single" w:sz="8" w:space="0" w:color="auto"/>
              <w:right w:val="nil"/>
            </w:tcBorders>
            <w:noWrap/>
            <w:hideMark/>
          </w:tcPr>
          <w:p w14:paraId="32E4F1AA"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17.500,00</w:t>
            </w:r>
          </w:p>
        </w:tc>
        <w:tc>
          <w:tcPr>
            <w:tcW w:w="533" w:type="pct"/>
            <w:tcBorders>
              <w:top w:val="nil"/>
              <w:left w:val="single" w:sz="8" w:space="0" w:color="auto"/>
              <w:bottom w:val="single" w:sz="8" w:space="0" w:color="auto"/>
              <w:right w:val="single" w:sz="8" w:space="0" w:color="auto"/>
            </w:tcBorders>
            <w:noWrap/>
            <w:vAlign w:val="center"/>
            <w:hideMark/>
          </w:tcPr>
          <w:p w14:paraId="1417C613"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-16.500,00</w:t>
            </w:r>
          </w:p>
        </w:tc>
        <w:tc>
          <w:tcPr>
            <w:tcW w:w="533" w:type="pct"/>
            <w:tcBorders>
              <w:top w:val="nil"/>
              <w:left w:val="nil"/>
              <w:bottom w:val="single" w:sz="8" w:space="0" w:color="auto"/>
              <w:right w:val="single" w:sz="8" w:space="0" w:color="auto"/>
            </w:tcBorders>
            <w:noWrap/>
            <w:vAlign w:val="center"/>
            <w:hideMark/>
          </w:tcPr>
          <w:p w14:paraId="6F168D08"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w:t>
            </w:r>
          </w:p>
        </w:tc>
      </w:tr>
    </w:tbl>
    <w:p w14:paraId="1CB03EE3" w14:textId="77777777" w:rsidR="00767630" w:rsidRDefault="00767630" w:rsidP="00767630">
      <w:pPr>
        <w:rPr>
          <w:rFonts w:ascii="Calibri" w:eastAsia="Calibri" w:hAnsi="Calibri"/>
          <w:kern w:val="2"/>
          <w:lang w:val="de-DE"/>
        </w:rPr>
      </w:pPr>
    </w:p>
    <w:p w14:paraId="306949DB" w14:textId="77777777" w:rsidR="00767630" w:rsidRDefault="00767630" w:rsidP="00767630">
      <w:pPr>
        <w:rPr>
          <w:lang w:eastAsia="de-DE"/>
        </w:rPr>
      </w:pPr>
    </w:p>
    <w:p w14:paraId="524323A9" w14:textId="77777777" w:rsidR="00767630" w:rsidRDefault="00767630" w:rsidP="00767630"/>
    <w:p w14:paraId="74BBE0B6" w14:textId="77777777" w:rsidR="00767630" w:rsidRDefault="00767630" w:rsidP="00767630">
      <w:pPr>
        <w:pStyle w:val="BodyText"/>
        <w:ind w:right="-334"/>
        <w:jc w:val="center"/>
      </w:pPr>
      <w:r>
        <w:t>Članak 5.</w:t>
      </w:r>
    </w:p>
    <w:p w14:paraId="66A8898C" w14:textId="77777777" w:rsidR="00767630" w:rsidRDefault="00767630" w:rsidP="00767630">
      <w:pPr>
        <w:tabs>
          <w:tab w:val="left" w:pos="4305"/>
        </w:tabs>
        <w:jc w:val="both"/>
      </w:pPr>
      <w:r>
        <w:t>Do odstupanja između plana za 2025.godinu i II. rebalansa proračuna za 2025.godini dolazi uslijed nedostatka proračunskih sredstava i nemogućnosti pronalaska izvođača radova / davatelja usluga , te samim time provedbe planiranih poslova održavanja zbog prevelikih cijena potencijalnih ponuditelja.</w:t>
      </w:r>
    </w:p>
    <w:p w14:paraId="6AB19B32" w14:textId="77777777" w:rsidR="00767630" w:rsidRDefault="00767630" w:rsidP="00767630">
      <w:pPr>
        <w:pStyle w:val="BodyText"/>
        <w:ind w:right="-334"/>
        <w:jc w:val="center"/>
      </w:pPr>
    </w:p>
    <w:p w14:paraId="3A9BB71D" w14:textId="77777777" w:rsidR="00767630" w:rsidRDefault="00767630" w:rsidP="00767630">
      <w:pPr>
        <w:pStyle w:val="BodyText"/>
        <w:ind w:right="-334"/>
        <w:jc w:val="center"/>
      </w:pPr>
      <w:r>
        <w:t>Članak 6.</w:t>
      </w:r>
    </w:p>
    <w:p w14:paraId="02CCA73C" w14:textId="77777777" w:rsidR="00767630" w:rsidRDefault="00767630" w:rsidP="00767630">
      <w:pPr>
        <w:tabs>
          <w:tab w:val="left" w:pos="4305"/>
        </w:tabs>
        <w:jc w:val="both"/>
      </w:pPr>
      <w:r>
        <w:t>Ovaj II. Rebalans programa gradnje stupa na snagu osmi (8) dan od dana objave u „Službenom glasniku Općine Prgomet“.</w:t>
      </w:r>
    </w:p>
    <w:p w14:paraId="00385828" w14:textId="77777777" w:rsidR="00767630" w:rsidRDefault="00767630" w:rsidP="00767630"/>
    <w:p w14:paraId="0C9AA238" w14:textId="77777777" w:rsidR="00767630" w:rsidRDefault="00767630" w:rsidP="00767630">
      <w:pPr>
        <w:tabs>
          <w:tab w:val="left" w:pos="4305"/>
        </w:tabs>
      </w:pPr>
    </w:p>
    <w:p w14:paraId="234E04D9" w14:textId="77777777" w:rsidR="00767630" w:rsidRDefault="00767630" w:rsidP="00767630">
      <w:pPr>
        <w:tabs>
          <w:tab w:val="left" w:pos="4305"/>
        </w:tabs>
      </w:pPr>
    </w:p>
    <w:p w14:paraId="031CBF81" w14:textId="77777777" w:rsidR="00767630" w:rsidRDefault="00767630" w:rsidP="00767630">
      <w:r>
        <w:t>KLASA:024-03/25-01/4</w:t>
      </w:r>
    </w:p>
    <w:p w14:paraId="00EB5F3E" w14:textId="77777777" w:rsidR="00767630" w:rsidRDefault="00767630" w:rsidP="00767630">
      <w:r>
        <w:t>URBROJ:2181-41-01-25-22</w:t>
      </w:r>
    </w:p>
    <w:p w14:paraId="60B17F2A" w14:textId="77777777" w:rsidR="00767630" w:rsidRDefault="00767630" w:rsidP="00767630">
      <w:r>
        <w:t>Prgomet, 18. prosinca 2025.</w:t>
      </w:r>
    </w:p>
    <w:p w14:paraId="146858D7" w14:textId="77777777" w:rsidR="00767630" w:rsidRDefault="00767630" w:rsidP="00767630">
      <w:pPr>
        <w:pStyle w:val="BodyText"/>
        <w:ind w:right="-334"/>
      </w:pPr>
      <w:r>
        <w:tab/>
      </w:r>
      <w:r>
        <w:tab/>
      </w:r>
      <w:r>
        <w:tab/>
      </w:r>
      <w:r>
        <w:tab/>
      </w:r>
      <w:r>
        <w:tab/>
      </w:r>
      <w:r>
        <w:tab/>
      </w:r>
      <w:r>
        <w:tab/>
        <w:t xml:space="preserve">              </w:t>
      </w:r>
    </w:p>
    <w:p w14:paraId="0224F259" w14:textId="77777777" w:rsidR="00767630" w:rsidRDefault="00767630" w:rsidP="00767630">
      <w:pPr>
        <w:jc w:val="both"/>
      </w:pPr>
    </w:p>
    <w:p w14:paraId="5E71E352" w14:textId="77777777" w:rsidR="00767630" w:rsidRDefault="00767630" w:rsidP="00767630">
      <w:pPr>
        <w:jc w:val="both"/>
      </w:pPr>
    </w:p>
    <w:p w14:paraId="522ABA53" w14:textId="77777777" w:rsidR="00767630" w:rsidRDefault="00767630" w:rsidP="00767630">
      <w:pPr>
        <w:jc w:val="both"/>
      </w:pPr>
      <w:r>
        <w:tab/>
      </w:r>
      <w:r>
        <w:tab/>
      </w:r>
      <w:r>
        <w:tab/>
      </w:r>
      <w:r>
        <w:tab/>
      </w:r>
      <w:r>
        <w:tab/>
        <w:t xml:space="preserve">                                        Predsjednik općinskog vijeća :</w:t>
      </w:r>
    </w:p>
    <w:p w14:paraId="4C3AE475" w14:textId="77777777" w:rsidR="00767630" w:rsidRDefault="00767630" w:rsidP="00767630">
      <w:pPr>
        <w:jc w:val="both"/>
      </w:pPr>
    </w:p>
    <w:p w14:paraId="0A5B4256" w14:textId="77777777" w:rsidR="00767630" w:rsidRDefault="00767630" w:rsidP="00767630">
      <w:pPr>
        <w:tabs>
          <w:tab w:val="left" w:pos="6300"/>
        </w:tabs>
        <w:jc w:val="both"/>
      </w:pPr>
      <w:r>
        <w:tab/>
      </w:r>
    </w:p>
    <w:p w14:paraId="6A0C8AF2" w14:textId="77777777" w:rsidR="00767630" w:rsidRDefault="00767630" w:rsidP="00767630">
      <w:pPr>
        <w:jc w:val="both"/>
      </w:pPr>
      <w:r>
        <w:tab/>
      </w:r>
      <w:r>
        <w:tab/>
      </w:r>
      <w:r>
        <w:tab/>
      </w:r>
      <w:r>
        <w:tab/>
      </w:r>
      <w:r>
        <w:tab/>
      </w:r>
      <w:r>
        <w:tab/>
      </w:r>
      <w:r>
        <w:tab/>
      </w:r>
      <w:r>
        <w:tab/>
        <w:t xml:space="preserve">               Ante Drežćančić</w:t>
      </w:r>
    </w:p>
    <w:p w14:paraId="7E3B5E78" w14:textId="77777777" w:rsidR="00767630" w:rsidRDefault="00767630" w:rsidP="00767630">
      <w:pPr>
        <w:spacing w:line="0" w:lineRule="atLeast"/>
        <w:ind w:right="400"/>
        <w:jc w:val="both"/>
      </w:pPr>
    </w:p>
    <w:p w14:paraId="46A42BC3" w14:textId="77777777" w:rsidR="00767630" w:rsidRDefault="00767630" w:rsidP="00767630"/>
    <w:p w14:paraId="232FAF95" w14:textId="77777777" w:rsidR="00767630" w:rsidRDefault="00767630" w:rsidP="00767630"/>
    <w:p w14:paraId="776FB580" w14:textId="77777777" w:rsidR="00767630" w:rsidRDefault="00767630" w:rsidP="00767630">
      <w:pPr>
        <w:pStyle w:val="BodyText"/>
      </w:pPr>
      <w:r>
        <w:t xml:space="preserve"> </w:t>
      </w:r>
    </w:p>
    <w:p w14:paraId="1392EF8E" w14:textId="77777777" w:rsidR="00767630" w:rsidRDefault="00767630" w:rsidP="00767630">
      <w:pPr>
        <w:jc w:val="both"/>
      </w:pPr>
    </w:p>
    <w:p w14:paraId="06FCDE66" w14:textId="77777777" w:rsidR="00767630" w:rsidRDefault="00767630" w:rsidP="00767630">
      <w:pPr>
        <w:jc w:val="both"/>
      </w:pPr>
    </w:p>
    <w:p w14:paraId="2DECB14B" w14:textId="77777777" w:rsidR="00767630" w:rsidRDefault="00767630" w:rsidP="00767630">
      <w:pPr>
        <w:jc w:val="both"/>
      </w:pPr>
      <w:r>
        <w:tab/>
      </w:r>
      <w:r>
        <w:tab/>
      </w:r>
      <w:r>
        <w:tab/>
      </w:r>
      <w:r>
        <w:tab/>
      </w:r>
      <w:r>
        <w:tab/>
      </w:r>
    </w:p>
    <w:p w14:paraId="6C5A5399" w14:textId="77777777" w:rsidR="00767630" w:rsidRDefault="00767630" w:rsidP="00767630">
      <w:pPr>
        <w:jc w:val="both"/>
      </w:pPr>
    </w:p>
    <w:p w14:paraId="60460E1D" w14:textId="77777777" w:rsidR="009E2962" w:rsidRDefault="009E2962" w:rsidP="0005376A">
      <w:pPr>
        <w:pStyle w:val="BodyText"/>
        <w:jc w:val="both"/>
      </w:pPr>
    </w:p>
    <w:p w14:paraId="7A986059" w14:textId="77777777" w:rsidR="00767630" w:rsidRDefault="00767630" w:rsidP="0005376A">
      <w:pPr>
        <w:pStyle w:val="BodyText"/>
        <w:jc w:val="both"/>
      </w:pPr>
    </w:p>
    <w:p w14:paraId="42B5332A" w14:textId="77777777" w:rsidR="00767630" w:rsidRDefault="00767630" w:rsidP="0005376A">
      <w:pPr>
        <w:pStyle w:val="BodyText"/>
        <w:jc w:val="both"/>
      </w:pPr>
    </w:p>
    <w:p w14:paraId="3C789D69" w14:textId="77777777" w:rsidR="00767630" w:rsidRDefault="00767630" w:rsidP="0005376A">
      <w:pPr>
        <w:pStyle w:val="BodyText"/>
        <w:jc w:val="both"/>
      </w:pPr>
    </w:p>
    <w:p w14:paraId="7A3BA619" w14:textId="77777777" w:rsidR="00767630" w:rsidRDefault="00767630" w:rsidP="0005376A">
      <w:pPr>
        <w:pStyle w:val="BodyText"/>
        <w:jc w:val="both"/>
      </w:pPr>
    </w:p>
    <w:p w14:paraId="5D600EEE" w14:textId="77777777" w:rsidR="00767630" w:rsidRDefault="00767630" w:rsidP="0005376A">
      <w:pPr>
        <w:pStyle w:val="BodyText"/>
        <w:jc w:val="both"/>
      </w:pPr>
    </w:p>
    <w:p w14:paraId="4929B86C" w14:textId="77777777" w:rsidR="00767630" w:rsidRDefault="00767630" w:rsidP="0005376A">
      <w:pPr>
        <w:pStyle w:val="BodyText"/>
        <w:jc w:val="both"/>
      </w:pPr>
    </w:p>
    <w:p w14:paraId="6094D9A7" w14:textId="77777777" w:rsidR="00767630" w:rsidRDefault="00767630" w:rsidP="0005376A">
      <w:pPr>
        <w:pStyle w:val="BodyText"/>
        <w:jc w:val="both"/>
      </w:pPr>
    </w:p>
    <w:p w14:paraId="496ED461" w14:textId="77777777" w:rsidR="00767630" w:rsidRDefault="00767630" w:rsidP="0005376A">
      <w:pPr>
        <w:pStyle w:val="BodyText"/>
        <w:jc w:val="both"/>
      </w:pPr>
    </w:p>
    <w:p w14:paraId="3BD6589E" w14:textId="77777777" w:rsidR="00767630" w:rsidRDefault="00767630" w:rsidP="0005376A">
      <w:pPr>
        <w:pStyle w:val="BodyText"/>
        <w:jc w:val="both"/>
      </w:pPr>
    </w:p>
    <w:p w14:paraId="291274E6" w14:textId="77777777" w:rsidR="00767630" w:rsidRDefault="00767630" w:rsidP="0005376A">
      <w:pPr>
        <w:pStyle w:val="BodyText"/>
        <w:jc w:val="both"/>
      </w:pPr>
    </w:p>
    <w:p w14:paraId="441B6AAE" w14:textId="77777777" w:rsidR="00767630" w:rsidRDefault="00767630" w:rsidP="0005376A">
      <w:pPr>
        <w:pStyle w:val="BodyText"/>
        <w:jc w:val="both"/>
      </w:pPr>
    </w:p>
    <w:p w14:paraId="6AD867DB" w14:textId="77777777" w:rsidR="00767630" w:rsidRDefault="00767630" w:rsidP="0005376A">
      <w:pPr>
        <w:pStyle w:val="BodyText"/>
        <w:jc w:val="both"/>
      </w:pPr>
    </w:p>
    <w:p w14:paraId="0B1523D0" w14:textId="77777777" w:rsidR="00767630" w:rsidRDefault="00767630" w:rsidP="0005376A">
      <w:pPr>
        <w:pStyle w:val="BodyText"/>
        <w:jc w:val="both"/>
      </w:pPr>
    </w:p>
    <w:p w14:paraId="450BA1BA" w14:textId="77777777" w:rsidR="00767630" w:rsidRDefault="00767630" w:rsidP="0005376A">
      <w:pPr>
        <w:pStyle w:val="BodyText"/>
        <w:jc w:val="both"/>
      </w:pPr>
    </w:p>
    <w:p w14:paraId="6A483B21" w14:textId="77777777" w:rsidR="00767630" w:rsidRDefault="00767630" w:rsidP="00767630">
      <w:pPr>
        <w:rPr>
          <w:rFonts w:ascii="Arial"/>
          <w:b/>
          <w:sz w:val="20"/>
        </w:rPr>
      </w:pPr>
    </w:p>
    <w:p w14:paraId="701143AB" w14:textId="77777777" w:rsidR="00767630" w:rsidRDefault="00767630" w:rsidP="00767630">
      <w:pPr>
        <w:spacing w:line="0" w:lineRule="atLeast"/>
        <w:ind w:right="400"/>
        <w:jc w:val="right"/>
        <w:rPr>
          <w:rFonts w:ascii="Arial" w:eastAsia="Arial" w:hAnsi="Arial"/>
          <w:b/>
          <w:sz w:val="22"/>
        </w:rPr>
      </w:pPr>
    </w:p>
    <w:p w14:paraId="615DD96D" w14:textId="521E260F" w:rsidR="00767630" w:rsidRDefault="00D22DA3" w:rsidP="00767630">
      <w:pPr>
        <w:spacing w:line="20" w:lineRule="exact"/>
        <w:ind w:left="2966"/>
        <w:rPr>
          <w:rFonts w:ascii="Arial"/>
          <w:sz w:val="2"/>
        </w:rPr>
      </w:pPr>
      <w:r>
        <w:rPr>
          <w:noProof/>
        </w:rPr>
        <mc:AlternateContent>
          <mc:Choice Requires="wpg">
            <w:drawing>
              <wp:inline distT="0" distB="0" distL="0" distR="0" wp14:anchorId="1947FAE6" wp14:editId="774CA335">
                <wp:extent cx="2893060" cy="1270"/>
                <wp:effectExtent l="0" t="0" r="2540" b="8255"/>
                <wp:docPr id="46606769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1270"/>
                          <a:chOff x="0" y="0"/>
                          <a:chExt cx="4556" cy="2"/>
                        </a:xfrm>
                      </wpg:grpSpPr>
                      <wps:wsp>
                        <wps:cNvPr id="1838687628" name="Rectangle 3"/>
                        <wps:cNvSpPr>
                          <a:spLocks noChangeArrowheads="1"/>
                        </wps:cNvSpPr>
                        <wps:spPr bwMode="auto">
                          <a:xfrm>
                            <a:off x="0" y="0"/>
                            <a:ext cx="4556"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667C35" id="Group 1" o:spid="_x0000_s1026" style="width:227.8pt;height:.1pt;mso-position-horizontal-relative:char;mso-position-vertical-relative:line" coordsize="4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">
                <v:rect id="Rectangle 3" o:spid="_x0000_s1027" style="position:absolute;width:455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" fillcolor="black" stroked="f"/>
                <w10:anchorlock/>
              </v:group>
            </w:pict>
          </mc:Fallback>
        </mc:AlternateContent>
      </w:r>
    </w:p>
    <w:p w14:paraId="686B106C" w14:textId="77777777" w:rsidR="00767630" w:rsidRDefault="00767630" w:rsidP="00767630">
      <w:pPr>
        <w:spacing w:line="0" w:lineRule="atLeast"/>
        <w:ind w:right="400"/>
        <w:jc w:val="both"/>
        <w:rPr>
          <w:rFonts w:eastAsia="Calibri"/>
          <w:lang w:eastAsia="de-DE"/>
        </w:rPr>
      </w:pPr>
      <w:r>
        <w:rPr>
          <w:spacing w:val="-4"/>
        </w:rPr>
        <w:t xml:space="preserve">Na </w:t>
      </w:r>
      <w:r>
        <w:t xml:space="preserve">temelju članka 72.  Zakona o komunalnom gospodarstvu (N.N. 68/18 i 110/18, 32/20, 145/24),  </w:t>
      </w:r>
      <w:r>
        <w:rPr>
          <w:spacing w:val="-4"/>
        </w:rPr>
        <w:t xml:space="preserve">odredbi </w:t>
      </w:r>
      <w:r>
        <w:t>članka 29. i 30. Statuta Općine Prgomet (Službeni glasnik Općine Prgomet broj 2/21), po prijedlogu Općinskog načelnika,  Općinsko vijeće Općine Prgomet na 4. sjednici Općinskog vijeća od 18.prosinca 2025.god. usvaja</w:t>
      </w:r>
    </w:p>
    <w:p w14:paraId="6E61F9AA" w14:textId="77777777" w:rsidR="00767630" w:rsidRDefault="00767630" w:rsidP="00767630">
      <w:pPr>
        <w:spacing w:line="0" w:lineRule="atLeast"/>
        <w:ind w:right="400"/>
        <w:jc w:val="both"/>
        <w:rPr>
          <w:rFonts w:eastAsia="Arial"/>
          <w:b/>
        </w:rPr>
      </w:pPr>
    </w:p>
    <w:p w14:paraId="3FB3E751" w14:textId="77777777" w:rsidR="00767630" w:rsidRDefault="00767630" w:rsidP="00767630">
      <w:pPr>
        <w:spacing w:line="0" w:lineRule="atLeast"/>
        <w:ind w:right="400"/>
        <w:jc w:val="both"/>
        <w:rPr>
          <w:rFonts w:eastAsia="Arial"/>
          <w:b/>
        </w:rPr>
      </w:pPr>
    </w:p>
    <w:p w14:paraId="73BDF24D" w14:textId="77777777" w:rsidR="00767630" w:rsidRDefault="00767630" w:rsidP="00767630">
      <w:pPr>
        <w:jc w:val="center"/>
        <w:rPr>
          <w:rFonts w:eastAsia="Calibri"/>
        </w:rPr>
      </w:pPr>
      <w:r>
        <w:rPr>
          <w:bCs/>
        </w:rPr>
        <w:t>II.   R E B A L A N S     P R O G R A M A    O D R Ž A V A NJ A</w:t>
      </w:r>
    </w:p>
    <w:p w14:paraId="5905790B" w14:textId="77777777" w:rsidR="00767630" w:rsidRDefault="00767630" w:rsidP="00767630">
      <w:pPr>
        <w:jc w:val="center"/>
        <w:rPr>
          <w:rFonts w:ascii="Calibri" w:hAnsi="Calibri" w:cs="Arial"/>
          <w:sz w:val="20"/>
          <w:szCs w:val="20"/>
        </w:rPr>
      </w:pPr>
    </w:p>
    <w:p w14:paraId="42018B9D" w14:textId="77777777" w:rsidR="00767630" w:rsidRDefault="00767630" w:rsidP="00767630">
      <w:pPr>
        <w:pStyle w:val="BodyText"/>
        <w:jc w:val="center"/>
      </w:pPr>
      <w:r>
        <w:t>objekata i uređaja komunalne infrastrukture u Općini Prgomet za 2025.god.</w:t>
      </w:r>
    </w:p>
    <w:p w14:paraId="5055E019" w14:textId="77777777" w:rsidR="00767630" w:rsidRDefault="00767630" w:rsidP="00767630">
      <w:pPr>
        <w:pStyle w:val="BodyText"/>
        <w:rPr>
          <w:b/>
        </w:rPr>
      </w:pPr>
    </w:p>
    <w:p w14:paraId="098305AA" w14:textId="77777777" w:rsidR="00767630" w:rsidRDefault="00767630" w:rsidP="00767630">
      <w:pPr>
        <w:pStyle w:val="BodyText"/>
        <w:jc w:val="center"/>
      </w:pPr>
      <w:r>
        <w:t xml:space="preserve">Članak 1. </w:t>
      </w:r>
    </w:p>
    <w:p w14:paraId="027CF16D" w14:textId="77777777" w:rsidR="00767630" w:rsidRDefault="00767630" w:rsidP="00767630">
      <w:pPr>
        <w:jc w:val="both"/>
      </w:pPr>
      <w:r>
        <w:t xml:space="preserve">Ovim II. rebalansom Programa određuje se održavanje objekata i uređaja komunalne infrastrukture na području općine Prgomet  za 2025 god. </w:t>
      </w:r>
    </w:p>
    <w:p w14:paraId="0E468B96" w14:textId="77777777" w:rsidR="00767630" w:rsidRDefault="00767630" w:rsidP="00767630">
      <w:pPr>
        <w:pStyle w:val="BodyText"/>
        <w:jc w:val="both"/>
      </w:pPr>
      <w:r>
        <w:t>Ovim II. rebalansom Programa određuje se opis poslova s troškovima za održavanje objekata iz stavka 1. ovog članka, te iskaz financijskih sredstava potrebnih za ostvarivanje programa s naznakom izvora financiranja po djelatnostima.</w:t>
      </w:r>
    </w:p>
    <w:p w14:paraId="4365BAAF" w14:textId="77777777" w:rsidR="00767630" w:rsidRDefault="00767630" w:rsidP="00767630">
      <w:pPr>
        <w:pStyle w:val="BodyText"/>
        <w:jc w:val="center"/>
      </w:pPr>
      <w:r>
        <w:t>Članak 2.</w:t>
      </w:r>
    </w:p>
    <w:p w14:paraId="30B7971A" w14:textId="77777777" w:rsidR="00767630" w:rsidRDefault="00767630" w:rsidP="00767630">
      <w:pPr>
        <w:pStyle w:val="NoSpacing"/>
        <w:jc w:val="both"/>
        <w:rPr>
          <w:rFonts w:ascii="Times New Roman" w:hAnsi="Times New Roman"/>
          <w:sz w:val="24"/>
          <w:szCs w:val="24"/>
          <w:lang w:val="fr-LU"/>
        </w:rPr>
      </w:pPr>
      <w:r>
        <w:rPr>
          <w:rFonts w:ascii="Times New Roman" w:hAnsi="Times New Roman"/>
          <w:sz w:val="24"/>
          <w:szCs w:val="24"/>
          <w:lang w:val="fr-LU"/>
        </w:rPr>
        <w:t xml:space="preserve">Sredstva za ostvarenje ovog programa se temelje na sredstvima koja se planiraju iz slijedećih izvora : </w:t>
      </w:r>
    </w:p>
    <w:p w14:paraId="0E2C9DE2" w14:textId="77777777" w:rsidR="00767630" w:rsidRDefault="00767630" w:rsidP="00767630">
      <w:pPr>
        <w:pStyle w:val="NoSpacing"/>
        <w:jc w:val="both"/>
        <w:rPr>
          <w:rFonts w:ascii="Times New Roman" w:hAnsi="Times New Roman"/>
          <w:sz w:val="24"/>
          <w:szCs w:val="24"/>
          <w:lang w:val="fr-LU"/>
        </w:rPr>
      </w:pPr>
      <w:r>
        <w:rPr>
          <w:rFonts w:ascii="Times New Roman" w:hAnsi="Times New Roman"/>
          <w:sz w:val="24"/>
          <w:szCs w:val="24"/>
          <w:lang w:val="fr-LU"/>
        </w:rPr>
        <w:t>- komunale naknade i komunalnog doprinosa</w:t>
      </w:r>
    </w:p>
    <w:p w14:paraId="60B1ADFB" w14:textId="77777777" w:rsidR="00767630" w:rsidRDefault="00767630" w:rsidP="00767630">
      <w:pPr>
        <w:pStyle w:val="NoSpacing"/>
        <w:jc w:val="both"/>
        <w:rPr>
          <w:rFonts w:ascii="Times New Roman" w:hAnsi="Times New Roman"/>
          <w:sz w:val="24"/>
          <w:szCs w:val="24"/>
          <w:lang w:val="fr-LU"/>
        </w:rPr>
      </w:pPr>
      <w:r>
        <w:rPr>
          <w:rFonts w:ascii="Times New Roman" w:hAnsi="Times New Roman"/>
          <w:sz w:val="24"/>
          <w:szCs w:val="24"/>
          <w:lang w:val="fr-LU"/>
        </w:rPr>
        <w:t>- pomoći iz Ministastva RR i fondova EU</w:t>
      </w:r>
    </w:p>
    <w:p w14:paraId="1B6C6FF2" w14:textId="77777777" w:rsidR="00767630" w:rsidRDefault="00767630" w:rsidP="00767630">
      <w:pPr>
        <w:pStyle w:val="NoSpacing"/>
        <w:jc w:val="both"/>
        <w:rPr>
          <w:rFonts w:ascii="Times New Roman" w:hAnsi="Times New Roman"/>
          <w:sz w:val="24"/>
          <w:szCs w:val="24"/>
          <w:lang w:val="fr-LU"/>
        </w:rPr>
      </w:pPr>
      <w:r>
        <w:rPr>
          <w:rFonts w:ascii="Times New Roman" w:hAnsi="Times New Roman"/>
          <w:sz w:val="24"/>
          <w:szCs w:val="24"/>
          <w:lang w:val="fr-LU"/>
        </w:rPr>
        <w:t>- tekuće pomoći iz proračuna SD Županije (UO za komunalne poslove, komunalnu infrastrukturu i zaštitu      okoliša) i ista će se rasporediti za održavanje .</w:t>
      </w:r>
    </w:p>
    <w:p w14:paraId="2A0F50C3" w14:textId="77777777" w:rsidR="00767630" w:rsidRDefault="00767630" w:rsidP="00767630">
      <w:pPr>
        <w:pStyle w:val="NoSpacing"/>
        <w:jc w:val="both"/>
        <w:rPr>
          <w:rFonts w:ascii="Times New Roman" w:hAnsi="Times New Roman"/>
          <w:sz w:val="24"/>
          <w:szCs w:val="24"/>
          <w:lang w:val="fr-LU"/>
        </w:rPr>
      </w:pPr>
    </w:p>
    <w:p w14:paraId="289A0502" w14:textId="77777777" w:rsidR="00767630" w:rsidRDefault="00767630" w:rsidP="00767630">
      <w:pPr>
        <w:pStyle w:val="BodyText"/>
        <w:jc w:val="center"/>
      </w:pPr>
      <w:r>
        <w:t>Članak 3.</w:t>
      </w:r>
    </w:p>
    <w:p w14:paraId="37BEF219" w14:textId="77777777" w:rsidR="00767630" w:rsidRDefault="00767630" w:rsidP="00767630">
      <w:pPr>
        <w:pStyle w:val="BodyText"/>
        <w:jc w:val="both"/>
      </w:pPr>
      <w:r>
        <w:t>Tabličnim se prikazom , koji je sastavni dio ovog rebalansa programa određuje opis poslova kroz projekte  s procjenom troškova za gradnju objekata i uređaja, te iskaz financijskih sredstava potrebnih za njegovo ostvarivanje s naznakom izvora financiranja po djelatnostima.</w:t>
      </w:r>
    </w:p>
    <w:p w14:paraId="335A70CA" w14:textId="77777777" w:rsidR="00767630" w:rsidRDefault="00767630" w:rsidP="00767630">
      <w:pPr>
        <w:pStyle w:val="BodyText"/>
        <w:jc w:val="center"/>
      </w:pPr>
      <w:r>
        <w:t>Članak 4.</w:t>
      </w:r>
    </w:p>
    <w:p w14:paraId="2FA5C8B4" w14:textId="77777777" w:rsidR="00767630" w:rsidRDefault="00767630" w:rsidP="00767630">
      <w:pPr>
        <w:spacing w:line="0" w:lineRule="atLeast"/>
        <w:ind w:right="400"/>
        <w:jc w:val="both"/>
        <w:rPr>
          <w:rFonts w:eastAsia="Arial"/>
        </w:rPr>
      </w:pPr>
      <w:r>
        <w:rPr>
          <w:rFonts w:eastAsia="Arial"/>
        </w:rPr>
        <w:t>Detaljan raspored sredstava po radovima i pojedinim namjenama unutar kalendarske godine odredit će načelnik Općine Prgomet. Ukoliko se tijekom kalendarske godine pojavi potreba za određenim aktivnostima koje nisu predviđene ovim programom, o njihovoj realizaciji posebnu odluku donijet će općinski načelnik.</w:t>
      </w:r>
    </w:p>
    <w:p w14:paraId="06117AA2" w14:textId="77777777" w:rsidR="00767630" w:rsidRDefault="00767630" w:rsidP="00767630">
      <w:pPr>
        <w:spacing w:line="0" w:lineRule="atLeast"/>
        <w:ind w:right="400"/>
        <w:jc w:val="both"/>
        <w:rPr>
          <w:rFonts w:eastAsia="Arial"/>
        </w:rPr>
      </w:pPr>
    </w:p>
    <w:p w14:paraId="679A5923" w14:textId="77777777" w:rsidR="00767630" w:rsidRDefault="00767630" w:rsidP="00767630">
      <w:pPr>
        <w:spacing w:line="0" w:lineRule="atLeast"/>
        <w:ind w:right="400"/>
        <w:jc w:val="both"/>
        <w:rPr>
          <w:rFonts w:eastAsia="Arial"/>
        </w:rPr>
      </w:pPr>
    </w:p>
    <w:p w14:paraId="275A8E13" w14:textId="77777777" w:rsidR="00767630" w:rsidRDefault="00767630" w:rsidP="00767630">
      <w:pPr>
        <w:spacing w:line="0" w:lineRule="atLeast"/>
        <w:ind w:right="400"/>
        <w:jc w:val="both"/>
        <w:rPr>
          <w:rFonts w:eastAsia="Arial"/>
        </w:rPr>
      </w:pPr>
    </w:p>
    <w:p w14:paraId="58093A21" w14:textId="77777777" w:rsidR="00767630" w:rsidRDefault="00767630" w:rsidP="00767630">
      <w:pPr>
        <w:spacing w:line="0" w:lineRule="atLeast"/>
        <w:ind w:right="400"/>
        <w:jc w:val="both"/>
        <w:rPr>
          <w:rFonts w:eastAsia="Arial"/>
        </w:rPr>
      </w:pPr>
    </w:p>
    <w:p w14:paraId="7507EBE9" w14:textId="77777777" w:rsidR="00767630" w:rsidRDefault="00767630" w:rsidP="00767630">
      <w:pPr>
        <w:spacing w:line="0" w:lineRule="atLeast"/>
        <w:ind w:right="400"/>
        <w:jc w:val="both"/>
        <w:rPr>
          <w:rFonts w:eastAsia="Arial"/>
        </w:rPr>
      </w:pPr>
    </w:p>
    <w:p w14:paraId="4BF24760" w14:textId="77777777" w:rsidR="00767630" w:rsidRDefault="00767630" w:rsidP="00767630">
      <w:pPr>
        <w:spacing w:line="0" w:lineRule="atLeast"/>
        <w:ind w:right="400"/>
        <w:jc w:val="both"/>
        <w:rPr>
          <w:rFonts w:eastAsia="Arial"/>
        </w:rPr>
      </w:pPr>
    </w:p>
    <w:p w14:paraId="28A8FFEC" w14:textId="77777777" w:rsidR="00767630" w:rsidRDefault="00767630" w:rsidP="00767630">
      <w:pPr>
        <w:spacing w:line="0" w:lineRule="atLeast"/>
        <w:ind w:right="400"/>
        <w:jc w:val="both"/>
        <w:rPr>
          <w:rFonts w:eastAsia="Arial"/>
        </w:rPr>
      </w:pPr>
    </w:p>
    <w:p w14:paraId="766ED699" w14:textId="77777777" w:rsidR="00767630" w:rsidRDefault="00767630" w:rsidP="00767630">
      <w:pPr>
        <w:spacing w:line="0" w:lineRule="atLeast"/>
        <w:ind w:right="400"/>
        <w:jc w:val="both"/>
        <w:rPr>
          <w:rFonts w:eastAsia="Arial"/>
        </w:rPr>
      </w:pPr>
    </w:p>
    <w:p w14:paraId="152BB1EE" w14:textId="77777777" w:rsidR="00767630" w:rsidRDefault="00767630" w:rsidP="00767630">
      <w:pPr>
        <w:spacing w:line="0" w:lineRule="atLeast"/>
        <w:ind w:right="400"/>
        <w:jc w:val="both"/>
        <w:rPr>
          <w:rFonts w:eastAsia="Arial"/>
        </w:rPr>
      </w:pPr>
    </w:p>
    <w:p w14:paraId="4855C529" w14:textId="77777777" w:rsidR="00767630" w:rsidRDefault="00767630" w:rsidP="00767630">
      <w:pPr>
        <w:spacing w:line="0" w:lineRule="atLeast"/>
        <w:ind w:right="400"/>
        <w:jc w:val="both"/>
        <w:rPr>
          <w:rFonts w:eastAsia="Arial"/>
        </w:rPr>
      </w:pPr>
    </w:p>
    <w:p w14:paraId="1D799D99" w14:textId="77777777" w:rsidR="00767630" w:rsidRDefault="00767630" w:rsidP="00767630">
      <w:pPr>
        <w:spacing w:line="0" w:lineRule="atLeast"/>
        <w:ind w:right="400"/>
        <w:jc w:val="both"/>
        <w:rPr>
          <w:rFonts w:eastAsia="Arial"/>
        </w:rPr>
      </w:pPr>
    </w:p>
    <w:p w14:paraId="5D9FB90B" w14:textId="77777777" w:rsidR="00767630" w:rsidRDefault="00767630" w:rsidP="00767630">
      <w:pPr>
        <w:spacing w:line="0" w:lineRule="atLeast"/>
        <w:ind w:right="400"/>
        <w:jc w:val="both"/>
        <w:rPr>
          <w:rFonts w:eastAsia="Arial"/>
        </w:rPr>
      </w:pPr>
    </w:p>
    <w:p w14:paraId="538AB941" w14:textId="77777777" w:rsidR="00767630" w:rsidRDefault="00767630" w:rsidP="00767630">
      <w:pPr>
        <w:spacing w:line="0" w:lineRule="atLeast"/>
        <w:ind w:right="400"/>
        <w:jc w:val="both"/>
        <w:rPr>
          <w:rFonts w:eastAsia="Arial"/>
        </w:rPr>
      </w:pPr>
    </w:p>
    <w:p w14:paraId="0BF1DFCA" w14:textId="77777777" w:rsidR="00767630" w:rsidRDefault="00767630" w:rsidP="00767630">
      <w:pPr>
        <w:spacing w:line="0" w:lineRule="atLeast"/>
        <w:ind w:right="400"/>
        <w:jc w:val="both"/>
        <w:rPr>
          <w:rFonts w:eastAsia="Arial"/>
        </w:rPr>
      </w:pPr>
    </w:p>
    <w:p w14:paraId="5922EE72" w14:textId="77777777" w:rsidR="00767630" w:rsidRDefault="00767630" w:rsidP="00767630">
      <w:pPr>
        <w:spacing w:line="0" w:lineRule="atLeast"/>
        <w:ind w:right="400"/>
        <w:jc w:val="both"/>
        <w:rPr>
          <w:rFonts w:eastAsia="Arial"/>
        </w:rPr>
      </w:pPr>
    </w:p>
    <w:p w14:paraId="2C226FBF" w14:textId="77777777" w:rsidR="00767630" w:rsidRDefault="00767630" w:rsidP="00767630">
      <w:pPr>
        <w:spacing w:line="0" w:lineRule="atLeast"/>
        <w:ind w:right="400"/>
        <w:jc w:val="both"/>
        <w:rPr>
          <w:rFonts w:eastAsia="Arial"/>
        </w:rPr>
      </w:pPr>
    </w:p>
    <w:p w14:paraId="4025AE2E" w14:textId="77777777" w:rsidR="00767630" w:rsidRDefault="00767630" w:rsidP="00767630">
      <w:pPr>
        <w:spacing w:line="0" w:lineRule="atLeast"/>
        <w:ind w:right="400"/>
        <w:jc w:val="both"/>
        <w:rPr>
          <w:rFonts w:eastAsia="Arial"/>
        </w:rPr>
      </w:pPr>
    </w:p>
    <w:tbl>
      <w:tblPr>
        <w:tblW w:w="5000" w:type="pct"/>
        <w:tblLook w:val="04A0" w:firstRow="1" w:lastRow="0" w:firstColumn="1" w:lastColumn="0" w:noHBand="0" w:noVBand="1"/>
      </w:tblPr>
      <w:tblGrid>
        <w:gridCol w:w="4013"/>
        <w:gridCol w:w="3126"/>
        <w:gridCol w:w="1117"/>
        <w:gridCol w:w="1077"/>
        <w:gridCol w:w="1117"/>
      </w:tblGrid>
      <w:tr w:rsidR="00767630" w14:paraId="66AA108B" w14:textId="77777777" w:rsidTr="00605232">
        <w:trPr>
          <w:trHeight w:val="315"/>
        </w:trPr>
        <w:tc>
          <w:tcPr>
            <w:tcW w:w="1966" w:type="pct"/>
            <w:vMerge w:val="restart"/>
            <w:tcBorders>
              <w:top w:val="single" w:sz="8" w:space="0" w:color="auto"/>
              <w:left w:val="single" w:sz="8" w:space="0" w:color="auto"/>
              <w:bottom w:val="single" w:sz="8" w:space="0" w:color="000000"/>
              <w:right w:val="single" w:sz="8" w:space="0" w:color="auto"/>
            </w:tcBorders>
            <w:vAlign w:val="center"/>
            <w:hideMark/>
          </w:tcPr>
          <w:p w14:paraId="0097F29B" w14:textId="77777777" w:rsidR="00767630" w:rsidRDefault="00767630" w:rsidP="00605232">
            <w:pPr>
              <w:jc w:val="center"/>
              <w:rPr>
                <w:rFonts w:ascii="Arial" w:hAnsi="Arial" w:cs="Arial"/>
                <w:b/>
                <w:bCs/>
                <w:color w:val="000000"/>
                <w:sz w:val="18"/>
                <w:szCs w:val="18"/>
                <w:lang w:eastAsia="hr-HR"/>
              </w:rPr>
            </w:pPr>
            <w:r>
              <w:rPr>
                <w:rFonts w:ascii="Arial" w:hAnsi="Arial" w:cs="Arial"/>
                <w:b/>
                <w:bCs/>
                <w:color w:val="000000"/>
                <w:sz w:val="18"/>
                <w:szCs w:val="18"/>
                <w:lang w:eastAsia="hr-HR"/>
              </w:rPr>
              <w:t xml:space="preserve">OPIS POSLOVA </w:t>
            </w:r>
          </w:p>
        </w:tc>
        <w:tc>
          <w:tcPr>
            <w:tcW w:w="1541" w:type="pct"/>
            <w:vMerge w:val="restart"/>
            <w:tcBorders>
              <w:top w:val="single" w:sz="8" w:space="0" w:color="auto"/>
              <w:left w:val="single" w:sz="8" w:space="0" w:color="auto"/>
              <w:bottom w:val="single" w:sz="8" w:space="0" w:color="000000"/>
              <w:right w:val="single" w:sz="8" w:space="0" w:color="auto"/>
            </w:tcBorders>
            <w:vAlign w:val="center"/>
            <w:hideMark/>
          </w:tcPr>
          <w:p w14:paraId="6042DA41" w14:textId="77777777" w:rsidR="00767630" w:rsidRDefault="00767630" w:rsidP="00605232">
            <w:pPr>
              <w:jc w:val="center"/>
              <w:rPr>
                <w:rFonts w:ascii="Arial" w:hAnsi="Arial" w:cs="Arial"/>
                <w:b/>
                <w:bCs/>
                <w:color w:val="000000"/>
                <w:sz w:val="18"/>
                <w:szCs w:val="18"/>
                <w:lang w:eastAsia="hr-HR"/>
              </w:rPr>
            </w:pPr>
            <w:r>
              <w:rPr>
                <w:rFonts w:ascii="Arial" w:hAnsi="Arial" w:cs="Arial"/>
                <w:b/>
                <w:bCs/>
                <w:color w:val="000000"/>
                <w:sz w:val="18"/>
                <w:szCs w:val="18"/>
                <w:lang w:eastAsia="hr-HR"/>
              </w:rPr>
              <w:t>Izvor sredstava financiranja</w:t>
            </w:r>
          </w:p>
        </w:tc>
        <w:tc>
          <w:tcPr>
            <w:tcW w:w="1493" w:type="pct"/>
            <w:gridSpan w:val="3"/>
            <w:tcBorders>
              <w:top w:val="single" w:sz="8" w:space="0" w:color="auto"/>
              <w:left w:val="nil"/>
              <w:bottom w:val="single" w:sz="8" w:space="0" w:color="auto"/>
              <w:right w:val="single" w:sz="8" w:space="0" w:color="000000"/>
            </w:tcBorders>
            <w:vAlign w:val="center"/>
            <w:hideMark/>
          </w:tcPr>
          <w:p w14:paraId="7FBBE76C" w14:textId="77777777" w:rsidR="00767630" w:rsidRDefault="00767630" w:rsidP="00605232">
            <w:pPr>
              <w:jc w:val="center"/>
              <w:rPr>
                <w:rFonts w:ascii="Arial" w:hAnsi="Arial" w:cs="Arial"/>
                <w:b/>
                <w:bCs/>
                <w:color w:val="000000"/>
                <w:sz w:val="18"/>
                <w:szCs w:val="18"/>
                <w:lang w:eastAsia="hr-HR"/>
              </w:rPr>
            </w:pPr>
            <w:r>
              <w:rPr>
                <w:rFonts w:ascii="Arial" w:hAnsi="Arial" w:cs="Arial"/>
                <w:b/>
                <w:bCs/>
                <w:color w:val="000000"/>
                <w:sz w:val="18"/>
                <w:szCs w:val="18"/>
                <w:lang w:eastAsia="hr-HR"/>
              </w:rPr>
              <w:t xml:space="preserve">PROCJENJENI TROŠAK </w:t>
            </w:r>
          </w:p>
        </w:tc>
      </w:tr>
      <w:tr w:rsidR="00767630" w14:paraId="35CDD734" w14:textId="77777777" w:rsidTr="00605232">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499D82" w14:textId="77777777" w:rsidR="00767630" w:rsidRDefault="00767630" w:rsidP="00605232">
            <w:pPr>
              <w:rPr>
                <w:rFonts w:ascii="Arial" w:hAnsi="Arial" w:cs="Arial"/>
                <w:b/>
                <w:bCs/>
                <w:color w:val="000000"/>
                <w:sz w:val="18"/>
                <w:szCs w:val="18"/>
                <w:lang w:val="de-DE" w:eastAsia="hr-H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42C451E" w14:textId="77777777" w:rsidR="00767630" w:rsidRDefault="00767630" w:rsidP="00605232">
            <w:pPr>
              <w:rPr>
                <w:rFonts w:ascii="Arial" w:hAnsi="Arial" w:cs="Arial"/>
                <w:b/>
                <w:bCs/>
                <w:color w:val="000000"/>
                <w:sz w:val="18"/>
                <w:szCs w:val="18"/>
                <w:lang w:val="de-DE" w:eastAsia="hr-HR"/>
              </w:rPr>
            </w:pPr>
          </w:p>
        </w:tc>
        <w:tc>
          <w:tcPr>
            <w:tcW w:w="561" w:type="pct"/>
            <w:tcBorders>
              <w:top w:val="nil"/>
              <w:left w:val="nil"/>
              <w:bottom w:val="single" w:sz="8" w:space="0" w:color="auto"/>
              <w:right w:val="single" w:sz="8" w:space="0" w:color="auto"/>
            </w:tcBorders>
            <w:vAlign w:val="center"/>
            <w:hideMark/>
          </w:tcPr>
          <w:p w14:paraId="01644EEB" w14:textId="77777777" w:rsidR="00767630" w:rsidRDefault="00767630" w:rsidP="00605232">
            <w:pPr>
              <w:jc w:val="center"/>
              <w:rPr>
                <w:rFonts w:ascii="Arial" w:hAnsi="Arial" w:cs="Arial"/>
                <w:b/>
                <w:bCs/>
                <w:color w:val="000000"/>
                <w:sz w:val="18"/>
                <w:szCs w:val="18"/>
                <w:lang w:eastAsia="hr-HR"/>
              </w:rPr>
            </w:pPr>
            <w:r>
              <w:rPr>
                <w:rFonts w:ascii="Arial" w:hAnsi="Arial" w:cs="Arial"/>
                <w:b/>
                <w:bCs/>
                <w:color w:val="000000"/>
                <w:sz w:val="18"/>
                <w:szCs w:val="18"/>
                <w:lang w:eastAsia="hr-HR"/>
              </w:rPr>
              <w:t>Plan</w:t>
            </w:r>
          </w:p>
        </w:tc>
        <w:tc>
          <w:tcPr>
            <w:tcW w:w="432" w:type="pct"/>
            <w:tcBorders>
              <w:top w:val="nil"/>
              <w:left w:val="nil"/>
              <w:bottom w:val="single" w:sz="8" w:space="0" w:color="auto"/>
              <w:right w:val="single" w:sz="8" w:space="0" w:color="auto"/>
            </w:tcBorders>
            <w:vAlign w:val="center"/>
            <w:hideMark/>
          </w:tcPr>
          <w:p w14:paraId="003437A3" w14:textId="77777777" w:rsidR="00767630" w:rsidRDefault="00767630" w:rsidP="00605232">
            <w:pPr>
              <w:jc w:val="center"/>
              <w:rPr>
                <w:rFonts w:ascii="Arial" w:hAnsi="Arial" w:cs="Arial"/>
                <w:b/>
                <w:bCs/>
                <w:color w:val="000000"/>
                <w:sz w:val="18"/>
                <w:szCs w:val="18"/>
                <w:lang w:eastAsia="hr-HR"/>
              </w:rPr>
            </w:pPr>
            <w:r>
              <w:rPr>
                <w:rFonts w:ascii="Arial" w:hAnsi="Arial" w:cs="Arial"/>
                <w:b/>
                <w:bCs/>
                <w:color w:val="000000"/>
                <w:sz w:val="18"/>
                <w:szCs w:val="18"/>
                <w:lang w:eastAsia="hr-HR"/>
              </w:rPr>
              <w:t>Promjena</w:t>
            </w:r>
          </w:p>
        </w:tc>
        <w:tc>
          <w:tcPr>
            <w:tcW w:w="500" w:type="pct"/>
            <w:tcBorders>
              <w:top w:val="nil"/>
              <w:left w:val="nil"/>
              <w:bottom w:val="single" w:sz="8" w:space="0" w:color="auto"/>
              <w:right w:val="single" w:sz="8" w:space="0" w:color="auto"/>
            </w:tcBorders>
            <w:vAlign w:val="center"/>
            <w:hideMark/>
          </w:tcPr>
          <w:p w14:paraId="6E470669" w14:textId="77777777" w:rsidR="00767630" w:rsidRDefault="00767630" w:rsidP="00605232">
            <w:pPr>
              <w:jc w:val="center"/>
              <w:rPr>
                <w:rFonts w:ascii="Arial" w:hAnsi="Arial" w:cs="Arial"/>
                <w:b/>
                <w:bCs/>
                <w:color w:val="000000"/>
                <w:sz w:val="18"/>
                <w:szCs w:val="18"/>
                <w:lang w:eastAsia="hr-HR"/>
              </w:rPr>
            </w:pPr>
            <w:r>
              <w:rPr>
                <w:rFonts w:ascii="Arial" w:hAnsi="Arial" w:cs="Arial"/>
                <w:b/>
                <w:bCs/>
                <w:color w:val="000000"/>
                <w:sz w:val="18"/>
                <w:szCs w:val="18"/>
                <w:lang w:eastAsia="hr-HR"/>
              </w:rPr>
              <w:t>Rebalans</w:t>
            </w:r>
          </w:p>
        </w:tc>
      </w:tr>
      <w:tr w:rsidR="00767630" w14:paraId="69838A00" w14:textId="77777777" w:rsidTr="00605232">
        <w:trPr>
          <w:trHeight w:val="315"/>
        </w:trPr>
        <w:tc>
          <w:tcPr>
            <w:tcW w:w="1966" w:type="pct"/>
            <w:noWrap/>
            <w:vAlign w:val="bottom"/>
            <w:hideMark/>
          </w:tcPr>
          <w:p w14:paraId="34C5A701" w14:textId="77777777" w:rsidR="00767630" w:rsidRDefault="00767630" w:rsidP="00605232">
            <w:pPr>
              <w:rPr>
                <w:rFonts w:ascii="Arial" w:hAnsi="Arial" w:cs="Arial"/>
                <w:b/>
                <w:bCs/>
                <w:color w:val="000000"/>
                <w:sz w:val="18"/>
                <w:szCs w:val="18"/>
                <w:lang w:eastAsia="hr-HR"/>
              </w:rPr>
            </w:pPr>
          </w:p>
        </w:tc>
        <w:tc>
          <w:tcPr>
            <w:tcW w:w="1541" w:type="pct"/>
            <w:noWrap/>
            <w:vAlign w:val="bottom"/>
            <w:hideMark/>
          </w:tcPr>
          <w:p w14:paraId="1DA4A549" w14:textId="77777777" w:rsidR="00767630" w:rsidRDefault="00767630" w:rsidP="00605232">
            <w:pPr>
              <w:rPr>
                <w:sz w:val="20"/>
                <w:szCs w:val="20"/>
                <w:lang w:eastAsia="hr-HR"/>
              </w:rPr>
            </w:pPr>
          </w:p>
        </w:tc>
        <w:tc>
          <w:tcPr>
            <w:tcW w:w="561" w:type="pct"/>
            <w:noWrap/>
            <w:vAlign w:val="bottom"/>
            <w:hideMark/>
          </w:tcPr>
          <w:p w14:paraId="5065A5C7" w14:textId="77777777" w:rsidR="00767630" w:rsidRDefault="00767630" w:rsidP="00605232">
            <w:pPr>
              <w:rPr>
                <w:sz w:val="20"/>
                <w:szCs w:val="20"/>
                <w:lang w:eastAsia="hr-HR"/>
              </w:rPr>
            </w:pPr>
          </w:p>
        </w:tc>
        <w:tc>
          <w:tcPr>
            <w:tcW w:w="432" w:type="pct"/>
            <w:noWrap/>
            <w:vAlign w:val="bottom"/>
            <w:hideMark/>
          </w:tcPr>
          <w:p w14:paraId="6695AF56" w14:textId="77777777" w:rsidR="00767630" w:rsidRDefault="00767630" w:rsidP="00605232">
            <w:pPr>
              <w:rPr>
                <w:sz w:val="20"/>
                <w:szCs w:val="20"/>
                <w:lang w:eastAsia="hr-HR"/>
              </w:rPr>
            </w:pPr>
          </w:p>
        </w:tc>
        <w:tc>
          <w:tcPr>
            <w:tcW w:w="500" w:type="pct"/>
            <w:noWrap/>
            <w:vAlign w:val="bottom"/>
            <w:hideMark/>
          </w:tcPr>
          <w:p w14:paraId="1774739A" w14:textId="77777777" w:rsidR="00767630" w:rsidRDefault="00767630" w:rsidP="00605232">
            <w:pPr>
              <w:rPr>
                <w:sz w:val="20"/>
                <w:szCs w:val="20"/>
                <w:lang w:eastAsia="hr-HR"/>
              </w:rPr>
            </w:pPr>
          </w:p>
        </w:tc>
      </w:tr>
      <w:tr w:rsidR="00767630" w14:paraId="14500817" w14:textId="77777777" w:rsidTr="00605232">
        <w:trPr>
          <w:trHeight w:val="255"/>
        </w:trPr>
        <w:tc>
          <w:tcPr>
            <w:tcW w:w="1966" w:type="pct"/>
            <w:tcBorders>
              <w:top w:val="single" w:sz="8" w:space="0" w:color="auto"/>
              <w:left w:val="single" w:sz="8" w:space="0" w:color="auto"/>
              <w:bottom w:val="nil"/>
              <w:right w:val="nil"/>
            </w:tcBorders>
            <w:vAlign w:val="bottom"/>
            <w:hideMark/>
          </w:tcPr>
          <w:p w14:paraId="7651FE89" w14:textId="77777777" w:rsidR="00767630" w:rsidRDefault="00767630" w:rsidP="00605232">
            <w:pPr>
              <w:rPr>
                <w:rFonts w:ascii="Arial" w:hAnsi="Arial" w:cs="Arial"/>
                <w:b/>
                <w:bCs/>
                <w:color w:val="FF0000"/>
                <w:sz w:val="18"/>
                <w:szCs w:val="18"/>
                <w:lang w:val="de-DE" w:eastAsia="hr-HR"/>
              </w:rPr>
            </w:pPr>
            <w:r>
              <w:rPr>
                <w:rFonts w:ascii="Arial" w:hAnsi="Arial" w:cs="Arial"/>
                <w:b/>
                <w:bCs/>
                <w:color w:val="FF0000"/>
                <w:sz w:val="18"/>
                <w:szCs w:val="18"/>
                <w:lang w:eastAsia="hr-HR"/>
              </w:rPr>
              <w:t> </w:t>
            </w:r>
          </w:p>
        </w:tc>
        <w:tc>
          <w:tcPr>
            <w:tcW w:w="1541" w:type="pct"/>
            <w:tcBorders>
              <w:top w:val="single" w:sz="8" w:space="0" w:color="auto"/>
              <w:left w:val="nil"/>
              <w:bottom w:val="nil"/>
              <w:right w:val="nil"/>
            </w:tcBorders>
            <w:vAlign w:val="bottom"/>
            <w:hideMark/>
          </w:tcPr>
          <w:p w14:paraId="429EB41F" w14:textId="77777777" w:rsidR="00767630" w:rsidRDefault="00767630" w:rsidP="00605232">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561" w:type="pct"/>
            <w:tcBorders>
              <w:top w:val="single" w:sz="8" w:space="0" w:color="auto"/>
              <w:left w:val="nil"/>
              <w:bottom w:val="nil"/>
              <w:right w:val="single" w:sz="8" w:space="0" w:color="auto"/>
            </w:tcBorders>
            <w:noWrap/>
            <w:vAlign w:val="bottom"/>
            <w:hideMark/>
          </w:tcPr>
          <w:p w14:paraId="5D70E7E5"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132.500,00</w:t>
            </w:r>
          </w:p>
        </w:tc>
        <w:tc>
          <w:tcPr>
            <w:tcW w:w="432" w:type="pct"/>
            <w:tcBorders>
              <w:top w:val="single" w:sz="8" w:space="0" w:color="auto"/>
              <w:left w:val="nil"/>
              <w:bottom w:val="nil"/>
              <w:right w:val="single" w:sz="8" w:space="0" w:color="auto"/>
            </w:tcBorders>
            <w:noWrap/>
            <w:vAlign w:val="bottom"/>
            <w:hideMark/>
          </w:tcPr>
          <w:p w14:paraId="4F7D25D7"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-20.000,00</w:t>
            </w:r>
          </w:p>
        </w:tc>
        <w:tc>
          <w:tcPr>
            <w:tcW w:w="500" w:type="pct"/>
            <w:tcBorders>
              <w:top w:val="single" w:sz="8" w:space="0" w:color="auto"/>
              <w:left w:val="nil"/>
              <w:bottom w:val="nil"/>
              <w:right w:val="single" w:sz="8" w:space="0" w:color="auto"/>
            </w:tcBorders>
            <w:noWrap/>
            <w:vAlign w:val="bottom"/>
            <w:hideMark/>
          </w:tcPr>
          <w:p w14:paraId="0F21874B"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112.500,00</w:t>
            </w:r>
          </w:p>
        </w:tc>
      </w:tr>
      <w:tr w:rsidR="00767630" w14:paraId="2BA5C6CD" w14:textId="77777777" w:rsidTr="00605232">
        <w:trPr>
          <w:trHeight w:val="255"/>
        </w:trPr>
        <w:tc>
          <w:tcPr>
            <w:tcW w:w="1966" w:type="pct"/>
            <w:tcBorders>
              <w:top w:val="nil"/>
              <w:left w:val="single" w:sz="8" w:space="0" w:color="auto"/>
              <w:bottom w:val="nil"/>
              <w:right w:val="nil"/>
            </w:tcBorders>
            <w:vAlign w:val="bottom"/>
            <w:hideMark/>
          </w:tcPr>
          <w:p w14:paraId="5D53048A"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ODRŽAVANJE I SANACIJA NERAZVRSTANIH CESTE</w:t>
            </w:r>
          </w:p>
        </w:tc>
        <w:tc>
          <w:tcPr>
            <w:tcW w:w="1541" w:type="pct"/>
            <w:vAlign w:val="bottom"/>
            <w:hideMark/>
          </w:tcPr>
          <w:p w14:paraId="54E20616" w14:textId="77777777" w:rsidR="00767630" w:rsidRDefault="00767630" w:rsidP="00605232">
            <w:pPr>
              <w:rPr>
                <w:rFonts w:ascii="Arial" w:hAnsi="Arial" w:cs="Arial"/>
                <w:b/>
                <w:bCs/>
                <w:sz w:val="18"/>
                <w:szCs w:val="18"/>
                <w:lang w:eastAsia="hr-HR"/>
              </w:rPr>
            </w:pPr>
          </w:p>
        </w:tc>
        <w:tc>
          <w:tcPr>
            <w:tcW w:w="561" w:type="pct"/>
            <w:tcBorders>
              <w:top w:val="nil"/>
              <w:left w:val="nil"/>
              <w:bottom w:val="nil"/>
              <w:right w:val="single" w:sz="8" w:space="0" w:color="auto"/>
            </w:tcBorders>
            <w:noWrap/>
            <w:vAlign w:val="bottom"/>
            <w:hideMark/>
          </w:tcPr>
          <w:p w14:paraId="7E105FAB"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72.500,00</w:t>
            </w:r>
          </w:p>
        </w:tc>
        <w:tc>
          <w:tcPr>
            <w:tcW w:w="432" w:type="pct"/>
            <w:tcBorders>
              <w:top w:val="nil"/>
              <w:left w:val="nil"/>
              <w:bottom w:val="nil"/>
              <w:right w:val="single" w:sz="8" w:space="0" w:color="auto"/>
            </w:tcBorders>
            <w:noWrap/>
            <w:vAlign w:val="bottom"/>
            <w:hideMark/>
          </w:tcPr>
          <w:p w14:paraId="55330F9E"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10.000,00</w:t>
            </w:r>
          </w:p>
        </w:tc>
        <w:tc>
          <w:tcPr>
            <w:tcW w:w="500" w:type="pct"/>
            <w:tcBorders>
              <w:top w:val="nil"/>
              <w:left w:val="nil"/>
              <w:bottom w:val="nil"/>
              <w:right w:val="single" w:sz="8" w:space="0" w:color="auto"/>
            </w:tcBorders>
            <w:noWrap/>
            <w:vAlign w:val="bottom"/>
            <w:hideMark/>
          </w:tcPr>
          <w:p w14:paraId="22EAFAD7"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82.500,00</w:t>
            </w:r>
          </w:p>
        </w:tc>
      </w:tr>
      <w:tr w:rsidR="00767630" w14:paraId="7672AE88" w14:textId="77777777" w:rsidTr="00605232">
        <w:trPr>
          <w:trHeight w:val="255"/>
        </w:trPr>
        <w:tc>
          <w:tcPr>
            <w:tcW w:w="1966" w:type="pct"/>
            <w:tcBorders>
              <w:top w:val="nil"/>
              <w:left w:val="single" w:sz="8" w:space="0" w:color="auto"/>
              <w:bottom w:val="nil"/>
              <w:right w:val="nil"/>
            </w:tcBorders>
            <w:vAlign w:val="bottom"/>
            <w:hideMark/>
          </w:tcPr>
          <w:p w14:paraId="11C85EE6"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4EED486A"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561" w:type="pct"/>
            <w:tcBorders>
              <w:top w:val="nil"/>
              <w:left w:val="nil"/>
              <w:bottom w:val="nil"/>
              <w:right w:val="single" w:sz="8" w:space="0" w:color="auto"/>
            </w:tcBorders>
            <w:noWrap/>
            <w:vAlign w:val="bottom"/>
            <w:hideMark/>
          </w:tcPr>
          <w:p w14:paraId="7FFFE072"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71.000,00</w:t>
            </w:r>
          </w:p>
        </w:tc>
        <w:tc>
          <w:tcPr>
            <w:tcW w:w="432" w:type="pct"/>
            <w:tcBorders>
              <w:top w:val="nil"/>
              <w:left w:val="nil"/>
              <w:bottom w:val="nil"/>
              <w:right w:val="single" w:sz="8" w:space="0" w:color="auto"/>
            </w:tcBorders>
            <w:noWrap/>
            <w:vAlign w:val="bottom"/>
            <w:hideMark/>
          </w:tcPr>
          <w:p w14:paraId="165282BB"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9.000,00</w:t>
            </w:r>
          </w:p>
        </w:tc>
        <w:tc>
          <w:tcPr>
            <w:tcW w:w="500" w:type="pct"/>
            <w:tcBorders>
              <w:top w:val="nil"/>
              <w:left w:val="nil"/>
              <w:bottom w:val="nil"/>
              <w:right w:val="single" w:sz="8" w:space="0" w:color="auto"/>
            </w:tcBorders>
            <w:noWrap/>
            <w:vAlign w:val="bottom"/>
            <w:hideMark/>
          </w:tcPr>
          <w:p w14:paraId="766E0996"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80.000,00</w:t>
            </w:r>
          </w:p>
        </w:tc>
      </w:tr>
      <w:tr w:rsidR="00767630" w14:paraId="661FDA70" w14:textId="77777777" w:rsidTr="00605232">
        <w:trPr>
          <w:trHeight w:val="255"/>
        </w:trPr>
        <w:tc>
          <w:tcPr>
            <w:tcW w:w="1966" w:type="pct"/>
            <w:tcBorders>
              <w:top w:val="nil"/>
              <w:left w:val="single" w:sz="8" w:space="0" w:color="auto"/>
              <w:bottom w:val="nil"/>
              <w:right w:val="nil"/>
            </w:tcBorders>
            <w:vAlign w:val="bottom"/>
            <w:hideMark/>
          </w:tcPr>
          <w:p w14:paraId="289E9F1A"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684A807C"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61" w:type="pct"/>
            <w:tcBorders>
              <w:top w:val="nil"/>
              <w:left w:val="nil"/>
              <w:bottom w:val="nil"/>
              <w:right w:val="single" w:sz="8" w:space="0" w:color="auto"/>
            </w:tcBorders>
            <w:noWrap/>
            <w:vAlign w:val="bottom"/>
            <w:hideMark/>
          </w:tcPr>
          <w:p w14:paraId="0D2FFF4C"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1.500,00</w:t>
            </w:r>
          </w:p>
        </w:tc>
        <w:tc>
          <w:tcPr>
            <w:tcW w:w="432" w:type="pct"/>
            <w:tcBorders>
              <w:top w:val="nil"/>
              <w:left w:val="nil"/>
              <w:bottom w:val="nil"/>
              <w:right w:val="single" w:sz="8" w:space="0" w:color="auto"/>
            </w:tcBorders>
            <w:noWrap/>
            <w:vAlign w:val="bottom"/>
            <w:hideMark/>
          </w:tcPr>
          <w:p w14:paraId="0561CFD1"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w:t>
            </w:r>
          </w:p>
        </w:tc>
        <w:tc>
          <w:tcPr>
            <w:tcW w:w="500" w:type="pct"/>
            <w:tcBorders>
              <w:top w:val="nil"/>
              <w:left w:val="nil"/>
              <w:bottom w:val="nil"/>
              <w:right w:val="single" w:sz="8" w:space="0" w:color="auto"/>
            </w:tcBorders>
            <w:noWrap/>
            <w:vAlign w:val="bottom"/>
            <w:hideMark/>
          </w:tcPr>
          <w:p w14:paraId="146E4A2A"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2.500,00</w:t>
            </w:r>
          </w:p>
        </w:tc>
      </w:tr>
      <w:tr w:rsidR="00767630" w14:paraId="3DB1FDD5" w14:textId="77777777" w:rsidTr="00605232">
        <w:trPr>
          <w:trHeight w:val="255"/>
        </w:trPr>
        <w:tc>
          <w:tcPr>
            <w:tcW w:w="1966" w:type="pct"/>
            <w:tcBorders>
              <w:top w:val="nil"/>
              <w:left w:val="single" w:sz="8" w:space="0" w:color="auto"/>
              <w:bottom w:val="nil"/>
              <w:right w:val="nil"/>
            </w:tcBorders>
            <w:vAlign w:val="bottom"/>
            <w:hideMark/>
          </w:tcPr>
          <w:p w14:paraId="6F0BE8D4"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ODRŽAVANJE I SANACIJA NERAZVRSTANE CESTE - SKELINI</w:t>
            </w:r>
          </w:p>
        </w:tc>
        <w:tc>
          <w:tcPr>
            <w:tcW w:w="1541" w:type="pct"/>
            <w:vAlign w:val="bottom"/>
            <w:hideMark/>
          </w:tcPr>
          <w:p w14:paraId="36F00DAB" w14:textId="77777777" w:rsidR="00767630" w:rsidRDefault="00767630" w:rsidP="00605232">
            <w:pPr>
              <w:rPr>
                <w:rFonts w:ascii="Arial" w:hAnsi="Arial" w:cs="Arial"/>
                <w:b/>
                <w:bCs/>
                <w:sz w:val="18"/>
                <w:szCs w:val="18"/>
                <w:lang w:eastAsia="hr-HR"/>
              </w:rPr>
            </w:pPr>
          </w:p>
        </w:tc>
        <w:tc>
          <w:tcPr>
            <w:tcW w:w="561" w:type="pct"/>
            <w:tcBorders>
              <w:top w:val="nil"/>
              <w:left w:val="nil"/>
              <w:bottom w:val="nil"/>
              <w:right w:val="single" w:sz="8" w:space="0" w:color="auto"/>
            </w:tcBorders>
            <w:noWrap/>
            <w:vAlign w:val="bottom"/>
            <w:hideMark/>
          </w:tcPr>
          <w:p w14:paraId="32492E51"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10.000,00</w:t>
            </w:r>
          </w:p>
        </w:tc>
        <w:tc>
          <w:tcPr>
            <w:tcW w:w="432" w:type="pct"/>
            <w:tcBorders>
              <w:top w:val="nil"/>
              <w:left w:val="nil"/>
              <w:bottom w:val="nil"/>
              <w:right w:val="single" w:sz="8" w:space="0" w:color="auto"/>
            </w:tcBorders>
            <w:noWrap/>
            <w:vAlign w:val="bottom"/>
            <w:hideMark/>
          </w:tcPr>
          <w:p w14:paraId="3C82A10F"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0,00</w:t>
            </w:r>
          </w:p>
        </w:tc>
        <w:tc>
          <w:tcPr>
            <w:tcW w:w="500" w:type="pct"/>
            <w:tcBorders>
              <w:top w:val="nil"/>
              <w:left w:val="nil"/>
              <w:bottom w:val="nil"/>
              <w:right w:val="single" w:sz="8" w:space="0" w:color="auto"/>
            </w:tcBorders>
            <w:noWrap/>
            <w:vAlign w:val="bottom"/>
            <w:hideMark/>
          </w:tcPr>
          <w:p w14:paraId="7A6988CC"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10.000,00</w:t>
            </w:r>
          </w:p>
        </w:tc>
      </w:tr>
      <w:tr w:rsidR="00767630" w14:paraId="4959E789" w14:textId="77777777" w:rsidTr="00605232">
        <w:trPr>
          <w:trHeight w:val="255"/>
        </w:trPr>
        <w:tc>
          <w:tcPr>
            <w:tcW w:w="1966" w:type="pct"/>
            <w:tcBorders>
              <w:top w:val="nil"/>
              <w:left w:val="single" w:sz="8" w:space="0" w:color="auto"/>
              <w:bottom w:val="nil"/>
              <w:right w:val="nil"/>
            </w:tcBorders>
            <w:vAlign w:val="bottom"/>
            <w:hideMark/>
          </w:tcPr>
          <w:p w14:paraId="7063BACE"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3D02564A"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561" w:type="pct"/>
            <w:tcBorders>
              <w:top w:val="nil"/>
              <w:left w:val="nil"/>
              <w:bottom w:val="nil"/>
              <w:right w:val="single" w:sz="8" w:space="0" w:color="auto"/>
            </w:tcBorders>
            <w:noWrap/>
            <w:vAlign w:val="bottom"/>
            <w:hideMark/>
          </w:tcPr>
          <w:p w14:paraId="1DB52CA0"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9.000,00</w:t>
            </w:r>
          </w:p>
        </w:tc>
        <w:tc>
          <w:tcPr>
            <w:tcW w:w="432" w:type="pct"/>
            <w:tcBorders>
              <w:top w:val="nil"/>
              <w:left w:val="nil"/>
              <w:bottom w:val="nil"/>
              <w:right w:val="single" w:sz="8" w:space="0" w:color="auto"/>
            </w:tcBorders>
            <w:noWrap/>
            <w:vAlign w:val="bottom"/>
            <w:hideMark/>
          </w:tcPr>
          <w:p w14:paraId="4A7DC480"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nil"/>
              <w:right w:val="single" w:sz="8" w:space="0" w:color="auto"/>
            </w:tcBorders>
            <w:noWrap/>
            <w:vAlign w:val="bottom"/>
            <w:hideMark/>
          </w:tcPr>
          <w:p w14:paraId="55E83C30"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9.000,00</w:t>
            </w:r>
          </w:p>
        </w:tc>
      </w:tr>
      <w:tr w:rsidR="00767630" w14:paraId="14FC9FC6" w14:textId="77777777" w:rsidTr="00605232">
        <w:trPr>
          <w:trHeight w:val="255"/>
        </w:trPr>
        <w:tc>
          <w:tcPr>
            <w:tcW w:w="1966" w:type="pct"/>
            <w:tcBorders>
              <w:top w:val="nil"/>
              <w:left w:val="single" w:sz="8" w:space="0" w:color="auto"/>
              <w:bottom w:val="nil"/>
              <w:right w:val="nil"/>
            </w:tcBorders>
            <w:vAlign w:val="bottom"/>
            <w:hideMark/>
          </w:tcPr>
          <w:p w14:paraId="19145467"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3BF6C0E5"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61" w:type="pct"/>
            <w:tcBorders>
              <w:top w:val="nil"/>
              <w:left w:val="nil"/>
              <w:bottom w:val="nil"/>
              <w:right w:val="single" w:sz="8" w:space="0" w:color="auto"/>
            </w:tcBorders>
            <w:noWrap/>
            <w:vAlign w:val="bottom"/>
            <w:hideMark/>
          </w:tcPr>
          <w:p w14:paraId="0452E3FE"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w:t>
            </w:r>
          </w:p>
        </w:tc>
        <w:tc>
          <w:tcPr>
            <w:tcW w:w="432" w:type="pct"/>
            <w:tcBorders>
              <w:top w:val="nil"/>
              <w:left w:val="nil"/>
              <w:bottom w:val="nil"/>
              <w:right w:val="single" w:sz="8" w:space="0" w:color="auto"/>
            </w:tcBorders>
            <w:noWrap/>
            <w:vAlign w:val="bottom"/>
            <w:hideMark/>
          </w:tcPr>
          <w:p w14:paraId="7B012FBB"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nil"/>
              <w:right w:val="single" w:sz="8" w:space="0" w:color="auto"/>
            </w:tcBorders>
            <w:noWrap/>
            <w:vAlign w:val="bottom"/>
            <w:hideMark/>
          </w:tcPr>
          <w:p w14:paraId="77911C6E"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w:t>
            </w:r>
          </w:p>
        </w:tc>
      </w:tr>
      <w:tr w:rsidR="00767630" w14:paraId="4645C5F4" w14:textId="77777777" w:rsidTr="00605232">
        <w:trPr>
          <w:trHeight w:val="255"/>
        </w:trPr>
        <w:tc>
          <w:tcPr>
            <w:tcW w:w="1966" w:type="pct"/>
            <w:tcBorders>
              <w:top w:val="nil"/>
              <w:left w:val="single" w:sz="8" w:space="0" w:color="auto"/>
              <w:bottom w:val="nil"/>
              <w:right w:val="nil"/>
            </w:tcBorders>
            <w:vAlign w:val="bottom"/>
            <w:hideMark/>
          </w:tcPr>
          <w:p w14:paraId="3A8A337D"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ODRŽAVANJE I SANACIJA POLJSKIH PUTEVA</w:t>
            </w:r>
          </w:p>
        </w:tc>
        <w:tc>
          <w:tcPr>
            <w:tcW w:w="1541" w:type="pct"/>
            <w:vAlign w:val="bottom"/>
            <w:hideMark/>
          </w:tcPr>
          <w:p w14:paraId="62E623F7" w14:textId="77777777" w:rsidR="00767630" w:rsidRDefault="00767630" w:rsidP="00605232">
            <w:pPr>
              <w:rPr>
                <w:rFonts w:ascii="Arial" w:hAnsi="Arial" w:cs="Arial"/>
                <w:b/>
                <w:bCs/>
                <w:sz w:val="18"/>
                <w:szCs w:val="18"/>
                <w:lang w:eastAsia="hr-HR"/>
              </w:rPr>
            </w:pPr>
          </w:p>
        </w:tc>
        <w:tc>
          <w:tcPr>
            <w:tcW w:w="561" w:type="pct"/>
            <w:tcBorders>
              <w:top w:val="nil"/>
              <w:left w:val="nil"/>
              <w:bottom w:val="nil"/>
              <w:right w:val="single" w:sz="8" w:space="0" w:color="auto"/>
            </w:tcBorders>
            <w:noWrap/>
            <w:vAlign w:val="bottom"/>
            <w:hideMark/>
          </w:tcPr>
          <w:p w14:paraId="31FEA79A"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50.000,00</w:t>
            </w:r>
          </w:p>
        </w:tc>
        <w:tc>
          <w:tcPr>
            <w:tcW w:w="432" w:type="pct"/>
            <w:tcBorders>
              <w:top w:val="nil"/>
              <w:left w:val="nil"/>
              <w:bottom w:val="nil"/>
              <w:right w:val="single" w:sz="8" w:space="0" w:color="auto"/>
            </w:tcBorders>
            <w:noWrap/>
            <w:vAlign w:val="bottom"/>
            <w:hideMark/>
          </w:tcPr>
          <w:p w14:paraId="117095DE"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-30.000,00</w:t>
            </w:r>
          </w:p>
        </w:tc>
        <w:tc>
          <w:tcPr>
            <w:tcW w:w="500" w:type="pct"/>
            <w:tcBorders>
              <w:top w:val="nil"/>
              <w:left w:val="nil"/>
              <w:bottom w:val="nil"/>
              <w:right w:val="single" w:sz="8" w:space="0" w:color="auto"/>
            </w:tcBorders>
            <w:noWrap/>
            <w:vAlign w:val="bottom"/>
            <w:hideMark/>
          </w:tcPr>
          <w:p w14:paraId="27320DBD"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20.000,00</w:t>
            </w:r>
          </w:p>
        </w:tc>
      </w:tr>
      <w:tr w:rsidR="00767630" w14:paraId="13C4DA9D" w14:textId="77777777" w:rsidTr="00605232">
        <w:trPr>
          <w:trHeight w:val="255"/>
        </w:trPr>
        <w:tc>
          <w:tcPr>
            <w:tcW w:w="1966" w:type="pct"/>
            <w:tcBorders>
              <w:top w:val="nil"/>
              <w:left w:val="single" w:sz="8" w:space="0" w:color="auto"/>
              <w:bottom w:val="nil"/>
              <w:right w:val="nil"/>
            </w:tcBorders>
            <w:vAlign w:val="bottom"/>
            <w:hideMark/>
          </w:tcPr>
          <w:p w14:paraId="7DC8079D"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1541" w:type="pct"/>
            <w:vAlign w:val="bottom"/>
            <w:hideMark/>
          </w:tcPr>
          <w:p w14:paraId="7DD91A67"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561" w:type="pct"/>
            <w:tcBorders>
              <w:top w:val="nil"/>
              <w:left w:val="nil"/>
              <w:bottom w:val="nil"/>
              <w:right w:val="single" w:sz="8" w:space="0" w:color="auto"/>
            </w:tcBorders>
            <w:noWrap/>
            <w:vAlign w:val="bottom"/>
            <w:hideMark/>
          </w:tcPr>
          <w:p w14:paraId="0CD6D1BD"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432" w:type="pct"/>
            <w:tcBorders>
              <w:top w:val="nil"/>
              <w:left w:val="nil"/>
              <w:bottom w:val="nil"/>
              <w:right w:val="single" w:sz="8" w:space="0" w:color="auto"/>
            </w:tcBorders>
            <w:noWrap/>
            <w:vAlign w:val="bottom"/>
            <w:hideMark/>
          </w:tcPr>
          <w:p w14:paraId="2838FDED"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nil"/>
              <w:right w:val="single" w:sz="8" w:space="0" w:color="auto"/>
            </w:tcBorders>
            <w:noWrap/>
            <w:vAlign w:val="bottom"/>
            <w:hideMark/>
          </w:tcPr>
          <w:p w14:paraId="2D7244C4"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r>
      <w:tr w:rsidR="00767630" w14:paraId="7DDE74C1" w14:textId="77777777" w:rsidTr="00605232">
        <w:trPr>
          <w:trHeight w:val="270"/>
        </w:trPr>
        <w:tc>
          <w:tcPr>
            <w:tcW w:w="1966" w:type="pct"/>
            <w:tcBorders>
              <w:top w:val="nil"/>
              <w:left w:val="single" w:sz="8" w:space="0" w:color="auto"/>
              <w:bottom w:val="single" w:sz="8" w:space="0" w:color="auto"/>
              <w:right w:val="nil"/>
            </w:tcBorders>
            <w:vAlign w:val="bottom"/>
            <w:hideMark/>
          </w:tcPr>
          <w:p w14:paraId="0203707C"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tcBorders>
              <w:top w:val="nil"/>
              <w:left w:val="nil"/>
              <w:bottom w:val="single" w:sz="8" w:space="0" w:color="auto"/>
              <w:right w:val="nil"/>
            </w:tcBorders>
            <w:vAlign w:val="bottom"/>
            <w:hideMark/>
          </w:tcPr>
          <w:p w14:paraId="58FF0868"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61" w:type="pct"/>
            <w:tcBorders>
              <w:top w:val="nil"/>
              <w:left w:val="nil"/>
              <w:bottom w:val="single" w:sz="8" w:space="0" w:color="auto"/>
              <w:right w:val="single" w:sz="8" w:space="0" w:color="auto"/>
            </w:tcBorders>
            <w:noWrap/>
            <w:vAlign w:val="bottom"/>
            <w:hideMark/>
          </w:tcPr>
          <w:p w14:paraId="4AF262F0"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50.000,00</w:t>
            </w:r>
          </w:p>
        </w:tc>
        <w:tc>
          <w:tcPr>
            <w:tcW w:w="432" w:type="pct"/>
            <w:tcBorders>
              <w:top w:val="nil"/>
              <w:left w:val="nil"/>
              <w:bottom w:val="single" w:sz="8" w:space="0" w:color="auto"/>
              <w:right w:val="single" w:sz="8" w:space="0" w:color="auto"/>
            </w:tcBorders>
            <w:noWrap/>
            <w:vAlign w:val="bottom"/>
            <w:hideMark/>
          </w:tcPr>
          <w:p w14:paraId="4FCA63E8"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-30.000,00</w:t>
            </w:r>
          </w:p>
        </w:tc>
        <w:tc>
          <w:tcPr>
            <w:tcW w:w="500" w:type="pct"/>
            <w:tcBorders>
              <w:top w:val="nil"/>
              <w:left w:val="nil"/>
              <w:bottom w:val="single" w:sz="8" w:space="0" w:color="auto"/>
              <w:right w:val="single" w:sz="8" w:space="0" w:color="auto"/>
            </w:tcBorders>
            <w:noWrap/>
            <w:vAlign w:val="bottom"/>
            <w:hideMark/>
          </w:tcPr>
          <w:p w14:paraId="2267A981"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20.000,00</w:t>
            </w:r>
          </w:p>
        </w:tc>
      </w:tr>
      <w:tr w:rsidR="00767630" w14:paraId="713C8C66" w14:textId="77777777" w:rsidTr="00605232">
        <w:trPr>
          <w:trHeight w:val="315"/>
        </w:trPr>
        <w:tc>
          <w:tcPr>
            <w:tcW w:w="1966" w:type="pct"/>
            <w:noWrap/>
            <w:vAlign w:val="bottom"/>
            <w:hideMark/>
          </w:tcPr>
          <w:p w14:paraId="5A320779" w14:textId="77777777" w:rsidR="00767630" w:rsidRDefault="00767630" w:rsidP="00605232">
            <w:pPr>
              <w:rPr>
                <w:rFonts w:ascii="Arial" w:hAnsi="Arial" w:cs="Arial"/>
                <w:i/>
                <w:iCs/>
                <w:color w:val="000000"/>
                <w:sz w:val="18"/>
                <w:szCs w:val="18"/>
                <w:lang w:eastAsia="hr-HR"/>
              </w:rPr>
            </w:pPr>
          </w:p>
        </w:tc>
        <w:tc>
          <w:tcPr>
            <w:tcW w:w="1541" w:type="pct"/>
            <w:noWrap/>
            <w:vAlign w:val="bottom"/>
            <w:hideMark/>
          </w:tcPr>
          <w:p w14:paraId="4C55946F" w14:textId="77777777" w:rsidR="00767630" w:rsidRDefault="00767630" w:rsidP="00605232">
            <w:pPr>
              <w:rPr>
                <w:sz w:val="20"/>
                <w:szCs w:val="20"/>
                <w:lang w:eastAsia="hr-HR"/>
              </w:rPr>
            </w:pPr>
          </w:p>
        </w:tc>
        <w:tc>
          <w:tcPr>
            <w:tcW w:w="561" w:type="pct"/>
            <w:noWrap/>
            <w:vAlign w:val="bottom"/>
            <w:hideMark/>
          </w:tcPr>
          <w:p w14:paraId="0A2C3A3F" w14:textId="77777777" w:rsidR="00767630" w:rsidRDefault="00767630" w:rsidP="00605232">
            <w:pPr>
              <w:rPr>
                <w:sz w:val="20"/>
                <w:szCs w:val="20"/>
                <w:lang w:eastAsia="hr-HR"/>
              </w:rPr>
            </w:pPr>
          </w:p>
        </w:tc>
        <w:tc>
          <w:tcPr>
            <w:tcW w:w="432" w:type="pct"/>
            <w:noWrap/>
            <w:vAlign w:val="bottom"/>
            <w:hideMark/>
          </w:tcPr>
          <w:p w14:paraId="5DC34725" w14:textId="77777777" w:rsidR="00767630" w:rsidRDefault="00767630" w:rsidP="00605232">
            <w:pPr>
              <w:rPr>
                <w:sz w:val="20"/>
                <w:szCs w:val="20"/>
                <w:lang w:eastAsia="hr-HR"/>
              </w:rPr>
            </w:pPr>
          </w:p>
        </w:tc>
        <w:tc>
          <w:tcPr>
            <w:tcW w:w="500" w:type="pct"/>
            <w:noWrap/>
            <w:vAlign w:val="bottom"/>
            <w:hideMark/>
          </w:tcPr>
          <w:p w14:paraId="278D427D" w14:textId="77777777" w:rsidR="00767630" w:rsidRDefault="00767630" w:rsidP="00605232">
            <w:pPr>
              <w:rPr>
                <w:sz w:val="20"/>
                <w:szCs w:val="20"/>
                <w:lang w:eastAsia="hr-HR"/>
              </w:rPr>
            </w:pPr>
          </w:p>
        </w:tc>
      </w:tr>
      <w:tr w:rsidR="00767630" w14:paraId="164F5F93" w14:textId="77777777" w:rsidTr="00605232">
        <w:trPr>
          <w:trHeight w:val="255"/>
        </w:trPr>
        <w:tc>
          <w:tcPr>
            <w:tcW w:w="1966" w:type="pct"/>
            <w:tcBorders>
              <w:top w:val="single" w:sz="8" w:space="0" w:color="auto"/>
              <w:left w:val="single" w:sz="8" w:space="0" w:color="auto"/>
              <w:bottom w:val="nil"/>
              <w:right w:val="nil"/>
            </w:tcBorders>
            <w:vAlign w:val="bottom"/>
            <w:hideMark/>
          </w:tcPr>
          <w:p w14:paraId="3AE320D6" w14:textId="77777777" w:rsidR="00767630" w:rsidRDefault="00767630" w:rsidP="00605232">
            <w:pPr>
              <w:rPr>
                <w:rFonts w:ascii="Arial" w:hAnsi="Arial" w:cs="Arial"/>
                <w:b/>
                <w:bCs/>
                <w:color w:val="FF0000"/>
                <w:sz w:val="18"/>
                <w:szCs w:val="18"/>
                <w:lang w:val="de-DE" w:eastAsia="hr-HR"/>
              </w:rPr>
            </w:pPr>
            <w:r>
              <w:rPr>
                <w:rFonts w:ascii="Arial" w:hAnsi="Arial" w:cs="Arial"/>
                <w:b/>
                <w:bCs/>
                <w:color w:val="FF0000"/>
                <w:sz w:val="18"/>
                <w:szCs w:val="18"/>
                <w:lang w:eastAsia="hr-HR"/>
              </w:rPr>
              <w:t> </w:t>
            </w:r>
          </w:p>
        </w:tc>
        <w:tc>
          <w:tcPr>
            <w:tcW w:w="1541" w:type="pct"/>
            <w:tcBorders>
              <w:top w:val="single" w:sz="8" w:space="0" w:color="auto"/>
              <w:left w:val="nil"/>
              <w:bottom w:val="nil"/>
              <w:right w:val="nil"/>
            </w:tcBorders>
            <w:vAlign w:val="bottom"/>
            <w:hideMark/>
          </w:tcPr>
          <w:p w14:paraId="366F8E48" w14:textId="77777777" w:rsidR="00767630" w:rsidRDefault="00767630" w:rsidP="00605232">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561" w:type="pct"/>
            <w:tcBorders>
              <w:top w:val="single" w:sz="8" w:space="0" w:color="auto"/>
              <w:left w:val="nil"/>
              <w:bottom w:val="nil"/>
              <w:right w:val="single" w:sz="8" w:space="0" w:color="auto"/>
            </w:tcBorders>
            <w:noWrap/>
            <w:vAlign w:val="bottom"/>
            <w:hideMark/>
          </w:tcPr>
          <w:p w14:paraId="70B22024"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500,00</w:t>
            </w:r>
          </w:p>
        </w:tc>
        <w:tc>
          <w:tcPr>
            <w:tcW w:w="432" w:type="pct"/>
            <w:tcBorders>
              <w:top w:val="single" w:sz="8" w:space="0" w:color="auto"/>
              <w:left w:val="nil"/>
              <w:bottom w:val="nil"/>
              <w:right w:val="single" w:sz="8" w:space="0" w:color="auto"/>
            </w:tcBorders>
            <w:noWrap/>
            <w:vAlign w:val="bottom"/>
            <w:hideMark/>
          </w:tcPr>
          <w:p w14:paraId="7C8809EC"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0,00</w:t>
            </w:r>
          </w:p>
        </w:tc>
        <w:tc>
          <w:tcPr>
            <w:tcW w:w="500" w:type="pct"/>
            <w:tcBorders>
              <w:top w:val="single" w:sz="8" w:space="0" w:color="auto"/>
              <w:left w:val="nil"/>
              <w:bottom w:val="nil"/>
              <w:right w:val="single" w:sz="8" w:space="0" w:color="auto"/>
            </w:tcBorders>
            <w:noWrap/>
            <w:vAlign w:val="bottom"/>
            <w:hideMark/>
          </w:tcPr>
          <w:p w14:paraId="09F1A4E3"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500,00</w:t>
            </w:r>
          </w:p>
        </w:tc>
      </w:tr>
      <w:tr w:rsidR="00767630" w14:paraId="4208FB31" w14:textId="77777777" w:rsidTr="00605232">
        <w:trPr>
          <w:trHeight w:val="255"/>
        </w:trPr>
        <w:tc>
          <w:tcPr>
            <w:tcW w:w="1966" w:type="pct"/>
            <w:tcBorders>
              <w:top w:val="nil"/>
              <w:left w:val="single" w:sz="8" w:space="0" w:color="auto"/>
              <w:bottom w:val="nil"/>
              <w:right w:val="nil"/>
            </w:tcBorders>
            <w:vAlign w:val="bottom"/>
            <w:hideMark/>
          </w:tcPr>
          <w:p w14:paraId="7E124C56"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 xml:space="preserve">ODRŽAVANJE GROBLJA </w:t>
            </w:r>
          </w:p>
        </w:tc>
        <w:tc>
          <w:tcPr>
            <w:tcW w:w="1541" w:type="pct"/>
            <w:vAlign w:val="bottom"/>
            <w:hideMark/>
          </w:tcPr>
          <w:p w14:paraId="1F077974" w14:textId="77777777" w:rsidR="00767630" w:rsidRDefault="00767630" w:rsidP="00605232">
            <w:pPr>
              <w:rPr>
                <w:rFonts w:ascii="Arial" w:hAnsi="Arial" w:cs="Arial"/>
                <w:b/>
                <w:bCs/>
                <w:sz w:val="18"/>
                <w:szCs w:val="18"/>
                <w:lang w:eastAsia="hr-HR"/>
              </w:rPr>
            </w:pPr>
          </w:p>
        </w:tc>
        <w:tc>
          <w:tcPr>
            <w:tcW w:w="561" w:type="pct"/>
            <w:tcBorders>
              <w:top w:val="nil"/>
              <w:left w:val="nil"/>
              <w:bottom w:val="nil"/>
              <w:right w:val="single" w:sz="8" w:space="0" w:color="auto"/>
            </w:tcBorders>
            <w:noWrap/>
            <w:vAlign w:val="bottom"/>
            <w:hideMark/>
          </w:tcPr>
          <w:p w14:paraId="7CCB1481"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500,00</w:t>
            </w:r>
          </w:p>
        </w:tc>
        <w:tc>
          <w:tcPr>
            <w:tcW w:w="432" w:type="pct"/>
            <w:tcBorders>
              <w:top w:val="nil"/>
              <w:left w:val="nil"/>
              <w:bottom w:val="nil"/>
              <w:right w:val="single" w:sz="8" w:space="0" w:color="auto"/>
            </w:tcBorders>
            <w:noWrap/>
            <w:vAlign w:val="bottom"/>
            <w:hideMark/>
          </w:tcPr>
          <w:p w14:paraId="15DE9001"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0,00</w:t>
            </w:r>
          </w:p>
        </w:tc>
        <w:tc>
          <w:tcPr>
            <w:tcW w:w="500" w:type="pct"/>
            <w:tcBorders>
              <w:top w:val="nil"/>
              <w:left w:val="nil"/>
              <w:bottom w:val="nil"/>
              <w:right w:val="single" w:sz="8" w:space="0" w:color="auto"/>
            </w:tcBorders>
            <w:noWrap/>
            <w:vAlign w:val="bottom"/>
            <w:hideMark/>
          </w:tcPr>
          <w:p w14:paraId="164722A6"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500,00</w:t>
            </w:r>
          </w:p>
        </w:tc>
      </w:tr>
      <w:tr w:rsidR="00767630" w14:paraId="584F1C6C" w14:textId="77777777" w:rsidTr="00605232">
        <w:trPr>
          <w:trHeight w:val="255"/>
        </w:trPr>
        <w:tc>
          <w:tcPr>
            <w:tcW w:w="1966" w:type="pct"/>
            <w:tcBorders>
              <w:top w:val="nil"/>
              <w:left w:val="single" w:sz="8" w:space="0" w:color="auto"/>
              <w:bottom w:val="single" w:sz="8" w:space="0" w:color="auto"/>
              <w:right w:val="nil"/>
            </w:tcBorders>
            <w:vAlign w:val="bottom"/>
            <w:hideMark/>
          </w:tcPr>
          <w:p w14:paraId="6D996C2D"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tcBorders>
              <w:top w:val="nil"/>
              <w:left w:val="nil"/>
              <w:bottom w:val="single" w:sz="8" w:space="0" w:color="auto"/>
              <w:right w:val="nil"/>
            </w:tcBorders>
            <w:vAlign w:val="bottom"/>
            <w:hideMark/>
          </w:tcPr>
          <w:p w14:paraId="31D7F156"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1, Opći prihodi i primici</w:t>
            </w:r>
          </w:p>
        </w:tc>
        <w:tc>
          <w:tcPr>
            <w:tcW w:w="561" w:type="pct"/>
            <w:tcBorders>
              <w:top w:val="nil"/>
              <w:left w:val="nil"/>
              <w:bottom w:val="single" w:sz="8" w:space="0" w:color="auto"/>
              <w:right w:val="single" w:sz="8" w:space="0" w:color="auto"/>
            </w:tcBorders>
            <w:noWrap/>
            <w:vAlign w:val="bottom"/>
            <w:hideMark/>
          </w:tcPr>
          <w:p w14:paraId="445234CD"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500,00</w:t>
            </w:r>
          </w:p>
        </w:tc>
        <w:tc>
          <w:tcPr>
            <w:tcW w:w="432" w:type="pct"/>
            <w:tcBorders>
              <w:top w:val="nil"/>
              <w:left w:val="nil"/>
              <w:bottom w:val="single" w:sz="8" w:space="0" w:color="auto"/>
              <w:right w:val="single" w:sz="8" w:space="0" w:color="auto"/>
            </w:tcBorders>
            <w:noWrap/>
            <w:vAlign w:val="bottom"/>
            <w:hideMark/>
          </w:tcPr>
          <w:p w14:paraId="20C07E08"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single" w:sz="8" w:space="0" w:color="auto"/>
              <w:right w:val="single" w:sz="8" w:space="0" w:color="auto"/>
            </w:tcBorders>
            <w:noWrap/>
            <w:vAlign w:val="bottom"/>
            <w:hideMark/>
          </w:tcPr>
          <w:p w14:paraId="13AFBF6B"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500,00</w:t>
            </w:r>
          </w:p>
        </w:tc>
      </w:tr>
      <w:tr w:rsidR="00767630" w14:paraId="10B1C266" w14:textId="77777777" w:rsidTr="00605232">
        <w:trPr>
          <w:trHeight w:val="315"/>
        </w:trPr>
        <w:tc>
          <w:tcPr>
            <w:tcW w:w="1966" w:type="pct"/>
            <w:noWrap/>
            <w:vAlign w:val="bottom"/>
            <w:hideMark/>
          </w:tcPr>
          <w:p w14:paraId="6E02500C" w14:textId="77777777" w:rsidR="00767630" w:rsidRDefault="00767630" w:rsidP="00605232">
            <w:pPr>
              <w:rPr>
                <w:rFonts w:ascii="Arial" w:hAnsi="Arial" w:cs="Arial"/>
                <w:i/>
                <w:iCs/>
                <w:color w:val="000000"/>
                <w:sz w:val="18"/>
                <w:szCs w:val="18"/>
                <w:lang w:eastAsia="hr-HR"/>
              </w:rPr>
            </w:pPr>
          </w:p>
        </w:tc>
        <w:tc>
          <w:tcPr>
            <w:tcW w:w="1541" w:type="pct"/>
            <w:noWrap/>
            <w:vAlign w:val="bottom"/>
            <w:hideMark/>
          </w:tcPr>
          <w:p w14:paraId="69C5BD04" w14:textId="77777777" w:rsidR="00767630" w:rsidRDefault="00767630" w:rsidP="00605232">
            <w:pPr>
              <w:rPr>
                <w:sz w:val="20"/>
                <w:szCs w:val="20"/>
                <w:lang w:eastAsia="hr-HR"/>
              </w:rPr>
            </w:pPr>
          </w:p>
        </w:tc>
        <w:tc>
          <w:tcPr>
            <w:tcW w:w="561" w:type="pct"/>
            <w:noWrap/>
            <w:vAlign w:val="bottom"/>
            <w:hideMark/>
          </w:tcPr>
          <w:p w14:paraId="61F12894" w14:textId="77777777" w:rsidR="00767630" w:rsidRDefault="00767630" w:rsidP="00605232">
            <w:pPr>
              <w:rPr>
                <w:sz w:val="20"/>
                <w:szCs w:val="20"/>
                <w:lang w:eastAsia="hr-HR"/>
              </w:rPr>
            </w:pPr>
          </w:p>
        </w:tc>
        <w:tc>
          <w:tcPr>
            <w:tcW w:w="432" w:type="pct"/>
            <w:noWrap/>
            <w:vAlign w:val="bottom"/>
            <w:hideMark/>
          </w:tcPr>
          <w:p w14:paraId="7BAEA5B5" w14:textId="77777777" w:rsidR="00767630" w:rsidRDefault="00767630" w:rsidP="00605232">
            <w:pPr>
              <w:rPr>
                <w:sz w:val="20"/>
                <w:szCs w:val="20"/>
                <w:lang w:eastAsia="hr-HR"/>
              </w:rPr>
            </w:pPr>
          </w:p>
        </w:tc>
        <w:tc>
          <w:tcPr>
            <w:tcW w:w="500" w:type="pct"/>
            <w:noWrap/>
            <w:vAlign w:val="bottom"/>
            <w:hideMark/>
          </w:tcPr>
          <w:p w14:paraId="7617F8D4" w14:textId="77777777" w:rsidR="00767630" w:rsidRDefault="00767630" w:rsidP="00605232">
            <w:pPr>
              <w:rPr>
                <w:sz w:val="20"/>
                <w:szCs w:val="20"/>
                <w:lang w:eastAsia="hr-HR"/>
              </w:rPr>
            </w:pPr>
          </w:p>
        </w:tc>
      </w:tr>
      <w:tr w:rsidR="00767630" w14:paraId="0868AE54" w14:textId="77777777" w:rsidTr="00605232">
        <w:trPr>
          <w:trHeight w:val="255"/>
        </w:trPr>
        <w:tc>
          <w:tcPr>
            <w:tcW w:w="1966" w:type="pct"/>
            <w:tcBorders>
              <w:top w:val="single" w:sz="8" w:space="0" w:color="auto"/>
              <w:left w:val="single" w:sz="8" w:space="0" w:color="auto"/>
              <w:bottom w:val="nil"/>
              <w:right w:val="nil"/>
            </w:tcBorders>
            <w:vAlign w:val="bottom"/>
            <w:hideMark/>
          </w:tcPr>
          <w:p w14:paraId="0E7B6D64" w14:textId="77777777" w:rsidR="00767630" w:rsidRDefault="00767630" w:rsidP="00605232">
            <w:pPr>
              <w:rPr>
                <w:rFonts w:ascii="Arial" w:hAnsi="Arial" w:cs="Arial"/>
                <w:b/>
                <w:bCs/>
                <w:color w:val="FF0000"/>
                <w:sz w:val="18"/>
                <w:szCs w:val="18"/>
                <w:lang w:val="de-DE" w:eastAsia="hr-HR"/>
              </w:rPr>
            </w:pPr>
            <w:r>
              <w:rPr>
                <w:rFonts w:ascii="Arial" w:hAnsi="Arial" w:cs="Arial"/>
                <w:b/>
                <w:bCs/>
                <w:color w:val="FF0000"/>
                <w:sz w:val="18"/>
                <w:szCs w:val="18"/>
                <w:lang w:eastAsia="hr-HR"/>
              </w:rPr>
              <w:t> </w:t>
            </w:r>
          </w:p>
        </w:tc>
        <w:tc>
          <w:tcPr>
            <w:tcW w:w="1541" w:type="pct"/>
            <w:tcBorders>
              <w:top w:val="single" w:sz="8" w:space="0" w:color="auto"/>
              <w:left w:val="nil"/>
              <w:bottom w:val="nil"/>
              <w:right w:val="nil"/>
            </w:tcBorders>
            <w:vAlign w:val="bottom"/>
            <w:hideMark/>
          </w:tcPr>
          <w:p w14:paraId="302060DB" w14:textId="77777777" w:rsidR="00767630" w:rsidRDefault="00767630" w:rsidP="00605232">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561" w:type="pct"/>
            <w:tcBorders>
              <w:top w:val="single" w:sz="8" w:space="0" w:color="auto"/>
              <w:left w:val="nil"/>
              <w:bottom w:val="nil"/>
              <w:right w:val="single" w:sz="8" w:space="0" w:color="auto"/>
            </w:tcBorders>
            <w:noWrap/>
            <w:vAlign w:val="bottom"/>
            <w:hideMark/>
          </w:tcPr>
          <w:p w14:paraId="65308EFE"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80.000,00</w:t>
            </w:r>
          </w:p>
        </w:tc>
        <w:tc>
          <w:tcPr>
            <w:tcW w:w="432" w:type="pct"/>
            <w:tcBorders>
              <w:top w:val="single" w:sz="8" w:space="0" w:color="auto"/>
              <w:left w:val="nil"/>
              <w:bottom w:val="nil"/>
              <w:right w:val="single" w:sz="8" w:space="0" w:color="auto"/>
            </w:tcBorders>
            <w:noWrap/>
            <w:vAlign w:val="bottom"/>
            <w:hideMark/>
          </w:tcPr>
          <w:p w14:paraId="12EA9386"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-40.000,00</w:t>
            </w:r>
          </w:p>
        </w:tc>
        <w:tc>
          <w:tcPr>
            <w:tcW w:w="500" w:type="pct"/>
            <w:tcBorders>
              <w:top w:val="single" w:sz="8" w:space="0" w:color="auto"/>
              <w:left w:val="nil"/>
              <w:bottom w:val="nil"/>
              <w:right w:val="single" w:sz="8" w:space="0" w:color="auto"/>
            </w:tcBorders>
            <w:noWrap/>
            <w:vAlign w:val="bottom"/>
            <w:hideMark/>
          </w:tcPr>
          <w:p w14:paraId="4C2A28B6"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40.000,00</w:t>
            </w:r>
          </w:p>
        </w:tc>
      </w:tr>
      <w:tr w:rsidR="00767630" w14:paraId="62AF4C4C" w14:textId="77777777" w:rsidTr="00605232">
        <w:trPr>
          <w:trHeight w:val="255"/>
        </w:trPr>
        <w:tc>
          <w:tcPr>
            <w:tcW w:w="1966" w:type="pct"/>
            <w:tcBorders>
              <w:top w:val="nil"/>
              <w:left w:val="single" w:sz="8" w:space="0" w:color="auto"/>
              <w:bottom w:val="nil"/>
              <w:right w:val="nil"/>
            </w:tcBorders>
            <w:vAlign w:val="bottom"/>
            <w:hideMark/>
          </w:tcPr>
          <w:p w14:paraId="32F488AF"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SANACIJA ZELENIH I JAVNIH POVRŠINA</w:t>
            </w:r>
          </w:p>
        </w:tc>
        <w:tc>
          <w:tcPr>
            <w:tcW w:w="1541" w:type="pct"/>
            <w:vAlign w:val="bottom"/>
            <w:hideMark/>
          </w:tcPr>
          <w:p w14:paraId="6A2C75F1" w14:textId="77777777" w:rsidR="00767630" w:rsidRDefault="00767630" w:rsidP="00605232">
            <w:pPr>
              <w:rPr>
                <w:rFonts w:ascii="Arial" w:hAnsi="Arial" w:cs="Arial"/>
                <w:b/>
                <w:bCs/>
                <w:sz w:val="18"/>
                <w:szCs w:val="18"/>
                <w:lang w:eastAsia="hr-HR"/>
              </w:rPr>
            </w:pPr>
          </w:p>
        </w:tc>
        <w:tc>
          <w:tcPr>
            <w:tcW w:w="561" w:type="pct"/>
            <w:tcBorders>
              <w:top w:val="nil"/>
              <w:left w:val="nil"/>
              <w:bottom w:val="nil"/>
              <w:right w:val="single" w:sz="8" w:space="0" w:color="auto"/>
            </w:tcBorders>
            <w:noWrap/>
            <w:vAlign w:val="bottom"/>
            <w:hideMark/>
          </w:tcPr>
          <w:p w14:paraId="46B58C9F"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50.000,00</w:t>
            </w:r>
          </w:p>
        </w:tc>
        <w:tc>
          <w:tcPr>
            <w:tcW w:w="432" w:type="pct"/>
            <w:tcBorders>
              <w:top w:val="nil"/>
              <w:left w:val="nil"/>
              <w:bottom w:val="nil"/>
              <w:right w:val="single" w:sz="8" w:space="0" w:color="auto"/>
            </w:tcBorders>
            <w:noWrap/>
            <w:vAlign w:val="bottom"/>
            <w:hideMark/>
          </w:tcPr>
          <w:p w14:paraId="3DE08315"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-40.000,00</w:t>
            </w:r>
          </w:p>
        </w:tc>
        <w:tc>
          <w:tcPr>
            <w:tcW w:w="500" w:type="pct"/>
            <w:tcBorders>
              <w:top w:val="nil"/>
              <w:left w:val="nil"/>
              <w:bottom w:val="nil"/>
              <w:right w:val="single" w:sz="8" w:space="0" w:color="auto"/>
            </w:tcBorders>
            <w:noWrap/>
            <w:vAlign w:val="bottom"/>
            <w:hideMark/>
          </w:tcPr>
          <w:p w14:paraId="691195DE"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10.000,00</w:t>
            </w:r>
          </w:p>
        </w:tc>
      </w:tr>
      <w:tr w:rsidR="00767630" w14:paraId="015325DE" w14:textId="77777777" w:rsidTr="00605232">
        <w:trPr>
          <w:trHeight w:val="480"/>
        </w:trPr>
        <w:tc>
          <w:tcPr>
            <w:tcW w:w="1966" w:type="pct"/>
            <w:tcBorders>
              <w:top w:val="nil"/>
              <w:left w:val="single" w:sz="8" w:space="0" w:color="auto"/>
              <w:bottom w:val="nil"/>
              <w:right w:val="nil"/>
            </w:tcBorders>
            <w:vAlign w:val="bottom"/>
            <w:hideMark/>
          </w:tcPr>
          <w:p w14:paraId="7A0EF9F7"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2B986A53"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431, Prihodi za posebne namjene</w:t>
            </w:r>
          </w:p>
        </w:tc>
        <w:tc>
          <w:tcPr>
            <w:tcW w:w="561" w:type="pct"/>
            <w:tcBorders>
              <w:top w:val="nil"/>
              <w:left w:val="nil"/>
              <w:bottom w:val="nil"/>
              <w:right w:val="single" w:sz="8" w:space="0" w:color="auto"/>
            </w:tcBorders>
            <w:noWrap/>
            <w:vAlign w:val="bottom"/>
            <w:hideMark/>
          </w:tcPr>
          <w:p w14:paraId="1133B3B8"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50.000,00</w:t>
            </w:r>
          </w:p>
        </w:tc>
        <w:tc>
          <w:tcPr>
            <w:tcW w:w="432" w:type="pct"/>
            <w:tcBorders>
              <w:top w:val="nil"/>
              <w:left w:val="nil"/>
              <w:bottom w:val="nil"/>
              <w:right w:val="single" w:sz="8" w:space="0" w:color="auto"/>
            </w:tcBorders>
            <w:noWrap/>
            <w:vAlign w:val="bottom"/>
            <w:hideMark/>
          </w:tcPr>
          <w:p w14:paraId="07824ADA"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-40.000,00</w:t>
            </w:r>
          </w:p>
        </w:tc>
        <w:tc>
          <w:tcPr>
            <w:tcW w:w="500" w:type="pct"/>
            <w:tcBorders>
              <w:top w:val="nil"/>
              <w:left w:val="nil"/>
              <w:bottom w:val="nil"/>
              <w:right w:val="single" w:sz="8" w:space="0" w:color="auto"/>
            </w:tcBorders>
            <w:noWrap/>
            <w:vAlign w:val="bottom"/>
            <w:hideMark/>
          </w:tcPr>
          <w:p w14:paraId="2C7E38BB"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r>
      <w:tr w:rsidR="00767630" w14:paraId="3FAB34F8" w14:textId="77777777" w:rsidTr="00605232">
        <w:trPr>
          <w:trHeight w:val="255"/>
        </w:trPr>
        <w:tc>
          <w:tcPr>
            <w:tcW w:w="1966" w:type="pct"/>
            <w:tcBorders>
              <w:top w:val="nil"/>
              <w:left w:val="single" w:sz="8" w:space="0" w:color="auto"/>
              <w:bottom w:val="nil"/>
              <w:right w:val="nil"/>
            </w:tcBorders>
            <w:vAlign w:val="bottom"/>
            <w:hideMark/>
          </w:tcPr>
          <w:p w14:paraId="6DE07782"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ČIŠĆENJE DIVLJIH DEPONIJA - GLOMAZNI</w:t>
            </w:r>
          </w:p>
        </w:tc>
        <w:tc>
          <w:tcPr>
            <w:tcW w:w="1541" w:type="pct"/>
            <w:vAlign w:val="bottom"/>
            <w:hideMark/>
          </w:tcPr>
          <w:p w14:paraId="5755A977" w14:textId="77777777" w:rsidR="00767630" w:rsidRDefault="00767630" w:rsidP="00605232">
            <w:pPr>
              <w:rPr>
                <w:rFonts w:ascii="Arial" w:hAnsi="Arial" w:cs="Arial"/>
                <w:b/>
                <w:bCs/>
                <w:sz w:val="18"/>
                <w:szCs w:val="18"/>
                <w:lang w:eastAsia="hr-HR"/>
              </w:rPr>
            </w:pPr>
          </w:p>
        </w:tc>
        <w:tc>
          <w:tcPr>
            <w:tcW w:w="561" w:type="pct"/>
            <w:tcBorders>
              <w:top w:val="nil"/>
              <w:left w:val="nil"/>
              <w:bottom w:val="nil"/>
              <w:right w:val="single" w:sz="8" w:space="0" w:color="auto"/>
            </w:tcBorders>
            <w:noWrap/>
            <w:vAlign w:val="bottom"/>
            <w:hideMark/>
          </w:tcPr>
          <w:p w14:paraId="0C532D8C"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22.000,00</w:t>
            </w:r>
          </w:p>
        </w:tc>
        <w:tc>
          <w:tcPr>
            <w:tcW w:w="432" w:type="pct"/>
            <w:tcBorders>
              <w:top w:val="nil"/>
              <w:left w:val="nil"/>
              <w:bottom w:val="nil"/>
              <w:right w:val="single" w:sz="8" w:space="0" w:color="auto"/>
            </w:tcBorders>
            <w:noWrap/>
            <w:vAlign w:val="bottom"/>
            <w:hideMark/>
          </w:tcPr>
          <w:p w14:paraId="6E071C3D"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0,00</w:t>
            </w:r>
          </w:p>
        </w:tc>
        <w:tc>
          <w:tcPr>
            <w:tcW w:w="500" w:type="pct"/>
            <w:tcBorders>
              <w:top w:val="nil"/>
              <w:left w:val="nil"/>
              <w:bottom w:val="nil"/>
              <w:right w:val="single" w:sz="8" w:space="0" w:color="auto"/>
            </w:tcBorders>
            <w:noWrap/>
            <w:vAlign w:val="bottom"/>
            <w:hideMark/>
          </w:tcPr>
          <w:p w14:paraId="21D33BD6"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22.000,00</w:t>
            </w:r>
          </w:p>
        </w:tc>
      </w:tr>
      <w:tr w:rsidR="00767630" w14:paraId="0DE02343" w14:textId="77777777" w:rsidTr="00605232">
        <w:trPr>
          <w:trHeight w:val="255"/>
        </w:trPr>
        <w:tc>
          <w:tcPr>
            <w:tcW w:w="1966" w:type="pct"/>
            <w:tcBorders>
              <w:top w:val="nil"/>
              <w:left w:val="single" w:sz="8" w:space="0" w:color="auto"/>
              <w:bottom w:val="nil"/>
              <w:right w:val="nil"/>
            </w:tcBorders>
            <w:vAlign w:val="bottom"/>
            <w:hideMark/>
          </w:tcPr>
          <w:p w14:paraId="261BD8B9"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155607C1"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61" w:type="pct"/>
            <w:tcBorders>
              <w:top w:val="nil"/>
              <w:left w:val="nil"/>
              <w:bottom w:val="nil"/>
              <w:right w:val="single" w:sz="8" w:space="0" w:color="auto"/>
            </w:tcBorders>
            <w:noWrap/>
            <w:vAlign w:val="bottom"/>
            <w:hideMark/>
          </w:tcPr>
          <w:p w14:paraId="207422B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22.000,00</w:t>
            </w:r>
          </w:p>
        </w:tc>
        <w:tc>
          <w:tcPr>
            <w:tcW w:w="432" w:type="pct"/>
            <w:tcBorders>
              <w:top w:val="nil"/>
              <w:left w:val="nil"/>
              <w:bottom w:val="nil"/>
              <w:right w:val="single" w:sz="8" w:space="0" w:color="auto"/>
            </w:tcBorders>
            <w:noWrap/>
            <w:vAlign w:val="bottom"/>
            <w:hideMark/>
          </w:tcPr>
          <w:p w14:paraId="2264E21C"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nil"/>
              <w:right w:val="single" w:sz="8" w:space="0" w:color="auto"/>
            </w:tcBorders>
            <w:noWrap/>
            <w:vAlign w:val="bottom"/>
            <w:hideMark/>
          </w:tcPr>
          <w:p w14:paraId="134309EA"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22.000,00</w:t>
            </w:r>
          </w:p>
        </w:tc>
      </w:tr>
      <w:tr w:rsidR="00767630" w14:paraId="2FB6EA7D" w14:textId="77777777" w:rsidTr="00605232">
        <w:trPr>
          <w:trHeight w:val="255"/>
        </w:trPr>
        <w:tc>
          <w:tcPr>
            <w:tcW w:w="1966" w:type="pct"/>
            <w:tcBorders>
              <w:top w:val="nil"/>
              <w:left w:val="single" w:sz="8" w:space="0" w:color="auto"/>
              <w:bottom w:val="nil"/>
              <w:right w:val="nil"/>
            </w:tcBorders>
            <w:vAlign w:val="bottom"/>
            <w:hideMark/>
          </w:tcPr>
          <w:p w14:paraId="6AB57F3A"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ČIŠĆENJE DIVLJIH DEPONIJA - ZEMLJANO KAMENI</w:t>
            </w:r>
          </w:p>
        </w:tc>
        <w:tc>
          <w:tcPr>
            <w:tcW w:w="1541" w:type="pct"/>
            <w:vAlign w:val="bottom"/>
            <w:hideMark/>
          </w:tcPr>
          <w:p w14:paraId="4FDED59F" w14:textId="77777777" w:rsidR="00767630" w:rsidRDefault="00767630" w:rsidP="00605232">
            <w:pPr>
              <w:rPr>
                <w:rFonts w:ascii="Arial" w:hAnsi="Arial" w:cs="Arial"/>
                <w:b/>
                <w:bCs/>
                <w:sz w:val="18"/>
                <w:szCs w:val="18"/>
                <w:lang w:eastAsia="hr-HR"/>
              </w:rPr>
            </w:pPr>
          </w:p>
        </w:tc>
        <w:tc>
          <w:tcPr>
            <w:tcW w:w="561" w:type="pct"/>
            <w:tcBorders>
              <w:top w:val="nil"/>
              <w:left w:val="nil"/>
              <w:bottom w:val="nil"/>
              <w:right w:val="single" w:sz="8" w:space="0" w:color="auto"/>
            </w:tcBorders>
            <w:noWrap/>
            <w:vAlign w:val="bottom"/>
            <w:hideMark/>
          </w:tcPr>
          <w:p w14:paraId="32B610C6"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8.000,00</w:t>
            </w:r>
          </w:p>
        </w:tc>
        <w:tc>
          <w:tcPr>
            <w:tcW w:w="432" w:type="pct"/>
            <w:tcBorders>
              <w:top w:val="nil"/>
              <w:left w:val="nil"/>
              <w:bottom w:val="nil"/>
              <w:right w:val="single" w:sz="8" w:space="0" w:color="auto"/>
            </w:tcBorders>
            <w:noWrap/>
            <w:vAlign w:val="bottom"/>
            <w:hideMark/>
          </w:tcPr>
          <w:p w14:paraId="0DAE57DF"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0,00</w:t>
            </w:r>
          </w:p>
        </w:tc>
        <w:tc>
          <w:tcPr>
            <w:tcW w:w="500" w:type="pct"/>
            <w:tcBorders>
              <w:top w:val="nil"/>
              <w:left w:val="nil"/>
              <w:bottom w:val="nil"/>
              <w:right w:val="single" w:sz="8" w:space="0" w:color="auto"/>
            </w:tcBorders>
            <w:noWrap/>
            <w:vAlign w:val="bottom"/>
            <w:hideMark/>
          </w:tcPr>
          <w:p w14:paraId="746DB49D"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8.000,00</w:t>
            </w:r>
          </w:p>
        </w:tc>
      </w:tr>
      <w:tr w:rsidR="00767630" w14:paraId="40195291" w14:textId="77777777" w:rsidTr="00605232">
        <w:trPr>
          <w:trHeight w:val="255"/>
        </w:trPr>
        <w:tc>
          <w:tcPr>
            <w:tcW w:w="1966" w:type="pct"/>
            <w:tcBorders>
              <w:top w:val="nil"/>
              <w:left w:val="single" w:sz="8" w:space="0" w:color="auto"/>
              <w:bottom w:val="single" w:sz="8" w:space="0" w:color="auto"/>
              <w:right w:val="nil"/>
            </w:tcBorders>
            <w:vAlign w:val="bottom"/>
            <w:hideMark/>
          </w:tcPr>
          <w:p w14:paraId="174E9634"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tcBorders>
              <w:top w:val="nil"/>
              <w:left w:val="nil"/>
              <w:bottom w:val="single" w:sz="8" w:space="0" w:color="auto"/>
              <w:right w:val="nil"/>
            </w:tcBorders>
            <w:vAlign w:val="bottom"/>
            <w:hideMark/>
          </w:tcPr>
          <w:p w14:paraId="3CE505BC"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61" w:type="pct"/>
            <w:tcBorders>
              <w:top w:val="nil"/>
              <w:left w:val="nil"/>
              <w:bottom w:val="single" w:sz="8" w:space="0" w:color="auto"/>
              <w:right w:val="single" w:sz="8" w:space="0" w:color="auto"/>
            </w:tcBorders>
            <w:noWrap/>
            <w:vAlign w:val="bottom"/>
            <w:hideMark/>
          </w:tcPr>
          <w:p w14:paraId="3919C3A8"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8.000,00</w:t>
            </w:r>
          </w:p>
        </w:tc>
        <w:tc>
          <w:tcPr>
            <w:tcW w:w="432" w:type="pct"/>
            <w:tcBorders>
              <w:top w:val="nil"/>
              <w:left w:val="nil"/>
              <w:bottom w:val="single" w:sz="8" w:space="0" w:color="auto"/>
              <w:right w:val="single" w:sz="8" w:space="0" w:color="auto"/>
            </w:tcBorders>
            <w:noWrap/>
            <w:vAlign w:val="bottom"/>
            <w:hideMark/>
          </w:tcPr>
          <w:p w14:paraId="2C73CD03"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single" w:sz="8" w:space="0" w:color="auto"/>
              <w:right w:val="single" w:sz="8" w:space="0" w:color="auto"/>
            </w:tcBorders>
            <w:noWrap/>
            <w:vAlign w:val="bottom"/>
            <w:hideMark/>
          </w:tcPr>
          <w:p w14:paraId="718CC2C7"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8.000,00</w:t>
            </w:r>
          </w:p>
        </w:tc>
      </w:tr>
      <w:tr w:rsidR="00767630" w14:paraId="5FFE7D3B" w14:textId="77777777" w:rsidTr="00605232">
        <w:trPr>
          <w:trHeight w:val="315"/>
        </w:trPr>
        <w:tc>
          <w:tcPr>
            <w:tcW w:w="1966" w:type="pct"/>
            <w:noWrap/>
            <w:vAlign w:val="bottom"/>
            <w:hideMark/>
          </w:tcPr>
          <w:p w14:paraId="26814B56" w14:textId="77777777" w:rsidR="00767630" w:rsidRDefault="00767630" w:rsidP="00605232">
            <w:pPr>
              <w:rPr>
                <w:rFonts w:ascii="Arial" w:hAnsi="Arial" w:cs="Arial"/>
                <w:i/>
                <w:iCs/>
                <w:color w:val="000000"/>
                <w:sz w:val="18"/>
                <w:szCs w:val="18"/>
                <w:lang w:eastAsia="hr-HR"/>
              </w:rPr>
            </w:pPr>
          </w:p>
        </w:tc>
        <w:tc>
          <w:tcPr>
            <w:tcW w:w="1541" w:type="pct"/>
            <w:noWrap/>
            <w:vAlign w:val="bottom"/>
            <w:hideMark/>
          </w:tcPr>
          <w:p w14:paraId="4933E0BB" w14:textId="77777777" w:rsidR="00767630" w:rsidRDefault="00767630" w:rsidP="00605232">
            <w:pPr>
              <w:rPr>
                <w:sz w:val="20"/>
                <w:szCs w:val="20"/>
                <w:lang w:eastAsia="hr-HR"/>
              </w:rPr>
            </w:pPr>
          </w:p>
        </w:tc>
        <w:tc>
          <w:tcPr>
            <w:tcW w:w="561" w:type="pct"/>
            <w:noWrap/>
            <w:vAlign w:val="bottom"/>
            <w:hideMark/>
          </w:tcPr>
          <w:p w14:paraId="66415281" w14:textId="77777777" w:rsidR="00767630" w:rsidRDefault="00767630" w:rsidP="00605232">
            <w:pPr>
              <w:rPr>
                <w:sz w:val="20"/>
                <w:szCs w:val="20"/>
                <w:lang w:eastAsia="hr-HR"/>
              </w:rPr>
            </w:pPr>
          </w:p>
        </w:tc>
        <w:tc>
          <w:tcPr>
            <w:tcW w:w="432" w:type="pct"/>
            <w:noWrap/>
            <w:vAlign w:val="bottom"/>
            <w:hideMark/>
          </w:tcPr>
          <w:p w14:paraId="73070044" w14:textId="77777777" w:rsidR="00767630" w:rsidRDefault="00767630" w:rsidP="00605232">
            <w:pPr>
              <w:rPr>
                <w:sz w:val="20"/>
                <w:szCs w:val="20"/>
                <w:lang w:eastAsia="hr-HR"/>
              </w:rPr>
            </w:pPr>
          </w:p>
        </w:tc>
        <w:tc>
          <w:tcPr>
            <w:tcW w:w="500" w:type="pct"/>
            <w:noWrap/>
            <w:vAlign w:val="bottom"/>
            <w:hideMark/>
          </w:tcPr>
          <w:p w14:paraId="6EA235FF" w14:textId="77777777" w:rsidR="00767630" w:rsidRDefault="00767630" w:rsidP="00605232">
            <w:pPr>
              <w:rPr>
                <w:sz w:val="20"/>
                <w:szCs w:val="20"/>
                <w:lang w:eastAsia="hr-HR"/>
              </w:rPr>
            </w:pPr>
          </w:p>
        </w:tc>
      </w:tr>
      <w:tr w:rsidR="00767630" w14:paraId="49FABA45" w14:textId="77777777" w:rsidTr="00605232">
        <w:trPr>
          <w:trHeight w:val="255"/>
        </w:trPr>
        <w:tc>
          <w:tcPr>
            <w:tcW w:w="1966" w:type="pct"/>
            <w:tcBorders>
              <w:top w:val="single" w:sz="8" w:space="0" w:color="auto"/>
              <w:left w:val="single" w:sz="8" w:space="0" w:color="auto"/>
              <w:bottom w:val="nil"/>
              <w:right w:val="nil"/>
            </w:tcBorders>
            <w:vAlign w:val="bottom"/>
            <w:hideMark/>
          </w:tcPr>
          <w:p w14:paraId="41173B8B" w14:textId="77777777" w:rsidR="00767630" w:rsidRDefault="00767630" w:rsidP="00605232">
            <w:pPr>
              <w:rPr>
                <w:rFonts w:ascii="Arial" w:hAnsi="Arial" w:cs="Arial"/>
                <w:b/>
                <w:bCs/>
                <w:color w:val="FF0000"/>
                <w:sz w:val="18"/>
                <w:szCs w:val="18"/>
                <w:lang w:val="de-DE" w:eastAsia="hr-HR"/>
              </w:rPr>
            </w:pPr>
            <w:r>
              <w:rPr>
                <w:rFonts w:ascii="Arial" w:hAnsi="Arial" w:cs="Arial"/>
                <w:b/>
                <w:bCs/>
                <w:color w:val="FF0000"/>
                <w:sz w:val="18"/>
                <w:szCs w:val="18"/>
                <w:lang w:eastAsia="hr-HR"/>
              </w:rPr>
              <w:t> </w:t>
            </w:r>
          </w:p>
        </w:tc>
        <w:tc>
          <w:tcPr>
            <w:tcW w:w="1541" w:type="pct"/>
            <w:tcBorders>
              <w:top w:val="single" w:sz="8" w:space="0" w:color="auto"/>
              <w:left w:val="nil"/>
              <w:bottom w:val="nil"/>
              <w:right w:val="nil"/>
            </w:tcBorders>
            <w:vAlign w:val="bottom"/>
            <w:hideMark/>
          </w:tcPr>
          <w:p w14:paraId="335407AF" w14:textId="77777777" w:rsidR="00767630" w:rsidRDefault="00767630" w:rsidP="00605232">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561" w:type="pct"/>
            <w:tcBorders>
              <w:top w:val="single" w:sz="8" w:space="0" w:color="auto"/>
              <w:left w:val="nil"/>
              <w:bottom w:val="nil"/>
              <w:right w:val="nil"/>
            </w:tcBorders>
            <w:noWrap/>
            <w:vAlign w:val="bottom"/>
            <w:hideMark/>
          </w:tcPr>
          <w:p w14:paraId="39B7834A"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27.000,00</w:t>
            </w:r>
          </w:p>
        </w:tc>
        <w:tc>
          <w:tcPr>
            <w:tcW w:w="432" w:type="pct"/>
            <w:tcBorders>
              <w:top w:val="single" w:sz="8" w:space="0" w:color="auto"/>
              <w:left w:val="single" w:sz="8" w:space="0" w:color="auto"/>
              <w:bottom w:val="nil"/>
              <w:right w:val="single" w:sz="8" w:space="0" w:color="auto"/>
            </w:tcBorders>
            <w:noWrap/>
            <w:vAlign w:val="bottom"/>
            <w:hideMark/>
          </w:tcPr>
          <w:p w14:paraId="503488FF"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12.000,00</w:t>
            </w:r>
          </w:p>
        </w:tc>
        <w:tc>
          <w:tcPr>
            <w:tcW w:w="500" w:type="pct"/>
            <w:tcBorders>
              <w:top w:val="single" w:sz="8" w:space="0" w:color="auto"/>
              <w:left w:val="nil"/>
              <w:bottom w:val="nil"/>
              <w:right w:val="single" w:sz="8" w:space="0" w:color="auto"/>
            </w:tcBorders>
            <w:noWrap/>
            <w:vAlign w:val="bottom"/>
            <w:hideMark/>
          </w:tcPr>
          <w:p w14:paraId="0A7873AF"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39.000,00</w:t>
            </w:r>
          </w:p>
        </w:tc>
      </w:tr>
      <w:tr w:rsidR="00767630" w14:paraId="66147A55" w14:textId="77777777" w:rsidTr="00605232">
        <w:trPr>
          <w:trHeight w:val="255"/>
        </w:trPr>
        <w:tc>
          <w:tcPr>
            <w:tcW w:w="1966" w:type="pct"/>
            <w:tcBorders>
              <w:top w:val="nil"/>
              <w:left w:val="single" w:sz="8" w:space="0" w:color="auto"/>
              <w:bottom w:val="nil"/>
              <w:right w:val="nil"/>
            </w:tcBorders>
            <w:vAlign w:val="bottom"/>
            <w:hideMark/>
          </w:tcPr>
          <w:p w14:paraId="32C8BDA9"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ODRŽAVANJE JAVNE RASVJETE</w:t>
            </w:r>
          </w:p>
        </w:tc>
        <w:tc>
          <w:tcPr>
            <w:tcW w:w="1541" w:type="pct"/>
            <w:vAlign w:val="bottom"/>
            <w:hideMark/>
          </w:tcPr>
          <w:p w14:paraId="5A20D901" w14:textId="77777777" w:rsidR="00767630" w:rsidRDefault="00767630" w:rsidP="00605232">
            <w:pPr>
              <w:rPr>
                <w:rFonts w:ascii="Arial" w:hAnsi="Arial" w:cs="Arial"/>
                <w:b/>
                <w:bCs/>
                <w:sz w:val="18"/>
                <w:szCs w:val="18"/>
                <w:lang w:eastAsia="hr-HR"/>
              </w:rPr>
            </w:pPr>
          </w:p>
        </w:tc>
        <w:tc>
          <w:tcPr>
            <w:tcW w:w="561" w:type="pct"/>
            <w:noWrap/>
            <w:vAlign w:val="bottom"/>
            <w:hideMark/>
          </w:tcPr>
          <w:p w14:paraId="3931E8AF"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27.000,00</w:t>
            </w:r>
          </w:p>
        </w:tc>
        <w:tc>
          <w:tcPr>
            <w:tcW w:w="432" w:type="pct"/>
            <w:tcBorders>
              <w:top w:val="nil"/>
              <w:left w:val="single" w:sz="8" w:space="0" w:color="auto"/>
              <w:bottom w:val="nil"/>
              <w:right w:val="single" w:sz="8" w:space="0" w:color="auto"/>
            </w:tcBorders>
            <w:noWrap/>
            <w:vAlign w:val="bottom"/>
            <w:hideMark/>
          </w:tcPr>
          <w:p w14:paraId="4AB85BF0"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12.000,00</w:t>
            </w:r>
          </w:p>
        </w:tc>
        <w:tc>
          <w:tcPr>
            <w:tcW w:w="500" w:type="pct"/>
            <w:tcBorders>
              <w:top w:val="nil"/>
              <w:left w:val="nil"/>
              <w:bottom w:val="nil"/>
              <w:right w:val="single" w:sz="8" w:space="0" w:color="auto"/>
            </w:tcBorders>
            <w:noWrap/>
            <w:vAlign w:val="bottom"/>
            <w:hideMark/>
          </w:tcPr>
          <w:p w14:paraId="1DABE247"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39.000,00</w:t>
            </w:r>
          </w:p>
        </w:tc>
      </w:tr>
      <w:tr w:rsidR="00767630" w14:paraId="4181FAAC" w14:textId="77777777" w:rsidTr="00605232">
        <w:trPr>
          <w:trHeight w:val="255"/>
        </w:trPr>
        <w:tc>
          <w:tcPr>
            <w:tcW w:w="1966" w:type="pct"/>
            <w:tcBorders>
              <w:top w:val="nil"/>
              <w:left w:val="single" w:sz="8" w:space="0" w:color="auto"/>
              <w:bottom w:val="nil"/>
              <w:right w:val="nil"/>
            </w:tcBorders>
            <w:vAlign w:val="bottom"/>
            <w:hideMark/>
          </w:tcPr>
          <w:p w14:paraId="3AA60617"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432, Komunalna djelatnost</w:t>
            </w:r>
          </w:p>
        </w:tc>
        <w:tc>
          <w:tcPr>
            <w:tcW w:w="1541" w:type="pct"/>
            <w:vAlign w:val="bottom"/>
            <w:hideMark/>
          </w:tcPr>
          <w:p w14:paraId="0E4479D3"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432, Komunalna djelatnost</w:t>
            </w:r>
          </w:p>
        </w:tc>
        <w:tc>
          <w:tcPr>
            <w:tcW w:w="561" w:type="pct"/>
            <w:noWrap/>
            <w:vAlign w:val="bottom"/>
            <w:hideMark/>
          </w:tcPr>
          <w:p w14:paraId="7402427B"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15.000,00</w:t>
            </w:r>
          </w:p>
        </w:tc>
        <w:tc>
          <w:tcPr>
            <w:tcW w:w="432" w:type="pct"/>
            <w:tcBorders>
              <w:top w:val="nil"/>
              <w:left w:val="single" w:sz="8" w:space="0" w:color="auto"/>
              <w:bottom w:val="nil"/>
              <w:right w:val="single" w:sz="8" w:space="0" w:color="auto"/>
            </w:tcBorders>
            <w:noWrap/>
            <w:vAlign w:val="bottom"/>
            <w:hideMark/>
          </w:tcPr>
          <w:p w14:paraId="15BD56AE"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nil"/>
              <w:right w:val="single" w:sz="8" w:space="0" w:color="auto"/>
            </w:tcBorders>
            <w:noWrap/>
            <w:vAlign w:val="bottom"/>
            <w:hideMark/>
          </w:tcPr>
          <w:p w14:paraId="1BB31D91"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15.000,00</w:t>
            </w:r>
          </w:p>
        </w:tc>
      </w:tr>
      <w:tr w:rsidR="00767630" w14:paraId="3E662250" w14:textId="77777777" w:rsidTr="00605232">
        <w:trPr>
          <w:trHeight w:val="270"/>
        </w:trPr>
        <w:tc>
          <w:tcPr>
            <w:tcW w:w="1966" w:type="pct"/>
            <w:tcBorders>
              <w:top w:val="nil"/>
              <w:left w:val="single" w:sz="8" w:space="0" w:color="auto"/>
              <w:bottom w:val="single" w:sz="8" w:space="0" w:color="auto"/>
              <w:right w:val="nil"/>
            </w:tcBorders>
            <w:vAlign w:val="bottom"/>
            <w:hideMark/>
          </w:tcPr>
          <w:p w14:paraId="327A7EC3"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1541" w:type="pct"/>
            <w:tcBorders>
              <w:top w:val="nil"/>
              <w:left w:val="nil"/>
              <w:bottom w:val="single" w:sz="8" w:space="0" w:color="auto"/>
              <w:right w:val="nil"/>
            </w:tcBorders>
            <w:vAlign w:val="bottom"/>
            <w:hideMark/>
          </w:tcPr>
          <w:p w14:paraId="205DD65C"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561" w:type="pct"/>
            <w:tcBorders>
              <w:top w:val="nil"/>
              <w:left w:val="nil"/>
              <w:bottom w:val="single" w:sz="8" w:space="0" w:color="auto"/>
              <w:right w:val="nil"/>
            </w:tcBorders>
            <w:noWrap/>
            <w:vAlign w:val="bottom"/>
            <w:hideMark/>
          </w:tcPr>
          <w:p w14:paraId="4AF540E4"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12.000,00</w:t>
            </w:r>
          </w:p>
        </w:tc>
        <w:tc>
          <w:tcPr>
            <w:tcW w:w="432" w:type="pct"/>
            <w:tcBorders>
              <w:top w:val="nil"/>
              <w:left w:val="single" w:sz="8" w:space="0" w:color="auto"/>
              <w:bottom w:val="single" w:sz="8" w:space="0" w:color="auto"/>
              <w:right w:val="single" w:sz="8" w:space="0" w:color="auto"/>
            </w:tcBorders>
            <w:noWrap/>
            <w:vAlign w:val="bottom"/>
            <w:hideMark/>
          </w:tcPr>
          <w:p w14:paraId="3DC750E2"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12.000,00</w:t>
            </w:r>
          </w:p>
        </w:tc>
        <w:tc>
          <w:tcPr>
            <w:tcW w:w="500" w:type="pct"/>
            <w:tcBorders>
              <w:top w:val="nil"/>
              <w:left w:val="nil"/>
              <w:bottom w:val="single" w:sz="8" w:space="0" w:color="auto"/>
              <w:right w:val="single" w:sz="8" w:space="0" w:color="auto"/>
            </w:tcBorders>
            <w:noWrap/>
            <w:vAlign w:val="bottom"/>
            <w:hideMark/>
          </w:tcPr>
          <w:p w14:paraId="2276B0B7"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24.000,00</w:t>
            </w:r>
          </w:p>
        </w:tc>
      </w:tr>
      <w:tr w:rsidR="00767630" w14:paraId="087F2D7F" w14:textId="77777777" w:rsidTr="00605232">
        <w:trPr>
          <w:trHeight w:val="315"/>
        </w:trPr>
        <w:tc>
          <w:tcPr>
            <w:tcW w:w="1966" w:type="pct"/>
            <w:noWrap/>
            <w:vAlign w:val="bottom"/>
            <w:hideMark/>
          </w:tcPr>
          <w:p w14:paraId="6F3F3BFD" w14:textId="77777777" w:rsidR="00767630" w:rsidRDefault="00767630" w:rsidP="00605232">
            <w:pPr>
              <w:rPr>
                <w:rFonts w:ascii="Arial" w:hAnsi="Arial" w:cs="Arial"/>
                <w:i/>
                <w:iCs/>
                <w:color w:val="000000"/>
                <w:sz w:val="18"/>
                <w:szCs w:val="18"/>
                <w:lang w:eastAsia="hr-HR"/>
              </w:rPr>
            </w:pPr>
          </w:p>
        </w:tc>
        <w:tc>
          <w:tcPr>
            <w:tcW w:w="1541" w:type="pct"/>
            <w:noWrap/>
            <w:vAlign w:val="bottom"/>
            <w:hideMark/>
          </w:tcPr>
          <w:p w14:paraId="67ED4C73" w14:textId="77777777" w:rsidR="00767630" w:rsidRDefault="00767630" w:rsidP="00605232">
            <w:pPr>
              <w:rPr>
                <w:sz w:val="20"/>
                <w:szCs w:val="20"/>
                <w:lang w:eastAsia="hr-HR"/>
              </w:rPr>
            </w:pPr>
          </w:p>
        </w:tc>
        <w:tc>
          <w:tcPr>
            <w:tcW w:w="561" w:type="pct"/>
            <w:noWrap/>
            <w:vAlign w:val="bottom"/>
            <w:hideMark/>
          </w:tcPr>
          <w:p w14:paraId="159AB537" w14:textId="77777777" w:rsidR="00767630" w:rsidRDefault="00767630" w:rsidP="00605232">
            <w:pPr>
              <w:rPr>
                <w:sz w:val="20"/>
                <w:szCs w:val="20"/>
                <w:lang w:eastAsia="hr-HR"/>
              </w:rPr>
            </w:pPr>
          </w:p>
        </w:tc>
        <w:tc>
          <w:tcPr>
            <w:tcW w:w="432" w:type="pct"/>
            <w:noWrap/>
            <w:vAlign w:val="bottom"/>
            <w:hideMark/>
          </w:tcPr>
          <w:p w14:paraId="6B26C5DC" w14:textId="77777777" w:rsidR="00767630" w:rsidRDefault="00767630" w:rsidP="00605232">
            <w:pPr>
              <w:rPr>
                <w:sz w:val="20"/>
                <w:szCs w:val="20"/>
                <w:lang w:eastAsia="hr-HR"/>
              </w:rPr>
            </w:pPr>
          </w:p>
        </w:tc>
        <w:tc>
          <w:tcPr>
            <w:tcW w:w="500" w:type="pct"/>
            <w:noWrap/>
            <w:vAlign w:val="bottom"/>
            <w:hideMark/>
          </w:tcPr>
          <w:p w14:paraId="498182AE" w14:textId="77777777" w:rsidR="00767630" w:rsidRDefault="00767630" w:rsidP="00605232">
            <w:pPr>
              <w:rPr>
                <w:sz w:val="20"/>
                <w:szCs w:val="20"/>
                <w:lang w:eastAsia="hr-HR"/>
              </w:rPr>
            </w:pPr>
          </w:p>
        </w:tc>
      </w:tr>
      <w:tr w:rsidR="00767630" w14:paraId="4EB1F5CC" w14:textId="77777777" w:rsidTr="00605232">
        <w:trPr>
          <w:trHeight w:val="255"/>
        </w:trPr>
        <w:tc>
          <w:tcPr>
            <w:tcW w:w="1966" w:type="pct"/>
            <w:tcBorders>
              <w:top w:val="single" w:sz="8" w:space="0" w:color="auto"/>
              <w:left w:val="single" w:sz="8" w:space="0" w:color="auto"/>
              <w:bottom w:val="nil"/>
              <w:right w:val="nil"/>
            </w:tcBorders>
            <w:vAlign w:val="bottom"/>
            <w:hideMark/>
          </w:tcPr>
          <w:p w14:paraId="12012447" w14:textId="77777777" w:rsidR="00767630" w:rsidRDefault="00767630" w:rsidP="00605232">
            <w:pPr>
              <w:rPr>
                <w:rFonts w:ascii="Arial" w:hAnsi="Arial" w:cs="Arial"/>
                <w:b/>
                <w:bCs/>
                <w:color w:val="FF0000"/>
                <w:sz w:val="18"/>
                <w:szCs w:val="18"/>
                <w:lang w:val="de-DE" w:eastAsia="hr-HR"/>
              </w:rPr>
            </w:pPr>
            <w:r>
              <w:rPr>
                <w:rFonts w:ascii="Arial" w:hAnsi="Arial" w:cs="Arial"/>
                <w:b/>
                <w:bCs/>
                <w:color w:val="FF0000"/>
                <w:sz w:val="18"/>
                <w:szCs w:val="18"/>
                <w:lang w:eastAsia="hr-HR"/>
              </w:rPr>
              <w:t> </w:t>
            </w:r>
          </w:p>
        </w:tc>
        <w:tc>
          <w:tcPr>
            <w:tcW w:w="1541" w:type="pct"/>
            <w:tcBorders>
              <w:top w:val="single" w:sz="8" w:space="0" w:color="auto"/>
              <w:left w:val="nil"/>
              <w:bottom w:val="nil"/>
              <w:right w:val="nil"/>
            </w:tcBorders>
            <w:vAlign w:val="bottom"/>
            <w:hideMark/>
          </w:tcPr>
          <w:p w14:paraId="50D961AD" w14:textId="77777777" w:rsidR="00767630" w:rsidRDefault="00767630" w:rsidP="00605232">
            <w:pPr>
              <w:rPr>
                <w:rFonts w:ascii="Arial" w:hAnsi="Arial" w:cs="Arial"/>
                <w:b/>
                <w:bCs/>
                <w:color w:val="FF0000"/>
                <w:sz w:val="18"/>
                <w:szCs w:val="18"/>
                <w:lang w:eastAsia="hr-HR"/>
              </w:rPr>
            </w:pPr>
            <w:r>
              <w:rPr>
                <w:rFonts w:ascii="Arial" w:hAnsi="Arial" w:cs="Arial"/>
                <w:b/>
                <w:bCs/>
                <w:color w:val="FF0000"/>
                <w:sz w:val="18"/>
                <w:szCs w:val="18"/>
                <w:lang w:eastAsia="hr-HR"/>
              </w:rPr>
              <w:t> </w:t>
            </w:r>
          </w:p>
        </w:tc>
        <w:tc>
          <w:tcPr>
            <w:tcW w:w="561" w:type="pct"/>
            <w:tcBorders>
              <w:top w:val="single" w:sz="8" w:space="0" w:color="auto"/>
              <w:left w:val="nil"/>
              <w:bottom w:val="nil"/>
              <w:right w:val="nil"/>
            </w:tcBorders>
            <w:noWrap/>
            <w:vAlign w:val="bottom"/>
            <w:hideMark/>
          </w:tcPr>
          <w:p w14:paraId="3E85184B"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110.000,00</w:t>
            </w:r>
          </w:p>
        </w:tc>
        <w:tc>
          <w:tcPr>
            <w:tcW w:w="432" w:type="pct"/>
            <w:tcBorders>
              <w:top w:val="single" w:sz="8" w:space="0" w:color="auto"/>
              <w:left w:val="single" w:sz="8" w:space="0" w:color="auto"/>
              <w:bottom w:val="nil"/>
              <w:right w:val="single" w:sz="8" w:space="0" w:color="auto"/>
            </w:tcBorders>
            <w:noWrap/>
            <w:vAlign w:val="bottom"/>
            <w:hideMark/>
          </w:tcPr>
          <w:p w14:paraId="1301C50C"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-18.500,00</w:t>
            </w:r>
          </w:p>
        </w:tc>
        <w:tc>
          <w:tcPr>
            <w:tcW w:w="500" w:type="pct"/>
            <w:tcBorders>
              <w:top w:val="single" w:sz="8" w:space="0" w:color="auto"/>
              <w:left w:val="nil"/>
              <w:bottom w:val="nil"/>
              <w:right w:val="single" w:sz="8" w:space="0" w:color="auto"/>
            </w:tcBorders>
            <w:noWrap/>
            <w:vAlign w:val="bottom"/>
            <w:hideMark/>
          </w:tcPr>
          <w:p w14:paraId="45F121FE" w14:textId="77777777" w:rsidR="00767630" w:rsidRDefault="00767630" w:rsidP="00605232">
            <w:pPr>
              <w:jc w:val="right"/>
              <w:rPr>
                <w:rFonts w:ascii="Arial" w:hAnsi="Arial" w:cs="Arial"/>
                <w:b/>
                <w:bCs/>
                <w:color w:val="FF0000"/>
                <w:sz w:val="18"/>
                <w:szCs w:val="18"/>
                <w:lang w:eastAsia="hr-HR"/>
              </w:rPr>
            </w:pPr>
            <w:r>
              <w:rPr>
                <w:rFonts w:ascii="Arial" w:hAnsi="Arial" w:cs="Arial"/>
                <w:b/>
                <w:bCs/>
                <w:color w:val="FF0000"/>
                <w:sz w:val="18"/>
                <w:szCs w:val="18"/>
                <w:lang w:eastAsia="hr-HR"/>
              </w:rPr>
              <w:t>91.500,00</w:t>
            </w:r>
          </w:p>
        </w:tc>
      </w:tr>
      <w:tr w:rsidR="00767630" w14:paraId="50EE485A" w14:textId="77777777" w:rsidTr="00605232">
        <w:trPr>
          <w:trHeight w:val="255"/>
        </w:trPr>
        <w:tc>
          <w:tcPr>
            <w:tcW w:w="1966" w:type="pct"/>
            <w:tcBorders>
              <w:top w:val="nil"/>
              <w:left w:val="single" w:sz="8" w:space="0" w:color="auto"/>
              <w:bottom w:val="nil"/>
              <w:right w:val="nil"/>
            </w:tcBorders>
            <w:vAlign w:val="bottom"/>
            <w:hideMark/>
          </w:tcPr>
          <w:p w14:paraId="1C2F7BDD"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ODRŽAVANJE JAVNIH POVRŠINA, POSTROJENJA I OPREME</w:t>
            </w:r>
          </w:p>
        </w:tc>
        <w:tc>
          <w:tcPr>
            <w:tcW w:w="1541" w:type="pct"/>
            <w:vAlign w:val="bottom"/>
            <w:hideMark/>
          </w:tcPr>
          <w:p w14:paraId="64AF7E36" w14:textId="77777777" w:rsidR="00767630" w:rsidRDefault="00767630" w:rsidP="00605232">
            <w:pPr>
              <w:rPr>
                <w:rFonts w:ascii="Arial" w:hAnsi="Arial" w:cs="Arial"/>
                <w:b/>
                <w:bCs/>
                <w:sz w:val="18"/>
                <w:szCs w:val="18"/>
                <w:lang w:eastAsia="hr-HR"/>
              </w:rPr>
            </w:pPr>
          </w:p>
        </w:tc>
        <w:tc>
          <w:tcPr>
            <w:tcW w:w="561" w:type="pct"/>
            <w:noWrap/>
            <w:vAlign w:val="bottom"/>
            <w:hideMark/>
          </w:tcPr>
          <w:p w14:paraId="3B89CEE9"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3.000,00</w:t>
            </w:r>
          </w:p>
        </w:tc>
        <w:tc>
          <w:tcPr>
            <w:tcW w:w="432" w:type="pct"/>
            <w:tcBorders>
              <w:top w:val="nil"/>
              <w:left w:val="single" w:sz="8" w:space="0" w:color="auto"/>
              <w:bottom w:val="nil"/>
              <w:right w:val="single" w:sz="8" w:space="0" w:color="auto"/>
            </w:tcBorders>
            <w:noWrap/>
            <w:vAlign w:val="bottom"/>
            <w:hideMark/>
          </w:tcPr>
          <w:p w14:paraId="30D38CB3"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1.500,00</w:t>
            </w:r>
          </w:p>
        </w:tc>
        <w:tc>
          <w:tcPr>
            <w:tcW w:w="500" w:type="pct"/>
            <w:tcBorders>
              <w:top w:val="nil"/>
              <w:left w:val="nil"/>
              <w:bottom w:val="nil"/>
              <w:right w:val="single" w:sz="8" w:space="0" w:color="auto"/>
            </w:tcBorders>
            <w:noWrap/>
            <w:vAlign w:val="bottom"/>
            <w:hideMark/>
          </w:tcPr>
          <w:p w14:paraId="3EC97084"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4.500,00</w:t>
            </w:r>
          </w:p>
        </w:tc>
      </w:tr>
      <w:tr w:rsidR="00767630" w14:paraId="63CE619B" w14:textId="77777777" w:rsidTr="00605232">
        <w:trPr>
          <w:trHeight w:val="525"/>
        </w:trPr>
        <w:tc>
          <w:tcPr>
            <w:tcW w:w="1966" w:type="pct"/>
            <w:tcBorders>
              <w:top w:val="nil"/>
              <w:left w:val="single" w:sz="8" w:space="0" w:color="auto"/>
              <w:bottom w:val="nil"/>
              <w:right w:val="nil"/>
            </w:tcBorders>
            <w:vAlign w:val="bottom"/>
            <w:hideMark/>
          </w:tcPr>
          <w:p w14:paraId="605A7AB6"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center"/>
            <w:hideMark/>
          </w:tcPr>
          <w:p w14:paraId="0A22860A"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431, Prihodi za posebne namjene</w:t>
            </w:r>
          </w:p>
        </w:tc>
        <w:tc>
          <w:tcPr>
            <w:tcW w:w="561" w:type="pct"/>
            <w:noWrap/>
            <w:vAlign w:val="center"/>
            <w:hideMark/>
          </w:tcPr>
          <w:p w14:paraId="697CF304"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1.500,00</w:t>
            </w:r>
          </w:p>
        </w:tc>
        <w:tc>
          <w:tcPr>
            <w:tcW w:w="432" w:type="pct"/>
            <w:tcBorders>
              <w:top w:val="nil"/>
              <w:left w:val="single" w:sz="8" w:space="0" w:color="auto"/>
              <w:bottom w:val="nil"/>
              <w:right w:val="single" w:sz="8" w:space="0" w:color="auto"/>
            </w:tcBorders>
            <w:noWrap/>
            <w:vAlign w:val="center"/>
            <w:hideMark/>
          </w:tcPr>
          <w:p w14:paraId="7983C1EF"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-1.500,00</w:t>
            </w:r>
          </w:p>
        </w:tc>
        <w:tc>
          <w:tcPr>
            <w:tcW w:w="500" w:type="pct"/>
            <w:tcBorders>
              <w:top w:val="nil"/>
              <w:left w:val="nil"/>
              <w:bottom w:val="nil"/>
              <w:right w:val="single" w:sz="8" w:space="0" w:color="auto"/>
            </w:tcBorders>
            <w:noWrap/>
            <w:vAlign w:val="center"/>
            <w:hideMark/>
          </w:tcPr>
          <w:p w14:paraId="4EB3D3BA"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r>
      <w:tr w:rsidR="00767630" w14:paraId="7EBB7F10" w14:textId="77777777" w:rsidTr="00605232">
        <w:trPr>
          <w:trHeight w:val="405"/>
        </w:trPr>
        <w:tc>
          <w:tcPr>
            <w:tcW w:w="1966" w:type="pct"/>
            <w:tcBorders>
              <w:top w:val="nil"/>
              <w:left w:val="single" w:sz="8" w:space="0" w:color="auto"/>
              <w:bottom w:val="nil"/>
              <w:right w:val="nil"/>
            </w:tcBorders>
            <w:vAlign w:val="bottom"/>
            <w:hideMark/>
          </w:tcPr>
          <w:p w14:paraId="7F836BBE"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center"/>
            <w:hideMark/>
          </w:tcPr>
          <w:p w14:paraId="6FC96290"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432, Komunalna djelatnost</w:t>
            </w:r>
          </w:p>
        </w:tc>
        <w:tc>
          <w:tcPr>
            <w:tcW w:w="561" w:type="pct"/>
            <w:noWrap/>
            <w:vAlign w:val="center"/>
            <w:hideMark/>
          </w:tcPr>
          <w:p w14:paraId="1BD728F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1.500,00</w:t>
            </w:r>
          </w:p>
        </w:tc>
        <w:tc>
          <w:tcPr>
            <w:tcW w:w="432" w:type="pct"/>
            <w:tcBorders>
              <w:top w:val="nil"/>
              <w:left w:val="single" w:sz="8" w:space="0" w:color="auto"/>
              <w:bottom w:val="nil"/>
              <w:right w:val="single" w:sz="8" w:space="0" w:color="auto"/>
            </w:tcBorders>
            <w:noWrap/>
            <w:vAlign w:val="center"/>
            <w:hideMark/>
          </w:tcPr>
          <w:p w14:paraId="284B9946"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3.000,00</w:t>
            </w:r>
          </w:p>
        </w:tc>
        <w:tc>
          <w:tcPr>
            <w:tcW w:w="500" w:type="pct"/>
            <w:tcBorders>
              <w:top w:val="nil"/>
              <w:left w:val="nil"/>
              <w:bottom w:val="nil"/>
              <w:right w:val="single" w:sz="8" w:space="0" w:color="auto"/>
            </w:tcBorders>
            <w:noWrap/>
            <w:vAlign w:val="center"/>
            <w:hideMark/>
          </w:tcPr>
          <w:p w14:paraId="7743CA7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4.500,00</w:t>
            </w:r>
          </w:p>
        </w:tc>
      </w:tr>
      <w:tr w:rsidR="00767630" w14:paraId="5DA1A039" w14:textId="77777777" w:rsidTr="00605232">
        <w:trPr>
          <w:trHeight w:val="540"/>
        </w:trPr>
        <w:tc>
          <w:tcPr>
            <w:tcW w:w="1966" w:type="pct"/>
            <w:tcBorders>
              <w:top w:val="nil"/>
              <w:left w:val="single" w:sz="8" w:space="0" w:color="auto"/>
              <w:bottom w:val="nil"/>
              <w:right w:val="nil"/>
            </w:tcBorders>
            <w:vAlign w:val="bottom"/>
            <w:hideMark/>
          </w:tcPr>
          <w:p w14:paraId="7A06736F"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 xml:space="preserve">SANACIJA MALONOGOMETNIH IGRALIŠTA I UREĐENJE OKOLIŠA </w:t>
            </w:r>
          </w:p>
        </w:tc>
        <w:tc>
          <w:tcPr>
            <w:tcW w:w="1541" w:type="pct"/>
            <w:vAlign w:val="bottom"/>
            <w:hideMark/>
          </w:tcPr>
          <w:p w14:paraId="64875572" w14:textId="77777777" w:rsidR="00767630" w:rsidRDefault="00767630" w:rsidP="00605232">
            <w:pPr>
              <w:rPr>
                <w:rFonts w:ascii="Arial" w:hAnsi="Arial" w:cs="Arial"/>
                <w:b/>
                <w:bCs/>
                <w:sz w:val="18"/>
                <w:szCs w:val="18"/>
                <w:lang w:eastAsia="hr-HR"/>
              </w:rPr>
            </w:pPr>
          </w:p>
        </w:tc>
        <w:tc>
          <w:tcPr>
            <w:tcW w:w="561" w:type="pct"/>
            <w:noWrap/>
            <w:vAlign w:val="bottom"/>
            <w:hideMark/>
          </w:tcPr>
          <w:p w14:paraId="36E5D473"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25.000,00</w:t>
            </w:r>
          </w:p>
        </w:tc>
        <w:tc>
          <w:tcPr>
            <w:tcW w:w="432" w:type="pct"/>
            <w:tcBorders>
              <w:top w:val="nil"/>
              <w:left w:val="single" w:sz="8" w:space="0" w:color="auto"/>
              <w:bottom w:val="nil"/>
              <w:right w:val="single" w:sz="8" w:space="0" w:color="auto"/>
            </w:tcBorders>
            <w:noWrap/>
            <w:vAlign w:val="bottom"/>
            <w:hideMark/>
          </w:tcPr>
          <w:p w14:paraId="2A14180B"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8.000,00</w:t>
            </w:r>
          </w:p>
        </w:tc>
        <w:tc>
          <w:tcPr>
            <w:tcW w:w="500" w:type="pct"/>
            <w:tcBorders>
              <w:top w:val="nil"/>
              <w:left w:val="nil"/>
              <w:bottom w:val="nil"/>
              <w:right w:val="single" w:sz="8" w:space="0" w:color="auto"/>
            </w:tcBorders>
            <w:noWrap/>
            <w:vAlign w:val="bottom"/>
            <w:hideMark/>
          </w:tcPr>
          <w:p w14:paraId="5FEB36C9"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33.000,00</w:t>
            </w:r>
          </w:p>
        </w:tc>
      </w:tr>
      <w:tr w:rsidR="00767630" w14:paraId="649B5709" w14:textId="77777777" w:rsidTr="00605232">
        <w:trPr>
          <w:trHeight w:val="255"/>
        </w:trPr>
        <w:tc>
          <w:tcPr>
            <w:tcW w:w="1966" w:type="pct"/>
            <w:tcBorders>
              <w:top w:val="nil"/>
              <w:left w:val="single" w:sz="8" w:space="0" w:color="auto"/>
              <w:bottom w:val="nil"/>
              <w:right w:val="nil"/>
            </w:tcBorders>
            <w:vAlign w:val="bottom"/>
            <w:hideMark/>
          </w:tcPr>
          <w:p w14:paraId="1C8C976E"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589A1FF1"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561" w:type="pct"/>
            <w:noWrap/>
            <w:vAlign w:val="bottom"/>
            <w:hideMark/>
          </w:tcPr>
          <w:p w14:paraId="2BC8373F"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25.000,00</w:t>
            </w:r>
          </w:p>
        </w:tc>
        <w:tc>
          <w:tcPr>
            <w:tcW w:w="432" w:type="pct"/>
            <w:tcBorders>
              <w:top w:val="nil"/>
              <w:left w:val="single" w:sz="8" w:space="0" w:color="auto"/>
              <w:bottom w:val="nil"/>
              <w:right w:val="single" w:sz="8" w:space="0" w:color="auto"/>
            </w:tcBorders>
            <w:noWrap/>
            <w:vAlign w:val="bottom"/>
            <w:hideMark/>
          </w:tcPr>
          <w:p w14:paraId="3AFC256F"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8.000,00</w:t>
            </w:r>
          </w:p>
        </w:tc>
        <w:tc>
          <w:tcPr>
            <w:tcW w:w="500" w:type="pct"/>
            <w:tcBorders>
              <w:top w:val="nil"/>
              <w:left w:val="nil"/>
              <w:bottom w:val="nil"/>
              <w:right w:val="single" w:sz="8" w:space="0" w:color="auto"/>
            </w:tcBorders>
            <w:noWrap/>
            <w:vAlign w:val="bottom"/>
            <w:hideMark/>
          </w:tcPr>
          <w:p w14:paraId="7634D9FB"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33.000,00</w:t>
            </w:r>
          </w:p>
        </w:tc>
      </w:tr>
      <w:tr w:rsidR="00767630" w14:paraId="3197315A" w14:textId="77777777" w:rsidTr="00605232">
        <w:trPr>
          <w:trHeight w:val="540"/>
        </w:trPr>
        <w:tc>
          <w:tcPr>
            <w:tcW w:w="1966" w:type="pct"/>
            <w:tcBorders>
              <w:top w:val="nil"/>
              <w:left w:val="single" w:sz="8" w:space="0" w:color="auto"/>
              <w:bottom w:val="nil"/>
              <w:right w:val="nil"/>
            </w:tcBorders>
            <w:vAlign w:val="bottom"/>
            <w:hideMark/>
          </w:tcPr>
          <w:p w14:paraId="3666E0FE"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TEKUĆE I INVESTICIJSKO ODRŽAVANJE OBJEKATA U VLASNIŠTVU OPĆINE PRGOMET</w:t>
            </w:r>
          </w:p>
        </w:tc>
        <w:tc>
          <w:tcPr>
            <w:tcW w:w="1541" w:type="pct"/>
            <w:vAlign w:val="bottom"/>
            <w:hideMark/>
          </w:tcPr>
          <w:p w14:paraId="23D23941" w14:textId="77777777" w:rsidR="00767630" w:rsidRDefault="00767630" w:rsidP="00605232">
            <w:pPr>
              <w:rPr>
                <w:rFonts w:ascii="Arial" w:hAnsi="Arial" w:cs="Arial"/>
                <w:b/>
                <w:bCs/>
                <w:sz w:val="18"/>
                <w:szCs w:val="18"/>
                <w:lang w:eastAsia="hr-HR"/>
              </w:rPr>
            </w:pPr>
          </w:p>
        </w:tc>
        <w:tc>
          <w:tcPr>
            <w:tcW w:w="561" w:type="pct"/>
            <w:noWrap/>
            <w:vAlign w:val="bottom"/>
            <w:hideMark/>
          </w:tcPr>
          <w:p w14:paraId="52EB494E"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10.000,00</w:t>
            </w:r>
          </w:p>
        </w:tc>
        <w:tc>
          <w:tcPr>
            <w:tcW w:w="432" w:type="pct"/>
            <w:tcBorders>
              <w:top w:val="nil"/>
              <w:left w:val="single" w:sz="8" w:space="0" w:color="auto"/>
              <w:bottom w:val="nil"/>
              <w:right w:val="single" w:sz="8" w:space="0" w:color="auto"/>
            </w:tcBorders>
            <w:noWrap/>
            <w:vAlign w:val="bottom"/>
            <w:hideMark/>
          </w:tcPr>
          <w:p w14:paraId="2768153F"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0,00</w:t>
            </w:r>
          </w:p>
        </w:tc>
        <w:tc>
          <w:tcPr>
            <w:tcW w:w="500" w:type="pct"/>
            <w:tcBorders>
              <w:top w:val="nil"/>
              <w:left w:val="nil"/>
              <w:bottom w:val="nil"/>
              <w:right w:val="single" w:sz="8" w:space="0" w:color="auto"/>
            </w:tcBorders>
            <w:noWrap/>
            <w:vAlign w:val="bottom"/>
            <w:hideMark/>
          </w:tcPr>
          <w:p w14:paraId="5F03D88B"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10.000,00</w:t>
            </w:r>
          </w:p>
        </w:tc>
      </w:tr>
      <w:tr w:rsidR="00767630" w14:paraId="609A673D" w14:textId="77777777" w:rsidTr="00605232">
        <w:trPr>
          <w:trHeight w:val="255"/>
        </w:trPr>
        <w:tc>
          <w:tcPr>
            <w:tcW w:w="1966" w:type="pct"/>
            <w:tcBorders>
              <w:top w:val="nil"/>
              <w:left w:val="single" w:sz="8" w:space="0" w:color="auto"/>
              <w:bottom w:val="nil"/>
              <w:right w:val="nil"/>
            </w:tcBorders>
            <w:vAlign w:val="bottom"/>
            <w:hideMark/>
          </w:tcPr>
          <w:p w14:paraId="104D0FE8"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7767F252"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61" w:type="pct"/>
            <w:noWrap/>
            <w:vAlign w:val="bottom"/>
            <w:hideMark/>
          </w:tcPr>
          <w:p w14:paraId="69C83916"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c>
          <w:tcPr>
            <w:tcW w:w="432" w:type="pct"/>
            <w:tcBorders>
              <w:top w:val="nil"/>
              <w:left w:val="single" w:sz="8" w:space="0" w:color="auto"/>
              <w:bottom w:val="nil"/>
              <w:right w:val="single" w:sz="8" w:space="0" w:color="auto"/>
            </w:tcBorders>
            <w:noWrap/>
            <w:vAlign w:val="bottom"/>
            <w:hideMark/>
          </w:tcPr>
          <w:p w14:paraId="4142E03A"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nil"/>
              <w:right w:val="single" w:sz="8" w:space="0" w:color="auto"/>
            </w:tcBorders>
            <w:noWrap/>
            <w:vAlign w:val="bottom"/>
            <w:hideMark/>
          </w:tcPr>
          <w:p w14:paraId="3DA0E5BD"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r>
      <w:tr w:rsidR="00767630" w14:paraId="1AE7BDD4" w14:textId="77777777" w:rsidTr="00605232">
        <w:trPr>
          <w:trHeight w:val="480"/>
        </w:trPr>
        <w:tc>
          <w:tcPr>
            <w:tcW w:w="1966" w:type="pct"/>
            <w:tcBorders>
              <w:top w:val="nil"/>
              <w:left w:val="single" w:sz="8" w:space="0" w:color="auto"/>
              <w:bottom w:val="nil"/>
              <w:right w:val="nil"/>
            </w:tcBorders>
            <w:vAlign w:val="bottom"/>
            <w:hideMark/>
          </w:tcPr>
          <w:p w14:paraId="1E77785D"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ODRŽAVANJE GRAĐEVINSKIH OBJEKATA I AUTOBUSNIH ČEKAONICA</w:t>
            </w:r>
          </w:p>
        </w:tc>
        <w:tc>
          <w:tcPr>
            <w:tcW w:w="1541" w:type="pct"/>
            <w:vAlign w:val="bottom"/>
            <w:hideMark/>
          </w:tcPr>
          <w:p w14:paraId="68513C28" w14:textId="77777777" w:rsidR="00767630" w:rsidRDefault="00767630" w:rsidP="00605232">
            <w:pPr>
              <w:rPr>
                <w:rFonts w:ascii="Arial" w:hAnsi="Arial" w:cs="Arial"/>
                <w:b/>
                <w:bCs/>
                <w:sz w:val="18"/>
                <w:szCs w:val="18"/>
                <w:lang w:eastAsia="hr-HR"/>
              </w:rPr>
            </w:pPr>
          </w:p>
        </w:tc>
        <w:tc>
          <w:tcPr>
            <w:tcW w:w="561" w:type="pct"/>
            <w:noWrap/>
            <w:vAlign w:val="bottom"/>
            <w:hideMark/>
          </w:tcPr>
          <w:p w14:paraId="0F7DC977"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24.000,00</w:t>
            </w:r>
          </w:p>
        </w:tc>
        <w:tc>
          <w:tcPr>
            <w:tcW w:w="432" w:type="pct"/>
            <w:tcBorders>
              <w:top w:val="nil"/>
              <w:left w:val="single" w:sz="8" w:space="0" w:color="auto"/>
              <w:bottom w:val="nil"/>
              <w:right w:val="single" w:sz="8" w:space="0" w:color="auto"/>
            </w:tcBorders>
            <w:noWrap/>
            <w:vAlign w:val="bottom"/>
            <w:hideMark/>
          </w:tcPr>
          <w:p w14:paraId="67A6822A"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0,00</w:t>
            </w:r>
          </w:p>
        </w:tc>
        <w:tc>
          <w:tcPr>
            <w:tcW w:w="500" w:type="pct"/>
            <w:tcBorders>
              <w:top w:val="nil"/>
              <w:left w:val="nil"/>
              <w:bottom w:val="nil"/>
              <w:right w:val="single" w:sz="8" w:space="0" w:color="auto"/>
            </w:tcBorders>
            <w:noWrap/>
            <w:vAlign w:val="bottom"/>
            <w:hideMark/>
          </w:tcPr>
          <w:p w14:paraId="79DC7E57"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24.000,00</w:t>
            </w:r>
          </w:p>
        </w:tc>
      </w:tr>
      <w:tr w:rsidR="00767630" w14:paraId="74CBA15F" w14:textId="77777777" w:rsidTr="00605232">
        <w:trPr>
          <w:trHeight w:val="255"/>
        </w:trPr>
        <w:tc>
          <w:tcPr>
            <w:tcW w:w="1966" w:type="pct"/>
            <w:tcBorders>
              <w:top w:val="nil"/>
              <w:left w:val="single" w:sz="8" w:space="0" w:color="auto"/>
              <w:bottom w:val="nil"/>
              <w:right w:val="nil"/>
            </w:tcBorders>
            <w:vAlign w:val="bottom"/>
            <w:hideMark/>
          </w:tcPr>
          <w:p w14:paraId="476A28FC"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4EB32383"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1, Opći prihodi i primici</w:t>
            </w:r>
          </w:p>
        </w:tc>
        <w:tc>
          <w:tcPr>
            <w:tcW w:w="561" w:type="pct"/>
            <w:noWrap/>
            <w:vAlign w:val="bottom"/>
            <w:hideMark/>
          </w:tcPr>
          <w:p w14:paraId="49663BDF"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w:t>
            </w:r>
          </w:p>
        </w:tc>
        <w:tc>
          <w:tcPr>
            <w:tcW w:w="432" w:type="pct"/>
            <w:tcBorders>
              <w:top w:val="nil"/>
              <w:left w:val="single" w:sz="8" w:space="0" w:color="auto"/>
              <w:bottom w:val="nil"/>
              <w:right w:val="single" w:sz="8" w:space="0" w:color="auto"/>
            </w:tcBorders>
            <w:noWrap/>
            <w:vAlign w:val="bottom"/>
            <w:hideMark/>
          </w:tcPr>
          <w:p w14:paraId="7213A756"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nil"/>
              <w:right w:val="single" w:sz="8" w:space="0" w:color="auto"/>
            </w:tcBorders>
            <w:noWrap/>
            <w:vAlign w:val="bottom"/>
            <w:hideMark/>
          </w:tcPr>
          <w:p w14:paraId="77077976"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w:t>
            </w:r>
          </w:p>
        </w:tc>
      </w:tr>
      <w:tr w:rsidR="00767630" w14:paraId="1E7AC2B9" w14:textId="77777777" w:rsidTr="00605232">
        <w:trPr>
          <w:trHeight w:val="255"/>
        </w:trPr>
        <w:tc>
          <w:tcPr>
            <w:tcW w:w="1966" w:type="pct"/>
            <w:tcBorders>
              <w:top w:val="nil"/>
              <w:left w:val="single" w:sz="8" w:space="0" w:color="auto"/>
              <w:bottom w:val="nil"/>
              <w:right w:val="nil"/>
            </w:tcBorders>
            <w:vAlign w:val="bottom"/>
            <w:hideMark/>
          </w:tcPr>
          <w:p w14:paraId="42FA9CF1"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2363A4E4"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561" w:type="pct"/>
            <w:noWrap/>
            <w:vAlign w:val="bottom"/>
            <w:hideMark/>
          </w:tcPr>
          <w:p w14:paraId="40B9826A"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20.000,00</w:t>
            </w:r>
          </w:p>
        </w:tc>
        <w:tc>
          <w:tcPr>
            <w:tcW w:w="432" w:type="pct"/>
            <w:tcBorders>
              <w:top w:val="nil"/>
              <w:left w:val="single" w:sz="8" w:space="0" w:color="auto"/>
              <w:bottom w:val="nil"/>
              <w:right w:val="single" w:sz="8" w:space="0" w:color="auto"/>
            </w:tcBorders>
            <w:noWrap/>
            <w:vAlign w:val="bottom"/>
            <w:hideMark/>
          </w:tcPr>
          <w:p w14:paraId="27CCF034"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nil"/>
              <w:right w:val="single" w:sz="8" w:space="0" w:color="auto"/>
            </w:tcBorders>
            <w:noWrap/>
            <w:vAlign w:val="bottom"/>
            <w:hideMark/>
          </w:tcPr>
          <w:p w14:paraId="7C27D09B"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20.000,00</w:t>
            </w:r>
          </w:p>
        </w:tc>
      </w:tr>
      <w:tr w:rsidR="00767630" w14:paraId="4C6288E2" w14:textId="77777777" w:rsidTr="00605232">
        <w:trPr>
          <w:trHeight w:val="255"/>
        </w:trPr>
        <w:tc>
          <w:tcPr>
            <w:tcW w:w="1966" w:type="pct"/>
            <w:tcBorders>
              <w:top w:val="nil"/>
              <w:left w:val="single" w:sz="8" w:space="0" w:color="auto"/>
              <w:bottom w:val="nil"/>
              <w:right w:val="nil"/>
            </w:tcBorders>
            <w:vAlign w:val="bottom"/>
            <w:hideMark/>
          </w:tcPr>
          <w:p w14:paraId="668CE2C9"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45E51FF9"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61" w:type="pct"/>
            <w:noWrap/>
            <w:vAlign w:val="bottom"/>
            <w:hideMark/>
          </w:tcPr>
          <w:p w14:paraId="02085CF7"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3.000,00</w:t>
            </w:r>
          </w:p>
        </w:tc>
        <w:tc>
          <w:tcPr>
            <w:tcW w:w="432" w:type="pct"/>
            <w:tcBorders>
              <w:top w:val="nil"/>
              <w:left w:val="single" w:sz="8" w:space="0" w:color="auto"/>
              <w:bottom w:val="nil"/>
              <w:right w:val="single" w:sz="8" w:space="0" w:color="auto"/>
            </w:tcBorders>
            <w:noWrap/>
            <w:vAlign w:val="bottom"/>
            <w:hideMark/>
          </w:tcPr>
          <w:p w14:paraId="15E32A7A"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nil"/>
              <w:right w:val="single" w:sz="8" w:space="0" w:color="auto"/>
            </w:tcBorders>
            <w:noWrap/>
            <w:vAlign w:val="bottom"/>
            <w:hideMark/>
          </w:tcPr>
          <w:p w14:paraId="46E14D62"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3.000,00</w:t>
            </w:r>
          </w:p>
        </w:tc>
      </w:tr>
      <w:tr w:rsidR="00767630" w14:paraId="586772D7" w14:textId="77777777" w:rsidTr="00605232">
        <w:trPr>
          <w:trHeight w:val="255"/>
        </w:trPr>
        <w:tc>
          <w:tcPr>
            <w:tcW w:w="1966" w:type="pct"/>
            <w:tcBorders>
              <w:top w:val="nil"/>
              <w:left w:val="single" w:sz="8" w:space="0" w:color="auto"/>
              <w:bottom w:val="nil"/>
              <w:right w:val="nil"/>
            </w:tcBorders>
            <w:vAlign w:val="bottom"/>
            <w:hideMark/>
          </w:tcPr>
          <w:p w14:paraId="7B2A2F99"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ODRŽAVANJE DRUŠTVENOG DOMA U SITNOM</w:t>
            </w:r>
          </w:p>
        </w:tc>
        <w:tc>
          <w:tcPr>
            <w:tcW w:w="1541" w:type="pct"/>
            <w:vAlign w:val="bottom"/>
            <w:hideMark/>
          </w:tcPr>
          <w:p w14:paraId="1C70F732" w14:textId="77777777" w:rsidR="00767630" w:rsidRDefault="00767630" w:rsidP="00605232">
            <w:pPr>
              <w:rPr>
                <w:rFonts w:ascii="Arial" w:hAnsi="Arial" w:cs="Arial"/>
                <w:b/>
                <w:bCs/>
                <w:sz w:val="18"/>
                <w:szCs w:val="18"/>
                <w:lang w:eastAsia="hr-HR"/>
              </w:rPr>
            </w:pPr>
          </w:p>
        </w:tc>
        <w:tc>
          <w:tcPr>
            <w:tcW w:w="561" w:type="pct"/>
            <w:noWrap/>
            <w:vAlign w:val="bottom"/>
            <w:hideMark/>
          </w:tcPr>
          <w:p w14:paraId="34C80152"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8.000,00</w:t>
            </w:r>
          </w:p>
        </w:tc>
        <w:tc>
          <w:tcPr>
            <w:tcW w:w="432" w:type="pct"/>
            <w:tcBorders>
              <w:top w:val="nil"/>
              <w:left w:val="single" w:sz="8" w:space="0" w:color="auto"/>
              <w:bottom w:val="nil"/>
              <w:right w:val="single" w:sz="8" w:space="0" w:color="auto"/>
            </w:tcBorders>
            <w:noWrap/>
            <w:vAlign w:val="bottom"/>
            <w:hideMark/>
          </w:tcPr>
          <w:p w14:paraId="77E77D8E"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0,00</w:t>
            </w:r>
          </w:p>
        </w:tc>
        <w:tc>
          <w:tcPr>
            <w:tcW w:w="500" w:type="pct"/>
            <w:tcBorders>
              <w:top w:val="nil"/>
              <w:left w:val="nil"/>
              <w:bottom w:val="nil"/>
              <w:right w:val="single" w:sz="8" w:space="0" w:color="auto"/>
            </w:tcBorders>
            <w:noWrap/>
            <w:vAlign w:val="bottom"/>
            <w:hideMark/>
          </w:tcPr>
          <w:p w14:paraId="06C89777"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8.000,00</w:t>
            </w:r>
          </w:p>
        </w:tc>
      </w:tr>
      <w:tr w:rsidR="00767630" w14:paraId="7657741E" w14:textId="77777777" w:rsidTr="00605232">
        <w:trPr>
          <w:trHeight w:val="255"/>
        </w:trPr>
        <w:tc>
          <w:tcPr>
            <w:tcW w:w="1966" w:type="pct"/>
            <w:tcBorders>
              <w:top w:val="nil"/>
              <w:left w:val="single" w:sz="8" w:space="0" w:color="auto"/>
              <w:bottom w:val="nil"/>
              <w:right w:val="nil"/>
            </w:tcBorders>
            <w:vAlign w:val="bottom"/>
            <w:hideMark/>
          </w:tcPr>
          <w:p w14:paraId="13AD8E4E"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043904E8"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561" w:type="pct"/>
            <w:noWrap/>
            <w:vAlign w:val="bottom"/>
            <w:hideMark/>
          </w:tcPr>
          <w:p w14:paraId="1A7DDF1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6.000,00</w:t>
            </w:r>
          </w:p>
        </w:tc>
        <w:tc>
          <w:tcPr>
            <w:tcW w:w="432" w:type="pct"/>
            <w:tcBorders>
              <w:top w:val="nil"/>
              <w:left w:val="single" w:sz="8" w:space="0" w:color="auto"/>
              <w:bottom w:val="nil"/>
              <w:right w:val="single" w:sz="8" w:space="0" w:color="auto"/>
            </w:tcBorders>
            <w:noWrap/>
            <w:vAlign w:val="bottom"/>
            <w:hideMark/>
          </w:tcPr>
          <w:p w14:paraId="69E47901"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nil"/>
              <w:right w:val="single" w:sz="8" w:space="0" w:color="auto"/>
            </w:tcBorders>
            <w:noWrap/>
            <w:vAlign w:val="bottom"/>
            <w:hideMark/>
          </w:tcPr>
          <w:p w14:paraId="7D02FAAB"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6.000,00</w:t>
            </w:r>
          </w:p>
        </w:tc>
      </w:tr>
      <w:tr w:rsidR="00767630" w14:paraId="2958C056" w14:textId="77777777" w:rsidTr="00605232">
        <w:trPr>
          <w:trHeight w:val="255"/>
        </w:trPr>
        <w:tc>
          <w:tcPr>
            <w:tcW w:w="1966" w:type="pct"/>
            <w:tcBorders>
              <w:top w:val="nil"/>
              <w:left w:val="single" w:sz="8" w:space="0" w:color="auto"/>
              <w:bottom w:val="nil"/>
              <w:right w:val="nil"/>
            </w:tcBorders>
            <w:vAlign w:val="bottom"/>
            <w:hideMark/>
          </w:tcPr>
          <w:p w14:paraId="140EA8CC"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116E645E"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61" w:type="pct"/>
            <w:noWrap/>
            <w:vAlign w:val="bottom"/>
            <w:hideMark/>
          </w:tcPr>
          <w:p w14:paraId="530D1DD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2.000,00</w:t>
            </w:r>
          </w:p>
        </w:tc>
        <w:tc>
          <w:tcPr>
            <w:tcW w:w="432" w:type="pct"/>
            <w:tcBorders>
              <w:top w:val="nil"/>
              <w:left w:val="single" w:sz="8" w:space="0" w:color="auto"/>
              <w:bottom w:val="nil"/>
              <w:right w:val="single" w:sz="8" w:space="0" w:color="auto"/>
            </w:tcBorders>
            <w:noWrap/>
            <w:vAlign w:val="bottom"/>
            <w:hideMark/>
          </w:tcPr>
          <w:p w14:paraId="393EF46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nil"/>
              <w:right w:val="single" w:sz="8" w:space="0" w:color="auto"/>
            </w:tcBorders>
            <w:noWrap/>
            <w:vAlign w:val="bottom"/>
            <w:hideMark/>
          </w:tcPr>
          <w:p w14:paraId="3F332D2C"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2.000,00</w:t>
            </w:r>
          </w:p>
        </w:tc>
      </w:tr>
      <w:tr w:rsidR="00767630" w14:paraId="0E90313B" w14:textId="77777777" w:rsidTr="00605232">
        <w:trPr>
          <w:trHeight w:val="255"/>
        </w:trPr>
        <w:tc>
          <w:tcPr>
            <w:tcW w:w="1966" w:type="pct"/>
            <w:tcBorders>
              <w:top w:val="nil"/>
              <w:left w:val="single" w:sz="8" w:space="0" w:color="auto"/>
              <w:bottom w:val="nil"/>
              <w:right w:val="nil"/>
            </w:tcBorders>
            <w:vAlign w:val="bottom"/>
            <w:hideMark/>
          </w:tcPr>
          <w:p w14:paraId="4CD7646E"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SANACIJA TRGOVA U NASELJIMA</w:t>
            </w:r>
          </w:p>
        </w:tc>
        <w:tc>
          <w:tcPr>
            <w:tcW w:w="1541" w:type="pct"/>
            <w:vAlign w:val="bottom"/>
            <w:hideMark/>
          </w:tcPr>
          <w:p w14:paraId="7E34AAD8" w14:textId="77777777" w:rsidR="00767630" w:rsidRDefault="00767630" w:rsidP="00605232">
            <w:pPr>
              <w:rPr>
                <w:rFonts w:ascii="Arial" w:hAnsi="Arial" w:cs="Arial"/>
                <w:b/>
                <w:bCs/>
                <w:sz w:val="18"/>
                <w:szCs w:val="18"/>
                <w:lang w:eastAsia="hr-HR"/>
              </w:rPr>
            </w:pPr>
          </w:p>
        </w:tc>
        <w:tc>
          <w:tcPr>
            <w:tcW w:w="561" w:type="pct"/>
            <w:noWrap/>
            <w:vAlign w:val="bottom"/>
            <w:hideMark/>
          </w:tcPr>
          <w:p w14:paraId="458B2D55"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10.000,00</w:t>
            </w:r>
          </w:p>
        </w:tc>
        <w:tc>
          <w:tcPr>
            <w:tcW w:w="432" w:type="pct"/>
            <w:tcBorders>
              <w:top w:val="nil"/>
              <w:left w:val="single" w:sz="8" w:space="0" w:color="auto"/>
              <w:bottom w:val="nil"/>
              <w:right w:val="single" w:sz="8" w:space="0" w:color="auto"/>
            </w:tcBorders>
            <w:noWrap/>
            <w:vAlign w:val="bottom"/>
            <w:hideMark/>
          </w:tcPr>
          <w:p w14:paraId="0757024E"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0,00</w:t>
            </w:r>
          </w:p>
        </w:tc>
        <w:tc>
          <w:tcPr>
            <w:tcW w:w="500" w:type="pct"/>
            <w:tcBorders>
              <w:top w:val="nil"/>
              <w:left w:val="nil"/>
              <w:bottom w:val="nil"/>
              <w:right w:val="single" w:sz="8" w:space="0" w:color="auto"/>
            </w:tcBorders>
            <w:noWrap/>
            <w:vAlign w:val="bottom"/>
            <w:hideMark/>
          </w:tcPr>
          <w:p w14:paraId="30001772"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10.000,00</w:t>
            </w:r>
          </w:p>
        </w:tc>
      </w:tr>
      <w:tr w:rsidR="00767630" w14:paraId="1EF16502" w14:textId="77777777" w:rsidTr="00605232">
        <w:trPr>
          <w:trHeight w:val="255"/>
        </w:trPr>
        <w:tc>
          <w:tcPr>
            <w:tcW w:w="1966" w:type="pct"/>
            <w:tcBorders>
              <w:top w:val="nil"/>
              <w:left w:val="single" w:sz="8" w:space="0" w:color="auto"/>
              <w:bottom w:val="nil"/>
              <w:right w:val="nil"/>
            </w:tcBorders>
            <w:vAlign w:val="bottom"/>
            <w:hideMark/>
          </w:tcPr>
          <w:p w14:paraId="4CBD5C7B"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1791AF6E"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561" w:type="pct"/>
            <w:noWrap/>
            <w:vAlign w:val="bottom"/>
            <w:hideMark/>
          </w:tcPr>
          <w:p w14:paraId="4B03D325"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5.000,00</w:t>
            </w:r>
          </w:p>
        </w:tc>
        <w:tc>
          <w:tcPr>
            <w:tcW w:w="432" w:type="pct"/>
            <w:tcBorders>
              <w:top w:val="nil"/>
              <w:left w:val="single" w:sz="8" w:space="0" w:color="auto"/>
              <w:bottom w:val="nil"/>
              <w:right w:val="single" w:sz="8" w:space="0" w:color="auto"/>
            </w:tcBorders>
            <w:noWrap/>
            <w:vAlign w:val="bottom"/>
            <w:hideMark/>
          </w:tcPr>
          <w:p w14:paraId="6CC81784"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nil"/>
              <w:right w:val="single" w:sz="8" w:space="0" w:color="auto"/>
            </w:tcBorders>
            <w:noWrap/>
            <w:vAlign w:val="bottom"/>
            <w:hideMark/>
          </w:tcPr>
          <w:p w14:paraId="533B246E"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5.000,00</w:t>
            </w:r>
          </w:p>
        </w:tc>
      </w:tr>
      <w:tr w:rsidR="00767630" w14:paraId="65ADE361" w14:textId="77777777" w:rsidTr="00605232">
        <w:trPr>
          <w:trHeight w:val="255"/>
        </w:trPr>
        <w:tc>
          <w:tcPr>
            <w:tcW w:w="1966" w:type="pct"/>
            <w:tcBorders>
              <w:top w:val="nil"/>
              <w:left w:val="single" w:sz="8" w:space="0" w:color="auto"/>
              <w:bottom w:val="nil"/>
              <w:right w:val="nil"/>
            </w:tcBorders>
            <w:vAlign w:val="bottom"/>
            <w:hideMark/>
          </w:tcPr>
          <w:p w14:paraId="2DBCB76C"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3BD57ED4"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52, Ostale pomoći</w:t>
            </w:r>
          </w:p>
        </w:tc>
        <w:tc>
          <w:tcPr>
            <w:tcW w:w="561" w:type="pct"/>
            <w:noWrap/>
            <w:vAlign w:val="bottom"/>
            <w:hideMark/>
          </w:tcPr>
          <w:p w14:paraId="086F67A1"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5.000,00</w:t>
            </w:r>
          </w:p>
        </w:tc>
        <w:tc>
          <w:tcPr>
            <w:tcW w:w="432" w:type="pct"/>
            <w:tcBorders>
              <w:top w:val="nil"/>
              <w:left w:val="single" w:sz="8" w:space="0" w:color="auto"/>
              <w:bottom w:val="nil"/>
              <w:right w:val="single" w:sz="8" w:space="0" w:color="auto"/>
            </w:tcBorders>
            <w:noWrap/>
            <w:vAlign w:val="bottom"/>
            <w:hideMark/>
          </w:tcPr>
          <w:p w14:paraId="34E75272"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0,00</w:t>
            </w:r>
          </w:p>
        </w:tc>
        <w:tc>
          <w:tcPr>
            <w:tcW w:w="500" w:type="pct"/>
            <w:tcBorders>
              <w:top w:val="nil"/>
              <w:left w:val="nil"/>
              <w:bottom w:val="nil"/>
              <w:right w:val="single" w:sz="8" w:space="0" w:color="auto"/>
            </w:tcBorders>
            <w:noWrap/>
            <w:vAlign w:val="bottom"/>
            <w:hideMark/>
          </w:tcPr>
          <w:p w14:paraId="2952B9C7"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5.000,00</w:t>
            </w:r>
          </w:p>
        </w:tc>
      </w:tr>
      <w:tr w:rsidR="00767630" w14:paraId="5BD22933" w14:textId="77777777" w:rsidTr="00605232">
        <w:trPr>
          <w:trHeight w:val="255"/>
        </w:trPr>
        <w:tc>
          <w:tcPr>
            <w:tcW w:w="1966" w:type="pct"/>
            <w:tcBorders>
              <w:top w:val="nil"/>
              <w:left w:val="single" w:sz="8" w:space="0" w:color="auto"/>
              <w:bottom w:val="nil"/>
              <w:right w:val="nil"/>
            </w:tcBorders>
            <w:vAlign w:val="bottom"/>
            <w:hideMark/>
          </w:tcPr>
          <w:p w14:paraId="5AF8E324" w14:textId="77777777" w:rsidR="00767630" w:rsidRDefault="00767630" w:rsidP="00605232">
            <w:pPr>
              <w:rPr>
                <w:rFonts w:ascii="Arial" w:hAnsi="Arial" w:cs="Arial"/>
                <w:b/>
                <w:bCs/>
                <w:sz w:val="18"/>
                <w:szCs w:val="18"/>
                <w:lang w:eastAsia="hr-HR"/>
              </w:rPr>
            </w:pPr>
            <w:r>
              <w:rPr>
                <w:rFonts w:ascii="Arial" w:hAnsi="Arial" w:cs="Arial"/>
                <w:b/>
                <w:bCs/>
                <w:sz w:val="18"/>
                <w:szCs w:val="18"/>
                <w:lang w:eastAsia="hr-HR"/>
              </w:rPr>
              <w:t>SANACIJA STARIH BUNARA I LOKVI</w:t>
            </w:r>
          </w:p>
        </w:tc>
        <w:tc>
          <w:tcPr>
            <w:tcW w:w="1541" w:type="pct"/>
            <w:vAlign w:val="bottom"/>
            <w:hideMark/>
          </w:tcPr>
          <w:p w14:paraId="192ED34B" w14:textId="77777777" w:rsidR="00767630" w:rsidRDefault="00767630" w:rsidP="00605232">
            <w:pPr>
              <w:rPr>
                <w:rFonts w:ascii="Arial" w:hAnsi="Arial" w:cs="Arial"/>
                <w:b/>
                <w:bCs/>
                <w:sz w:val="18"/>
                <w:szCs w:val="18"/>
                <w:lang w:eastAsia="hr-HR"/>
              </w:rPr>
            </w:pPr>
          </w:p>
        </w:tc>
        <w:tc>
          <w:tcPr>
            <w:tcW w:w="561" w:type="pct"/>
            <w:noWrap/>
            <w:vAlign w:val="bottom"/>
            <w:hideMark/>
          </w:tcPr>
          <w:p w14:paraId="346C9759" w14:textId="77777777" w:rsidR="00767630" w:rsidRDefault="00767630" w:rsidP="00605232">
            <w:pPr>
              <w:jc w:val="right"/>
              <w:rPr>
                <w:rFonts w:ascii="Arial" w:hAnsi="Arial" w:cs="Arial"/>
                <w:b/>
                <w:bCs/>
                <w:sz w:val="18"/>
                <w:szCs w:val="18"/>
                <w:lang w:val="de-DE" w:eastAsia="hr-HR"/>
              </w:rPr>
            </w:pPr>
            <w:r>
              <w:rPr>
                <w:rFonts w:ascii="Arial" w:hAnsi="Arial" w:cs="Arial"/>
                <w:b/>
                <w:bCs/>
                <w:sz w:val="18"/>
                <w:szCs w:val="18"/>
                <w:lang w:eastAsia="hr-HR"/>
              </w:rPr>
              <w:t>30.000,00</w:t>
            </w:r>
          </w:p>
        </w:tc>
        <w:tc>
          <w:tcPr>
            <w:tcW w:w="432" w:type="pct"/>
            <w:tcBorders>
              <w:top w:val="nil"/>
              <w:left w:val="single" w:sz="8" w:space="0" w:color="auto"/>
              <w:bottom w:val="nil"/>
              <w:right w:val="single" w:sz="8" w:space="0" w:color="auto"/>
            </w:tcBorders>
            <w:noWrap/>
            <w:vAlign w:val="bottom"/>
            <w:hideMark/>
          </w:tcPr>
          <w:p w14:paraId="44F70687"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-28.000,00</w:t>
            </w:r>
          </w:p>
        </w:tc>
        <w:tc>
          <w:tcPr>
            <w:tcW w:w="500" w:type="pct"/>
            <w:tcBorders>
              <w:top w:val="nil"/>
              <w:left w:val="nil"/>
              <w:bottom w:val="nil"/>
              <w:right w:val="single" w:sz="8" w:space="0" w:color="auto"/>
            </w:tcBorders>
            <w:noWrap/>
            <w:vAlign w:val="bottom"/>
            <w:hideMark/>
          </w:tcPr>
          <w:p w14:paraId="53C230AC" w14:textId="77777777" w:rsidR="00767630" w:rsidRDefault="00767630" w:rsidP="00605232">
            <w:pPr>
              <w:jc w:val="right"/>
              <w:rPr>
                <w:rFonts w:ascii="Arial" w:hAnsi="Arial" w:cs="Arial"/>
                <w:b/>
                <w:bCs/>
                <w:sz w:val="18"/>
                <w:szCs w:val="18"/>
                <w:lang w:eastAsia="hr-HR"/>
              </w:rPr>
            </w:pPr>
            <w:r>
              <w:rPr>
                <w:rFonts w:ascii="Arial" w:hAnsi="Arial" w:cs="Arial"/>
                <w:b/>
                <w:bCs/>
                <w:sz w:val="18"/>
                <w:szCs w:val="18"/>
                <w:lang w:eastAsia="hr-HR"/>
              </w:rPr>
              <w:t>2.000,00</w:t>
            </w:r>
          </w:p>
        </w:tc>
      </w:tr>
      <w:tr w:rsidR="00767630" w14:paraId="0EA243A2" w14:textId="77777777" w:rsidTr="00605232">
        <w:trPr>
          <w:trHeight w:val="255"/>
        </w:trPr>
        <w:tc>
          <w:tcPr>
            <w:tcW w:w="1966" w:type="pct"/>
            <w:tcBorders>
              <w:top w:val="nil"/>
              <w:left w:val="single" w:sz="8" w:space="0" w:color="auto"/>
              <w:bottom w:val="nil"/>
              <w:right w:val="nil"/>
            </w:tcBorders>
            <w:vAlign w:val="bottom"/>
            <w:hideMark/>
          </w:tcPr>
          <w:p w14:paraId="288366E4"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vAlign w:val="bottom"/>
            <w:hideMark/>
          </w:tcPr>
          <w:p w14:paraId="540EF8BE"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432, Komunalna djelatnost</w:t>
            </w:r>
          </w:p>
        </w:tc>
        <w:tc>
          <w:tcPr>
            <w:tcW w:w="561" w:type="pct"/>
            <w:noWrap/>
            <w:vAlign w:val="bottom"/>
            <w:hideMark/>
          </w:tcPr>
          <w:p w14:paraId="5D69688A"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10.000,00</w:t>
            </w:r>
          </w:p>
        </w:tc>
        <w:tc>
          <w:tcPr>
            <w:tcW w:w="432" w:type="pct"/>
            <w:tcBorders>
              <w:top w:val="nil"/>
              <w:left w:val="single" w:sz="8" w:space="0" w:color="auto"/>
              <w:bottom w:val="nil"/>
              <w:right w:val="single" w:sz="8" w:space="0" w:color="auto"/>
            </w:tcBorders>
            <w:noWrap/>
            <w:vAlign w:val="bottom"/>
            <w:hideMark/>
          </w:tcPr>
          <w:p w14:paraId="2FDC55F8"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-9.000,00</w:t>
            </w:r>
          </w:p>
        </w:tc>
        <w:tc>
          <w:tcPr>
            <w:tcW w:w="500" w:type="pct"/>
            <w:tcBorders>
              <w:top w:val="nil"/>
              <w:left w:val="nil"/>
              <w:bottom w:val="nil"/>
              <w:right w:val="single" w:sz="8" w:space="0" w:color="auto"/>
            </w:tcBorders>
            <w:noWrap/>
            <w:vAlign w:val="bottom"/>
            <w:hideMark/>
          </w:tcPr>
          <w:p w14:paraId="32DACAC9"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w:t>
            </w:r>
          </w:p>
        </w:tc>
      </w:tr>
      <w:tr w:rsidR="00767630" w14:paraId="3B1CF448" w14:textId="77777777" w:rsidTr="00605232">
        <w:trPr>
          <w:trHeight w:val="255"/>
        </w:trPr>
        <w:tc>
          <w:tcPr>
            <w:tcW w:w="1966" w:type="pct"/>
            <w:tcBorders>
              <w:top w:val="nil"/>
              <w:left w:val="single" w:sz="8" w:space="0" w:color="auto"/>
              <w:bottom w:val="single" w:sz="8" w:space="0" w:color="auto"/>
              <w:right w:val="nil"/>
            </w:tcBorders>
            <w:vAlign w:val="bottom"/>
            <w:hideMark/>
          </w:tcPr>
          <w:p w14:paraId="020963B0"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 </w:t>
            </w:r>
          </w:p>
        </w:tc>
        <w:tc>
          <w:tcPr>
            <w:tcW w:w="1541" w:type="pct"/>
            <w:tcBorders>
              <w:top w:val="nil"/>
              <w:left w:val="nil"/>
              <w:bottom w:val="single" w:sz="8" w:space="0" w:color="auto"/>
              <w:right w:val="nil"/>
            </w:tcBorders>
            <w:vAlign w:val="bottom"/>
            <w:hideMark/>
          </w:tcPr>
          <w:p w14:paraId="3D421581" w14:textId="77777777" w:rsidR="00767630" w:rsidRDefault="00767630" w:rsidP="00605232">
            <w:pPr>
              <w:rPr>
                <w:rFonts w:ascii="Arial" w:hAnsi="Arial" w:cs="Arial"/>
                <w:i/>
                <w:iCs/>
                <w:color w:val="000000"/>
                <w:sz w:val="18"/>
                <w:szCs w:val="18"/>
                <w:lang w:eastAsia="hr-HR"/>
              </w:rPr>
            </w:pPr>
            <w:r>
              <w:rPr>
                <w:rFonts w:ascii="Arial" w:hAnsi="Arial" w:cs="Arial"/>
                <w:i/>
                <w:iCs/>
                <w:color w:val="000000"/>
                <w:sz w:val="18"/>
                <w:szCs w:val="18"/>
                <w:lang w:eastAsia="hr-HR"/>
              </w:rPr>
              <w:t>Izvor financiranja: 5, Pomoći</w:t>
            </w:r>
          </w:p>
        </w:tc>
        <w:tc>
          <w:tcPr>
            <w:tcW w:w="561" w:type="pct"/>
            <w:tcBorders>
              <w:top w:val="nil"/>
              <w:left w:val="nil"/>
              <w:bottom w:val="single" w:sz="8" w:space="0" w:color="auto"/>
              <w:right w:val="nil"/>
            </w:tcBorders>
            <w:noWrap/>
            <w:vAlign w:val="bottom"/>
            <w:hideMark/>
          </w:tcPr>
          <w:p w14:paraId="2B3FC30B"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20.000,00</w:t>
            </w:r>
          </w:p>
        </w:tc>
        <w:tc>
          <w:tcPr>
            <w:tcW w:w="432" w:type="pct"/>
            <w:tcBorders>
              <w:top w:val="nil"/>
              <w:left w:val="single" w:sz="8" w:space="0" w:color="auto"/>
              <w:bottom w:val="single" w:sz="8" w:space="0" w:color="auto"/>
              <w:right w:val="single" w:sz="8" w:space="0" w:color="auto"/>
            </w:tcBorders>
            <w:noWrap/>
            <w:vAlign w:val="bottom"/>
            <w:hideMark/>
          </w:tcPr>
          <w:p w14:paraId="482A4AEC"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-19.000,00</w:t>
            </w:r>
          </w:p>
        </w:tc>
        <w:tc>
          <w:tcPr>
            <w:tcW w:w="500" w:type="pct"/>
            <w:tcBorders>
              <w:top w:val="nil"/>
              <w:left w:val="nil"/>
              <w:bottom w:val="single" w:sz="8" w:space="0" w:color="auto"/>
              <w:right w:val="single" w:sz="8" w:space="0" w:color="auto"/>
            </w:tcBorders>
            <w:noWrap/>
            <w:vAlign w:val="bottom"/>
            <w:hideMark/>
          </w:tcPr>
          <w:p w14:paraId="198915FB" w14:textId="77777777" w:rsidR="00767630" w:rsidRDefault="00767630" w:rsidP="00605232">
            <w:pPr>
              <w:jc w:val="right"/>
              <w:rPr>
                <w:rFonts w:ascii="Arial" w:hAnsi="Arial" w:cs="Arial"/>
                <w:i/>
                <w:iCs/>
                <w:color w:val="000000"/>
                <w:sz w:val="18"/>
                <w:szCs w:val="18"/>
                <w:lang w:eastAsia="hr-HR"/>
              </w:rPr>
            </w:pPr>
            <w:r>
              <w:rPr>
                <w:rFonts w:ascii="Arial" w:hAnsi="Arial" w:cs="Arial"/>
                <w:i/>
                <w:iCs/>
                <w:color w:val="000000"/>
                <w:sz w:val="18"/>
                <w:szCs w:val="18"/>
                <w:lang w:eastAsia="hr-HR"/>
              </w:rPr>
              <w:t>1.000,00</w:t>
            </w:r>
          </w:p>
        </w:tc>
      </w:tr>
    </w:tbl>
    <w:p w14:paraId="60D44D8A" w14:textId="77777777" w:rsidR="00767630" w:rsidRDefault="00767630" w:rsidP="00767630">
      <w:pPr>
        <w:rPr>
          <w:lang w:val="de-DE" w:eastAsia="de-DE"/>
        </w:rPr>
      </w:pPr>
    </w:p>
    <w:p w14:paraId="4BAF89BD" w14:textId="77777777" w:rsidR="00767630" w:rsidRDefault="00767630" w:rsidP="00767630">
      <w:pPr>
        <w:rPr>
          <w:rFonts w:ascii="Calibri" w:eastAsia="Calibri" w:hAnsi="Calibri"/>
          <w:kern w:val="2"/>
        </w:rPr>
      </w:pPr>
    </w:p>
    <w:p w14:paraId="2843F300" w14:textId="77777777" w:rsidR="00767630" w:rsidRDefault="00767630" w:rsidP="00767630">
      <w:pPr>
        <w:rPr>
          <w:rFonts w:ascii="Calibri" w:eastAsia="Calibri" w:hAnsi="Calibri"/>
          <w:kern w:val="2"/>
        </w:rPr>
      </w:pPr>
    </w:p>
    <w:p w14:paraId="51CE0A96" w14:textId="77777777" w:rsidR="00767630" w:rsidRDefault="00767630" w:rsidP="00767630">
      <w:pPr>
        <w:rPr>
          <w:rFonts w:ascii="Calibri" w:eastAsia="Calibri" w:hAnsi="Calibri"/>
          <w:kern w:val="2"/>
        </w:rPr>
      </w:pPr>
    </w:p>
    <w:p w14:paraId="6878F02F" w14:textId="77777777" w:rsidR="00767630" w:rsidRDefault="00767630" w:rsidP="00767630">
      <w:pPr>
        <w:pStyle w:val="BodyText"/>
        <w:ind w:right="-334"/>
        <w:jc w:val="center"/>
      </w:pPr>
      <w:r>
        <w:t>Članak 5.</w:t>
      </w:r>
    </w:p>
    <w:p w14:paraId="02A33729" w14:textId="77777777" w:rsidR="00767630" w:rsidRDefault="00767630" w:rsidP="00767630">
      <w:pPr>
        <w:tabs>
          <w:tab w:val="left" w:pos="4305"/>
        </w:tabs>
        <w:jc w:val="both"/>
      </w:pPr>
      <w:r>
        <w:t>Do odstupanja između plana za 2025.godinu i II. rebalansa proračuna za 2025.godini dolazi uslijed nedostatka proračunskih sredstava i nemogućnosti pronalaska izvođača radova / davatelja usluga , te samim time provedbe planiranih poslova održavanja zbog prevelikih cijena potencijalnih ponuditelja.</w:t>
      </w:r>
    </w:p>
    <w:p w14:paraId="4A87CB94" w14:textId="77777777" w:rsidR="00767630" w:rsidRDefault="00767630" w:rsidP="00767630">
      <w:pPr>
        <w:pStyle w:val="BodyText"/>
        <w:ind w:right="-334"/>
        <w:jc w:val="center"/>
      </w:pPr>
    </w:p>
    <w:p w14:paraId="5699C2A2" w14:textId="77777777" w:rsidR="00767630" w:rsidRDefault="00767630" w:rsidP="00767630">
      <w:pPr>
        <w:pStyle w:val="BodyText"/>
        <w:ind w:right="-334"/>
        <w:jc w:val="center"/>
      </w:pPr>
      <w:r>
        <w:t>Članak 6.</w:t>
      </w:r>
    </w:p>
    <w:p w14:paraId="63CCB7D6" w14:textId="77777777" w:rsidR="00767630" w:rsidRDefault="00767630" w:rsidP="00767630">
      <w:pPr>
        <w:tabs>
          <w:tab w:val="left" w:pos="4305"/>
        </w:tabs>
        <w:jc w:val="both"/>
      </w:pPr>
      <w:r>
        <w:t>Ovaj II. Rebalans programa održavanja objekata i uređaja komunalne infrastrukture stupa na snagu osmi (8) dan od dana objave  u „Službenom glasniku Općine Prgomet“.</w:t>
      </w:r>
    </w:p>
    <w:p w14:paraId="3FB577AA" w14:textId="77777777" w:rsidR="00767630" w:rsidRDefault="00767630" w:rsidP="00767630"/>
    <w:p w14:paraId="2FBC9651" w14:textId="77777777" w:rsidR="00767630" w:rsidRDefault="00767630" w:rsidP="00767630">
      <w:pPr>
        <w:tabs>
          <w:tab w:val="left" w:pos="4305"/>
        </w:tabs>
      </w:pPr>
    </w:p>
    <w:p w14:paraId="70DF67EE" w14:textId="77777777" w:rsidR="00767630" w:rsidRDefault="00767630" w:rsidP="00767630">
      <w:pPr>
        <w:tabs>
          <w:tab w:val="left" w:pos="4305"/>
        </w:tabs>
      </w:pPr>
    </w:p>
    <w:p w14:paraId="45A312BE" w14:textId="77777777" w:rsidR="00767630" w:rsidRDefault="00767630" w:rsidP="00767630">
      <w:r>
        <w:t>KLASA:024-03/25-01/4</w:t>
      </w:r>
    </w:p>
    <w:p w14:paraId="1C12D17A" w14:textId="77777777" w:rsidR="00767630" w:rsidRDefault="00767630" w:rsidP="00767630">
      <w:r>
        <w:t>URBROJ:2181-41-01-25-23</w:t>
      </w:r>
    </w:p>
    <w:p w14:paraId="18FAEF9E" w14:textId="77777777" w:rsidR="00767630" w:rsidRDefault="00767630" w:rsidP="00767630">
      <w:pPr>
        <w:tabs>
          <w:tab w:val="left" w:pos="8100"/>
        </w:tabs>
      </w:pPr>
      <w:r>
        <w:t>Prgomet,</w:t>
      </w:r>
      <w:r>
        <w:softHyphen/>
      </w:r>
      <w:r>
        <w:softHyphen/>
      </w:r>
      <w:r>
        <w:softHyphen/>
      </w:r>
      <w:r>
        <w:softHyphen/>
        <w:t xml:space="preserve"> 18. Prosinca 2025. god.</w:t>
      </w:r>
    </w:p>
    <w:p w14:paraId="6DC74003" w14:textId="77777777" w:rsidR="00767630" w:rsidRDefault="00767630" w:rsidP="006612C8">
      <w:pPr>
        <w:pStyle w:val="BodyText"/>
        <w:ind w:right="-334"/>
      </w:pPr>
      <w:r>
        <w:tab/>
      </w:r>
      <w:r>
        <w:tab/>
      </w:r>
      <w:r>
        <w:tab/>
      </w:r>
      <w:r>
        <w:tab/>
      </w:r>
      <w:r>
        <w:tab/>
      </w:r>
      <w:r>
        <w:tab/>
      </w:r>
      <w:r>
        <w:tab/>
        <w:t xml:space="preserve">           </w:t>
      </w:r>
    </w:p>
    <w:p w14:paraId="0FEF9519" w14:textId="77777777" w:rsidR="00767630" w:rsidRDefault="00767630" w:rsidP="00767630">
      <w:pPr>
        <w:jc w:val="both"/>
      </w:pPr>
    </w:p>
    <w:p w14:paraId="7537AA09" w14:textId="77777777" w:rsidR="00767630" w:rsidRDefault="00767630" w:rsidP="00767630">
      <w:pPr>
        <w:jc w:val="both"/>
      </w:pPr>
      <w:r>
        <w:tab/>
      </w:r>
      <w:r>
        <w:tab/>
      </w:r>
      <w:r>
        <w:tab/>
      </w:r>
      <w:r>
        <w:tab/>
      </w:r>
      <w:r>
        <w:tab/>
        <w:t xml:space="preserve">                                        Predsjednik općinskog vijeća :</w:t>
      </w:r>
    </w:p>
    <w:p w14:paraId="7382FFD2" w14:textId="77777777" w:rsidR="00767630" w:rsidRDefault="00767630" w:rsidP="00767630">
      <w:pPr>
        <w:jc w:val="both"/>
      </w:pPr>
    </w:p>
    <w:p w14:paraId="039D1281" w14:textId="77777777" w:rsidR="00767630" w:rsidRDefault="00767630" w:rsidP="00767630">
      <w:pPr>
        <w:tabs>
          <w:tab w:val="left" w:pos="6300"/>
        </w:tabs>
        <w:jc w:val="both"/>
      </w:pPr>
      <w:r>
        <w:tab/>
      </w:r>
    </w:p>
    <w:p w14:paraId="3BDB920A" w14:textId="77777777" w:rsidR="00767630" w:rsidRDefault="00767630" w:rsidP="00767630">
      <w:pPr>
        <w:jc w:val="both"/>
      </w:pPr>
      <w:r>
        <w:tab/>
      </w:r>
      <w:r>
        <w:tab/>
      </w:r>
      <w:r>
        <w:tab/>
      </w:r>
      <w:r>
        <w:tab/>
      </w:r>
      <w:r>
        <w:tab/>
      </w:r>
      <w:r>
        <w:tab/>
      </w:r>
      <w:r>
        <w:tab/>
      </w:r>
      <w:r>
        <w:tab/>
        <w:t xml:space="preserve">               Ante Drežćančić</w:t>
      </w:r>
    </w:p>
    <w:p w14:paraId="717E65CB" w14:textId="77777777" w:rsidR="00767630" w:rsidRDefault="00767630" w:rsidP="00767630">
      <w:pPr>
        <w:spacing w:line="0" w:lineRule="atLeast"/>
        <w:ind w:right="400"/>
        <w:jc w:val="both"/>
      </w:pPr>
    </w:p>
    <w:p w14:paraId="1914069F" w14:textId="77777777" w:rsidR="00767630" w:rsidRDefault="00767630" w:rsidP="00767630"/>
    <w:p w14:paraId="304ECE91" w14:textId="77777777" w:rsidR="00767630" w:rsidRDefault="00767630" w:rsidP="00767630"/>
    <w:p w14:paraId="5A574B1E" w14:textId="77777777" w:rsidR="00767630" w:rsidRDefault="00767630" w:rsidP="00767630"/>
    <w:p w14:paraId="61E9B1D0" w14:textId="77777777" w:rsidR="00767630" w:rsidRDefault="00767630" w:rsidP="00767630"/>
    <w:p w14:paraId="5D575253" w14:textId="77777777" w:rsidR="00767630" w:rsidRDefault="00767630" w:rsidP="00767630">
      <w:pPr>
        <w:tabs>
          <w:tab w:val="left" w:pos="2580"/>
        </w:tabs>
        <w:ind w:left="720"/>
        <w:jc w:val="both"/>
      </w:pPr>
      <w:r>
        <w:rPr>
          <w:sz w:val="28"/>
          <w:szCs w:val="28"/>
        </w:rPr>
        <w:t xml:space="preserve">    </w:t>
      </w:r>
    </w:p>
    <w:p w14:paraId="79FE2B37" w14:textId="77777777" w:rsidR="00767630" w:rsidRDefault="00767630" w:rsidP="00767630">
      <w:pPr>
        <w:spacing w:before="5" w:after="1"/>
      </w:pPr>
    </w:p>
    <w:p w14:paraId="26CCE0DB" w14:textId="77777777" w:rsidR="00767630" w:rsidRDefault="00767630" w:rsidP="0005376A">
      <w:pPr>
        <w:pStyle w:val="BodyText"/>
        <w:jc w:val="both"/>
      </w:pPr>
    </w:p>
    <w:p w14:paraId="1CDAFF69" w14:textId="77777777" w:rsidR="00767630" w:rsidRDefault="00767630" w:rsidP="0005376A">
      <w:pPr>
        <w:pStyle w:val="BodyText"/>
        <w:jc w:val="both"/>
      </w:pPr>
    </w:p>
    <w:p w14:paraId="18852E6C" w14:textId="77777777" w:rsidR="00767630" w:rsidRDefault="00767630" w:rsidP="0005376A">
      <w:pPr>
        <w:pStyle w:val="BodyText"/>
        <w:jc w:val="both"/>
      </w:pPr>
    </w:p>
    <w:p w14:paraId="48529F74" w14:textId="77777777" w:rsidR="00767630" w:rsidRDefault="00767630" w:rsidP="0005376A">
      <w:pPr>
        <w:pStyle w:val="BodyText"/>
        <w:jc w:val="both"/>
      </w:pPr>
    </w:p>
    <w:p w14:paraId="24BC0427" w14:textId="77777777" w:rsidR="00767630" w:rsidRDefault="00767630" w:rsidP="0005376A">
      <w:pPr>
        <w:pStyle w:val="BodyText"/>
        <w:jc w:val="both"/>
      </w:pPr>
    </w:p>
    <w:p w14:paraId="5BF80BEE" w14:textId="77777777" w:rsidR="00767630" w:rsidRDefault="00767630" w:rsidP="0005376A">
      <w:pPr>
        <w:pStyle w:val="BodyText"/>
        <w:jc w:val="both"/>
      </w:pPr>
    </w:p>
    <w:p w14:paraId="55EE9967" w14:textId="77777777" w:rsidR="00767630" w:rsidRDefault="00767630" w:rsidP="00767630">
      <w:pPr>
        <w:rPr>
          <w:rFonts w:eastAsia="Calibri"/>
        </w:rPr>
      </w:pPr>
    </w:p>
    <w:p w14:paraId="3D7FEC7E" w14:textId="77777777" w:rsidR="00767630" w:rsidRDefault="00767630" w:rsidP="00767630">
      <w:pPr>
        <w:rPr>
          <w:lang w:eastAsia="hr-HR"/>
        </w:rPr>
      </w:pPr>
      <w:r w:rsidRPr="00F62EC7">
        <w:rPr>
          <w:rFonts w:eastAsia="Calibri"/>
        </w:rPr>
        <w:object w:dxaOrig="720" w:dyaOrig="855" w14:anchorId="4CEADD87">
          <v:shape id="_x0000_i1067" type="#_x0000_t75" style="width:36pt;height:42.6pt" o:ole="" fillcolor="window">
            <v:imagedata r:id="rId8" o:title=""/>
          </v:shape>
          <o:OLEObject Type="Embed" ProgID="PBrush" ShapeID="_x0000_i1067" DrawAspect="Content" ObjectID="_1829288535" r:id="rId63">
            <o:FieldCodes>\s \* mergeformat</o:FieldCodes>
          </o:OLEObject>
        </w:object>
      </w:r>
    </w:p>
    <w:p w14:paraId="6FA08313" w14:textId="77777777" w:rsidR="00767630" w:rsidRDefault="00767630" w:rsidP="00767630">
      <w:r>
        <w:t>SPLITSKO-DALMATINSKA ŽUPANIJA</w:t>
      </w:r>
    </w:p>
    <w:p w14:paraId="7BD15FEB" w14:textId="77777777" w:rsidR="00767630" w:rsidRDefault="00767630" w:rsidP="00767630">
      <w:r>
        <w:t>OPĆINA PRGOMET</w:t>
      </w:r>
    </w:p>
    <w:p w14:paraId="2A59A97E" w14:textId="77777777" w:rsidR="00767630" w:rsidRDefault="00767630" w:rsidP="00767630">
      <w:r>
        <w:t>OPĆINSKO VIJEĆE</w:t>
      </w:r>
    </w:p>
    <w:p w14:paraId="4CC808A3" w14:textId="77777777" w:rsidR="00767630" w:rsidRPr="006C2A14" w:rsidRDefault="00767630" w:rsidP="00767630">
      <w:r w:rsidRPr="006C2A14">
        <w:t>KLASA:</w:t>
      </w:r>
      <w:r>
        <w:t>024-03/25-01/4</w:t>
      </w:r>
    </w:p>
    <w:p w14:paraId="31002218" w14:textId="77777777" w:rsidR="00767630" w:rsidRDefault="00767630" w:rsidP="00767630">
      <w:r>
        <w:t>URBROJ:2181</w:t>
      </w:r>
      <w:r w:rsidRPr="006C2A14">
        <w:t>-4</w:t>
      </w:r>
      <w:r>
        <w:t>1</w:t>
      </w:r>
      <w:r w:rsidRPr="006C2A14">
        <w:t>-01-2</w:t>
      </w:r>
      <w:r>
        <w:t>5</w:t>
      </w:r>
      <w:r w:rsidRPr="006C2A14">
        <w:t>-</w:t>
      </w:r>
      <w:r>
        <w:t>24</w:t>
      </w:r>
    </w:p>
    <w:p w14:paraId="6D28B421" w14:textId="77777777" w:rsidR="00767630" w:rsidRDefault="00767630" w:rsidP="00767630">
      <w:r>
        <w:t>Prgomet, 18. prosinca 2024.</w:t>
      </w:r>
    </w:p>
    <w:p w14:paraId="4D9345C8" w14:textId="77777777" w:rsidR="00767630" w:rsidRDefault="00767630" w:rsidP="00767630"/>
    <w:p w14:paraId="25E8E3CC" w14:textId="77777777" w:rsidR="00767630" w:rsidRDefault="00767630" w:rsidP="00767630">
      <w:pPr>
        <w:spacing w:line="0" w:lineRule="atLeast"/>
        <w:ind w:right="400"/>
        <w:jc w:val="both"/>
        <w:rPr>
          <w:spacing w:val="-4"/>
        </w:rPr>
      </w:pPr>
    </w:p>
    <w:p w14:paraId="7277D04A" w14:textId="77777777" w:rsidR="00767630" w:rsidRDefault="00767630" w:rsidP="00767630">
      <w:pPr>
        <w:pStyle w:val="BodyText"/>
        <w:jc w:val="both"/>
      </w:pPr>
      <w:r>
        <w:rPr>
          <w:spacing w:val="-4"/>
        </w:rPr>
        <w:t xml:space="preserve">                 Na temelju </w:t>
      </w:r>
      <w:r>
        <w:t>članka 46. Statuta općine Prgomet (Službeni glasnik Općine Prgomet broj 2/21),  članka 10.st.1. Zakona o plaćama u lokalnoj i područnoj (regionalnoj) samoupravi („Narodne novine“ broj 28/10 , 10/23), po prijedlogu Općinskog načelnik općine Prgomet , Općinsko vijeće na 4.sjednici održanoj dana 18.12 2025. godine donosi:</w:t>
      </w:r>
    </w:p>
    <w:p w14:paraId="797E9626" w14:textId="77777777" w:rsidR="00767630" w:rsidRDefault="00767630" w:rsidP="00767630"/>
    <w:p w14:paraId="085325F8" w14:textId="77777777" w:rsidR="00767630" w:rsidRDefault="00767630" w:rsidP="00767630">
      <w:pPr>
        <w:jc w:val="center"/>
        <w:rPr>
          <w:sz w:val="28"/>
          <w:szCs w:val="28"/>
        </w:rPr>
      </w:pPr>
      <w:r>
        <w:rPr>
          <w:sz w:val="28"/>
          <w:szCs w:val="28"/>
        </w:rPr>
        <w:t xml:space="preserve">    O D L U K U</w:t>
      </w:r>
    </w:p>
    <w:p w14:paraId="78E45FCD" w14:textId="77777777" w:rsidR="00767630" w:rsidRDefault="00767630" w:rsidP="00767630">
      <w:pPr>
        <w:jc w:val="center"/>
      </w:pPr>
      <w:r>
        <w:t xml:space="preserve"> o koeficijentima za obračuna plaća službenika i namještenika općine Prgomet</w:t>
      </w:r>
    </w:p>
    <w:p w14:paraId="6C3C2AF7" w14:textId="77777777" w:rsidR="00767630" w:rsidRDefault="00767630" w:rsidP="00767630">
      <w:pPr>
        <w:jc w:val="center"/>
      </w:pPr>
      <w:r>
        <w:t xml:space="preserve">              </w:t>
      </w:r>
    </w:p>
    <w:p w14:paraId="5B492A5C" w14:textId="77777777" w:rsidR="00767630" w:rsidRDefault="00767630" w:rsidP="00767630">
      <w:pPr>
        <w:jc w:val="center"/>
      </w:pPr>
      <w:r>
        <w:t>Članak 1.</w:t>
      </w:r>
    </w:p>
    <w:p w14:paraId="20EAE32A" w14:textId="77777777" w:rsidR="00767630" w:rsidRDefault="00767630" w:rsidP="00767630">
      <w:pPr>
        <w:jc w:val="both"/>
      </w:pPr>
      <w:r>
        <w:t>Donosi se odluka o utvrđivanju koeficijenta za obračun plaća službenika i namještenika općine Prgomet.</w:t>
      </w:r>
    </w:p>
    <w:p w14:paraId="6E1990A1" w14:textId="77777777" w:rsidR="00767630" w:rsidRDefault="00767630" w:rsidP="00767630">
      <w:pPr>
        <w:jc w:val="center"/>
      </w:pPr>
      <w:r>
        <w:t>Članak 2.</w:t>
      </w:r>
    </w:p>
    <w:p w14:paraId="65CE708A" w14:textId="77777777" w:rsidR="00767630" w:rsidRDefault="00767630" w:rsidP="00767630">
      <w:pPr>
        <w:jc w:val="both"/>
      </w:pPr>
      <w:r>
        <w:t>Plaću službenika i namještenika općine Prgomet čini umnožak koeficijenta i osnovice za izračun plaća, uvećan za 0,5 % za svaku navršenu godinu radnoga staža.</w:t>
      </w:r>
    </w:p>
    <w:p w14:paraId="3BC0484F" w14:textId="77777777" w:rsidR="00767630" w:rsidRDefault="00767630" w:rsidP="00767630">
      <w:pPr>
        <w:jc w:val="both"/>
      </w:pPr>
    </w:p>
    <w:p w14:paraId="5AA2C0EF" w14:textId="77777777" w:rsidR="00767630" w:rsidRDefault="00767630" w:rsidP="00767630">
      <w:pPr>
        <w:jc w:val="center"/>
      </w:pPr>
      <w:r>
        <w:t>Članak 3.</w:t>
      </w:r>
    </w:p>
    <w:p w14:paraId="30D0808B" w14:textId="77777777" w:rsidR="00767630" w:rsidRDefault="00767630" w:rsidP="00767630">
      <w:pPr>
        <w:jc w:val="both"/>
      </w:pPr>
      <w:r>
        <w:t>Vrijednosti koeficijenata složenosti poslova radnih mjesta su:</w:t>
      </w:r>
    </w:p>
    <w:p w14:paraId="49E027AB" w14:textId="77777777" w:rsidR="00767630" w:rsidRDefault="00767630" w:rsidP="00767630"/>
    <w:p w14:paraId="375E966D" w14:textId="77777777" w:rsidR="00767630" w:rsidRDefault="00767630" w:rsidP="00767630">
      <w:pPr>
        <w:ind w:left="720"/>
        <w:jc w:val="center"/>
        <w:rPr>
          <w:b/>
          <w:i/>
        </w:rPr>
      </w:pPr>
      <w:r>
        <w:rPr>
          <w:b/>
          <w:i/>
        </w:rPr>
        <w:t>RADNA MJESTA SLUŽBENIKA I NAMJEŠTENIKA:</w:t>
      </w:r>
    </w:p>
    <w:p w14:paraId="42BD9C21" w14:textId="77777777" w:rsidR="00767630" w:rsidRDefault="00767630" w:rsidP="00767630">
      <w:pPr>
        <w:ind w:left="72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2577"/>
        <w:gridCol w:w="1038"/>
        <w:gridCol w:w="1712"/>
        <w:gridCol w:w="1927"/>
      </w:tblGrid>
      <w:tr w:rsidR="00767630" w14:paraId="1F5334E9" w14:textId="77777777" w:rsidTr="00605232">
        <w:tc>
          <w:tcPr>
            <w:tcW w:w="2032" w:type="dxa"/>
            <w:tcBorders>
              <w:top w:val="single" w:sz="4" w:space="0" w:color="auto"/>
              <w:left w:val="single" w:sz="4" w:space="0" w:color="auto"/>
              <w:bottom w:val="single" w:sz="4" w:space="0" w:color="auto"/>
              <w:right w:val="single" w:sz="4" w:space="0" w:color="auto"/>
            </w:tcBorders>
          </w:tcPr>
          <w:p w14:paraId="7F1B713B" w14:textId="77777777" w:rsidR="00767630" w:rsidRDefault="00767630" w:rsidP="00605232">
            <w:pPr>
              <w:rPr>
                <w:b/>
              </w:rPr>
            </w:pPr>
          </w:p>
        </w:tc>
        <w:tc>
          <w:tcPr>
            <w:tcW w:w="2577" w:type="dxa"/>
            <w:tcBorders>
              <w:top w:val="single" w:sz="4" w:space="0" w:color="auto"/>
              <w:left w:val="single" w:sz="4" w:space="0" w:color="auto"/>
              <w:bottom w:val="single" w:sz="4" w:space="0" w:color="auto"/>
              <w:right w:val="single" w:sz="4" w:space="0" w:color="auto"/>
            </w:tcBorders>
            <w:hideMark/>
          </w:tcPr>
          <w:p w14:paraId="5AD3DD11" w14:textId="77777777" w:rsidR="00767630" w:rsidRDefault="00767630" w:rsidP="00605232">
            <w:pPr>
              <w:rPr>
                <w:b/>
              </w:rPr>
            </w:pPr>
            <w:r>
              <w:rPr>
                <w:b/>
              </w:rPr>
              <w:t xml:space="preserve">Radna mjesta I. kategorije </w:t>
            </w:r>
          </w:p>
        </w:tc>
        <w:tc>
          <w:tcPr>
            <w:tcW w:w="1038" w:type="dxa"/>
            <w:tcBorders>
              <w:top w:val="single" w:sz="4" w:space="0" w:color="auto"/>
              <w:left w:val="single" w:sz="4" w:space="0" w:color="auto"/>
              <w:bottom w:val="single" w:sz="4" w:space="0" w:color="auto"/>
              <w:right w:val="single" w:sz="4" w:space="0" w:color="auto"/>
            </w:tcBorders>
          </w:tcPr>
          <w:p w14:paraId="0CD4C01A" w14:textId="77777777" w:rsidR="00767630" w:rsidRDefault="00767630" w:rsidP="00605232">
            <w:pPr>
              <w:rPr>
                <w:b/>
              </w:rPr>
            </w:pPr>
          </w:p>
        </w:tc>
        <w:tc>
          <w:tcPr>
            <w:tcW w:w="1712" w:type="dxa"/>
            <w:tcBorders>
              <w:top w:val="single" w:sz="4" w:space="0" w:color="auto"/>
              <w:left w:val="single" w:sz="4" w:space="0" w:color="auto"/>
              <w:bottom w:val="single" w:sz="4" w:space="0" w:color="auto"/>
              <w:right w:val="single" w:sz="4" w:space="0" w:color="auto"/>
            </w:tcBorders>
          </w:tcPr>
          <w:p w14:paraId="58DA60A3" w14:textId="77777777" w:rsidR="00767630" w:rsidRDefault="00767630" w:rsidP="00605232">
            <w:pPr>
              <w:rPr>
                <w:b/>
              </w:rPr>
            </w:pPr>
          </w:p>
        </w:tc>
        <w:tc>
          <w:tcPr>
            <w:tcW w:w="1927" w:type="dxa"/>
            <w:tcBorders>
              <w:top w:val="single" w:sz="4" w:space="0" w:color="auto"/>
              <w:left w:val="single" w:sz="4" w:space="0" w:color="auto"/>
              <w:bottom w:val="single" w:sz="4" w:space="0" w:color="auto"/>
              <w:right w:val="single" w:sz="4" w:space="0" w:color="auto"/>
            </w:tcBorders>
            <w:hideMark/>
          </w:tcPr>
          <w:p w14:paraId="4CBA3A16" w14:textId="77777777" w:rsidR="00767630" w:rsidRDefault="00767630" w:rsidP="00605232">
            <w:pPr>
              <w:rPr>
                <w:b/>
              </w:rPr>
            </w:pPr>
            <w:r>
              <w:rPr>
                <w:b/>
              </w:rPr>
              <w:t>Koeficijent</w:t>
            </w:r>
          </w:p>
        </w:tc>
      </w:tr>
      <w:tr w:rsidR="00767630" w14:paraId="321B2507" w14:textId="77777777" w:rsidTr="00605232">
        <w:tc>
          <w:tcPr>
            <w:tcW w:w="2032" w:type="dxa"/>
            <w:tcBorders>
              <w:top w:val="single" w:sz="4" w:space="0" w:color="auto"/>
              <w:left w:val="single" w:sz="4" w:space="0" w:color="auto"/>
              <w:bottom w:val="single" w:sz="4" w:space="0" w:color="auto"/>
              <w:right w:val="single" w:sz="4" w:space="0" w:color="auto"/>
            </w:tcBorders>
            <w:hideMark/>
          </w:tcPr>
          <w:p w14:paraId="56219D18" w14:textId="77777777" w:rsidR="00767630" w:rsidRDefault="00767630" w:rsidP="00605232">
            <w:pPr>
              <w:rPr>
                <w:b/>
              </w:rPr>
            </w:pPr>
            <w:r>
              <w:rPr>
                <w:b/>
              </w:rPr>
              <w:t>Potkategorija radnog mjesta</w:t>
            </w:r>
          </w:p>
        </w:tc>
        <w:tc>
          <w:tcPr>
            <w:tcW w:w="2577" w:type="dxa"/>
            <w:tcBorders>
              <w:top w:val="single" w:sz="4" w:space="0" w:color="auto"/>
              <w:left w:val="single" w:sz="4" w:space="0" w:color="auto"/>
              <w:bottom w:val="single" w:sz="4" w:space="0" w:color="auto"/>
              <w:right w:val="single" w:sz="4" w:space="0" w:color="auto"/>
            </w:tcBorders>
          </w:tcPr>
          <w:p w14:paraId="62948260" w14:textId="77777777" w:rsidR="00767630" w:rsidRDefault="00767630" w:rsidP="00605232">
            <w:pPr>
              <w:rPr>
                <w:b/>
              </w:rPr>
            </w:pPr>
          </w:p>
          <w:p w14:paraId="765A82D9" w14:textId="77777777" w:rsidR="00767630" w:rsidRDefault="00767630" w:rsidP="00605232">
            <w:pPr>
              <w:rPr>
                <w:b/>
              </w:rPr>
            </w:pPr>
            <w:r>
              <w:rPr>
                <w:b/>
              </w:rPr>
              <w:t>Naziv radnog mjesta</w:t>
            </w:r>
          </w:p>
        </w:tc>
        <w:tc>
          <w:tcPr>
            <w:tcW w:w="1038" w:type="dxa"/>
            <w:tcBorders>
              <w:top w:val="single" w:sz="4" w:space="0" w:color="auto"/>
              <w:left w:val="single" w:sz="4" w:space="0" w:color="auto"/>
              <w:bottom w:val="single" w:sz="4" w:space="0" w:color="auto"/>
              <w:right w:val="single" w:sz="4" w:space="0" w:color="auto"/>
            </w:tcBorders>
          </w:tcPr>
          <w:p w14:paraId="095AC735" w14:textId="77777777" w:rsidR="00767630" w:rsidRDefault="00767630" w:rsidP="00605232">
            <w:pPr>
              <w:rPr>
                <w:b/>
              </w:rPr>
            </w:pPr>
          </w:p>
        </w:tc>
        <w:tc>
          <w:tcPr>
            <w:tcW w:w="1712" w:type="dxa"/>
            <w:tcBorders>
              <w:top w:val="single" w:sz="4" w:space="0" w:color="auto"/>
              <w:left w:val="single" w:sz="4" w:space="0" w:color="auto"/>
              <w:bottom w:val="single" w:sz="4" w:space="0" w:color="auto"/>
              <w:right w:val="single" w:sz="4" w:space="0" w:color="auto"/>
            </w:tcBorders>
            <w:hideMark/>
          </w:tcPr>
          <w:p w14:paraId="7A98DFD7" w14:textId="77777777" w:rsidR="00767630" w:rsidRDefault="00767630" w:rsidP="00605232">
            <w:pPr>
              <w:rPr>
                <w:b/>
              </w:rPr>
            </w:pPr>
            <w:r>
              <w:rPr>
                <w:b/>
              </w:rPr>
              <w:t>Klasifikacijski rang</w:t>
            </w:r>
          </w:p>
        </w:tc>
        <w:tc>
          <w:tcPr>
            <w:tcW w:w="1927" w:type="dxa"/>
            <w:tcBorders>
              <w:top w:val="single" w:sz="4" w:space="0" w:color="auto"/>
              <w:left w:val="single" w:sz="4" w:space="0" w:color="auto"/>
              <w:bottom w:val="single" w:sz="4" w:space="0" w:color="auto"/>
              <w:right w:val="single" w:sz="4" w:space="0" w:color="auto"/>
            </w:tcBorders>
          </w:tcPr>
          <w:p w14:paraId="55D04606" w14:textId="77777777" w:rsidR="00767630" w:rsidRDefault="00767630" w:rsidP="00605232">
            <w:pPr>
              <w:rPr>
                <w:b/>
              </w:rPr>
            </w:pPr>
          </w:p>
        </w:tc>
      </w:tr>
      <w:tr w:rsidR="00767630" w14:paraId="14A5EC25" w14:textId="77777777" w:rsidTr="00605232">
        <w:tc>
          <w:tcPr>
            <w:tcW w:w="2032" w:type="dxa"/>
            <w:tcBorders>
              <w:top w:val="single" w:sz="4" w:space="0" w:color="auto"/>
              <w:left w:val="single" w:sz="4" w:space="0" w:color="auto"/>
              <w:bottom w:val="single" w:sz="4" w:space="0" w:color="auto"/>
              <w:right w:val="single" w:sz="4" w:space="0" w:color="auto"/>
            </w:tcBorders>
            <w:hideMark/>
          </w:tcPr>
          <w:p w14:paraId="56685702" w14:textId="77777777" w:rsidR="00767630" w:rsidRDefault="00767630" w:rsidP="00605232">
            <w:r>
              <w:t>Glavni rukovoditelj</w:t>
            </w:r>
          </w:p>
        </w:tc>
        <w:tc>
          <w:tcPr>
            <w:tcW w:w="2577" w:type="dxa"/>
            <w:tcBorders>
              <w:top w:val="single" w:sz="4" w:space="0" w:color="auto"/>
              <w:left w:val="single" w:sz="4" w:space="0" w:color="auto"/>
              <w:bottom w:val="single" w:sz="4" w:space="0" w:color="auto"/>
              <w:right w:val="single" w:sz="4" w:space="0" w:color="auto"/>
            </w:tcBorders>
            <w:hideMark/>
          </w:tcPr>
          <w:p w14:paraId="7BDEBCEB" w14:textId="77777777" w:rsidR="00767630" w:rsidRDefault="00767630" w:rsidP="00605232">
            <w:r>
              <w:t>Pročelnik/ca jedinstvenog upravnog odjela</w:t>
            </w:r>
          </w:p>
        </w:tc>
        <w:tc>
          <w:tcPr>
            <w:tcW w:w="1038" w:type="dxa"/>
            <w:tcBorders>
              <w:top w:val="single" w:sz="4" w:space="0" w:color="auto"/>
              <w:left w:val="single" w:sz="4" w:space="0" w:color="auto"/>
              <w:bottom w:val="single" w:sz="4" w:space="0" w:color="auto"/>
              <w:right w:val="single" w:sz="4" w:space="0" w:color="auto"/>
            </w:tcBorders>
          </w:tcPr>
          <w:p w14:paraId="2B02715E" w14:textId="77777777" w:rsidR="00767630" w:rsidRDefault="00767630" w:rsidP="00605232"/>
          <w:p w14:paraId="17C3EF81" w14:textId="77777777" w:rsidR="00767630" w:rsidRDefault="00767630" w:rsidP="00605232"/>
        </w:tc>
        <w:tc>
          <w:tcPr>
            <w:tcW w:w="1712" w:type="dxa"/>
            <w:tcBorders>
              <w:top w:val="single" w:sz="4" w:space="0" w:color="auto"/>
              <w:left w:val="single" w:sz="4" w:space="0" w:color="auto"/>
              <w:bottom w:val="single" w:sz="4" w:space="0" w:color="auto"/>
              <w:right w:val="single" w:sz="4" w:space="0" w:color="auto"/>
            </w:tcBorders>
          </w:tcPr>
          <w:p w14:paraId="52C7DEDC" w14:textId="77777777" w:rsidR="00767630" w:rsidRDefault="00767630" w:rsidP="00605232"/>
          <w:p w14:paraId="58BD8433" w14:textId="77777777" w:rsidR="00767630" w:rsidRDefault="00767630" w:rsidP="00605232">
            <w:r>
              <w:t>1.</w:t>
            </w:r>
          </w:p>
        </w:tc>
        <w:tc>
          <w:tcPr>
            <w:tcW w:w="1927" w:type="dxa"/>
            <w:tcBorders>
              <w:top w:val="single" w:sz="4" w:space="0" w:color="auto"/>
              <w:left w:val="single" w:sz="4" w:space="0" w:color="auto"/>
              <w:bottom w:val="single" w:sz="4" w:space="0" w:color="auto"/>
              <w:right w:val="single" w:sz="4" w:space="0" w:color="auto"/>
            </w:tcBorders>
          </w:tcPr>
          <w:p w14:paraId="7985700A" w14:textId="77777777" w:rsidR="00767630" w:rsidRDefault="00767630" w:rsidP="00605232"/>
          <w:p w14:paraId="0F2835D5" w14:textId="77777777" w:rsidR="00767630" w:rsidRDefault="00767630" w:rsidP="00605232">
            <w:r>
              <w:t>2,50</w:t>
            </w:r>
          </w:p>
        </w:tc>
      </w:tr>
      <w:tr w:rsidR="00767630" w14:paraId="1FF9EDF7" w14:textId="77777777" w:rsidTr="00605232">
        <w:tc>
          <w:tcPr>
            <w:tcW w:w="2032" w:type="dxa"/>
            <w:tcBorders>
              <w:top w:val="single" w:sz="4" w:space="0" w:color="auto"/>
              <w:left w:val="single" w:sz="4" w:space="0" w:color="auto"/>
              <w:bottom w:val="single" w:sz="4" w:space="0" w:color="auto"/>
              <w:right w:val="single" w:sz="4" w:space="0" w:color="auto"/>
            </w:tcBorders>
          </w:tcPr>
          <w:p w14:paraId="3C611106" w14:textId="77777777" w:rsidR="00767630" w:rsidRDefault="00767630" w:rsidP="00605232"/>
        </w:tc>
        <w:tc>
          <w:tcPr>
            <w:tcW w:w="2577" w:type="dxa"/>
            <w:tcBorders>
              <w:top w:val="single" w:sz="4" w:space="0" w:color="auto"/>
              <w:left w:val="single" w:sz="4" w:space="0" w:color="auto"/>
              <w:bottom w:val="single" w:sz="4" w:space="0" w:color="auto"/>
              <w:right w:val="single" w:sz="4" w:space="0" w:color="auto"/>
            </w:tcBorders>
          </w:tcPr>
          <w:p w14:paraId="72D6D4E4" w14:textId="77777777" w:rsidR="00767630" w:rsidRDefault="00767630" w:rsidP="00605232"/>
        </w:tc>
        <w:tc>
          <w:tcPr>
            <w:tcW w:w="1038" w:type="dxa"/>
            <w:tcBorders>
              <w:top w:val="single" w:sz="4" w:space="0" w:color="auto"/>
              <w:left w:val="single" w:sz="4" w:space="0" w:color="auto"/>
              <w:bottom w:val="single" w:sz="4" w:space="0" w:color="auto"/>
              <w:right w:val="single" w:sz="4" w:space="0" w:color="auto"/>
            </w:tcBorders>
            <w:hideMark/>
          </w:tcPr>
          <w:p w14:paraId="36B21422" w14:textId="77777777" w:rsidR="00767630" w:rsidRDefault="00767630" w:rsidP="00605232">
            <w:r>
              <w:t>Razina</w:t>
            </w:r>
          </w:p>
        </w:tc>
        <w:tc>
          <w:tcPr>
            <w:tcW w:w="1712" w:type="dxa"/>
            <w:tcBorders>
              <w:top w:val="single" w:sz="4" w:space="0" w:color="auto"/>
              <w:left w:val="single" w:sz="4" w:space="0" w:color="auto"/>
              <w:bottom w:val="single" w:sz="4" w:space="0" w:color="auto"/>
              <w:right w:val="single" w:sz="4" w:space="0" w:color="auto"/>
            </w:tcBorders>
          </w:tcPr>
          <w:p w14:paraId="68BB2601" w14:textId="77777777" w:rsidR="00767630" w:rsidRDefault="00767630" w:rsidP="00605232"/>
        </w:tc>
        <w:tc>
          <w:tcPr>
            <w:tcW w:w="1927" w:type="dxa"/>
            <w:tcBorders>
              <w:top w:val="single" w:sz="4" w:space="0" w:color="auto"/>
              <w:left w:val="single" w:sz="4" w:space="0" w:color="auto"/>
              <w:bottom w:val="single" w:sz="4" w:space="0" w:color="auto"/>
              <w:right w:val="single" w:sz="4" w:space="0" w:color="auto"/>
            </w:tcBorders>
          </w:tcPr>
          <w:p w14:paraId="6EADE368" w14:textId="77777777" w:rsidR="00767630" w:rsidRDefault="00767630" w:rsidP="00605232"/>
        </w:tc>
      </w:tr>
      <w:tr w:rsidR="00767630" w14:paraId="5CC2DAFE" w14:textId="77777777" w:rsidTr="00605232">
        <w:tc>
          <w:tcPr>
            <w:tcW w:w="2032" w:type="dxa"/>
            <w:tcBorders>
              <w:top w:val="single" w:sz="4" w:space="0" w:color="auto"/>
              <w:left w:val="single" w:sz="4" w:space="0" w:color="auto"/>
              <w:bottom w:val="single" w:sz="4" w:space="0" w:color="auto"/>
              <w:right w:val="single" w:sz="4" w:space="0" w:color="auto"/>
            </w:tcBorders>
          </w:tcPr>
          <w:p w14:paraId="522AE6D5" w14:textId="77777777" w:rsidR="00767630" w:rsidRDefault="00767630" w:rsidP="00605232"/>
          <w:p w14:paraId="52E66BDE" w14:textId="77777777" w:rsidR="00767630" w:rsidRDefault="00767630" w:rsidP="00605232">
            <w:r>
              <w:t>Rukovoditelj</w:t>
            </w:r>
          </w:p>
        </w:tc>
        <w:tc>
          <w:tcPr>
            <w:tcW w:w="2577" w:type="dxa"/>
            <w:tcBorders>
              <w:top w:val="single" w:sz="4" w:space="0" w:color="auto"/>
              <w:left w:val="single" w:sz="4" w:space="0" w:color="auto"/>
              <w:bottom w:val="single" w:sz="4" w:space="0" w:color="auto"/>
              <w:right w:val="single" w:sz="4" w:space="0" w:color="auto"/>
            </w:tcBorders>
            <w:hideMark/>
          </w:tcPr>
          <w:p w14:paraId="6CC51277" w14:textId="77777777" w:rsidR="00767630" w:rsidRDefault="00767630" w:rsidP="00605232">
            <w:r>
              <w:t xml:space="preserve">Voditelj/ica odsjeka za gospodarstvo i komunalne poslove </w:t>
            </w:r>
          </w:p>
        </w:tc>
        <w:tc>
          <w:tcPr>
            <w:tcW w:w="1038" w:type="dxa"/>
            <w:tcBorders>
              <w:top w:val="single" w:sz="4" w:space="0" w:color="auto"/>
              <w:left w:val="single" w:sz="4" w:space="0" w:color="auto"/>
              <w:bottom w:val="single" w:sz="4" w:space="0" w:color="auto"/>
              <w:right w:val="single" w:sz="4" w:space="0" w:color="auto"/>
            </w:tcBorders>
          </w:tcPr>
          <w:p w14:paraId="5F6251DF" w14:textId="77777777" w:rsidR="00767630" w:rsidRDefault="00767630" w:rsidP="00605232"/>
          <w:p w14:paraId="59EBAE8D" w14:textId="77777777" w:rsidR="00767630" w:rsidRDefault="00767630" w:rsidP="00605232"/>
          <w:p w14:paraId="41944F8F" w14:textId="77777777" w:rsidR="00767630" w:rsidRDefault="00767630" w:rsidP="00605232"/>
          <w:p w14:paraId="71BCEFD9" w14:textId="77777777" w:rsidR="00767630" w:rsidRDefault="00767630" w:rsidP="00605232">
            <w:r>
              <w:t>2.</w:t>
            </w:r>
          </w:p>
        </w:tc>
        <w:tc>
          <w:tcPr>
            <w:tcW w:w="1712" w:type="dxa"/>
            <w:tcBorders>
              <w:top w:val="single" w:sz="4" w:space="0" w:color="auto"/>
              <w:left w:val="single" w:sz="4" w:space="0" w:color="auto"/>
              <w:bottom w:val="single" w:sz="4" w:space="0" w:color="auto"/>
              <w:right w:val="single" w:sz="4" w:space="0" w:color="auto"/>
            </w:tcBorders>
          </w:tcPr>
          <w:p w14:paraId="784A3BEF" w14:textId="77777777" w:rsidR="00767630" w:rsidRDefault="00767630" w:rsidP="00605232"/>
          <w:p w14:paraId="52EA3370" w14:textId="77777777" w:rsidR="00767630" w:rsidRDefault="00767630" w:rsidP="00605232"/>
          <w:p w14:paraId="7DC43403" w14:textId="77777777" w:rsidR="00767630" w:rsidRDefault="00767630" w:rsidP="00605232"/>
          <w:p w14:paraId="6B0C5F9B" w14:textId="77777777" w:rsidR="00767630" w:rsidRDefault="00767630" w:rsidP="00605232">
            <w:r>
              <w:t>7.</w:t>
            </w:r>
          </w:p>
        </w:tc>
        <w:tc>
          <w:tcPr>
            <w:tcW w:w="1927" w:type="dxa"/>
            <w:tcBorders>
              <w:top w:val="single" w:sz="4" w:space="0" w:color="auto"/>
              <w:left w:val="single" w:sz="4" w:space="0" w:color="auto"/>
              <w:bottom w:val="single" w:sz="4" w:space="0" w:color="auto"/>
              <w:right w:val="single" w:sz="4" w:space="0" w:color="auto"/>
            </w:tcBorders>
          </w:tcPr>
          <w:p w14:paraId="54BCBBB6" w14:textId="77777777" w:rsidR="00767630" w:rsidRDefault="00767630" w:rsidP="00605232"/>
          <w:p w14:paraId="677A1F70" w14:textId="77777777" w:rsidR="00767630" w:rsidRDefault="00767630" w:rsidP="00605232"/>
          <w:p w14:paraId="53150239" w14:textId="77777777" w:rsidR="00767630" w:rsidRDefault="00767630" w:rsidP="00605232"/>
          <w:p w14:paraId="68032C2E" w14:textId="77777777" w:rsidR="00767630" w:rsidRDefault="00767630" w:rsidP="00605232">
            <w:r>
              <w:t>1,40</w:t>
            </w:r>
          </w:p>
        </w:tc>
      </w:tr>
      <w:tr w:rsidR="00767630" w14:paraId="67C3D2E5" w14:textId="77777777" w:rsidTr="00605232">
        <w:tc>
          <w:tcPr>
            <w:tcW w:w="2032" w:type="dxa"/>
            <w:tcBorders>
              <w:top w:val="single" w:sz="4" w:space="0" w:color="auto"/>
              <w:left w:val="single" w:sz="4" w:space="0" w:color="auto"/>
              <w:bottom w:val="single" w:sz="4" w:space="0" w:color="auto"/>
              <w:right w:val="single" w:sz="4" w:space="0" w:color="auto"/>
            </w:tcBorders>
          </w:tcPr>
          <w:p w14:paraId="3A582CE6" w14:textId="77777777" w:rsidR="00767630" w:rsidRDefault="00767630" w:rsidP="00605232">
            <w:pPr>
              <w:rPr>
                <w:b/>
              </w:rPr>
            </w:pPr>
          </w:p>
        </w:tc>
        <w:tc>
          <w:tcPr>
            <w:tcW w:w="2577" w:type="dxa"/>
            <w:tcBorders>
              <w:top w:val="single" w:sz="4" w:space="0" w:color="auto"/>
              <w:left w:val="single" w:sz="4" w:space="0" w:color="auto"/>
              <w:bottom w:val="single" w:sz="4" w:space="0" w:color="auto"/>
              <w:right w:val="single" w:sz="4" w:space="0" w:color="auto"/>
            </w:tcBorders>
            <w:hideMark/>
          </w:tcPr>
          <w:p w14:paraId="63BF393C" w14:textId="77777777" w:rsidR="00767630" w:rsidRDefault="00767630" w:rsidP="00605232">
            <w:pPr>
              <w:rPr>
                <w:b/>
              </w:rPr>
            </w:pPr>
            <w:r>
              <w:rPr>
                <w:b/>
              </w:rPr>
              <w:t>Radna mjesta II kategorije</w:t>
            </w:r>
          </w:p>
        </w:tc>
        <w:tc>
          <w:tcPr>
            <w:tcW w:w="1038" w:type="dxa"/>
            <w:tcBorders>
              <w:top w:val="single" w:sz="4" w:space="0" w:color="auto"/>
              <w:left w:val="single" w:sz="4" w:space="0" w:color="auto"/>
              <w:bottom w:val="single" w:sz="4" w:space="0" w:color="auto"/>
              <w:right w:val="single" w:sz="4" w:space="0" w:color="auto"/>
            </w:tcBorders>
          </w:tcPr>
          <w:p w14:paraId="3A03B027" w14:textId="77777777" w:rsidR="00767630" w:rsidRDefault="00767630" w:rsidP="00605232">
            <w:pPr>
              <w:rPr>
                <w:b/>
              </w:rPr>
            </w:pPr>
          </w:p>
        </w:tc>
        <w:tc>
          <w:tcPr>
            <w:tcW w:w="1712" w:type="dxa"/>
            <w:tcBorders>
              <w:top w:val="single" w:sz="4" w:space="0" w:color="auto"/>
              <w:left w:val="single" w:sz="4" w:space="0" w:color="auto"/>
              <w:bottom w:val="single" w:sz="4" w:space="0" w:color="auto"/>
              <w:right w:val="single" w:sz="4" w:space="0" w:color="auto"/>
            </w:tcBorders>
          </w:tcPr>
          <w:p w14:paraId="3A899D96" w14:textId="77777777" w:rsidR="00767630" w:rsidRDefault="00767630" w:rsidP="00605232">
            <w:pPr>
              <w:rPr>
                <w:b/>
              </w:rPr>
            </w:pPr>
          </w:p>
        </w:tc>
        <w:tc>
          <w:tcPr>
            <w:tcW w:w="1927" w:type="dxa"/>
            <w:tcBorders>
              <w:top w:val="single" w:sz="4" w:space="0" w:color="auto"/>
              <w:left w:val="single" w:sz="4" w:space="0" w:color="auto"/>
              <w:bottom w:val="single" w:sz="4" w:space="0" w:color="auto"/>
              <w:right w:val="single" w:sz="4" w:space="0" w:color="auto"/>
            </w:tcBorders>
            <w:hideMark/>
          </w:tcPr>
          <w:p w14:paraId="4C6F6007" w14:textId="77777777" w:rsidR="00767630" w:rsidRDefault="00767630" w:rsidP="00605232">
            <w:pPr>
              <w:rPr>
                <w:b/>
              </w:rPr>
            </w:pPr>
            <w:r>
              <w:rPr>
                <w:b/>
              </w:rPr>
              <w:t>Koeficijent</w:t>
            </w:r>
          </w:p>
        </w:tc>
      </w:tr>
      <w:tr w:rsidR="00767630" w14:paraId="21717F9B" w14:textId="77777777" w:rsidTr="00605232">
        <w:tc>
          <w:tcPr>
            <w:tcW w:w="2032" w:type="dxa"/>
            <w:tcBorders>
              <w:top w:val="single" w:sz="4" w:space="0" w:color="auto"/>
              <w:left w:val="single" w:sz="4" w:space="0" w:color="auto"/>
              <w:bottom w:val="single" w:sz="4" w:space="0" w:color="auto"/>
              <w:right w:val="single" w:sz="4" w:space="0" w:color="auto"/>
            </w:tcBorders>
            <w:hideMark/>
          </w:tcPr>
          <w:p w14:paraId="5E7E79AD" w14:textId="77777777" w:rsidR="00767630" w:rsidRDefault="00767630" w:rsidP="00605232">
            <w:pPr>
              <w:rPr>
                <w:b/>
              </w:rPr>
            </w:pPr>
            <w:r>
              <w:rPr>
                <w:b/>
              </w:rPr>
              <w:t>Potkategorija radnog mjesta</w:t>
            </w:r>
          </w:p>
        </w:tc>
        <w:tc>
          <w:tcPr>
            <w:tcW w:w="2577" w:type="dxa"/>
            <w:tcBorders>
              <w:top w:val="single" w:sz="4" w:space="0" w:color="auto"/>
              <w:left w:val="single" w:sz="4" w:space="0" w:color="auto"/>
              <w:bottom w:val="single" w:sz="4" w:space="0" w:color="auto"/>
              <w:right w:val="single" w:sz="4" w:space="0" w:color="auto"/>
            </w:tcBorders>
          </w:tcPr>
          <w:p w14:paraId="350EBD90" w14:textId="77777777" w:rsidR="00767630" w:rsidRDefault="00767630" w:rsidP="00605232">
            <w:pPr>
              <w:rPr>
                <w:b/>
              </w:rPr>
            </w:pPr>
          </w:p>
          <w:p w14:paraId="118AFD61" w14:textId="77777777" w:rsidR="00767630" w:rsidRDefault="00767630" w:rsidP="00605232">
            <w:pPr>
              <w:rPr>
                <w:b/>
              </w:rPr>
            </w:pPr>
            <w:r>
              <w:rPr>
                <w:b/>
              </w:rPr>
              <w:t>Naziv radnog mjesta</w:t>
            </w:r>
          </w:p>
        </w:tc>
        <w:tc>
          <w:tcPr>
            <w:tcW w:w="1038" w:type="dxa"/>
            <w:tcBorders>
              <w:top w:val="single" w:sz="4" w:space="0" w:color="auto"/>
              <w:left w:val="single" w:sz="4" w:space="0" w:color="auto"/>
              <w:bottom w:val="single" w:sz="4" w:space="0" w:color="auto"/>
              <w:right w:val="single" w:sz="4" w:space="0" w:color="auto"/>
            </w:tcBorders>
          </w:tcPr>
          <w:p w14:paraId="1C273155" w14:textId="77777777" w:rsidR="00767630" w:rsidRDefault="00767630" w:rsidP="00605232">
            <w:pPr>
              <w:rPr>
                <w:b/>
              </w:rPr>
            </w:pPr>
          </w:p>
        </w:tc>
        <w:tc>
          <w:tcPr>
            <w:tcW w:w="1712" w:type="dxa"/>
            <w:tcBorders>
              <w:top w:val="single" w:sz="4" w:space="0" w:color="auto"/>
              <w:left w:val="single" w:sz="4" w:space="0" w:color="auto"/>
              <w:bottom w:val="single" w:sz="4" w:space="0" w:color="auto"/>
              <w:right w:val="single" w:sz="4" w:space="0" w:color="auto"/>
            </w:tcBorders>
            <w:hideMark/>
          </w:tcPr>
          <w:p w14:paraId="269C3B1C" w14:textId="77777777" w:rsidR="00767630" w:rsidRDefault="00767630" w:rsidP="00605232">
            <w:pPr>
              <w:rPr>
                <w:b/>
              </w:rPr>
            </w:pPr>
            <w:r>
              <w:rPr>
                <w:b/>
              </w:rPr>
              <w:t>Klasifikacijski rang</w:t>
            </w:r>
          </w:p>
        </w:tc>
        <w:tc>
          <w:tcPr>
            <w:tcW w:w="1927" w:type="dxa"/>
            <w:tcBorders>
              <w:top w:val="single" w:sz="4" w:space="0" w:color="auto"/>
              <w:left w:val="single" w:sz="4" w:space="0" w:color="auto"/>
              <w:bottom w:val="single" w:sz="4" w:space="0" w:color="auto"/>
              <w:right w:val="single" w:sz="4" w:space="0" w:color="auto"/>
            </w:tcBorders>
          </w:tcPr>
          <w:p w14:paraId="5294619C" w14:textId="77777777" w:rsidR="00767630" w:rsidRDefault="00767630" w:rsidP="00605232">
            <w:pPr>
              <w:rPr>
                <w:b/>
              </w:rPr>
            </w:pPr>
          </w:p>
        </w:tc>
      </w:tr>
      <w:tr w:rsidR="00767630" w14:paraId="0C481897" w14:textId="77777777" w:rsidTr="00605232">
        <w:tc>
          <w:tcPr>
            <w:tcW w:w="2032" w:type="dxa"/>
            <w:tcBorders>
              <w:top w:val="single" w:sz="4" w:space="0" w:color="auto"/>
              <w:left w:val="single" w:sz="4" w:space="0" w:color="auto"/>
              <w:bottom w:val="single" w:sz="4" w:space="0" w:color="auto"/>
              <w:right w:val="single" w:sz="4" w:space="0" w:color="auto"/>
            </w:tcBorders>
            <w:hideMark/>
          </w:tcPr>
          <w:p w14:paraId="1A39204C" w14:textId="77777777" w:rsidR="00767630" w:rsidRDefault="00767630" w:rsidP="00605232">
            <w:r>
              <w:t>Viši stručni suradnik</w:t>
            </w:r>
          </w:p>
        </w:tc>
        <w:tc>
          <w:tcPr>
            <w:tcW w:w="2577" w:type="dxa"/>
            <w:tcBorders>
              <w:top w:val="single" w:sz="4" w:space="0" w:color="auto"/>
              <w:left w:val="single" w:sz="4" w:space="0" w:color="auto"/>
              <w:bottom w:val="single" w:sz="4" w:space="0" w:color="auto"/>
              <w:right w:val="single" w:sz="4" w:space="0" w:color="auto"/>
            </w:tcBorders>
            <w:hideMark/>
          </w:tcPr>
          <w:p w14:paraId="1C98C5EC" w14:textId="77777777" w:rsidR="00767630" w:rsidRDefault="00767630" w:rsidP="00605232">
            <w:pPr>
              <w:rPr>
                <w:b/>
              </w:rPr>
            </w:pPr>
            <w:r>
              <w:t xml:space="preserve">Viši stručni suradnik/ ca za proračun , računovodstvo , opće i administrativne poslove  </w:t>
            </w:r>
          </w:p>
        </w:tc>
        <w:tc>
          <w:tcPr>
            <w:tcW w:w="1038" w:type="dxa"/>
            <w:tcBorders>
              <w:top w:val="single" w:sz="4" w:space="0" w:color="auto"/>
              <w:left w:val="single" w:sz="4" w:space="0" w:color="auto"/>
              <w:bottom w:val="single" w:sz="4" w:space="0" w:color="auto"/>
              <w:right w:val="single" w:sz="4" w:space="0" w:color="auto"/>
            </w:tcBorders>
          </w:tcPr>
          <w:p w14:paraId="2BEDBF0F" w14:textId="77777777" w:rsidR="00767630" w:rsidRDefault="00767630" w:rsidP="00605232"/>
          <w:p w14:paraId="5AC7717F" w14:textId="77777777" w:rsidR="00767630" w:rsidRDefault="00767630" w:rsidP="00605232"/>
          <w:p w14:paraId="305A072E" w14:textId="77777777" w:rsidR="00767630" w:rsidRDefault="00767630" w:rsidP="00605232"/>
        </w:tc>
        <w:tc>
          <w:tcPr>
            <w:tcW w:w="1712" w:type="dxa"/>
            <w:tcBorders>
              <w:top w:val="single" w:sz="4" w:space="0" w:color="auto"/>
              <w:left w:val="single" w:sz="4" w:space="0" w:color="auto"/>
              <w:bottom w:val="single" w:sz="4" w:space="0" w:color="auto"/>
              <w:right w:val="single" w:sz="4" w:space="0" w:color="auto"/>
            </w:tcBorders>
          </w:tcPr>
          <w:p w14:paraId="08D234B9" w14:textId="77777777" w:rsidR="00767630" w:rsidRDefault="00767630" w:rsidP="00605232">
            <w:pPr>
              <w:rPr>
                <w:b/>
              </w:rPr>
            </w:pPr>
          </w:p>
          <w:p w14:paraId="033D5BDA" w14:textId="77777777" w:rsidR="00767630" w:rsidRDefault="00767630" w:rsidP="00605232">
            <w:pPr>
              <w:rPr>
                <w:b/>
              </w:rPr>
            </w:pPr>
          </w:p>
          <w:p w14:paraId="63F967FA" w14:textId="77777777" w:rsidR="00767630" w:rsidRDefault="00767630" w:rsidP="00605232">
            <w:r>
              <w:t>6.</w:t>
            </w:r>
          </w:p>
        </w:tc>
        <w:tc>
          <w:tcPr>
            <w:tcW w:w="1927" w:type="dxa"/>
            <w:tcBorders>
              <w:top w:val="single" w:sz="4" w:space="0" w:color="auto"/>
              <w:left w:val="single" w:sz="4" w:space="0" w:color="auto"/>
              <w:bottom w:val="single" w:sz="4" w:space="0" w:color="auto"/>
              <w:right w:val="single" w:sz="4" w:space="0" w:color="auto"/>
            </w:tcBorders>
          </w:tcPr>
          <w:p w14:paraId="7216BAFC" w14:textId="77777777" w:rsidR="00767630" w:rsidRDefault="00767630" w:rsidP="00605232">
            <w:pPr>
              <w:rPr>
                <w:b/>
              </w:rPr>
            </w:pPr>
          </w:p>
          <w:p w14:paraId="6D104C3B" w14:textId="77777777" w:rsidR="00767630" w:rsidRDefault="00767630" w:rsidP="00605232">
            <w:pPr>
              <w:rPr>
                <w:b/>
              </w:rPr>
            </w:pPr>
          </w:p>
          <w:p w14:paraId="254968D9" w14:textId="77777777" w:rsidR="00767630" w:rsidRDefault="00767630" w:rsidP="00605232">
            <w:r>
              <w:t>2,20</w:t>
            </w:r>
          </w:p>
        </w:tc>
      </w:tr>
      <w:tr w:rsidR="00767630" w14:paraId="426C51E0" w14:textId="77777777" w:rsidTr="00605232">
        <w:tc>
          <w:tcPr>
            <w:tcW w:w="2032" w:type="dxa"/>
            <w:tcBorders>
              <w:top w:val="single" w:sz="4" w:space="0" w:color="auto"/>
              <w:left w:val="single" w:sz="4" w:space="0" w:color="auto"/>
              <w:bottom w:val="single" w:sz="4" w:space="0" w:color="auto"/>
              <w:right w:val="single" w:sz="4" w:space="0" w:color="auto"/>
            </w:tcBorders>
          </w:tcPr>
          <w:p w14:paraId="44E3FE78" w14:textId="77777777" w:rsidR="00767630" w:rsidRDefault="00767630" w:rsidP="00605232"/>
        </w:tc>
        <w:tc>
          <w:tcPr>
            <w:tcW w:w="2577" w:type="dxa"/>
            <w:tcBorders>
              <w:top w:val="single" w:sz="4" w:space="0" w:color="auto"/>
              <w:left w:val="single" w:sz="4" w:space="0" w:color="auto"/>
              <w:bottom w:val="single" w:sz="4" w:space="0" w:color="auto"/>
              <w:right w:val="single" w:sz="4" w:space="0" w:color="auto"/>
            </w:tcBorders>
          </w:tcPr>
          <w:p w14:paraId="79A62279" w14:textId="77777777" w:rsidR="00767630" w:rsidRDefault="00767630" w:rsidP="00605232"/>
        </w:tc>
        <w:tc>
          <w:tcPr>
            <w:tcW w:w="1038" w:type="dxa"/>
            <w:tcBorders>
              <w:top w:val="single" w:sz="4" w:space="0" w:color="auto"/>
              <w:left w:val="single" w:sz="4" w:space="0" w:color="auto"/>
              <w:bottom w:val="single" w:sz="4" w:space="0" w:color="auto"/>
              <w:right w:val="single" w:sz="4" w:space="0" w:color="auto"/>
            </w:tcBorders>
          </w:tcPr>
          <w:p w14:paraId="758576D6" w14:textId="77777777" w:rsidR="00767630" w:rsidRDefault="00767630" w:rsidP="00605232"/>
        </w:tc>
        <w:tc>
          <w:tcPr>
            <w:tcW w:w="1712" w:type="dxa"/>
            <w:tcBorders>
              <w:top w:val="single" w:sz="4" w:space="0" w:color="auto"/>
              <w:left w:val="single" w:sz="4" w:space="0" w:color="auto"/>
              <w:bottom w:val="single" w:sz="4" w:space="0" w:color="auto"/>
              <w:right w:val="single" w:sz="4" w:space="0" w:color="auto"/>
            </w:tcBorders>
          </w:tcPr>
          <w:p w14:paraId="1C2CEBC0" w14:textId="77777777" w:rsidR="00767630" w:rsidRDefault="00767630" w:rsidP="00605232">
            <w:pPr>
              <w:rPr>
                <w:b/>
              </w:rPr>
            </w:pPr>
          </w:p>
        </w:tc>
        <w:tc>
          <w:tcPr>
            <w:tcW w:w="1927" w:type="dxa"/>
            <w:tcBorders>
              <w:top w:val="single" w:sz="4" w:space="0" w:color="auto"/>
              <w:left w:val="single" w:sz="4" w:space="0" w:color="auto"/>
              <w:bottom w:val="single" w:sz="4" w:space="0" w:color="auto"/>
              <w:right w:val="single" w:sz="4" w:space="0" w:color="auto"/>
            </w:tcBorders>
          </w:tcPr>
          <w:p w14:paraId="025CEFE8" w14:textId="77777777" w:rsidR="00767630" w:rsidRDefault="00767630" w:rsidP="00605232">
            <w:pPr>
              <w:rPr>
                <w:b/>
              </w:rPr>
            </w:pPr>
          </w:p>
        </w:tc>
      </w:tr>
      <w:tr w:rsidR="00767630" w14:paraId="30D3363C" w14:textId="77777777" w:rsidTr="00605232">
        <w:tc>
          <w:tcPr>
            <w:tcW w:w="2032" w:type="dxa"/>
            <w:tcBorders>
              <w:top w:val="single" w:sz="4" w:space="0" w:color="auto"/>
              <w:left w:val="single" w:sz="4" w:space="0" w:color="auto"/>
              <w:bottom w:val="single" w:sz="4" w:space="0" w:color="auto"/>
              <w:right w:val="single" w:sz="4" w:space="0" w:color="auto"/>
            </w:tcBorders>
          </w:tcPr>
          <w:p w14:paraId="508DD9DD" w14:textId="77777777" w:rsidR="00767630" w:rsidRDefault="00767630" w:rsidP="00605232">
            <w:pPr>
              <w:rPr>
                <w:b/>
              </w:rPr>
            </w:pPr>
          </w:p>
          <w:p w14:paraId="6CEBDBCF" w14:textId="77777777" w:rsidR="00767630" w:rsidRDefault="00767630" w:rsidP="00605232">
            <w:pPr>
              <w:rPr>
                <w:b/>
              </w:rPr>
            </w:pPr>
          </w:p>
          <w:p w14:paraId="2F5C7CF3" w14:textId="77777777" w:rsidR="00767630" w:rsidRDefault="00767630" w:rsidP="00605232">
            <w:pPr>
              <w:rPr>
                <w:b/>
              </w:rPr>
            </w:pPr>
          </w:p>
        </w:tc>
        <w:tc>
          <w:tcPr>
            <w:tcW w:w="2577" w:type="dxa"/>
            <w:tcBorders>
              <w:top w:val="single" w:sz="4" w:space="0" w:color="auto"/>
              <w:left w:val="single" w:sz="4" w:space="0" w:color="auto"/>
              <w:bottom w:val="single" w:sz="4" w:space="0" w:color="auto"/>
              <w:right w:val="single" w:sz="4" w:space="0" w:color="auto"/>
            </w:tcBorders>
          </w:tcPr>
          <w:p w14:paraId="0A324DB9" w14:textId="77777777" w:rsidR="00767630" w:rsidRDefault="00767630" w:rsidP="00605232">
            <w:pPr>
              <w:rPr>
                <w:b/>
              </w:rPr>
            </w:pPr>
          </w:p>
          <w:p w14:paraId="46DC64B5" w14:textId="77777777" w:rsidR="00767630" w:rsidRDefault="00767630" w:rsidP="00605232">
            <w:pPr>
              <w:rPr>
                <w:b/>
              </w:rPr>
            </w:pPr>
            <w:r>
              <w:rPr>
                <w:b/>
              </w:rPr>
              <w:t>Radna mjesta III kategorije</w:t>
            </w:r>
          </w:p>
        </w:tc>
        <w:tc>
          <w:tcPr>
            <w:tcW w:w="1038" w:type="dxa"/>
            <w:tcBorders>
              <w:top w:val="single" w:sz="4" w:space="0" w:color="auto"/>
              <w:left w:val="single" w:sz="4" w:space="0" w:color="auto"/>
              <w:bottom w:val="single" w:sz="4" w:space="0" w:color="auto"/>
              <w:right w:val="single" w:sz="4" w:space="0" w:color="auto"/>
            </w:tcBorders>
          </w:tcPr>
          <w:p w14:paraId="10105DEE" w14:textId="77777777" w:rsidR="00767630" w:rsidRDefault="00767630" w:rsidP="00605232">
            <w:pPr>
              <w:rPr>
                <w:b/>
              </w:rPr>
            </w:pPr>
          </w:p>
        </w:tc>
        <w:tc>
          <w:tcPr>
            <w:tcW w:w="1712" w:type="dxa"/>
            <w:tcBorders>
              <w:top w:val="single" w:sz="4" w:space="0" w:color="auto"/>
              <w:left w:val="single" w:sz="4" w:space="0" w:color="auto"/>
              <w:bottom w:val="single" w:sz="4" w:space="0" w:color="auto"/>
              <w:right w:val="single" w:sz="4" w:space="0" w:color="auto"/>
            </w:tcBorders>
          </w:tcPr>
          <w:p w14:paraId="5EF035B2" w14:textId="77777777" w:rsidR="00767630" w:rsidRDefault="00767630" w:rsidP="00605232">
            <w:pPr>
              <w:rPr>
                <w:b/>
              </w:rPr>
            </w:pPr>
          </w:p>
        </w:tc>
        <w:tc>
          <w:tcPr>
            <w:tcW w:w="1927" w:type="dxa"/>
            <w:tcBorders>
              <w:top w:val="single" w:sz="4" w:space="0" w:color="auto"/>
              <w:left w:val="single" w:sz="4" w:space="0" w:color="auto"/>
              <w:bottom w:val="single" w:sz="4" w:space="0" w:color="auto"/>
              <w:right w:val="single" w:sz="4" w:space="0" w:color="auto"/>
            </w:tcBorders>
          </w:tcPr>
          <w:p w14:paraId="4048DD62" w14:textId="77777777" w:rsidR="00767630" w:rsidRDefault="00767630" w:rsidP="00605232">
            <w:pPr>
              <w:rPr>
                <w:b/>
              </w:rPr>
            </w:pPr>
          </w:p>
          <w:p w14:paraId="4661CBC6" w14:textId="77777777" w:rsidR="00767630" w:rsidRDefault="00767630" w:rsidP="00605232">
            <w:pPr>
              <w:rPr>
                <w:b/>
              </w:rPr>
            </w:pPr>
            <w:r>
              <w:rPr>
                <w:b/>
              </w:rPr>
              <w:t>Koeficijent</w:t>
            </w:r>
          </w:p>
        </w:tc>
      </w:tr>
      <w:tr w:rsidR="00767630" w14:paraId="08F43186" w14:textId="77777777" w:rsidTr="00605232">
        <w:tc>
          <w:tcPr>
            <w:tcW w:w="2032" w:type="dxa"/>
            <w:tcBorders>
              <w:top w:val="single" w:sz="4" w:space="0" w:color="auto"/>
              <w:left w:val="single" w:sz="4" w:space="0" w:color="auto"/>
              <w:bottom w:val="single" w:sz="4" w:space="0" w:color="auto"/>
              <w:right w:val="single" w:sz="4" w:space="0" w:color="auto"/>
            </w:tcBorders>
          </w:tcPr>
          <w:p w14:paraId="31D46454" w14:textId="77777777" w:rsidR="00767630" w:rsidRDefault="00767630" w:rsidP="00605232">
            <w:pPr>
              <w:rPr>
                <w:b/>
              </w:rPr>
            </w:pPr>
          </w:p>
        </w:tc>
        <w:tc>
          <w:tcPr>
            <w:tcW w:w="2577" w:type="dxa"/>
            <w:tcBorders>
              <w:top w:val="single" w:sz="4" w:space="0" w:color="auto"/>
              <w:left w:val="single" w:sz="4" w:space="0" w:color="auto"/>
              <w:bottom w:val="single" w:sz="4" w:space="0" w:color="auto"/>
              <w:right w:val="single" w:sz="4" w:space="0" w:color="auto"/>
            </w:tcBorders>
          </w:tcPr>
          <w:p w14:paraId="3C19BDC3" w14:textId="77777777" w:rsidR="00767630" w:rsidRDefault="00767630" w:rsidP="00605232">
            <w:pPr>
              <w:rPr>
                <w:b/>
              </w:rPr>
            </w:pPr>
          </w:p>
        </w:tc>
        <w:tc>
          <w:tcPr>
            <w:tcW w:w="1038" w:type="dxa"/>
            <w:tcBorders>
              <w:top w:val="single" w:sz="4" w:space="0" w:color="auto"/>
              <w:left w:val="single" w:sz="4" w:space="0" w:color="auto"/>
              <w:bottom w:val="single" w:sz="4" w:space="0" w:color="auto"/>
              <w:right w:val="single" w:sz="4" w:space="0" w:color="auto"/>
            </w:tcBorders>
          </w:tcPr>
          <w:p w14:paraId="4291B41C" w14:textId="77777777" w:rsidR="00767630" w:rsidRDefault="00767630" w:rsidP="00605232">
            <w:pPr>
              <w:rPr>
                <w:b/>
              </w:rPr>
            </w:pPr>
          </w:p>
        </w:tc>
        <w:tc>
          <w:tcPr>
            <w:tcW w:w="1712" w:type="dxa"/>
            <w:tcBorders>
              <w:top w:val="single" w:sz="4" w:space="0" w:color="auto"/>
              <w:left w:val="single" w:sz="4" w:space="0" w:color="auto"/>
              <w:bottom w:val="single" w:sz="4" w:space="0" w:color="auto"/>
              <w:right w:val="single" w:sz="4" w:space="0" w:color="auto"/>
            </w:tcBorders>
          </w:tcPr>
          <w:p w14:paraId="6AB780F1" w14:textId="77777777" w:rsidR="00767630" w:rsidRDefault="00767630" w:rsidP="00605232">
            <w:pPr>
              <w:rPr>
                <w:b/>
              </w:rPr>
            </w:pPr>
          </w:p>
        </w:tc>
        <w:tc>
          <w:tcPr>
            <w:tcW w:w="1927" w:type="dxa"/>
            <w:tcBorders>
              <w:top w:val="single" w:sz="4" w:space="0" w:color="auto"/>
              <w:left w:val="single" w:sz="4" w:space="0" w:color="auto"/>
              <w:bottom w:val="single" w:sz="4" w:space="0" w:color="auto"/>
              <w:right w:val="single" w:sz="4" w:space="0" w:color="auto"/>
            </w:tcBorders>
          </w:tcPr>
          <w:p w14:paraId="1CDA9789" w14:textId="77777777" w:rsidR="00767630" w:rsidRDefault="00767630" w:rsidP="00605232">
            <w:pPr>
              <w:rPr>
                <w:b/>
              </w:rPr>
            </w:pPr>
          </w:p>
        </w:tc>
      </w:tr>
      <w:tr w:rsidR="00767630" w14:paraId="21F89C9F" w14:textId="77777777" w:rsidTr="00605232">
        <w:tc>
          <w:tcPr>
            <w:tcW w:w="2032" w:type="dxa"/>
            <w:tcBorders>
              <w:top w:val="single" w:sz="4" w:space="0" w:color="auto"/>
              <w:left w:val="single" w:sz="4" w:space="0" w:color="auto"/>
              <w:bottom w:val="single" w:sz="4" w:space="0" w:color="auto"/>
              <w:right w:val="single" w:sz="4" w:space="0" w:color="auto"/>
            </w:tcBorders>
            <w:hideMark/>
          </w:tcPr>
          <w:p w14:paraId="1B1C917D" w14:textId="77777777" w:rsidR="00767630" w:rsidRDefault="00767630" w:rsidP="00605232">
            <w:r>
              <w:t>Referent</w:t>
            </w:r>
          </w:p>
        </w:tc>
        <w:tc>
          <w:tcPr>
            <w:tcW w:w="2577" w:type="dxa"/>
            <w:tcBorders>
              <w:top w:val="single" w:sz="4" w:space="0" w:color="auto"/>
              <w:left w:val="single" w:sz="4" w:space="0" w:color="auto"/>
              <w:bottom w:val="single" w:sz="4" w:space="0" w:color="auto"/>
              <w:right w:val="single" w:sz="4" w:space="0" w:color="auto"/>
            </w:tcBorders>
            <w:hideMark/>
          </w:tcPr>
          <w:p w14:paraId="3206178B" w14:textId="77777777" w:rsidR="00767630" w:rsidRDefault="00767630" w:rsidP="00605232">
            <w:r>
              <w:t>Administrativni referent/ica</w:t>
            </w:r>
          </w:p>
        </w:tc>
        <w:tc>
          <w:tcPr>
            <w:tcW w:w="1038" w:type="dxa"/>
            <w:tcBorders>
              <w:top w:val="single" w:sz="4" w:space="0" w:color="auto"/>
              <w:left w:val="single" w:sz="4" w:space="0" w:color="auto"/>
              <w:bottom w:val="single" w:sz="4" w:space="0" w:color="auto"/>
              <w:right w:val="single" w:sz="4" w:space="0" w:color="auto"/>
            </w:tcBorders>
          </w:tcPr>
          <w:p w14:paraId="2EC1ECA4" w14:textId="77777777" w:rsidR="00767630" w:rsidRDefault="00767630" w:rsidP="00605232"/>
        </w:tc>
        <w:tc>
          <w:tcPr>
            <w:tcW w:w="1712" w:type="dxa"/>
            <w:tcBorders>
              <w:top w:val="single" w:sz="4" w:space="0" w:color="auto"/>
              <w:left w:val="single" w:sz="4" w:space="0" w:color="auto"/>
              <w:bottom w:val="single" w:sz="4" w:space="0" w:color="auto"/>
              <w:right w:val="single" w:sz="4" w:space="0" w:color="auto"/>
            </w:tcBorders>
            <w:hideMark/>
          </w:tcPr>
          <w:p w14:paraId="60A00B72" w14:textId="77777777" w:rsidR="00767630" w:rsidRDefault="00767630" w:rsidP="00605232">
            <w:r>
              <w:t>11</w:t>
            </w:r>
          </w:p>
        </w:tc>
        <w:tc>
          <w:tcPr>
            <w:tcW w:w="1927" w:type="dxa"/>
            <w:tcBorders>
              <w:top w:val="single" w:sz="4" w:space="0" w:color="auto"/>
              <w:left w:val="single" w:sz="4" w:space="0" w:color="auto"/>
              <w:bottom w:val="single" w:sz="4" w:space="0" w:color="auto"/>
              <w:right w:val="single" w:sz="4" w:space="0" w:color="auto"/>
            </w:tcBorders>
            <w:hideMark/>
          </w:tcPr>
          <w:p w14:paraId="76E3F345" w14:textId="77777777" w:rsidR="00767630" w:rsidRDefault="00767630" w:rsidP="00605232">
            <w:r>
              <w:t>1,00</w:t>
            </w:r>
          </w:p>
        </w:tc>
      </w:tr>
      <w:tr w:rsidR="00767630" w14:paraId="6B9BC4C9" w14:textId="77777777" w:rsidTr="00605232">
        <w:tc>
          <w:tcPr>
            <w:tcW w:w="2032" w:type="dxa"/>
            <w:tcBorders>
              <w:top w:val="single" w:sz="4" w:space="0" w:color="auto"/>
              <w:left w:val="single" w:sz="4" w:space="0" w:color="auto"/>
              <w:bottom w:val="single" w:sz="4" w:space="0" w:color="auto"/>
              <w:right w:val="single" w:sz="4" w:space="0" w:color="auto"/>
            </w:tcBorders>
          </w:tcPr>
          <w:p w14:paraId="599D51A8" w14:textId="77777777" w:rsidR="00767630" w:rsidRDefault="00767630" w:rsidP="00605232">
            <w:pPr>
              <w:rPr>
                <w:b/>
              </w:rPr>
            </w:pPr>
          </w:p>
        </w:tc>
        <w:tc>
          <w:tcPr>
            <w:tcW w:w="2577" w:type="dxa"/>
            <w:tcBorders>
              <w:top w:val="single" w:sz="4" w:space="0" w:color="auto"/>
              <w:left w:val="single" w:sz="4" w:space="0" w:color="auto"/>
              <w:bottom w:val="single" w:sz="4" w:space="0" w:color="auto"/>
              <w:right w:val="single" w:sz="4" w:space="0" w:color="auto"/>
            </w:tcBorders>
          </w:tcPr>
          <w:p w14:paraId="03528854" w14:textId="77777777" w:rsidR="00767630" w:rsidRDefault="00767630" w:rsidP="00605232">
            <w:pPr>
              <w:rPr>
                <w:b/>
              </w:rPr>
            </w:pPr>
          </w:p>
        </w:tc>
        <w:tc>
          <w:tcPr>
            <w:tcW w:w="1038" w:type="dxa"/>
            <w:tcBorders>
              <w:top w:val="single" w:sz="4" w:space="0" w:color="auto"/>
              <w:left w:val="single" w:sz="4" w:space="0" w:color="auto"/>
              <w:bottom w:val="single" w:sz="4" w:space="0" w:color="auto"/>
              <w:right w:val="single" w:sz="4" w:space="0" w:color="auto"/>
            </w:tcBorders>
          </w:tcPr>
          <w:p w14:paraId="1044C061" w14:textId="77777777" w:rsidR="00767630" w:rsidRDefault="00767630" w:rsidP="00605232">
            <w:pPr>
              <w:rPr>
                <w:b/>
              </w:rPr>
            </w:pPr>
          </w:p>
        </w:tc>
        <w:tc>
          <w:tcPr>
            <w:tcW w:w="1712" w:type="dxa"/>
            <w:tcBorders>
              <w:top w:val="single" w:sz="4" w:space="0" w:color="auto"/>
              <w:left w:val="single" w:sz="4" w:space="0" w:color="auto"/>
              <w:bottom w:val="single" w:sz="4" w:space="0" w:color="auto"/>
              <w:right w:val="single" w:sz="4" w:space="0" w:color="auto"/>
            </w:tcBorders>
          </w:tcPr>
          <w:p w14:paraId="3895161E" w14:textId="77777777" w:rsidR="00767630" w:rsidRDefault="00767630" w:rsidP="00605232">
            <w:pPr>
              <w:rPr>
                <w:b/>
              </w:rPr>
            </w:pPr>
          </w:p>
        </w:tc>
        <w:tc>
          <w:tcPr>
            <w:tcW w:w="1927" w:type="dxa"/>
            <w:tcBorders>
              <w:top w:val="single" w:sz="4" w:space="0" w:color="auto"/>
              <w:left w:val="single" w:sz="4" w:space="0" w:color="auto"/>
              <w:bottom w:val="single" w:sz="4" w:space="0" w:color="auto"/>
              <w:right w:val="single" w:sz="4" w:space="0" w:color="auto"/>
            </w:tcBorders>
          </w:tcPr>
          <w:p w14:paraId="4A7E5550" w14:textId="77777777" w:rsidR="00767630" w:rsidRDefault="00767630" w:rsidP="00605232">
            <w:pPr>
              <w:rPr>
                <w:b/>
              </w:rPr>
            </w:pPr>
          </w:p>
        </w:tc>
      </w:tr>
      <w:tr w:rsidR="00767630" w14:paraId="11A9771D" w14:textId="77777777" w:rsidTr="00605232">
        <w:tc>
          <w:tcPr>
            <w:tcW w:w="2032" w:type="dxa"/>
            <w:tcBorders>
              <w:top w:val="single" w:sz="4" w:space="0" w:color="auto"/>
              <w:left w:val="single" w:sz="4" w:space="0" w:color="auto"/>
              <w:bottom w:val="single" w:sz="4" w:space="0" w:color="auto"/>
              <w:right w:val="single" w:sz="4" w:space="0" w:color="auto"/>
            </w:tcBorders>
          </w:tcPr>
          <w:p w14:paraId="51D95458" w14:textId="77777777" w:rsidR="00767630" w:rsidRDefault="00767630" w:rsidP="00605232">
            <w:pPr>
              <w:rPr>
                <w:b/>
              </w:rPr>
            </w:pPr>
          </w:p>
        </w:tc>
        <w:tc>
          <w:tcPr>
            <w:tcW w:w="2577" w:type="dxa"/>
            <w:tcBorders>
              <w:top w:val="single" w:sz="4" w:space="0" w:color="auto"/>
              <w:left w:val="single" w:sz="4" w:space="0" w:color="auto"/>
              <w:bottom w:val="single" w:sz="4" w:space="0" w:color="auto"/>
              <w:right w:val="single" w:sz="4" w:space="0" w:color="auto"/>
            </w:tcBorders>
            <w:hideMark/>
          </w:tcPr>
          <w:p w14:paraId="1985A197" w14:textId="77777777" w:rsidR="00767630" w:rsidRDefault="00767630" w:rsidP="00605232">
            <w:pPr>
              <w:rPr>
                <w:b/>
              </w:rPr>
            </w:pPr>
            <w:r>
              <w:rPr>
                <w:b/>
              </w:rPr>
              <w:t>Radna mjesta IV. kategorije</w:t>
            </w:r>
          </w:p>
        </w:tc>
        <w:tc>
          <w:tcPr>
            <w:tcW w:w="1038" w:type="dxa"/>
            <w:tcBorders>
              <w:top w:val="single" w:sz="4" w:space="0" w:color="auto"/>
              <w:left w:val="single" w:sz="4" w:space="0" w:color="auto"/>
              <w:bottom w:val="single" w:sz="4" w:space="0" w:color="auto"/>
              <w:right w:val="single" w:sz="4" w:space="0" w:color="auto"/>
            </w:tcBorders>
          </w:tcPr>
          <w:p w14:paraId="3694EDBB" w14:textId="77777777" w:rsidR="00767630" w:rsidRDefault="00767630" w:rsidP="00605232">
            <w:pPr>
              <w:rPr>
                <w:b/>
              </w:rPr>
            </w:pPr>
          </w:p>
        </w:tc>
        <w:tc>
          <w:tcPr>
            <w:tcW w:w="1712" w:type="dxa"/>
            <w:tcBorders>
              <w:top w:val="single" w:sz="4" w:space="0" w:color="auto"/>
              <w:left w:val="single" w:sz="4" w:space="0" w:color="auto"/>
              <w:bottom w:val="single" w:sz="4" w:space="0" w:color="auto"/>
              <w:right w:val="single" w:sz="4" w:space="0" w:color="auto"/>
            </w:tcBorders>
          </w:tcPr>
          <w:p w14:paraId="0A70EA8A" w14:textId="77777777" w:rsidR="00767630" w:rsidRDefault="00767630" w:rsidP="00605232">
            <w:pPr>
              <w:rPr>
                <w:b/>
              </w:rPr>
            </w:pPr>
          </w:p>
        </w:tc>
        <w:tc>
          <w:tcPr>
            <w:tcW w:w="1927" w:type="dxa"/>
            <w:tcBorders>
              <w:top w:val="single" w:sz="4" w:space="0" w:color="auto"/>
              <w:left w:val="single" w:sz="4" w:space="0" w:color="auto"/>
              <w:bottom w:val="single" w:sz="4" w:space="0" w:color="auto"/>
              <w:right w:val="single" w:sz="4" w:space="0" w:color="auto"/>
            </w:tcBorders>
            <w:hideMark/>
          </w:tcPr>
          <w:p w14:paraId="28E26E2D" w14:textId="77777777" w:rsidR="00767630" w:rsidRDefault="00767630" w:rsidP="00605232">
            <w:pPr>
              <w:rPr>
                <w:b/>
              </w:rPr>
            </w:pPr>
            <w:r>
              <w:rPr>
                <w:b/>
              </w:rPr>
              <w:t>Koeficijent</w:t>
            </w:r>
          </w:p>
        </w:tc>
      </w:tr>
      <w:tr w:rsidR="00767630" w14:paraId="32E1BB5D" w14:textId="77777777" w:rsidTr="00605232">
        <w:tc>
          <w:tcPr>
            <w:tcW w:w="2032" w:type="dxa"/>
            <w:tcBorders>
              <w:top w:val="single" w:sz="4" w:space="0" w:color="auto"/>
              <w:left w:val="single" w:sz="4" w:space="0" w:color="auto"/>
              <w:bottom w:val="single" w:sz="4" w:space="0" w:color="auto"/>
              <w:right w:val="single" w:sz="4" w:space="0" w:color="auto"/>
            </w:tcBorders>
          </w:tcPr>
          <w:p w14:paraId="2D4B40F1" w14:textId="77777777" w:rsidR="00767630" w:rsidRDefault="00767630" w:rsidP="00605232">
            <w:pPr>
              <w:rPr>
                <w:b/>
              </w:rPr>
            </w:pPr>
          </w:p>
        </w:tc>
        <w:tc>
          <w:tcPr>
            <w:tcW w:w="2577" w:type="dxa"/>
            <w:tcBorders>
              <w:top w:val="single" w:sz="4" w:space="0" w:color="auto"/>
              <w:left w:val="single" w:sz="4" w:space="0" w:color="auto"/>
              <w:bottom w:val="single" w:sz="4" w:space="0" w:color="auto"/>
              <w:right w:val="single" w:sz="4" w:space="0" w:color="auto"/>
            </w:tcBorders>
          </w:tcPr>
          <w:p w14:paraId="3B073A3D" w14:textId="77777777" w:rsidR="00767630" w:rsidRDefault="00767630" w:rsidP="00605232">
            <w:pPr>
              <w:rPr>
                <w:b/>
              </w:rPr>
            </w:pPr>
          </w:p>
        </w:tc>
        <w:tc>
          <w:tcPr>
            <w:tcW w:w="1038" w:type="dxa"/>
            <w:tcBorders>
              <w:top w:val="single" w:sz="4" w:space="0" w:color="auto"/>
              <w:left w:val="single" w:sz="4" w:space="0" w:color="auto"/>
              <w:bottom w:val="single" w:sz="4" w:space="0" w:color="auto"/>
              <w:right w:val="single" w:sz="4" w:space="0" w:color="auto"/>
            </w:tcBorders>
          </w:tcPr>
          <w:p w14:paraId="1F520417" w14:textId="77777777" w:rsidR="00767630" w:rsidRDefault="00767630" w:rsidP="00605232">
            <w:pPr>
              <w:rPr>
                <w:b/>
              </w:rPr>
            </w:pPr>
          </w:p>
        </w:tc>
        <w:tc>
          <w:tcPr>
            <w:tcW w:w="1712" w:type="dxa"/>
            <w:tcBorders>
              <w:top w:val="single" w:sz="4" w:space="0" w:color="auto"/>
              <w:left w:val="single" w:sz="4" w:space="0" w:color="auto"/>
              <w:bottom w:val="single" w:sz="4" w:space="0" w:color="auto"/>
              <w:right w:val="single" w:sz="4" w:space="0" w:color="auto"/>
            </w:tcBorders>
          </w:tcPr>
          <w:p w14:paraId="2873963D" w14:textId="77777777" w:rsidR="00767630" w:rsidRDefault="00767630" w:rsidP="00605232">
            <w:pPr>
              <w:rPr>
                <w:b/>
              </w:rPr>
            </w:pPr>
          </w:p>
        </w:tc>
        <w:tc>
          <w:tcPr>
            <w:tcW w:w="1927" w:type="dxa"/>
            <w:tcBorders>
              <w:top w:val="single" w:sz="4" w:space="0" w:color="auto"/>
              <w:left w:val="single" w:sz="4" w:space="0" w:color="auto"/>
              <w:bottom w:val="single" w:sz="4" w:space="0" w:color="auto"/>
              <w:right w:val="single" w:sz="4" w:space="0" w:color="auto"/>
            </w:tcBorders>
          </w:tcPr>
          <w:p w14:paraId="75575841" w14:textId="77777777" w:rsidR="00767630" w:rsidRDefault="00767630" w:rsidP="00605232">
            <w:pPr>
              <w:rPr>
                <w:b/>
              </w:rPr>
            </w:pPr>
          </w:p>
        </w:tc>
      </w:tr>
      <w:tr w:rsidR="00767630" w14:paraId="3CAC5304" w14:textId="77777777" w:rsidTr="00605232">
        <w:tc>
          <w:tcPr>
            <w:tcW w:w="2032" w:type="dxa"/>
            <w:tcBorders>
              <w:top w:val="single" w:sz="4" w:space="0" w:color="auto"/>
              <w:left w:val="single" w:sz="4" w:space="0" w:color="auto"/>
              <w:bottom w:val="single" w:sz="4" w:space="0" w:color="auto"/>
              <w:right w:val="single" w:sz="4" w:space="0" w:color="auto"/>
            </w:tcBorders>
            <w:hideMark/>
          </w:tcPr>
          <w:p w14:paraId="18DD9B1B" w14:textId="77777777" w:rsidR="00767630" w:rsidRDefault="00767630" w:rsidP="00605232">
            <w:pPr>
              <w:rPr>
                <w:b/>
              </w:rPr>
            </w:pPr>
            <w:r>
              <w:rPr>
                <w:b/>
              </w:rPr>
              <w:t>Potkategorija radnog mjesta</w:t>
            </w:r>
          </w:p>
        </w:tc>
        <w:tc>
          <w:tcPr>
            <w:tcW w:w="2577" w:type="dxa"/>
            <w:tcBorders>
              <w:top w:val="single" w:sz="4" w:space="0" w:color="auto"/>
              <w:left w:val="single" w:sz="4" w:space="0" w:color="auto"/>
              <w:bottom w:val="single" w:sz="4" w:space="0" w:color="auto"/>
              <w:right w:val="single" w:sz="4" w:space="0" w:color="auto"/>
            </w:tcBorders>
          </w:tcPr>
          <w:p w14:paraId="089416C1" w14:textId="77777777" w:rsidR="00767630" w:rsidRDefault="00767630" w:rsidP="00605232">
            <w:pPr>
              <w:rPr>
                <w:b/>
              </w:rPr>
            </w:pPr>
          </w:p>
          <w:p w14:paraId="3439A994" w14:textId="77777777" w:rsidR="00767630" w:rsidRDefault="00767630" w:rsidP="00605232">
            <w:pPr>
              <w:rPr>
                <w:b/>
              </w:rPr>
            </w:pPr>
            <w:r>
              <w:rPr>
                <w:b/>
              </w:rPr>
              <w:t>Naziv radnog mjesta</w:t>
            </w:r>
          </w:p>
        </w:tc>
        <w:tc>
          <w:tcPr>
            <w:tcW w:w="1038" w:type="dxa"/>
            <w:tcBorders>
              <w:top w:val="single" w:sz="4" w:space="0" w:color="auto"/>
              <w:left w:val="single" w:sz="4" w:space="0" w:color="auto"/>
              <w:bottom w:val="single" w:sz="4" w:space="0" w:color="auto"/>
              <w:right w:val="single" w:sz="4" w:space="0" w:color="auto"/>
            </w:tcBorders>
          </w:tcPr>
          <w:p w14:paraId="232B66D6" w14:textId="77777777" w:rsidR="00767630" w:rsidRDefault="00767630" w:rsidP="00605232">
            <w:pPr>
              <w:rPr>
                <w:b/>
              </w:rPr>
            </w:pPr>
          </w:p>
        </w:tc>
        <w:tc>
          <w:tcPr>
            <w:tcW w:w="1712" w:type="dxa"/>
            <w:tcBorders>
              <w:top w:val="single" w:sz="4" w:space="0" w:color="auto"/>
              <w:left w:val="single" w:sz="4" w:space="0" w:color="auto"/>
              <w:bottom w:val="single" w:sz="4" w:space="0" w:color="auto"/>
              <w:right w:val="single" w:sz="4" w:space="0" w:color="auto"/>
            </w:tcBorders>
            <w:hideMark/>
          </w:tcPr>
          <w:p w14:paraId="5314F1F0" w14:textId="77777777" w:rsidR="00767630" w:rsidRDefault="00767630" w:rsidP="00605232">
            <w:pPr>
              <w:rPr>
                <w:b/>
              </w:rPr>
            </w:pPr>
            <w:r>
              <w:rPr>
                <w:b/>
              </w:rPr>
              <w:t>Klasifikacijski rang</w:t>
            </w:r>
          </w:p>
        </w:tc>
        <w:tc>
          <w:tcPr>
            <w:tcW w:w="1927" w:type="dxa"/>
            <w:tcBorders>
              <w:top w:val="single" w:sz="4" w:space="0" w:color="auto"/>
              <w:left w:val="single" w:sz="4" w:space="0" w:color="auto"/>
              <w:bottom w:val="single" w:sz="4" w:space="0" w:color="auto"/>
              <w:right w:val="single" w:sz="4" w:space="0" w:color="auto"/>
            </w:tcBorders>
          </w:tcPr>
          <w:p w14:paraId="659267FD" w14:textId="77777777" w:rsidR="00767630" w:rsidRDefault="00767630" w:rsidP="00605232">
            <w:pPr>
              <w:rPr>
                <w:b/>
              </w:rPr>
            </w:pPr>
          </w:p>
        </w:tc>
      </w:tr>
      <w:tr w:rsidR="00767630" w14:paraId="6E28A152" w14:textId="77777777" w:rsidTr="00605232">
        <w:tc>
          <w:tcPr>
            <w:tcW w:w="2032" w:type="dxa"/>
            <w:tcBorders>
              <w:top w:val="single" w:sz="4" w:space="0" w:color="auto"/>
              <w:left w:val="single" w:sz="4" w:space="0" w:color="auto"/>
              <w:bottom w:val="single" w:sz="4" w:space="0" w:color="auto"/>
              <w:right w:val="single" w:sz="4" w:space="0" w:color="auto"/>
            </w:tcBorders>
            <w:hideMark/>
          </w:tcPr>
          <w:p w14:paraId="39F98ED4" w14:textId="77777777" w:rsidR="00767630" w:rsidRDefault="00767630" w:rsidP="00605232">
            <w:r>
              <w:t>Namještenici II.potkategorije</w:t>
            </w:r>
          </w:p>
        </w:tc>
        <w:tc>
          <w:tcPr>
            <w:tcW w:w="2577" w:type="dxa"/>
            <w:tcBorders>
              <w:top w:val="single" w:sz="4" w:space="0" w:color="auto"/>
              <w:left w:val="single" w:sz="4" w:space="0" w:color="auto"/>
              <w:bottom w:val="single" w:sz="4" w:space="0" w:color="auto"/>
              <w:right w:val="single" w:sz="4" w:space="0" w:color="auto"/>
            </w:tcBorders>
          </w:tcPr>
          <w:p w14:paraId="35E934B5" w14:textId="77777777" w:rsidR="00767630" w:rsidRDefault="00767630" w:rsidP="00605232"/>
        </w:tc>
        <w:tc>
          <w:tcPr>
            <w:tcW w:w="1038" w:type="dxa"/>
            <w:tcBorders>
              <w:top w:val="single" w:sz="4" w:space="0" w:color="auto"/>
              <w:left w:val="single" w:sz="4" w:space="0" w:color="auto"/>
              <w:bottom w:val="single" w:sz="4" w:space="0" w:color="auto"/>
              <w:right w:val="single" w:sz="4" w:space="0" w:color="auto"/>
            </w:tcBorders>
          </w:tcPr>
          <w:p w14:paraId="4E97C77D" w14:textId="77777777" w:rsidR="00767630" w:rsidRDefault="00767630" w:rsidP="00605232"/>
          <w:p w14:paraId="2FCCE80B" w14:textId="77777777" w:rsidR="00767630" w:rsidRDefault="00767630" w:rsidP="00605232">
            <w:r>
              <w:t>Razina</w:t>
            </w:r>
          </w:p>
        </w:tc>
        <w:tc>
          <w:tcPr>
            <w:tcW w:w="1712" w:type="dxa"/>
            <w:tcBorders>
              <w:top w:val="single" w:sz="4" w:space="0" w:color="auto"/>
              <w:left w:val="single" w:sz="4" w:space="0" w:color="auto"/>
              <w:bottom w:val="single" w:sz="4" w:space="0" w:color="auto"/>
              <w:right w:val="single" w:sz="4" w:space="0" w:color="auto"/>
            </w:tcBorders>
          </w:tcPr>
          <w:p w14:paraId="62EEBB78" w14:textId="77777777" w:rsidR="00767630" w:rsidRDefault="00767630" w:rsidP="00605232"/>
          <w:p w14:paraId="7B9AE3C0" w14:textId="77777777" w:rsidR="00767630" w:rsidRDefault="00767630" w:rsidP="00605232"/>
        </w:tc>
        <w:tc>
          <w:tcPr>
            <w:tcW w:w="1927" w:type="dxa"/>
            <w:tcBorders>
              <w:top w:val="single" w:sz="4" w:space="0" w:color="auto"/>
              <w:left w:val="single" w:sz="4" w:space="0" w:color="auto"/>
              <w:bottom w:val="single" w:sz="4" w:space="0" w:color="auto"/>
              <w:right w:val="single" w:sz="4" w:space="0" w:color="auto"/>
            </w:tcBorders>
          </w:tcPr>
          <w:p w14:paraId="002031F1" w14:textId="77777777" w:rsidR="00767630" w:rsidRDefault="00767630" w:rsidP="00605232"/>
        </w:tc>
      </w:tr>
      <w:tr w:rsidR="00767630" w14:paraId="69DD7C3F" w14:textId="77777777" w:rsidTr="00605232">
        <w:tc>
          <w:tcPr>
            <w:tcW w:w="2032" w:type="dxa"/>
            <w:tcBorders>
              <w:top w:val="single" w:sz="4" w:space="0" w:color="auto"/>
              <w:left w:val="single" w:sz="4" w:space="0" w:color="auto"/>
              <w:bottom w:val="single" w:sz="4" w:space="0" w:color="auto"/>
              <w:right w:val="single" w:sz="4" w:space="0" w:color="auto"/>
            </w:tcBorders>
            <w:hideMark/>
          </w:tcPr>
          <w:p w14:paraId="27C1BE87" w14:textId="77777777" w:rsidR="00767630" w:rsidRDefault="00767630" w:rsidP="00605232">
            <w:r>
              <w:t>1.</w:t>
            </w:r>
          </w:p>
        </w:tc>
        <w:tc>
          <w:tcPr>
            <w:tcW w:w="2577" w:type="dxa"/>
            <w:tcBorders>
              <w:top w:val="single" w:sz="4" w:space="0" w:color="auto"/>
              <w:left w:val="single" w:sz="4" w:space="0" w:color="auto"/>
              <w:bottom w:val="single" w:sz="4" w:space="0" w:color="auto"/>
              <w:right w:val="single" w:sz="4" w:space="0" w:color="auto"/>
            </w:tcBorders>
            <w:hideMark/>
          </w:tcPr>
          <w:p w14:paraId="4EB70CF2" w14:textId="77777777" w:rsidR="00767630" w:rsidRDefault="00767630" w:rsidP="00605232">
            <w:r>
              <w:t>Namještenik/ca za održavanje komunalnih (javnih) površina</w:t>
            </w:r>
          </w:p>
        </w:tc>
        <w:tc>
          <w:tcPr>
            <w:tcW w:w="1038" w:type="dxa"/>
            <w:tcBorders>
              <w:top w:val="single" w:sz="4" w:space="0" w:color="auto"/>
              <w:left w:val="single" w:sz="4" w:space="0" w:color="auto"/>
              <w:bottom w:val="single" w:sz="4" w:space="0" w:color="auto"/>
              <w:right w:val="single" w:sz="4" w:space="0" w:color="auto"/>
            </w:tcBorders>
          </w:tcPr>
          <w:p w14:paraId="5F7879D4" w14:textId="77777777" w:rsidR="00767630" w:rsidRDefault="00767630" w:rsidP="00605232"/>
          <w:p w14:paraId="2BE692A8" w14:textId="77777777" w:rsidR="00767630" w:rsidRDefault="00767630" w:rsidP="00605232">
            <w:r>
              <w:t>2.</w:t>
            </w:r>
          </w:p>
        </w:tc>
        <w:tc>
          <w:tcPr>
            <w:tcW w:w="1712" w:type="dxa"/>
            <w:tcBorders>
              <w:top w:val="single" w:sz="4" w:space="0" w:color="auto"/>
              <w:left w:val="single" w:sz="4" w:space="0" w:color="auto"/>
              <w:bottom w:val="single" w:sz="4" w:space="0" w:color="auto"/>
              <w:right w:val="single" w:sz="4" w:space="0" w:color="auto"/>
            </w:tcBorders>
          </w:tcPr>
          <w:p w14:paraId="47950C4D" w14:textId="77777777" w:rsidR="00767630" w:rsidRDefault="00767630" w:rsidP="00605232"/>
          <w:p w14:paraId="3C05B493" w14:textId="77777777" w:rsidR="00767630" w:rsidRDefault="00767630" w:rsidP="00605232">
            <w:r>
              <w:t>13.</w:t>
            </w:r>
          </w:p>
        </w:tc>
        <w:tc>
          <w:tcPr>
            <w:tcW w:w="1927" w:type="dxa"/>
            <w:tcBorders>
              <w:top w:val="single" w:sz="4" w:space="0" w:color="auto"/>
              <w:left w:val="single" w:sz="4" w:space="0" w:color="auto"/>
              <w:bottom w:val="single" w:sz="4" w:space="0" w:color="auto"/>
              <w:right w:val="single" w:sz="4" w:space="0" w:color="auto"/>
            </w:tcBorders>
          </w:tcPr>
          <w:p w14:paraId="41ED33A2" w14:textId="77777777" w:rsidR="00767630" w:rsidRDefault="00767630" w:rsidP="00605232"/>
          <w:p w14:paraId="43E2AB96" w14:textId="77777777" w:rsidR="00767630" w:rsidRDefault="00767630" w:rsidP="00605232">
            <w:r>
              <w:t>1,00</w:t>
            </w:r>
          </w:p>
        </w:tc>
      </w:tr>
      <w:tr w:rsidR="00767630" w14:paraId="3C3FF7B0" w14:textId="77777777" w:rsidTr="00605232">
        <w:tc>
          <w:tcPr>
            <w:tcW w:w="2032" w:type="dxa"/>
            <w:tcBorders>
              <w:top w:val="single" w:sz="4" w:space="0" w:color="auto"/>
              <w:left w:val="single" w:sz="4" w:space="0" w:color="auto"/>
              <w:bottom w:val="single" w:sz="4" w:space="0" w:color="auto"/>
              <w:right w:val="single" w:sz="4" w:space="0" w:color="auto"/>
            </w:tcBorders>
          </w:tcPr>
          <w:p w14:paraId="70F46629" w14:textId="77777777" w:rsidR="00767630" w:rsidRDefault="00767630" w:rsidP="00605232"/>
        </w:tc>
        <w:tc>
          <w:tcPr>
            <w:tcW w:w="2577" w:type="dxa"/>
            <w:tcBorders>
              <w:top w:val="single" w:sz="4" w:space="0" w:color="auto"/>
              <w:left w:val="single" w:sz="4" w:space="0" w:color="auto"/>
              <w:bottom w:val="single" w:sz="4" w:space="0" w:color="auto"/>
              <w:right w:val="single" w:sz="4" w:space="0" w:color="auto"/>
            </w:tcBorders>
          </w:tcPr>
          <w:p w14:paraId="6B001499" w14:textId="77777777" w:rsidR="00767630" w:rsidRDefault="00767630" w:rsidP="00605232"/>
        </w:tc>
        <w:tc>
          <w:tcPr>
            <w:tcW w:w="1038" w:type="dxa"/>
            <w:tcBorders>
              <w:top w:val="single" w:sz="4" w:space="0" w:color="auto"/>
              <w:left w:val="single" w:sz="4" w:space="0" w:color="auto"/>
              <w:bottom w:val="single" w:sz="4" w:space="0" w:color="auto"/>
              <w:right w:val="single" w:sz="4" w:space="0" w:color="auto"/>
            </w:tcBorders>
          </w:tcPr>
          <w:p w14:paraId="7D232C63" w14:textId="77777777" w:rsidR="00767630" w:rsidRDefault="00767630" w:rsidP="00605232"/>
        </w:tc>
        <w:tc>
          <w:tcPr>
            <w:tcW w:w="1712" w:type="dxa"/>
            <w:tcBorders>
              <w:top w:val="single" w:sz="4" w:space="0" w:color="auto"/>
              <w:left w:val="single" w:sz="4" w:space="0" w:color="auto"/>
              <w:bottom w:val="single" w:sz="4" w:space="0" w:color="auto"/>
              <w:right w:val="single" w:sz="4" w:space="0" w:color="auto"/>
            </w:tcBorders>
          </w:tcPr>
          <w:p w14:paraId="496AC714" w14:textId="77777777" w:rsidR="00767630" w:rsidRDefault="00767630" w:rsidP="00605232"/>
        </w:tc>
        <w:tc>
          <w:tcPr>
            <w:tcW w:w="1927" w:type="dxa"/>
            <w:tcBorders>
              <w:top w:val="single" w:sz="4" w:space="0" w:color="auto"/>
              <w:left w:val="single" w:sz="4" w:space="0" w:color="auto"/>
              <w:bottom w:val="single" w:sz="4" w:space="0" w:color="auto"/>
              <w:right w:val="single" w:sz="4" w:space="0" w:color="auto"/>
            </w:tcBorders>
          </w:tcPr>
          <w:p w14:paraId="20642083" w14:textId="77777777" w:rsidR="00767630" w:rsidRDefault="00767630" w:rsidP="00605232"/>
        </w:tc>
      </w:tr>
    </w:tbl>
    <w:p w14:paraId="7D0DFA51" w14:textId="77777777" w:rsidR="00767630" w:rsidRDefault="00767630" w:rsidP="00767630"/>
    <w:p w14:paraId="1C48FE66" w14:textId="77777777" w:rsidR="00767630" w:rsidRDefault="00767630" w:rsidP="00767630">
      <w:pPr>
        <w:jc w:val="center"/>
      </w:pPr>
      <w:r>
        <w:t>Članak 4.</w:t>
      </w:r>
    </w:p>
    <w:p w14:paraId="37544408" w14:textId="77777777" w:rsidR="00767630" w:rsidRDefault="00767630" w:rsidP="00767630">
      <w:pPr>
        <w:jc w:val="both"/>
      </w:pPr>
      <w:r>
        <w:t>Osnovica za obračun plaća službenika i namještenika određuje se Odlukom načelnika Općine Prgomet, sukladno članku 9.st.2. Zakona o plaćama u lokalnoj i područnoj (regionalnoj) samoupravi („Narodne novine“ broj 28/10, 10/23).</w:t>
      </w:r>
    </w:p>
    <w:p w14:paraId="36C2AA7E" w14:textId="77777777" w:rsidR="00767630" w:rsidRDefault="00767630" w:rsidP="00767630">
      <w:pPr>
        <w:jc w:val="both"/>
      </w:pPr>
    </w:p>
    <w:p w14:paraId="65137777" w14:textId="77777777" w:rsidR="00767630" w:rsidRDefault="00767630" w:rsidP="00767630">
      <w:r>
        <w:tab/>
      </w:r>
      <w:r>
        <w:tab/>
      </w:r>
      <w:r>
        <w:tab/>
      </w:r>
      <w:r>
        <w:tab/>
        <w:t xml:space="preserve">                  </w:t>
      </w:r>
      <w:r w:rsidR="003D1D2E">
        <w:t xml:space="preserve">               </w:t>
      </w:r>
      <w:r>
        <w:t>Članak 5.</w:t>
      </w:r>
    </w:p>
    <w:p w14:paraId="36DB0C50" w14:textId="77777777" w:rsidR="00767630" w:rsidRDefault="00767630" w:rsidP="00767630">
      <w:pPr>
        <w:jc w:val="both"/>
      </w:pPr>
      <w:r>
        <w:t>Plaće se isplaćuju jedanput mjesečno i to najkasnije do 15-tog dana u mjesecu za protekli mjesec.</w:t>
      </w:r>
    </w:p>
    <w:p w14:paraId="0C742B1D" w14:textId="77777777" w:rsidR="00767630" w:rsidRDefault="00767630" w:rsidP="00767630">
      <w:pPr>
        <w:ind w:left="705"/>
      </w:pPr>
      <w:r>
        <w:t xml:space="preserve">                                                     Članak 6.</w:t>
      </w:r>
    </w:p>
    <w:p w14:paraId="5FA6A70A" w14:textId="77777777" w:rsidR="00767630" w:rsidRDefault="00767630" w:rsidP="00767630">
      <w:pPr>
        <w:jc w:val="both"/>
      </w:pPr>
      <w:r>
        <w:t>Podaci o plaćama službenika i namještenika mogu se davati trećim osobama samo ako je to zakonom određeno, te po odobrenju načelnika općine.</w:t>
      </w:r>
    </w:p>
    <w:p w14:paraId="17630A9E" w14:textId="77777777" w:rsidR="00767630" w:rsidRDefault="00767630" w:rsidP="00767630">
      <w:pPr>
        <w:jc w:val="both"/>
      </w:pPr>
    </w:p>
    <w:p w14:paraId="4D9B1D06" w14:textId="77777777" w:rsidR="00767630" w:rsidRDefault="00767630" w:rsidP="00767630">
      <w:pPr>
        <w:jc w:val="center"/>
      </w:pPr>
      <w:r>
        <w:t>Članak 7.</w:t>
      </w:r>
    </w:p>
    <w:p w14:paraId="52B54FE9" w14:textId="77777777" w:rsidR="00767630" w:rsidRDefault="00767630" w:rsidP="00767630">
      <w:r>
        <w:t>Primjenom odredbi ove Odluke, rješenja o plaćama službenika i namještenika općine Prgomet donosi Pročelnik JUO.</w:t>
      </w:r>
    </w:p>
    <w:p w14:paraId="10C78A98" w14:textId="77777777" w:rsidR="00767630" w:rsidRDefault="00767630" w:rsidP="00767630">
      <w:pPr>
        <w:jc w:val="center"/>
      </w:pPr>
      <w:r>
        <w:t>Članak 8.</w:t>
      </w:r>
    </w:p>
    <w:p w14:paraId="521CA0BD" w14:textId="77777777" w:rsidR="00767630" w:rsidRDefault="00767630" w:rsidP="00767630">
      <w:pPr>
        <w:jc w:val="both"/>
      </w:pPr>
      <w:r>
        <w:t>Danom stupanja na snagu ove Odluke prestaje važiti Odluka o koeficijentima za obračun plaća službenika i namještenika općine Prgomet i sve njezine kasnije izmjene („Službeni glasnik Općine Prgomet broj“ 16/19 ,  28/19 , 2-2/21 , 2-3/22).</w:t>
      </w:r>
    </w:p>
    <w:p w14:paraId="2F4F635B" w14:textId="77777777" w:rsidR="00767630" w:rsidRDefault="00767630" w:rsidP="00767630">
      <w:pPr>
        <w:jc w:val="both"/>
      </w:pPr>
    </w:p>
    <w:p w14:paraId="13A354BB" w14:textId="77777777" w:rsidR="00767630" w:rsidRDefault="00767630" w:rsidP="00767630">
      <w:pPr>
        <w:jc w:val="center"/>
      </w:pPr>
      <w:r>
        <w:t>Članak 9.</w:t>
      </w:r>
    </w:p>
    <w:p w14:paraId="7BF64606" w14:textId="77777777" w:rsidR="00767630" w:rsidRDefault="00767630" w:rsidP="00767630">
      <w:pPr>
        <w:spacing w:line="0" w:lineRule="atLeast"/>
        <w:ind w:right="400"/>
        <w:jc w:val="both"/>
      </w:pPr>
      <w:r>
        <w:t>Ova odluka stupa na snagu osmog (8) dana od dana objave u Službenom glasniku Općine Prgomet.</w:t>
      </w:r>
    </w:p>
    <w:p w14:paraId="31E947F2" w14:textId="77777777" w:rsidR="00767630" w:rsidRDefault="00767630" w:rsidP="00767630">
      <w:pPr>
        <w:pStyle w:val="BodyText"/>
        <w:jc w:val="both"/>
      </w:pPr>
    </w:p>
    <w:p w14:paraId="5D79DAD1" w14:textId="77777777" w:rsidR="00767630" w:rsidRDefault="00767630" w:rsidP="00767630">
      <w:pPr>
        <w:pStyle w:val="BodyText"/>
        <w:jc w:val="both"/>
      </w:pPr>
    </w:p>
    <w:p w14:paraId="26CC5DD7" w14:textId="77777777" w:rsidR="00767630" w:rsidRDefault="00767630" w:rsidP="00767630">
      <w:pPr>
        <w:pStyle w:val="BodyText"/>
        <w:jc w:val="both"/>
      </w:pPr>
      <w:r>
        <w:t xml:space="preserve">  </w:t>
      </w:r>
      <w:r>
        <w:rPr>
          <w:iCs/>
        </w:rPr>
        <w:tab/>
      </w:r>
      <w:r>
        <w:rPr>
          <w:iCs/>
        </w:rPr>
        <w:tab/>
      </w:r>
      <w:r>
        <w:rPr>
          <w:iCs/>
        </w:rPr>
        <w:tab/>
      </w:r>
      <w:r>
        <w:rPr>
          <w:iCs/>
        </w:rPr>
        <w:tab/>
      </w:r>
      <w:r>
        <w:t xml:space="preserve">                                         Predsjednik općinskog vijeća</w:t>
      </w:r>
    </w:p>
    <w:p w14:paraId="0938D9C0" w14:textId="77777777" w:rsidR="00767630" w:rsidRDefault="00767630" w:rsidP="00767630">
      <w:pPr>
        <w:pStyle w:val="BodyText"/>
        <w:jc w:val="both"/>
      </w:pPr>
      <w:r>
        <w:tab/>
      </w:r>
      <w:r>
        <w:tab/>
      </w:r>
      <w:r>
        <w:tab/>
      </w:r>
      <w:r>
        <w:tab/>
      </w:r>
      <w:r>
        <w:tab/>
      </w:r>
      <w:r>
        <w:tab/>
      </w:r>
      <w:r>
        <w:tab/>
        <w:t xml:space="preserve">              Ante Drežančić</w:t>
      </w:r>
    </w:p>
    <w:p w14:paraId="650649A7" w14:textId="77777777" w:rsidR="00767630" w:rsidRDefault="00767630" w:rsidP="00767630">
      <w:pPr>
        <w:pStyle w:val="BodyText"/>
        <w:jc w:val="both"/>
        <w:rPr>
          <w:rFonts w:ascii="Bookman Old Style" w:hAnsi="Bookman Old Style" w:cs="Arial"/>
          <w:sz w:val="20"/>
        </w:rPr>
      </w:pPr>
    </w:p>
    <w:p w14:paraId="3D4480A2" w14:textId="77777777" w:rsidR="00767630" w:rsidRDefault="00767630" w:rsidP="00767630"/>
    <w:p w14:paraId="08078F16" w14:textId="77777777" w:rsidR="00767630" w:rsidRDefault="00767630" w:rsidP="00767630"/>
    <w:p w14:paraId="2508F65E" w14:textId="77777777" w:rsidR="00767630" w:rsidRDefault="00767630" w:rsidP="00767630"/>
    <w:p w14:paraId="63E0308A" w14:textId="77777777" w:rsidR="00767630" w:rsidRDefault="00767630" w:rsidP="00767630"/>
    <w:p w14:paraId="2AB30769" w14:textId="77777777" w:rsidR="00767630" w:rsidRDefault="00767630" w:rsidP="00767630"/>
    <w:p w14:paraId="3130027D" w14:textId="77777777" w:rsidR="00767630" w:rsidRDefault="00767630" w:rsidP="00767630"/>
    <w:p w14:paraId="19DC49DB" w14:textId="77777777" w:rsidR="00767630" w:rsidRDefault="00767630" w:rsidP="00767630"/>
    <w:p w14:paraId="330A253C" w14:textId="77777777" w:rsidR="00780A1F" w:rsidRDefault="00780A1F" w:rsidP="00780A1F">
      <w:pPr>
        <w:rPr>
          <w:lang w:eastAsia="hr-HR"/>
        </w:rPr>
      </w:pPr>
      <w:r w:rsidRPr="00F62EC7">
        <w:rPr>
          <w:rFonts w:eastAsia="Calibri"/>
        </w:rPr>
        <w:object w:dxaOrig="720" w:dyaOrig="855" w14:anchorId="69415AA8">
          <v:shape id="_x0000_i1068" type="#_x0000_t75" style="width:36pt;height:42.6pt" o:ole="" fillcolor="window">
            <v:imagedata r:id="rId8" o:title=""/>
          </v:shape>
          <o:OLEObject Type="Embed" ProgID="PBrush" ShapeID="_x0000_i1068" DrawAspect="Content" ObjectID="_1829288536" r:id="rId64">
            <o:FieldCodes>\s \* mergeformat</o:FieldCodes>
          </o:OLEObject>
        </w:object>
      </w:r>
    </w:p>
    <w:p w14:paraId="27433DFF" w14:textId="77777777" w:rsidR="00780A1F" w:rsidRDefault="00780A1F" w:rsidP="00780A1F">
      <w:r>
        <w:t>SPLITSKO-DALMATINSKA ŽUPANIJA</w:t>
      </w:r>
    </w:p>
    <w:p w14:paraId="59AE3940" w14:textId="77777777" w:rsidR="00780A1F" w:rsidRDefault="00780A1F" w:rsidP="00780A1F">
      <w:r>
        <w:t>OPĆINA PRGOMET</w:t>
      </w:r>
    </w:p>
    <w:p w14:paraId="0BD72F62" w14:textId="77777777" w:rsidR="00780A1F" w:rsidRDefault="00780A1F" w:rsidP="00780A1F">
      <w:r>
        <w:t>OPĆINSKO VIJEĆE</w:t>
      </w:r>
    </w:p>
    <w:p w14:paraId="594181FD" w14:textId="77777777" w:rsidR="00780A1F" w:rsidRDefault="00780A1F" w:rsidP="00780A1F">
      <w:pPr>
        <w:rPr>
          <w:lang w:val="de-DE"/>
        </w:rPr>
      </w:pPr>
      <w:r>
        <w:t>KLASA: 024-03/25-01/4</w:t>
      </w:r>
    </w:p>
    <w:p w14:paraId="4124BA60" w14:textId="77777777" w:rsidR="00780A1F" w:rsidRDefault="00780A1F" w:rsidP="00780A1F">
      <w:r>
        <w:t>URBROJ: 2181-41-01-25-25</w:t>
      </w:r>
    </w:p>
    <w:p w14:paraId="390ECB31" w14:textId="77777777" w:rsidR="00780A1F" w:rsidRDefault="00780A1F" w:rsidP="00780A1F">
      <w:pPr>
        <w:tabs>
          <w:tab w:val="left" w:pos="8100"/>
        </w:tabs>
      </w:pPr>
      <w:r>
        <w:t>Prgomet, 18.prosinca 2025. god.</w:t>
      </w:r>
    </w:p>
    <w:p w14:paraId="0795FA3C" w14:textId="77777777" w:rsidR="00780A1F" w:rsidRDefault="00780A1F" w:rsidP="00780A1F">
      <w:pPr>
        <w:pStyle w:val="BodyText"/>
        <w:jc w:val="both"/>
      </w:pPr>
    </w:p>
    <w:p w14:paraId="1FAD84B3" w14:textId="77777777" w:rsidR="00780A1F" w:rsidRDefault="00780A1F" w:rsidP="00780A1F">
      <w:pPr>
        <w:rPr>
          <w:rFonts w:eastAsia="Calibri"/>
        </w:rPr>
      </w:pPr>
    </w:p>
    <w:p w14:paraId="5EC883A5" w14:textId="77777777" w:rsidR="00780A1F" w:rsidRPr="00323134" w:rsidRDefault="00780A1F" w:rsidP="00780A1F">
      <w:pPr>
        <w:rPr>
          <w:i/>
          <w:iCs/>
        </w:rPr>
      </w:pPr>
      <w:r>
        <w:rPr>
          <w:b/>
          <w:i/>
        </w:rPr>
        <w:t xml:space="preserve">                         </w:t>
      </w:r>
      <w:r>
        <w:rPr>
          <w:i/>
        </w:rPr>
        <w:t xml:space="preserve">                                                                                               </w:t>
      </w:r>
    </w:p>
    <w:p w14:paraId="4D6F28C2" w14:textId="77777777" w:rsidR="00780A1F" w:rsidRDefault="00780A1F" w:rsidP="00780A1F">
      <w:pPr>
        <w:jc w:val="both"/>
      </w:pPr>
      <w:r>
        <w:t xml:space="preserve">                       Na temelju odredbi članka 29. i članka 30. Statuta općine Prgomet (“Službeni glasnik Općine Prgomet” broj 2/21), Općinskog vijeće na 4.sjednici općinskog vijeća dana 18. prosinca 2025. godine donosi</w:t>
      </w:r>
    </w:p>
    <w:p w14:paraId="3C7B6FD2" w14:textId="77777777" w:rsidR="00780A1F" w:rsidRDefault="00780A1F" w:rsidP="00780A1F">
      <w:pPr>
        <w:jc w:val="center"/>
        <w:rPr>
          <w:b/>
          <w:sz w:val="32"/>
          <w:szCs w:val="32"/>
          <w:lang w:eastAsia="de-DE"/>
        </w:rPr>
      </w:pPr>
    </w:p>
    <w:p w14:paraId="667DA0DB" w14:textId="77777777" w:rsidR="00780A1F" w:rsidRDefault="00780A1F" w:rsidP="00780A1F">
      <w:pPr>
        <w:jc w:val="center"/>
        <w:rPr>
          <w:lang w:eastAsia="de-DE"/>
        </w:rPr>
      </w:pPr>
      <w:r>
        <w:t>Z A K LJ U Č A K</w:t>
      </w:r>
    </w:p>
    <w:p w14:paraId="7C90DC07" w14:textId="77777777" w:rsidR="00780A1F" w:rsidRDefault="00780A1F" w:rsidP="00780A1F"/>
    <w:p w14:paraId="5C55FD04" w14:textId="77777777" w:rsidR="00780A1F" w:rsidRDefault="00780A1F" w:rsidP="00780A1F">
      <w:pPr>
        <w:jc w:val="center"/>
        <w:rPr>
          <w:bCs/>
        </w:rPr>
      </w:pPr>
      <w:r>
        <w:rPr>
          <w:bCs/>
        </w:rPr>
        <w:t>Članak 1.</w:t>
      </w:r>
    </w:p>
    <w:p w14:paraId="69D861AF" w14:textId="77777777" w:rsidR="00780A1F" w:rsidRDefault="00780A1F" w:rsidP="00780A1F">
      <w:pPr>
        <w:jc w:val="center"/>
        <w:rPr>
          <w:bCs/>
        </w:rPr>
      </w:pPr>
    </w:p>
    <w:p w14:paraId="2D28719C" w14:textId="77777777" w:rsidR="00780A1F" w:rsidRDefault="00780A1F" w:rsidP="00780A1F">
      <w:pPr>
        <w:jc w:val="both"/>
      </w:pPr>
      <w:r>
        <w:t>Općinsko vijeće Općine Prgomet utvrđuje zaključak da dio na kojem se nalazi čest. zem 493/1 K.O. Prgomet izmjenama i dopunama PPUO Prgomet bude gospodarska zona Pod Znojilo.</w:t>
      </w:r>
    </w:p>
    <w:p w14:paraId="039B2AE4" w14:textId="77777777" w:rsidR="00780A1F" w:rsidRDefault="00780A1F" w:rsidP="00780A1F">
      <w:pPr>
        <w:jc w:val="both"/>
      </w:pPr>
    </w:p>
    <w:p w14:paraId="72C92FA9" w14:textId="77777777" w:rsidR="00780A1F" w:rsidRDefault="00780A1F" w:rsidP="00780A1F">
      <w:pPr>
        <w:jc w:val="both"/>
      </w:pPr>
    </w:p>
    <w:p w14:paraId="2B36677F" w14:textId="77777777" w:rsidR="00780A1F" w:rsidRDefault="00780A1F" w:rsidP="00780A1F">
      <w:pPr>
        <w:jc w:val="both"/>
      </w:pPr>
    </w:p>
    <w:p w14:paraId="612D4BC6" w14:textId="77777777" w:rsidR="00780A1F" w:rsidRDefault="00780A1F" w:rsidP="00780A1F">
      <w:pPr>
        <w:jc w:val="center"/>
      </w:pPr>
      <w:r>
        <w:t>Članak 2.</w:t>
      </w:r>
    </w:p>
    <w:p w14:paraId="21C0E690" w14:textId="77777777" w:rsidR="00780A1F" w:rsidRDefault="00780A1F" w:rsidP="00780A1F">
      <w:pPr>
        <w:jc w:val="center"/>
      </w:pPr>
    </w:p>
    <w:p w14:paraId="0059F0EB" w14:textId="77777777" w:rsidR="00780A1F" w:rsidRDefault="00780A1F" w:rsidP="00780A1F">
      <w:pPr>
        <w:jc w:val="both"/>
      </w:pPr>
      <w:r>
        <w:t>Ovaj Zaključak objavit će se u Službenom glasniku Općine Prgomet.</w:t>
      </w:r>
    </w:p>
    <w:p w14:paraId="157C093E" w14:textId="77777777" w:rsidR="00780A1F" w:rsidRDefault="00780A1F" w:rsidP="00780A1F">
      <w:pPr>
        <w:jc w:val="both"/>
      </w:pPr>
    </w:p>
    <w:p w14:paraId="527B46E5" w14:textId="77777777" w:rsidR="00780A1F" w:rsidRDefault="00780A1F" w:rsidP="00780A1F">
      <w:pPr>
        <w:jc w:val="both"/>
      </w:pPr>
    </w:p>
    <w:p w14:paraId="5E5BB050" w14:textId="77777777" w:rsidR="00780A1F" w:rsidRDefault="00780A1F" w:rsidP="00780A1F">
      <w:pPr>
        <w:tabs>
          <w:tab w:val="center" w:pos="6237"/>
        </w:tabs>
        <w:jc w:val="both"/>
      </w:pPr>
    </w:p>
    <w:p w14:paraId="7E87D968" w14:textId="77777777" w:rsidR="00780A1F" w:rsidRDefault="00780A1F" w:rsidP="00780A1F">
      <w:pPr>
        <w:tabs>
          <w:tab w:val="center" w:pos="6237"/>
        </w:tabs>
        <w:jc w:val="both"/>
      </w:pPr>
    </w:p>
    <w:p w14:paraId="3CAC5DA6" w14:textId="77777777" w:rsidR="00780A1F" w:rsidRDefault="00780A1F" w:rsidP="00780A1F">
      <w:pPr>
        <w:jc w:val="both"/>
      </w:pPr>
    </w:p>
    <w:p w14:paraId="3B916E50" w14:textId="77777777" w:rsidR="00780A1F" w:rsidRDefault="00780A1F" w:rsidP="00780A1F">
      <w:pPr>
        <w:pStyle w:val="BodyText"/>
        <w:jc w:val="both"/>
      </w:pPr>
      <w:r>
        <w:t xml:space="preserve">                                                                                          </w:t>
      </w:r>
    </w:p>
    <w:p w14:paraId="5541D811" w14:textId="77777777" w:rsidR="00780A1F" w:rsidRDefault="00780A1F" w:rsidP="00780A1F">
      <w:pPr>
        <w:pStyle w:val="BodyText"/>
        <w:jc w:val="both"/>
      </w:pPr>
    </w:p>
    <w:p w14:paraId="5A0AD852" w14:textId="77777777" w:rsidR="00780A1F" w:rsidRDefault="00780A1F" w:rsidP="00780A1F">
      <w:pPr>
        <w:pStyle w:val="BodyText"/>
        <w:jc w:val="both"/>
      </w:pPr>
      <w:r>
        <w:t xml:space="preserve">                                                                                      Predsjednik općinskog vijeća:</w:t>
      </w:r>
    </w:p>
    <w:p w14:paraId="6D199AF4" w14:textId="77777777" w:rsidR="00780A1F" w:rsidRDefault="00780A1F" w:rsidP="00780A1F">
      <w:pPr>
        <w:pStyle w:val="BodyText"/>
        <w:jc w:val="both"/>
      </w:pPr>
    </w:p>
    <w:p w14:paraId="0A5A6254" w14:textId="77777777" w:rsidR="00780A1F" w:rsidRDefault="00780A1F" w:rsidP="00780A1F">
      <w:pPr>
        <w:pStyle w:val="BodyText"/>
        <w:jc w:val="both"/>
      </w:pPr>
      <w:r>
        <w:tab/>
      </w:r>
    </w:p>
    <w:p w14:paraId="487AE258" w14:textId="77777777" w:rsidR="00780A1F" w:rsidRDefault="00780A1F" w:rsidP="00780A1F">
      <w:pPr>
        <w:pStyle w:val="BodyText"/>
        <w:jc w:val="both"/>
      </w:pPr>
      <w:r>
        <w:tab/>
      </w:r>
      <w:r>
        <w:tab/>
      </w:r>
      <w:r>
        <w:tab/>
      </w:r>
      <w:r>
        <w:tab/>
      </w:r>
      <w:r>
        <w:tab/>
      </w:r>
      <w:r>
        <w:tab/>
      </w:r>
      <w:r>
        <w:tab/>
        <w:t xml:space="preserve">              Ante Drežančić</w:t>
      </w:r>
    </w:p>
    <w:p w14:paraId="2D4A1BCB" w14:textId="77777777" w:rsidR="00780A1F" w:rsidRDefault="00780A1F" w:rsidP="00780A1F"/>
    <w:p w14:paraId="0F18FBB6" w14:textId="77777777" w:rsidR="00767630" w:rsidRDefault="00767630" w:rsidP="00767630">
      <w:pPr>
        <w:pStyle w:val="BodyText"/>
      </w:pPr>
      <w:r>
        <w:t xml:space="preserve"> </w:t>
      </w:r>
    </w:p>
    <w:p w14:paraId="4C7D3B1A" w14:textId="77777777" w:rsidR="00767630" w:rsidRDefault="00767630" w:rsidP="00767630">
      <w:pPr>
        <w:jc w:val="both"/>
      </w:pPr>
    </w:p>
    <w:p w14:paraId="7B5120F2" w14:textId="77777777" w:rsidR="00767630" w:rsidRDefault="00767630" w:rsidP="00767630">
      <w:pPr>
        <w:jc w:val="both"/>
      </w:pPr>
    </w:p>
    <w:p w14:paraId="7269CF35" w14:textId="77777777" w:rsidR="00767630" w:rsidRDefault="00767630" w:rsidP="00767630">
      <w:pPr>
        <w:jc w:val="both"/>
      </w:pPr>
      <w:r>
        <w:tab/>
      </w:r>
      <w:r>
        <w:tab/>
      </w:r>
      <w:r>
        <w:tab/>
      </w:r>
      <w:r>
        <w:tab/>
      </w:r>
      <w:r>
        <w:tab/>
      </w:r>
    </w:p>
    <w:p w14:paraId="603F28A7" w14:textId="77777777" w:rsidR="00767630" w:rsidRDefault="00767630" w:rsidP="00767630">
      <w:pPr>
        <w:jc w:val="both"/>
      </w:pPr>
    </w:p>
    <w:p w14:paraId="72076701" w14:textId="77777777" w:rsidR="00767630" w:rsidRDefault="00767630" w:rsidP="0005376A">
      <w:pPr>
        <w:pStyle w:val="BodyText"/>
        <w:jc w:val="both"/>
      </w:pPr>
    </w:p>
    <w:p w14:paraId="2107977D" w14:textId="77777777" w:rsidR="00780A1F" w:rsidRDefault="00780A1F" w:rsidP="0005376A">
      <w:pPr>
        <w:pStyle w:val="BodyText"/>
        <w:jc w:val="both"/>
      </w:pPr>
    </w:p>
    <w:p w14:paraId="3B4B4F48" w14:textId="77777777" w:rsidR="00780A1F" w:rsidRDefault="00780A1F" w:rsidP="0005376A">
      <w:pPr>
        <w:pStyle w:val="BodyText"/>
        <w:jc w:val="both"/>
      </w:pPr>
    </w:p>
    <w:p w14:paraId="532D51D3" w14:textId="77777777" w:rsidR="00780A1F" w:rsidRDefault="00780A1F" w:rsidP="00780A1F">
      <w:pPr>
        <w:jc w:val="both"/>
      </w:pPr>
      <w:r>
        <w:t xml:space="preserve">                       Na temelju članka 35. stavka 2. i članka 391. Zakona o vlasništvu i drugim stvarnim pravima („Narodne novine“ br. 91/96, 68/98, 137/99, 22/00, 73/00, 129/00, 114/01, 79/06, 141/06, 146/08, 38/09, 153/09, 143/12, 152/14 ,81/18 i 94/17), članka 10. stavak st.2.Odluke o upravljanju i raspolaganju nekretninama i pokretninama u vlasništvu Općine Prgomet („Službeni glasnik Općine Prgomet“ broj 20/19), odredbi članka 29. i članka 30. Statuta općine Prgomet (“Službeni glasnik Općine Prgomet” broj 2/21), po prijedlogu općinskog Načelnika, Općinsko vijeće dana 18.12.  2025. godine donosi</w:t>
      </w:r>
    </w:p>
    <w:p w14:paraId="0CA8EF3C" w14:textId="77777777" w:rsidR="00780A1F" w:rsidRDefault="00780A1F" w:rsidP="00780A1F">
      <w:pPr>
        <w:jc w:val="center"/>
        <w:rPr>
          <w:b/>
          <w:sz w:val="32"/>
          <w:szCs w:val="32"/>
        </w:rPr>
      </w:pPr>
    </w:p>
    <w:p w14:paraId="47EE93A2" w14:textId="77777777" w:rsidR="00780A1F" w:rsidRDefault="00780A1F" w:rsidP="00780A1F">
      <w:pPr>
        <w:jc w:val="center"/>
        <w:rPr>
          <w:b/>
        </w:rPr>
      </w:pPr>
      <w:r>
        <w:rPr>
          <w:b/>
        </w:rPr>
        <w:t>ODLUKU</w:t>
      </w:r>
    </w:p>
    <w:p w14:paraId="26A28897" w14:textId="77777777" w:rsidR="00780A1F" w:rsidRDefault="00780A1F" w:rsidP="00780A1F">
      <w:pPr>
        <w:jc w:val="center"/>
        <w:rPr>
          <w:b/>
        </w:rPr>
      </w:pPr>
      <w:r>
        <w:rPr>
          <w:b/>
        </w:rPr>
        <w:t xml:space="preserve">o raspisivanju javnog natječaja prikupljanjem pismenih ponuda za prodaju zemljišta za gospodarske namjene u gospodarskoj zoni Pod Znojilo </w:t>
      </w:r>
    </w:p>
    <w:p w14:paraId="445EE16C" w14:textId="77777777" w:rsidR="00780A1F" w:rsidRDefault="00780A1F" w:rsidP="00780A1F">
      <w:pPr>
        <w:jc w:val="both"/>
        <w:rPr>
          <w:b/>
        </w:rPr>
      </w:pPr>
    </w:p>
    <w:p w14:paraId="06FABA8A" w14:textId="77777777" w:rsidR="00780A1F" w:rsidRDefault="00780A1F">
      <w:pPr>
        <w:pStyle w:val="Default"/>
        <w:numPr>
          <w:ilvl w:val="0"/>
          <w:numId w:val="1"/>
        </w:numPr>
        <w:spacing w:after="30"/>
        <w:jc w:val="both"/>
      </w:pPr>
      <w:r>
        <w:t xml:space="preserve">Predmet javnog natječaja je prodaja zemljišta za gospodarske namjene u gospodarskoj zoni Pod Znojilo označenog kao dio nekretnine zemljišnoknjižne oznake </w:t>
      </w:r>
      <w:r>
        <w:rPr>
          <w:b/>
          <w:bCs/>
        </w:rPr>
        <w:t>čest. zem. 493/1 K.O</w:t>
      </w:r>
      <w:r>
        <w:t xml:space="preserve"> </w:t>
      </w:r>
      <w:r>
        <w:rPr>
          <w:b/>
        </w:rPr>
        <w:t>Prgomet</w:t>
      </w:r>
      <w:r>
        <w:t xml:space="preserve"> </w:t>
      </w:r>
      <w:r>
        <w:rPr>
          <w:b/>
          <w:bCs/>
        </w:rPr>
        <w:t xml:space="preserve"> </w:t>
      </w:r>
      <w:r>
        <w:t xml:space="preserve">i to prema geodetskoj skici izrađenoj od strane tvrtke Kubit projekt d.o.o., Velebitska 27, 21000 Split, označene kao </w:t>
      </w:r>
    </w:p>
    <w:p w14:paraId="5BD2EC7D" w14:textId="77777777" w:rsidR="00780A1F" w:rsidRDefault="00780A1F" w:rsidP="00780A1F">
      <w:pPr>
        <w:pStyle w:val="Default"/>
        <w:spacing w:after="30"/>
        <w:ind w:left="720"/>
        <w:jc w:val="both"/>
      </w:pPr>
    </w:p>
    <w:p w14:paraId="45C765A1" w14:textId="77777777" w:rsidR="00780A1F" w:rsidRDefault="00780A1F">
      <w:pPr>
        <w:pStyle w:val="Default"/>
        <w:numPr>
          <w:ilvl w:val="0"/>
          <w:numId w:val="72"/>
        </w:numPr>
        <w:spacing w:after="30"/>
        <w:jc w:val="both"/>
        <w:rPr>
          <w:b/>
          <w:bCs/>
          <w:u w:val="single"/>
        </w:rPr>
      </w:pPr>
      <w:r>
        <w:rPr>
          <w:b/>
          <w:bCs/>
          <w:u w:val="single"/>
        </w:rPr>
        <w:t>Parcela br.1   površine 2000 m2</w:t>
      </w:r>
    </w:p>
    <w:p w14:paraId="0D92B2C0" w14:textId="77777777" w:rsidR="00780A1F" w:rsidRDefault="00780A1F">
      <w:pPr>
        <w:pStyle w:val="Default"/>
        <w:numPr>
          <w:ilvl w:val="0"/>
          <w:numId w:val="72"/>
        </w:numPr>
        <w:spacing w:after="30"/>
        <w:jc w:val="both"/>
        <w:rPr>
          <w:b/>
          <w:bCs/>
          <w:u w:val="single"/>
        </w:rPr>
      </w:pPr>
      <w:r>
        <w:rPr>
          <w:b/>
          <w:bCs/>
          <w:u w:val="single"/>
        </w:rPr>
        <w:t>Parcela br.2   površine 1000 m2</w:t>
      </w:r>
    </w:p>
    <w:p w14:paraId="4FE01A62" w14:textId="77777777" w:rsidR="00780A1F" w:rsidRDefault="00780A1F">
      <w:pPr>
        <w:pStyle w:val="Default"/>
        <w:numPr>
          <w:ilvl w:val="0"/>
          <w:numId w:val="72"/>
        </w:numPr>
        <w:spacing w:after="30"/>
        <w:jc w:val="both"/>
        <w:rPr>
          <w:b/>
          <w:bCs/>
          <w:u w:val="single"/>
        </w:rPr>
      </w:pPr>
      <w:r>
        <w:rPr>
          <w:b/>
          <w:bCs/>
          <w:u w:val="single"/>
        </w:rPr>
        <w:t>Parcela br.3   površine 1084 m2</w:t>
      </w:r>
    </w:p>
    <w:p w14:paraId="63610900" w14:textId="77777777" w:rsidR="00780A1F" w:rsidRDefault="00780A1F">
      <w:pPr>
        <w:pStyle w:val="Default"/>
        <w:numPr>
          <w:ilvl w:val="0"/>
          <w:numId w:val="72"/>
        </w:numPr>
        <w:spacing w:after="30"/>
        <w:jc w:val="both"/>
        <w:rPr>
          <w:b/>
          <w:bCs/>
          <w:u w:val="single"/>
        </w:rPr>
      </w:pPr>
      <w:r>
        <w:rPr>
          <w:b/>
          <w:bCs/>
          <w:u w:val="single"/>
        </w:rPr>
        <w:t>Parcela br.4   površine 1084 m2</w:t>
      </w:r>
    </w:p>
    <w:p w14:paraId="1CA33851" w14:textId="77777777" w:rsidR="00780A1F" w:rsidRDefault="00780A1F">
      <w:pPr>
        <w:pStyle w:val="Default"/>
        <w:numPr>
          <w:ilvl w:val="0"/>
          <w:numId w:val="72"/>
        </w:numPr>
        <w:spacing w:after="30"/>
        <w:jc w:val="both"/>
        <w:rPr>
          <w:b/>
          <w:bCs/>
          <w:u w:val="single"/>
        </w:rPr>
      </w:pPr>
      <w:r>
        <w:rPr>
          <w:b/>
          <w:bCs/>
          <w:u w:val="single"/>
        </w:rPr>
        <w:t>Parcela br.5   površine 2000 m2</w:t>
      </w:r>
    </w:p>
    <w:p w14:paraId="3CB443CF" w14:textId="77777777" w:rsidR="00780A1F" w:rsidRDefault="00780A1F">
      <w:pPr>
        <w:pStyle w:val="Default"/>
        <w:numPr>
          <w:ilvl w:val="0"/>
          <w:numId w:val="72"/>
        </w:numPr>
        <w:spacing w:after="30"/>
        <w:jc w:val="both"/>
        <w:rPr>
          <w:b/>
          <w:bCs/>
          <w:u w:val="single"/>
        </w:rPr>
      </w:pPr>
      <w:r>
        <w:rPr>
          <w:b/>
          <w:bCs/>
          <w:u w:val="single"/>
        </w:rPr>
        <w:t>Parcela br.6   površine 2000 m2</w:t>
      </w:r>
    </w:p>
    <w:p w14:paraId="6A9A2181" w14:textId="77777777" w:rsidR="00780A1F" w:rsidRDefault="00780A1F">
      <w:pPr>
        <w:pStyle w:val="Default"/>
        <w:numPr>
          <w:ilvl w:val="0"/>
          <w:numId w:val="72"/>
        </w:numPr>
        <w:spacing w:after="30"/>
        <w:jc w:val="both"/>
        <w:rPr>
          <w:b/>
          <w:bCs/>
          <w:u w:val="single"/>
        </w:rPr>
      </w:pPr>
      <w:r>
        <w:rPr>
          <w:b/>
          <w:bCs/>
          <w:u w:val="single"/>
        </w:rPr>
        <w:t>Parcela br.7   površine 1380 m2</w:t>
      </w:r>
    </w:p>
    <w:p w14:paraId="360452BE" w14:textId="77777777" w:rsidR="00780A1F" w:rsidRDefault="00780A1F">
      <w:pPr>
        <w:pStyle w:val="Default"/>
        <w:numPr>
          <w:ilvl w:val="0"/>
          <w:numId w:val="72"/>
        </w:numPr>
        <w:spacing w:after="30"/>
        <w:jc w:val="both"/>
        <w:rPr>
          <w:b/>
          <w:bCs/>
          <w:u w:val="single"/>
        </w:rPr>
      </w:pPr>
      <w:r>
        <w:rPr>
          <w:b/>
          <w:bCs/>
          <w:u w:val="single"/>
        </w:rPr>
        <w:t>Parcela br.8   površine 2000 m2</w:t>
      </w:r>
    </w:p>
    <w:p w14:paraId="5EE706AF" w14:textId="77777777" w:rsidR="00780A1F" w:rsidRDefault="00780A1F">
      <w:pPr>
        <w:pStyle w:val="Default"/>
        <w:numPr>
          <w:ilvl w:val="0"/>
          <w:numId w:val="72"/>
        </w:numPr>
        <w:spacing w:after="30"/>
        <w:jc w:val="both"/>
        <w:rPr>
          <w:b/>
          <w:bCs/>
          <w:u w:val="single"/>
        </w:rPr>
      </w:pPr>
      <w:r>
        <w:rPr>
          <w:b/>
          <w:bCs/>
          <w:u w:val="single"/>
        </w:rPr>
        <w:t>Parcela br.9   površine 1113 m2</w:t>
      </w:r>
    </w:p>
    <w:p w14:paraId="5FF8423C" w14:textId="77777777" w:rsidR="00780A1F" w:rsidRDefault="00780A1F">
      <w:pPr>
        <w:pStyle w:val="Default"/>
        <w:numPr>
          <w:ilvl w:val="0"/>
          <w:numId w:val="72"/>
        </w:numPr>
        <w:spacing w:after="30"/>
        <w:jc w:val="both"/>
        <w:rPr>
          <w:b/>
          <w:bCs/>
          <w:u w:val="single"/>
        </w:rPr>
      </w:pPr>
      <w:r>
        <w:rPr>
          <w:b/>
          <w:bCs/>
          <w:u w:val="single"/>
        </w:rPr>
        <w:t>Parcela br.10 površine 2208 m2</w:t>
      </w:r>
    </w:p>
    <w:p w14:paraId="5211EFC2" w14:textId="77777777" w:rsidR="00780A1F" w:rsidRDefault="00780A1F" w:rsidP="00780A1F">
      <w:pPr>
        <w:pStyle w:val="Default"/>
        <w:spacing w:after="30"/>
        <w:jc w:val="both"/>
        <w:rPr>
          <w:b/>
          <w:bCs/>
          <w:u w:val="single"/>
        </w:rPr>
      </w:pPr>
    </w:p>
    <w:p w14:paraId="1527B7E7" w14:textId="77777777" w:rsidR="00780A1F" w:rsidRDefault="00780A1F">
      <w:pPr>
        <w:pStyle w:val="NormalWeb"/>
        <w:numPr>
          <w:ilvl w:val="0"/>
          <w:numId w:val="1"/>
        </w:numPr>
        <w:spacing w:after="119" w:afterAutospacing="0"/>
        <w:ind w:left="720"/>
        <w:jc w:val="both"/>
      </w:pPr>
      <w:r>
        <w:t>Zemljišta u gospodarskoj zoni Pod Znojilo prodaju se za izgradnju manjih proizvodnih sadržaja, skladišno distribucijskog sadržaja , izložbenog i trgovačkog sadržaja obrtničkih pogona (automehaničarskih, stolarskih, bravarskih, električarskih i sličnih), te skladišnih i servisnih pogona neškodljivih za okoliš (npr. laka prerada metala , prerada drva, montaža proizvoda i slične djelatnosti) koji neće narušavati uvjete stanovanja niti ugrožavati prirodne i kulturne vrijednosti prostora. Na zemljištu koje je predmet natječaja kupci mogu graditi poslovne građevine sukladno važećim prostornim planovima.</w:t>
      </w:r>
    </w:p>
    <w:p w14:paraId="2FC6C4E7" w14:textId="77777777" w:rsidR="00780A1F" w:rsidRDefault="00780A1F">
      <w:pPr>
        <w:pStyle w:val="NormalWeb"/>
        <w:numPr>
          <w:ilvl w:val="0"/>
          <w:numId w:val="1"/>
        </w:numPr>
        <w:spacing w:after="119" w:afterAutospacing="0"/>
        <w:ind w:left="720"/>
        <w:jc w:val="both"/>
      </w:pPr>
      <w:r>
        <w:t>Svaka parcela koja je predmet natječaja kupuje se za cijelo u viđenom stanju.</w:t>
      </w:r>
    </w:p>
    <w:p w14:paraId="777C9D4B" w14:textId="77777777" w:rsidR="00780A1F" w:rsidRPr="007867A9" w:rsidRDefault="00780A1F">
      <w:pPr>
        <w:pStyle w:val="NormalWeb"/>
        <w:numPr>
          <w:ilvl w:val="0"/>
          <w:numId w:val="1"/>
        </w:numPr>
        <w:spacing w:after="119" w:afterAutospacing="0"/>
        <w:ind w:left="720"/>
        <w:jc w:val="both"/>
        <w:rPr>
          <w:b/>
        </w:rPr>
      </w:pPr>
      <w:r w:rsidRPr="007867A9">
        <w:rPr>
          <w:b/>
        </w:rPr>
        <w:t>Natjecatelj može podnijeti ponudu za najviše dvije parcele koje su predmet prodaje , te se kupoprodajni ugovor sa istim natjecateljem može sklopiti isključivo za dvije parcele.</w:t>
      </w:r>
    </w:p>
    <w:p w14:paraId="02AB3C1D" w14:textId="77777777" w:rsidR="00780A1F" w:rsidRDefault="00780A1F">
      <w:pPr>
        <w:pStyle w:val="NormalWeb"/>
        <w:numPr>
          <w:ilvl w:val="0"/>
          <w:numId w:val="1"/>
        </w:numPr>
        <w:spacing w:after="119" w:afterAutospacing="0"/>
        <w:ind w:left="720"/>
        <w:jc w:val="both"/>
      </w:pPr>
      <w:r>
        <w:t xml:space="preserve">Početna kupoprodajna cijena za nekretnine iz </w:t>
      </w:r>
      <w:r>
        <w:rPr>
          <w:b/>
          <w:bCs/>
        </w:rPr>
        <w:t xml:space="preserve">točke 1. </w:t>
      </w:r>
      <w:r>
        <w:t xml:space="preserve">ovog Natječaja iznosi </w:t>
      </w:r>
      <w:r>
        <w:rPr>
          <w:b/>
          <w:bCs/>
        </w:rPr>
        <w:t>6,37 eura po m2</w:t>
      </w:r>
      <w:r>
        <w:t>, sve sukladno Procjembenom elaboratu tržišne vrijednosti nekretnina izrađenom od strane gospodarskog subjekta Obstinatio d.o.o. iz Splita, Put Firula 29, 21000 Split, sudskog vještaka Mladena Škomrlja, dipl.ing.građ., oznaka elaborata OE:36/2025-VJ , 21. srpnja 2025.god., ovlaštenog za obavljanje poslova sudskog vještačenja za graditeljstvo i procjenu nekretnina .</w:t>
      </w:r>
    </w:p>
    <w:p w14:paraId="7E2DCD5E" w14:textId="77777777" w:rsidR="00780A1F" w:rsidRDefault="00780A1F" w:rsidP="00780A1F">
      <w:pPr>
        <w:pStyle w:val="Default"/>
        <w:spacing w:after="30"/>
        <w:ind w:left="720"/>
        <w:jc w:val="both"/>
        <w:rPr>
          <w:color w:val="auto"/>
        </w:rPr>
      </w:pPr>
      <w:r>
        <w:rPr>
          <w:color w:val="auto"/>
        </w:rPr>
        <w:t xml:space="preserve"> Početna kupoprodajna cijena za nekretnine iz </w:t>
      </w:r>
      <w:r>
        <w:rPr>
          <w:b/>
          <w:bCs/>
          <w:color w:val="auto"/>
        </w:rPr>
        <w:t xml:space="preserve">točke 1. </w:t>
      </w:r>
      <w:r>
        <w:rPr>
          <w:color w:val="auto"/>
        </w:rPr>
        <w:t>ovog natječaja  :</w:t>
      </w:r>
    </w:p>
    <w:p w14:paraId="3E2C8F21" w14:textId="77777777" w:rsidR="00780A1F" w:rsidRDefault="00780A1F">
      <w:pPr>
        <w:pStyle w:val="Default"/>
        <w:numPr>
          <w:ilvl w:val="0"/>
          <w:numId w:val="73"/>
        </w:numPr>
        <w:spacing w:after="30"/>
        <w:jc w:val="both"/>
        <w:rPr>
          <w:b/>
          <w:bCs/>
          <w:color w:val="auto"/>
        </w:rPr>
      </w:pPr>
      <w:r>
        <w:rPr>
          <w:b/>
          <w:color w:val="auto"/>
        </w:rPr>
        <w:t xml:space="preserve">za parcelu br. 1.  iznosi 12.740,00 eura ( </w:t>
      </w:r>
      <w:r>
        <w:rPr>
          <w:b/>
          <w:bCs/>
          <w:color w:val="auto"/>
        </w:rPr>
        <w:t>6,37 eura x 2000 m2)</w:t>
      </w:r>
    </w:p>
    <w:p w14:paraId="4E7BB8D5" w14:textId="77777777" w:rsidR="00780A1F" w:rsidRDefault="00780A1F">
      <w:pPr>
        <w:pStyle w:val="Default"/>
        <w:numPr>
          <w:ilvl w:val="0"/>
          <w:numId w:val="73"/>
        </w:numPr>
        <w:spacing w:after="30"/>
        <w:jc w:val="both"/>
        <w:rPr>
          <w:b/>
          <w:bCs/>
          <w:color w:val="auto"/>
        </w:rPr>
      </w:pPr>
      <w:r>
        <w:rPr>
          <w:b/>
          <w:color w:val="auto"/>
        </w:rPr>
        <w:t xml:space="preserve">za parcelu br. 2.  iznosi 6.370,00 eura ( </w:t>
      </w:r>
      <w:r>
        <w:rPr>
          <w:b/>
          <w:bCs/>
          <w:color w:val="auto"/>
        </w:rPr>
        <w:t>6,37 eura x 1000 m2)</w:t>
      </w:r>
    </w:p>
    <w:p w14:paraId="7B6EA708" w14:textId="77777777" w:rsidR="00780A1F" w:rsidRDefault="00780A1F">
      <w:pPr>
        <w:pStyle w:val="Default"/>
        <w:numPr>
          <w:ilvl w:val="0"/>
          <w:numId w:val="73"/>
        </w:numPr>
        <w:spacing w:after="30"/>
        <w:jc w:val="both"/>
        <w:rPr>
          <w:b/>
          <w:bCs/>
          <w:color w:val="auto"/>
        </w:rPr>
      </w:pPr>
      <w:r>
        <w:rPr>
          <w:b/>
          <w:color w:val="auto"/>
        </w:rPr>
        <w:t xml:space="preserve">za parcelu br. 3.  iznosi 6.905,08 eura ( </w:t>
      </w:r>
      <w:r>
        <w:rPr>
          <w:b/>
          <w:bCs/>
          <w:color w:val="auto"/>
        </w:rPr>
        <w:t>6,37 eura x 1084 m2)</w:t>
      </w:r>
    </w:p>
    <w:p w14:paraId="5F0ACE13" w14:textId="77777777" w:rsidR="00780A1F" w:rsidRDefault="00780A1F">
      <w:pPr>
        <w:pStyle w:val="Default"/>
        <w:numPr>
          <w:ilvl w:val="0"/>
          <w:numId w:val="73"/>
        </w:numPr>
        <w:spacing w:after="30"/>
        <w:jc w:val="both"/>
        <w:rPr>
          <w:b/>
          <w:bCs/>
          <w:color w:val="auto"/>
        </w:rPr>
      </w:pPr>
      <w:r>
        <w:rPr>
          <w:b/>
          <w:color w:val="auto"/>
        </w:rPr>
        <w:t xml:space="preserve">Za parcelu br. 4.  iznosi 6.905,08 eura ( </w:t>
      </w:r>
      <w:r>
        <w:rPr>
          <w:b/>
          <w:bCs/>
          <w:color w:val="auto"/>
        </w:rPr>
        <w:t>6,37 eura x 1084 m2)</w:t>
      </w:r>
    </w:p>
    <w:p w14:paraId="3C908598" w14:textId="77777777" w:rsidR="00780A1F" w:rsidRDefault="00780A1F">
      <w:pPr>
        <w:pStyle w:val="Default"/>
        <w:numPr>
          <w:ilvl w:val="0"/>
          <w:numId w:val="73"/>
        </w:numPr>
        <w:spacing w:after="30"/>
        <w:jc w:val="both"/>
        <w:rPr>
          <w:b/>
          <w:bCs/>
          <w:color w:val="auto"/>
        </w:rPr>
      </w:pPr>
      <w:r>
        <w:rPr>
          <w:b/>
          <w:color w:val="auto"/>
        </w:rPr>
        <w:t xml:space="preserve">Za parcelu br. 5.  iznosi 12.740,00 eura ( </w:t>
      </w:r>
      <w:r>
        <w:rPr>
          <w:b/>
          <w:bCs/>
          <w:color w:val="auto"/>
        </w:rPr>
        <w:t>6,37 eura x 2000 m2)</w:t>
      </w:r>
    </w:p>
    <w:p w14:paraId="0F61F821" w14:textId="77777777" w:rsidR="00780A1F" w:rsidRDefault="00780A1F">
      <w:pPr>
        <w:pStyle w:val="Default"/>
        <w:numPr>
          <w:ilvl w:val="0"/>
          <w:numId w:val="73"/>
        </w:numPr>
        <w:spacing w:after="30"/>
        <w:jc w:val="both"/>
        <w:rPr>
          <w:b/>
          <w:bCs/>
          <w:color w:val="auto"/>
        </w:rPr>
      </w:pPr>
      <w:r>
        <w:rPr>
          <w:b/>
          <w:color w:val="auto"/>
        </w:rPr>
        <w:t xml:space="preserve">Za parcelu br. 6.  iznosi 12.740,00 eura ( </w:t>
      </w:r>
      <w:r>
        <w:rPr>
          <w:b/>
          <w:bCs/>
          <w:color w:val="auto"/>
        </w:rPr>
        <w:t>6,37 eura x 2000 m2)</w:t>
      </w:r>
    </w:p>
    <w:p w14:paraId="3C78D0A5" w14:textId="77777777" w:rsidR="00780A1F" w:rsidRDefault="00780A1F">
      <w:pPr>
        <w:pStyle w:val="Default"/>
        <w:numPr>
          <w:ilvl w:val="0"/>
          <w:numId w:val="73"/>
        </w:numPr>
        <w:spacing w:after="30"/>
        <w:jc w:val="both"/>
        <w:rPr>
          <w:b/>
          <w:bCs/>
          <w:color w:val="auto"/>
        </w:rPr>
      </w:pPr>
      <w:r>
        <w:rPr>
          <w:b/>
          <w:color w:val="auto"/>
        </w:rPr>
        <w:t xml:space="preserve">Za parcelu br. 7.  iznosi 8.790,00 eura ( </w:t>
      </w:r>
      <w:r>
        <w:rPr>
          <w:b/>
          <w:bCs/>
          <w:color w:val="auto"/>
        </w:rPr>
        <w:t>6,37 eura x 1380 m2).</w:t>
      </w:r>
    </w:p>
    <w:p w14:paraId="01E92ECD" w14:textId="77777777" w:rsidR="00780A1F" w:rsidRDefault="00780A1F">
      <w:pPr>
        <w:pStyle w:val="Default"/>
        <w:numPr>
          <w:ilvl w:val="0"/>
          <w:numId w:val="73"/>
        </w:numPr>
        <w:spacing w:after="30"/>
        <w:jc w:val="both"/>
        <w:rPr>
          <w:b/>
          <w:bCs/>
          <w:color w:val="auto"/>
        </w:rPr>
      </w:pPr>
      <w:r>
        <w:rPr>
          <w:b/>
          <w:color w:val="auto"/>
        </w:rPr>
        <w:t xml:space="preserve">Za parcelu br. 8.  iznosi 12.740,00 eura ( </w:t>
      </w:r>
      <w:r>
        <w:rPr>
          <w:b/>
          <w:bCs/>
          <w:color w:val="auto"/>
        </w:rPr>
        <w:t>6,37 eura x 2000 m2)</w:t>
      </w:r>
    </w:p>
    <w:p w14:paraId="69B50E51" w14:textId="77777777" w:rsidR="00780A1F" w:rsidRDefault="00780A1F">
      <w:pPr>
        <w:pStyle w:val="Default"/>
        <w:numPr>
          <w:ilvl w:val="0"/>
          <w:numId w:val="73"/>
        </w:numPr>
        <w:spacing w:after="30"/>
        <w:jc w:val="both"/>
        <w:rPr>
          <w:b/>
          <w:bCs/>
          <w:color w:val="auto"/>
        </w:rPr>
      </w:pPr>
      <w:r>
        <w:rPr>
          <w:b/>
          <w:color w:val="auto"/>
        </w:rPr>
        <w:t xml:space="preserve">Za parcelu br. 9.  iznosi 7.089,81 eura ( </w:t>
      </w:r>
      <w:r>
        <w:rPr>
          <w:b/>
          <w:bCs/>
          <w:color w:val="auto"/>
        </w:rPr>
        <w:t>6,37 eura x 1113 m2)</w:t>
      </w:r>
    </w:p>
    <w:p w14:paraId="61F31AD5" w14:textId="77777777" w:rsidR="00780A1F" w:rsidRDefault="00780A1F">
      <w:pPr>
        <w:pStyle w:val="Default"/>
        <w:numPr>
          <w:ilvl w:val="0"/>
          <w:numId w:val="73"/>
        </w:numPr>
        <w:spacing w:after="30"/>
        <w:jc w:val="both"/>
        <w:rPr>
          <w:b/>
          <w:bCs/>
          <w:color w:val="auto"/>
        </w:rPr>
      </w:pPr>
      <w:r>
        <w:rPr>
          <w:b/>
          <w:color w:val="auto"/>
        </w:rPr>
        <w:t xml:space="preserve">Za parcelu br. 10.iznosi 14.064,96 eura ( </w:t>
      </w:r>
      <w:r>
        <w:rPr>
          <w:b/>
          <w:bCs/>
          <w:color w:val="auto"/>
        </w:rPr>
        <w:t>6,37 eura x 2208 m2)</w:t>
      </w:r>
    </w:p>
    <w:p w14:paraId="46595351" w14:textId="77777777" w:rsidR="00780A1F" w:rsidRDefault="00780A1F" w:rsidP="00780A1F">
      <w:pPr>
        <w:pStyle w:val="Default"/>
        <w:spacing w:after="30"/>
        <w:jc w:val="both"/>
        <w:rPr>
          <w:b/>
          <w:bCs/>
          <w:color w:val="auto"/>
        </w:rPr>
      </w:pPr>
    </w:p>
    <w:p w14:paraId="6BDE2084" w14:textId="77777777" w:rsidR="00780A1F" w:rsidRDefault="00780A1F">
      <w:pPr>
        <w:numPr>
          <w:ilvl w:val="0"/>
          <w:numId w:val="1"/>
        </w:numPr>
        <w:jc w:val="both"/>
        <w:rPr>
          <w:color w:val="000000"/>
          <w:sz w:val="23"/>
          <w:szCs w:val="23"/>
          <w:lang w:eastAsia="hr-HR"/>
        </w:rPr>
      </w:pPr>
      <w:r>
        <w:t xml:space="preserve">Pravo podnošenja pisane ponude imaju sve pravne osobe i obrti registrirane u Republici Hrvatskoj i državama članicama Europske unije. </w:t>
      </w:r>
    </w:p>
    <w:p w14:paraId="43925CD7" w14:textId="77777777" w:rsidR="00780A1F" w:rsidRDefault="00780A1F" w:rsidP="00780A1F">
      <w:pPr>
        <w:ind w:left="720"/>
        <w:jc w:val="both"/>
      </w:pPr>
      <w:r>
        <w:t xml:space="preserve">   Ostale pravne osobe i obrti mogu sudjelovati na javnom natječaju ako ispunjavaju  </w:t>
      </w:r>
    </w:p>
    <w:p w14:paraId="61008BBB" w14:textId="77777777" w:rsidR="00780A1F" w:rsidRDefault="00780A1F" w:rsidP="00780A1F">
      <w:pPr>
        <w:ind w:left="720"/>
        <w:jc w:val="both"/>
      </w:pPr>
      <w:r>
        <w:t xml:space="preserve">   zakonom propisane uvjete za stjecanje prava vlasništva na području Republike    </w:t>
      </w:r>
    </w:p>
    <w:p w14:paraId="6CFD66CA" w14:textId="77777777" w:rsidR="00780A1F" w:rsidRDefault="00780A1F" w:rsidP="00780A1F">
      <w:pPr>
        <w:ind w:left="720"/>
        <w:jc w:val="both"/>
      </w:pPr>
      <w:r>
        <w:t xml:space="preserve">   Hrvatske. Podnošenjem ponude na ovaj javni natječaj smatra se da je ponuditelj  dao </w:t>
      </w:r>
    </w:p>
    <w:p w14:paraId="505D35C3" w14:textId="77777777" w:rsidR="00780A1F" w:rsidRDefault="00780A1F" w:rsidP="00780A1F">
      <w:pPr>
        <w:ind w:left="720"/>
        <w:jc w:val="both"/>
      </w:pPr>
      <w:r>
        <w:t xml:space="preserve">   suglasnost za korištenje osobnih podataka u svrhu provođenja javnog natječaja. </w:t>
      </w:r>
    </w:p>
    <w:p w14:paraId="22E466B6" w14:textId="77777777" w:rsidR="00780A1F" w:rsidRDefault="00780A1F" w:rsidP="00780A1F">
      <w:pPr>
        <w:jc w:val="both"/>
        <w:rPr>
          <w:color w:val="000000"/>
          <w:sz w:val="23"/>
          <w:szCs w:val="23"/>
          <w:lang w:eastAsia="hr-HR"/>
        </w:rPr>
      </w:pPr>
    </w:p>
    <w:p w14:paraId="2F452B09" w14:textId="77777777" w:rsidR="00780A1F" w:rsidRDefault="00780A1F">
      <w:pPr>
        <w:numPr>
          <w:ilvl w:val="0"/>
          <w:numId w:val="1"/>
        </w:numPr>
        <w:jc w:val="both"/>
        <w:rPr>
          <w:rStyle w:val="fontstyle01"/>
        </w:rPr>
      </w:pPr>
      <w:r>
        <w:rPr>
          <w:rStyle w:val="fontstyle01"/>
        </w:rPr>
        <w:t>Pisana ponuda mora sadržavati:</w:t>
      </w:r>
    </w:p>
    <w:p w14:paraId="0B90C6B9" w14:textId="77777777" w:rsidR="00780A1F" w:rsidRDefault="00780A1F">
      <w:pPr>
        <w:numPr>
          <w:ilvl w:val="0"/>
          <w:numId w:val="2"/>
        </w:numPr>
        <w:jc w:val="both"/>
        <w:rPr>
          <w:rStyle w:val="fontstyle01"/>
        </w:rPr>
      </w:pPr>
      <w:r>
        <w:rPr>
          <w:rStyle w:val="fontstyle01"/>
        </w:rPr>
        <w:t>ime, prezime, adresu, OIB, odnosno za pravne osobe i obrte izvadak iz sudskog , obrtnog registra , registra udruga ili drugog upisnika u koji je ponuditelj upisan, tvrtku i naziv, ne stariji od 60 dana , sjedište i OIB te puno ime i prezime ovlaštene osobe za zastupanje sa potpisom i pečatom</w:t>
      </w:r>
    </w:p>
    <w:p w14:paraId="4C246180" w14:textId="77777777" w:rsidR="00780A1F" w:rsidRDefault="00780A1F">
      <w:pPr>
        <w:numPr>
          <w:ilvl w:val="0"/>
          <w:numId w:val="2"/>
        </w:numPr>
        <w:jc w:val="both"/>
        <w:rPr>
          <w:rStyle w:val="fontstyle01"/>
        </w:rPr>
      </w:pPr>
      <w:r>
        <w:rPr>
          <w:rStyle w:val="fontstyle01"/>
        </w:rPr>
        <w:t>dokaz o uplaćenoj jamčevini</w:t>
      </w:r>
    </w:p>
    <w:p w14:paraId="2ABD517B" w14:textId="77777777" w:rsidR="00780A1F" w:rsidRDefault="00780A1F">
      <w:pPr>
        <w:numPr>
          <w:ilvl w:val="0"/>
          <w:numId w:val="2"/>
        </w:numPr>
        <w:jc w:val="both"/>
        <w:rPr>
          <w:rStyle w:val="fontstyle01"/>
        </w:rPr>
      </w:pPr>
      <w:r>
        <w:rPr>
          <w:rStyle w:val="fontstyle01"/>
        </w:rPr>
        <w:t>izvadak iz domicilnog registra s ovjerenim prijevodom sudskog tumača na hrvatski jezik za strane pravne osobe, ne stariji od 30 dana</w:t>
      </w:r>
    </w:p>
    <w:p w14:paraId="3BEB9754" w14:textId="77777777" w:rsidR="00780A1F" w:rsidRDefault="00780A1F">
      <w:pPr>
        <w:numPr>
          <w:ilvl w:val="0"/>
          <w:numId w:val="2"/>
        </w:numPr>
        <w:jc w:val="both"/>
        <w:rPr>
          <w:rStyle w:val="fontstyle01"/>
        </w:rPr>
      </w:pPr>
      <w:r>
        <w:rPr>
          <w:rStyle w:val="fontstyle01"/>
        </w:rPr>
        <w:t xml:space="preserve">dokaz o ispunjavanju zakonom propisanih uvjeta za stjecanje prava vlasništva (za strane osobe). </w:t>
      </w:r>
    </w:p>
    <w:p w14:paraId="58193B78" w14:textId="77777777" w:rsidR="00780A1F" w:rsidRDefault="00780A1F">
      <w:pPr>
        <w:numPr>
          <w:ilvl w:val="0"/>
          <w:numId w:val="2"/>
        </w:numPr>
        <w:jc w:val="both"/>
        <w:rPr>
          <w:rStyle w:val="fontstyle01"/>
        </w:rPr>
      </w:pPr>
      <w:r>
        <w:rPr>
          <w:rStyle w:val="fontstyle01"/>
        </w:rPr>
        <w:t>broj računa radi eventualnog povrata jamčevine i e- mail adresu</w:t>
      </w:r>
    </w:p>
    <w:p w14:paraId="5B0B4F25" w14:textId="77777777" w:rsidR="00780A1F" w:rsidRDefault="00780A1F">
      <w:pPr>
        <w:numPr>
          <w:ilvl w:val="0"/>
          <w:numId w:val="2"/>
        </w:numPr>
        <w:jc w:val="both"/>
        <w:rPr>
          <w:rStyle w:val="fontstyle01"/>
        </w:rPr>
      </w:pPr>
      <w:r>
        <w:rPr>
          <w:rStyle w:val="fontstyle01"/>
        </w:rPr>
        <w:t>ponuđenu kupoprodajnu cijenu i točnu oznaku zemljišta – nekretnine(a) za koju se ponuda za kupnju podnosi</w:t>
      </w:r>
    </w:p>
    <w:p w14:paraId="5BE83580" w14:textId="77777777" w:rsidR="00780A1F" w:rsidRDefault="00780A1F">
      <w:pPr>
        <w:numPr>
          <w:ilvl w:val="0"/>
          <w:numId w:val="2"/>
        </w:numPr>
        <w:jc w:val="both"/>
        <w:rPr>
          <w:rStyle w:val="fontstyle01"/>
        </w:rPr>
      </w:pPr>
      <w:r>
        <w:rPr>
          <w:rStyle w:val="fontstyle01"/>
        </w:rPr>
        <w:t xml:space="preserve">pismo namjere iz kojeg je vidljivo što ponuditelj namjerava graditi , odnosno koju djelatnost namjerava obavljati na nekretnini koja je predmet prodaje </w:t>
      </w:r>
    </w:p>
    <w:p w14:paraId="76596163" w14:textId="77777777" w:rsidR="00780A1F" w:rsidRDefault="00780A1F">
      <w:pPr>
        <w:numPr>
          <w:ilvl w:val="0"/>
          <w:numId w:val="2"/>
        </w:numPr>
        <w:jc w:val="both"/>
        <w:rPr>
          <w:rStyle w:val="fontstyle01"/>
        </w:rPr>
      </w:pPr>
      <w:r>
        <w:rPr>
          <w:rStyle w:val="fontstyle01"/>
        </w:rPr>
        <w:t>ponuditelj je obvezan dostaviti primjer idejnog rješenja za objekt kojeg namjerava izgraditi</w:t>
      </w:r>
    </w:p>
    <w:p w14:paraId="5DFA16C3" w14:textId="77777777" w:rsidR="00780A1F" w:rsidRDefault="00780A1F" w:rsidP="00780A1F">
      <w:pPr>
        <w:ind w:left="1080"/>
        <w:jc w:val="both"/>
        <w:rPr>
          <w:rStyle w:val="fontstyle01"/>
        </w:rPr>
      </w:pPr>
    </w:p>
    <w:p w14:paraId="5E482429" w14:textId="77777777" w:rsidR="00780A1F" w:rsidRDefault="00780A1F" w:rsidP="00780A1F">
      <w:pPr>
        <w:ind w:left="720"/>
        <w:jc w:val="both"/>
        <w:rPr>
          <w:rStyle w:val="fontstyle01"/>
        </w:rPr>
      </w:pPr>
      <w:r>
        <w:rPr>
          <w:rStyle w:val="fontstyle01"/>
        </w:rPr>
        <w:t>Ako dvije ili više pravnih osoba ili obrta podnosi zajedničku ponudu (zajednica ponuditelja), takva ponuda mora sadržavati podatke za svakog člana zajednice ponuditelja posebno (ime, prezime, adresu, OIB i potpis, izvadak iz upisnika u koji je ponuditelj upisan, tvrtku i naziv, sjedište i OIB te puno ime i prezime ovlaštene osobe sa potpisom i pečatom), uz naznaku osobe koja je zadužena za komunikaciju (sa e mail adresom). Odgovornost ponuditelja iz zajedničke ponude je solidarna. Jamčevinu za zajednicu ponuditelja može uplatiti u cijelosti bilo koji član zajednice ponuditelja.</w:t>
      </w:r>
    </w:p>
    <w:p w14:paraId="10A01343" w14:textId="77777777" w:rsidR="00780A1F" w:rsidRDefault="00780A1F" w:rsidP="00780A1F">
      <w:pPr>
        <w:ind w:left="720"/>
        <w:jc w:val="both"/>
      </w:pPr>
      <w:r>
        <w:t xml:space="preserve">Nepotpune ponude kao i ponude s ponuđenom kupoprodajnom cijenom ispod utvrđene početne cijene smatrat će se nevažećim te će se odbaciti bez razmatranja. </w:t>
      </w:r>
    </w:p>
    <w:p w14:paraId="680FA710" w14:textId="77777777" w:rsidR="00780A1F" w:rsidRDefault="00780A1F" w:rsidP="00780A1F">
      <w:pPr>
        <w:ind w:left="720"/>
        <w:jc w:val="both"/>
      </w:pPr>
    </w:p>
    <w:p w14:paraId="3B88F3B8" w14:textId="77777777" w:rsidR="00780A1F" w:rsidRDefault="00780A1F">
      <w:pPr>
        <w:pStyle w:val="Default"/>
        <w:numPr>
          <w:ilvl w:val="0"/>
          <w:numId w:val="1"/>
        </w:numPr>
        <w:jc w:val="both"/>
      </w:pPr>
      <w:r>
        <w:rPr>
          <w:rStyle w:val="fontstyle01"/>
        </w:rPr>
        <w:t xml:space="preserve">Pisane ponude se dostavljaju u zatvorenoj omotnici putem pošte preporučeno ili izravno na protokol na adresi: Općina Prgomet, Općinsko vijeće, Dr. Franje Tuđmana 10, 21 201 Prgomet s naznakom „Ponuda za natječaj (kupnju zemljišta) – ne otvarati“. </w:t>
      </w:r>
      <w:r>
        <w:rPr>
          <w:rStyle w:val="fontstyle01"/>
          <w:b/>
        </w:rPr>
        <w:t xml:space="preserve">Rok za dostavu ponuda je petnaest (15) dana od dana obavijesti o ovom natječaju  u Slobodnoj Dalmaciji. </w:t>
      </w:r>
      <w:r>
        <w:rPr>
          <w:b/>
        </w:rPr>
        <w:t xml:space="preserve"> </w:t>
      </w:r>
    </w:p>
    <w:p w14:paraId="0FFAAAB2" w14:textId="77777777" w:rsidR="00780A1F" w:rsidRDefault="00780A1F" w:rsidP="00780A1F">
      <w:pPr>
        <w:ind w:left="720"/>
        <w:jc w:val="both"/>
        <w:rPr>
          <w:rStyle w:val="fontstyle01"/>
        </w:rPr>
      </w:pPr>
      <w:r>
        <w:rPr>
          <w:rStyle w:val="fontstyle01"/>
        </w:rPr>
        <w:t xml:space="preserve">   Bez obzira na način dostave, ponude moraju biti zaprimljene do gore navedenog      </w:t>
      </w:r>
    </w:p>
    <w:p w14:paraId="1E7321C4" w14:textId="77777777" w:rsidR="00780A1F" w:rsidRDefault="00780A1F" w:rsidP="00780A1F">
      <w:pPr>
        <w:ind w:left="720"/>
        <w:jc w:val="both"/>
        <w:rPr>
          <w:rStyle w:val="fontstyle01"/>
        </w:rPr>
      </w:pPr>
      <w:r>
        <w:rPr>
          <w:rStyle w:val="fontstyle01"/>
        </w:rPr>
        <w:t xml:space="preserve">    vremena. Nepravodobne ponude neće se razmatrati.</w:t>
      </w:r>
    </w:p>
    <w:p w14:paraId="41E33166" w14:textId="77777777" w:rsidR="00780A1F" w:rsidRDefault="00780A1F">
      <w:pPr>
        <w:numPr>
          <w:ilvl w:val="0"/>
          <w:numId w:val="1"/>
        </w:numPr>
        <w:jc w:val="both"/>
        <w:rPr>
          <w:rStyle w:val="fontstyle01"/>
        </w:rPr>
      </w:pPr>
      <w:r>
        <w:rPr>
          <w:rStyle w:val="fontstyle01"/>
        </w:rPr>
        <w:t xml:space="preserve">Javno otvaranje ponuda obavit će se istekom roka za dostavu ponuda na adresi Općina Prgomet, Dr. Franje Tuđmana 10, 21 201 Prgomet, I. kat (općinska vijećnica). </w:t>
      </w:r>
      <w:r>
        <w:t xml:space="preserve">Pravo prisustvovanja javnom otvaranju ponuda imaju ovlašteni predstavnici ponuditelja i ponuditelji osobno. </w:t>
      </w:r>
    </w:p>
    <w:p w14:paraId="43EADDB0" w14:textId="77777777" w:rsidR="00780A1F" w:rsidRDefault="00780A1F">
      <w:pPr>
        <w:numPr>
          <w:ilvl w:val="0"/>
          <w:numId w:val="1"/>
        </w:numPr>
        <w:jc w:val="both"/>
        <w:rPr>
          <w:rStyle w:val="fontstyle01"/>
        </w:rPr>
      </w:pPr>
      <w:r>
        <w:rPr>
          <w:rStyle w:val="fontstyle01"/>
        </w:rPr>
        <w:t xml:space="preserve">Kao najpovoljniji ponuditelj smatrat će se onaj koji je ponudio najvišu kupoprodajnu cijenu za </w:t>
      </w:r>
      <w:r>
        <w:rPr>
          <w:sz w:val="23"/>
          <w:szCs w:val="23"/>
        </w:rPr>
        <w:t>nekretninu koja je predmet ovog Natječaja, pod uvjetom da ispunjava i sve druge uvjete natječaja</w:t>
      </w:r>
      <w:r>
        <w:rPr>
          <w:rStyle w:val="fontstyle01"/>
        </w:rPr>
        <w:t>. Ako nakon otvaranja ponuda najpovoljniji ponuditelj odustane od svoje ponude, on gubi pravo na povrat jamčevine, a najpovoljnijim ponuditeljem za tu nekretninu smatra se slijedeći ponuditelj koji je ponudio najvišu kupoprodajnu cijenu. U slučaju da za istu nekretninu dva ili više ponuditelja ponude jednaku kupoprodajnu cijenu, a ispunjavaju uvjete natječaj, kao najpovoljnija ponuda smatrat će se ona ponuda koja je prispjela prva.</w:t>
      </w:r>
    </w:p>
    <w:p w14:paraId="2447754B" w14:textId="77777777" w:rsidR="00780A1F" w:rsidRPr="00F8792B" w:rsidRDefault="00780A1F">
      <w:pPr>
        <w:numPr>
          <w:ilvl w:val="0"/>
          <w:numId w:val="1"/>
        </w:numPr>
        <w:jc w:val="both"/>
      </w:pPr>
      <w:r>
        <w:t xml:space="preserve"> Pravo sudjelovanja na natječaju imaju ponuditelji koji su uplatili jamčevinu u iznosu od </w:t>
      </w:r>
      <w:r>
        <w:rPr>
          <w:b/>
          <w:bCs/>
        </w:rPr>
        <w:t>10</w:t>
      </w:r>
      <w:r w:rsidRPr="00F8792B">
        <w:rPr>
          <w:b/>
          <w:bCs/>
        </w:rPr>
        <w:t xml:space="preserve"> % od utvrđene početne kupoprodajne cijene nekretnine iz točke 2. </w:t>
      </w:r>
      <w:r>
        <w:t xml:space="preserve">ovog Natječaja, na račun Općine Prgomet, žiro račun </w:t>
      </w:r>
      <w:r w:rsidRPr="00F8792B">
        <w:rPr>
          <w:b/>
          <w:bCs/>
        </w:rPr>
        <w:t>IBAN broj HR8723900011858900000</w:t>
      </w:r>
      <w:r>
        <w:t>, poziv na broj 24 7757 – OIB i čija uplata bude evidentirana na računu Općine Prgomet na dan javnog otvaranja ponuda</w:t>
      </w:r>
    </w:p>
    <w:p w14:paraId="646B753E" w14:textId="77777777" w:rsidR="00780A1F" w:rsidRDefault="00780A1F">
      <w:pPr>
        <w:numPr>
          <w:ilvl w:val="0"/>
          <w:numId w:val="1"/>
        </w:numPr>
        <w:jc w:val="both"/>
        <w:rPr>
          <w:color w:val="000000"/>
        </w:rPr>
      </w:pPr>
      <w:r>
        <w:t xml:space="preserve">Uplaćena jamčevina uračunava se odabranom ponuditelju u ukupan iznos kupoprodajne cijene, dok će se ostalim ponuditeljima jamčevina vratiti u roku od 8 (slovima: osam) dana od dana donošenja odluke o najpovoljnijem ponuditelju, u nominalnom iznosu i bez prava na kamate od njezine uplate pa do isplate. </w:t>
      </w:r>
    </w:p>
    <w:p w14:paraId="097DB1CE" w14:textId="77777777" w:rsidR="00780A1F" w:rsidRDefault="00780A1F">
      <w:pPr>
        <w:numPr>
          <w:ilvl w:val="0"/>
          <w:numId w:val="1"/>
        </w:numPr>
        <w:jc w:val="both"/>
        <w:rPr>
          <w:color w:val="000000"/>
        </w:rPr>
      </w:pPr>
      <w:r>
        <w:rPr>
          <w:rStyle w:val="fontstyle01"/>
        </w:rPr>
        <w:t xml:space="preserve">Prodaja nekretnina koja je predmet ovog Natječaja vrši se po sistemu </w:t>
      </w:r>
      <w:r>
        <w:rPr>
          <w:rStyle w:val="fontstyle01"/>
          <w:i/>
          <w:iCs/>
        </w:rPr>
        <w:t>“viđeno – kupljeno”</w:t>
      </w:r>
      <w:r>
        <w:rPr>
          <w:rStyle w:val="fontstyle01"/>
        </w:rPr>
        <w:t xml:space="preserve"> te se neće priznati naknadni prigovori na pravne i/ili materijalne nedostatke nekretnine iz točke 1.</w:t>
      </w:r>
      <w:r>
        <w:t xml:space="preserve"> ovog Natječaja.</w:t>
      </w:r>
      <w:r>
        <w:rPr>
          <w:rStyle w:val="fontstyle01"/>
        </w:rPr>
        <w:t xml:space="preserve"> Općina Prgomet ne </w:t>
      </w:r>
      <w:r>
        <w:t xml:space="preserve">odgovara za eventualnu neusklađenost podataka koji se odnose na površinu, kulturu ili namjenu nekretnine </w:t>
      </w:r>
      <w:r>
        <w:rPr>
          <w:rStyle w:val="fontstyle01"/>
        </w:rPr>
        <w:t>koja je predmet ovog Natječaja</w:t>
      </w:r>
      <w:r>
        <w:t xml:space="preserve">, a koji mogu proizaći iz katastarske, zemljišno - knjižne ili druge dokumentacije i stvarnog stanja u prostoru. </w:t>
      </w:r>
    </w:p>
    <w:p w14:paraId="361ADCFD" w14:textId="77777777" w:rsidR="00780A1F" w:rsidRDefault="00780A1F">
      <w:pPr>
        <w:numPr>
          <w:ilvl w:val="0"/>
          <w:numId w:val="1"/>
        </w:numPr>
        <w:jc w:val="both"/>
        <w:rPr>
          <w:color w:val="000000"/>
        </w:rPr>
      </w:pPr>
      <w:r>
        <w:t xml:space="preserve">Općina Prgomet ne odgovara za uvjete gradnje ili ograničenja u pogledu određenih uvjeta gradnje koji se odnose na nekretnine koje se prodaju na ovom natječaju, a mogu proizaći iz odgovarajućih zakonskih propisa ili odgovarajuće prostorno planske dokumentacije. U slučaju postojanja posjeda treće osobe na nekretninama koje su predmet ovog natječaja, kupac je dužan o svom trošku osloboditi nekretninu od osoba i stvari. </w:t>
      </w:r>
    </w:p>
    <w:p w14:paraId="3F9CB5BE" w14:textId="77777777" w:rsidR="00780A1F" w:rsidRDefault="00780A1F">
      <w:pPr>
        <w:numPr>
          <w:ilvl w:val="0"/>
          <w:numId w:val="1"/>
        </w:numPr>
        <w:jc w:val="both"/>
        <w:rPr>
          <w:color w:val="000000"/>
        </w:rPr>
      </w:pPr>
      <w:r>
        <w:t>Općina Prgomet može odustati od prodaje nekretnine iz točke 1. ovog Natječaja</w:t>
      </w:r>
      <w:r>
        <w:rPr>
          <w:rStyle w:val="fontstyle01"/>
        </w:rPr>
        <w:t xml:space="preserve"> </w:t>
      </w:r>
      <w:r>
        <w:t>u svako doba prije potpisivanja Ugovora o kupoprodaji te zadržava pravo ne odabrati niti jednu od prispjelih ponuda ukoliko ocijeni da iste nisu od interesa za Općinu Prgomet, bez obrazloženja i odgovornosti prema bilo kojem ponuditelju.</w:t>
      </w:r>
    </w:p>
    <w:p w14:paraId="79F52013" w14:textId="77777777" w:rsidR="00780A1F" w:rsidRDefault="00780A1F">
      <w:pPr>
        <w:numPr>
          <w:ilvl w:val="0"/>
          <w:numId w:val="1"/>
        </w:numPr>
        <w:jc w:val="both"/>
        <w:rPr>
          <w:rStyle w:val="fontstyle01"/>
        </w:rPr>
      </w:pPr>
      <w:r>
        <w:rPr>
          <w:rStyle w:val="fontstyle01"/>
        </w:rPr>
        <w:t xml:space="preserve">Izabrani najpovoljniji ponuditelj dužan je pristupiti sklapanju Ugovora o kupoprodaji najkasnije </w:t>
      </w:r>
      <w:r>
        <w:rPr>
          <w:rStyle w:val="fontstyle01"/>
          <w:b/>
          <w:bCs/>
        </w:rPr>
        <w:t>u roku od 15 (slovima: petnaest) radna dana</w:t>
      </w:r>
      <w:r>
        <w:rPr>
          <w:rStyle w:val="fontstyle01"/>
        </w:rPr>
        <w:t xml:space="preserve">, računajući od dana donošenja Odluke o odabiru, odnosno izboru najpovoljnijeg ponuditelja. </w:t>
      </w:r>
    </w:p>
    <w:p w14:paraId="4BDC61E0" w14:textId="77777777" w:rsidR="00780A1F" w:rsidRDefault="00780A1F">
      <w:pPr>
        <w:numPr>
          <w:ilvl w:val="0"/>
          <w:numId w:val="1"/>
        </w:numPr>
        <w:jc w:val="both"/>
        <w:rPr>
          <w:rStyle w:val="fontstyle01"/>
        </w:rPr>
      </w:pPr>
      <w:r>
        <w:rPr>
          <w:rStyle w:val="fontstyle01"/>
        </w:rPr>
        <w:t>U slučaju da najpovoljniji ponuditelj odbije potpisati Ugovor o kupoprodaji pod uvjetima iz ovog natječaja ili ga ne potpiše u gore navedenom roku, gubi pravo na povrat jamčevine, a sklapanje Ugovora o kupoprodaji biti će ponuđeno slijedećem najpovoljnijem ponuditelju.</w:t>
      </w:r>
    </w:p>
    <w:p w14:paraId="60A3BAA5" w14:textId="77777777" w:rsidR="00780A1F" w:rsidRDefault="00780A1F">
      <w:pPr>
        <w:numPr>
          <w:ilvl w:val="0"/>
          <w:numId w:val="1"/>
        </w:numPr>
        <w:jc w:val="both"/>
        <w:rPr>
          <w:rStyle w:val="fontstyle01"/>
        </w:rPr>
      </w:pPr>
      <w:r>
        <w:rPr>
          <w:rStyle w:val="fontstyle01"/>
        </w:rPr>
        <w:t xml:space="preserve">Kupoprodajnu cijenu nekretnine najpovoljniji ponuditelj dužan je uplatiti u cijelosti na račun Općine Prgomet najkasnije </w:t>
      </w:r>
      <w:r>
        <w:rPr>
          <w:rStyle w:val="fontstyle01"/>
          <w:b/>
          <w:bCs/>
        </w:rPr>
        <w:t>u roku od 7 (slovima: sedam) dana</w:t>
      </w:r>
      <w:r>
        <w:rPr>
          <w:rStyle w:val="fontstyle01"/>
        </w:rPr>
        <w:t xml:space="preserve"> od dana potpisa Ugovora o kupoprodaji.</w:t>
      </w:r>
    </w:p>
    <w:p w14:paraId="043C37D8" w14:textId="77777777" w:rsidR="00780A1F" w:rsidRDefault="00780A1F">
      <w:pPr>
        <w:numPr>
          <w:ilvl w:val="0"/>
          <w:numId w:val="1"/>
        </w:numPr>
        <w:jc w:val="both"/>
        <w:rPr>
          <w:rStyle w:val="fontstyle01"/>
        </w:rPr>
      </w:pPr>
      <w:r>
        <w:rPr>
          <w:rStyle w:val="fontstyle01"/>
        </w:rPr>
        <w:t xml:space="preserve">Ako najpovoljniji ponuditelj ne plati ugovorenu kupoprodaju cijenu u roku od 7 (slovima: sedam) dana od dana sklapanja i potpisa Ugovora o kupoprodaji nekretnina, ugovor o kupoprodaji se raskida te se smatra da je odustao od kupnje, a u kojem slučaju gubi i pravo na povrat jamčevine. </w:t>
      </w:r>
    </w:p>
    <w:p w14:paraId="1536FC2A" w14:textId="77777777" w:rsidR="00780A1F" w:rsidRDefault="00780A1F">
      <w:pPr>
        <w:numPr>
          <w:ilvl w:val="0"/>
          <w:numId w:val="1"/>
        </w:numPr>
        <w:jc w:val="both"/>
        <w:rPr>
          <w:rStyle w:val="fontstyle01"/>
        </w:rPr>
      </w:pPr>
      <w:r>
        <w:rPr>
          <w:rStyle w:val="fontstyle01"/>
        </w:rPr>
        <w:t xml:space="preserve">Sve troškove sastava i ovjere Ugovora o kupoprodaji nekretnina, Dodataka Ugovoru o kupoprodaji nekretnina, potvrde da je kupoprodajna cijena isplaćena u cijelosti, porez na promet nekretnina, kao i sve druge eventualne poreze, troškove uknjižbe prava vlasništva na nekretnini u zemljišnim knjigama i katastru, kao i sve ostale troškove vezane uz prijenos prava vlasništva kao i komunalni doprinos snosi ponuditelj/kupac. </w:t>
      </w:r>
    </w:p>
    <w:p w14:paraId="79748E8D" w14:textId="77777777" w:rsidR="00780A1F" w:rsidRDefault="00780A1F" w:rsidP="00780A1F">
      <w:pPr>
        <w:ind w:left="927"/>
        <w:jc w:val="both"/>
        <w:rPr>
          <w:rStyle w:val="fontstyle01"/>
        </w:rPr>
      </w:pPr>
      <w:r>
        <w:rPr>
          <w:lang w:eastAsia="hr-HR"/>
        </w:rPr>
        <w:t xml:space="preserve">U kupoprodajnu cijenu nekretnine nisu uračunati troškovi sanacije zemljišta,   troškovi eventualnog premještanja instalacija, ishođenja akta kojim se odobrava građenje, plaćanje naknade za prenamjenu poljoprivrednog zemljišta u građevinsko zemljište i sl., već te troškove podmiruje kupac. </w:t>
      </w:r>
    </w:p>
    <w:p w14:paraId="078DB960" w14:textId="77777777" w:rsidR="00780A1F" w:rsidRDefault="00780A1F">
      <w:pPr>
        <w:numPr>
          <w:ilvl w:val="0"/>
          <w:numId w:val="1"/>
        </w:numPr>
        <w:jc w:val="both"/>
        <w:rPr>
          <w:rStyle w:val="fontstyle01"/>
        </w:rPr>
      </w:pPr>
      <w:r>
        <w:rPr>
          <w:rStyle w:val="fontstyle01"/>
        </w:rPr>
        <w:t xml:space="preserve">Sudjelovanje  na Natječaju i podnošenje pisane ponude istovremeno predstavlja i suglasnost svakog natjecatelja (ponuditelja) i sa slijedećim posebnim uvjetima natječaja i posljedicama koje iz istih proizlaze: </w:t>
      </w:r>
    </w:p>
    <w:p w14:paraId="630D5EFB" w14:textId="77777777" w:rsidR="00780A1F" w:rsidRDefault="00780A1F">
      <w:pPr>
        <w:numPr>
          <w:ilvl w:val="0"/>
          <w:numId w:val="3"/>
        </w:numPr>
        <w:jc w:val="both"/>
        <w:rPr>
          <w:rStyle w:val="fontstyle01"/>
        </w:rPr>
      </w:pPr>
      <w:r>
        <w:rPr>
          <w:rStyle w:val="fontstyle01"/>
        </w:rPr>
        <w:t>Općina Prgomet kao prodavatelj sklapa kupoprodajni ugovor sa najpovoljnijim ponuditeljem kao kupcem za određenu nekretninu iz točke 1.</w:t>
      </w:r>
      <w:r>
        <w:t xml:space="preserve"> ovog Natječaja</w:t>
      </w:r>
      <w:r>
        <w:rPr>
          <w:rStyle w:val="fontstyle01"/>
        </w:rPr>
        <w:t xml:space="preserve"> – određeni dio građevinskog zemljišta – buduće samostalne zemljišno knjižne čestice za koju se taj ponuditelj natjecao. </w:t>
      </w:r>
    </w:p>
    <w:p w14:paraId="1301AB7D" w14:textId="77777777" w:rsidR="00780A1F" w:rsidRDefault="00780A1F">
      <w:pPr>
        <w:pStyle w:val="Default"/>
        <w:numPr>
          <w:ilvl w:val="0"/>
          <w:numId w:val="3"/>
        </w:numPr>
        <w:spacing w:after="26"/>
        <w:jc w:val="both"/>
        <w:rPr>
          <w:rStyle w:val="fontstyle01"/>
          <w:color w:val="auto"/>
        </w:rPr>
      </w:pPr>
      <w:r>
        <w:rPr>
          <w:color w:val="auto"/>
        </w:rPr>
        <w:t xml:space="preserve">Općina Prgomet ne snosi nikakvu odgovornost za štetu ako Kupac ne uspije zemljište koje je predmet ovog Natječaja upisati u zemljišnim knjigama kao samostalnu zemljišnoknjižnu česticu i/ili ako ne uspije provesti parcelaciju tog zemljišta koje je predmet ovog Natječaja. </w:t>
      </w:r>
    </w:p>
    <w:p w14:paraId="421C87E4" w14:textId="77777777" w:rsidR="00780A1F" w:rsidRDefault="00780A1F">
      <w:pPr>
        <w:numPr>
          <w:ilvl w:val="0"/>
          <w:numId w:val="3"/>
        </w:numPr>
        <w:jc w:val="both"/>
        <w:rPr>
          <w:rStyle w:val="fontstyle01"/>
        </w:rPr>
      </w:pPr>
      <w:r>
        <w:rPr>
          <w:rStyle w:val="fontstyle01"/>
        </w:rPr>
        <w:t xml:space="preserve">Nakon provedene parcelacije, a što je isključiva obveza i trošak Kupca, sklopit će se dodatak kupoprodajnom ugovoru, kojim se sukladno provedenoj parcelaciji utvrđuje i određuje posebna zemljišnoknjižna čestica koja je bila predmet kupoprodaje. </w:t>
      </w:r>
    </w:p>
    <w:p w14:paraId="5B96197B" w14:textId="77777777" w:rsidR="00780A1F" w:rsidRDefault="00780A1F">
      <w:pPr>
        <w:numPr>
          <w:ilvl w:val="0"/>
          <w:numId w:val="3"/>
        </w:numPr>
        <w:jc w:val="both"/>
        <w:rPr>
          <w:rStyle w:val="fontstyle01"/>
        </w:rPr>
      </w:pPr>
      <w:r>
        <w:rPr>
          <w:rStyle w:val="fontstyle01"/>
        </w:rPr>
        <w:t xml:space="preserve">Kupac se obvezuje da će u postupku provedbe parcelacije zemljišta koje je predmet ovog Natječaja i kupoprodajnog ugovora, na zahtjev Općine Prgomet kao prodavatelja potpisati sve potrebne dozvole i suglasnosti te po potrebi sklopiti i ugovor o diobi suvlasničke zajednice i poduzeti sve druge potrebne radnje koje od njega Općina Prgomet zatraži. </w:t>
      </w:r>
    </w:p>
    <w:p w14:paraId="285C73DA" w14:textId="77777777" w:rsidR="00780A1F" w:rsidRDefault="00780A1F">
      <w:pPr>
        <w:numPr>
          <w:ilvl w:val="0"/>
          <w:numId w:val="3"/>
        </w:numPr>
        <w:jc w:val="both"/>
        <w:rPr>
          <w:rStyle w:val="fontstyle01"/>
        </w:rPr>
      </w:pPr>
      <w:r>
        <w:rPr>
          <w:rStyle w:val="fontstyle01"/>
        </w:rPr>
        <w:t xml:space="preserve">Kupac se obvezuje da će o svom trošku započeti, dovršiti i provesti parcelaciju zemljišta koje je predmet kupoprodaje u katastarskom operatoru  i zemljišnim knjigama, kojim će se formirati posebna </w:t>
      </w:r>
      <w:r>
        <w:t>zemljišnoknjižna, odnosno katastarska čestica koja je predmet kupoprodaje</w:t>
      </w:r>
      <w:r>
        <w:rPr>
          <w:rStyle w:val="fontstyle01"/>
        </w:rPr>
        <w:t xml:space="preserve"> i to najkasnije u roku od 24 (slovima: dvadeset četiri) mjeseci, od dana zaključenja i potpisa kupoprodajnog ugovora, a koji rok se smatra bitnim sastojkom kupoprodajnog ugovora. </w:t>
      </w:r>
    </w:p>
    <w:p w14:paraId="7DD548CF" w14:textId="77777777" w:rsidR="00780A1F" w:rsidRDefault="00780A1F">
      <w:pPr>
        <w:numPr>
          <w:ilvl w:val="0"/>
          <w:numId w:val="3"/>
        </w:numPr>
        <w:jc w:val="both"/>
      </w:pPr>
      <w:r>
        <w:rPr>
          <w:rStyle w:val="fontstyle01"/>
        </w:rPr>
        <w:t xml:space="preserve">Kupac nije ovlašten zemljište koje je predmet kupoprodaje po ovom Natječaju, </w:t>
      </w:r>
      <w:r>
        <w:t>opteretiti bilo kojim pravnim poslom sve do dovršetka i provedbe parcelacije predmetnog građevinskog zemljišta u zemljišnim knjigama i katastru, odnosno do trenutka kada će se u zemljišnim knjigama formirati posebna zemljišnoknjižna čestica koja je bila predmet kupoprodaje.</w:t>
      </w:r>
    </w:p>
    <w:p w14:paraId="7A572C80" w14:textId="77777777" w:rsidR="00780A1F" w:rsidRDefault="00780A1F">
      <w:pPr>
        <w:pStyle w:val="BodyText"/>
        <w:numPr>
          <w:ilvl w:val="0"/>
          <w:numId w:val="3"/>
        </w:numPr>
        <w:jc w:val="both"/>
      </w:pPr>
      <w:r>
        <w:t>U ugovoru o kupoprodaji nekretnina obvezno se ugovara zabilježba na ime obveze povrata nekretnine (s izgrađenim objektima u bilo kojoj fazi izgrađenosti) u vlasništvu Općine Prgomet, a koje nekretnine su predmet Ugovora o kupoprodaji, ako investicija ne bude dovršena (ishođena Uporabna dozvola) i stavljena u funkciju u roku od pet godina od dana sklapanja ugovora o kupoprodaji nekretnina i to bez prava na povrat sredstava kupcu.</w:t>
      </w:r>
    </w:p>
    <w:p w14:paraId="7D531BB7" w14:textId="77777777" w:rsidR="00780A1F" w:rsidRDefault="00780A1F">
      <w:pPr>
        <w:pStyle w:val="BodyText"/>
        <w:numPr>
          <w:ilvl w:val="0"/>
          <w:numId w:val="3"/>
        </w:numPr>
        <w:jc w:val="both"/>
      </w:pPr>
      <w:r>
        <w:t>Kupac ne smije bez suglasnosti Općinskog vijeća Općine Prgomet kupljeno zemljište ili njegov dio otuđiti ili opteretiti (osim u skladu s dostavljenim planom investiranja) u razdoblju od pet godine od dana sklapanja Ugovora o kupoprodaji</w:t>
      </w:r>
    </w:p>
    <w:p w14:paraId="785B2700" w14:textId="77777777" w:rsidR="00780A1F" w:rsidRDefault="00780A1F">
      <w:pPr>
        <w:pStyle w:val="NoSpacing"/>
        <w:numPr>
          <w:ilvl w:val="0"/>
          <w:numId w:val="3"/>
        </w:numPr>
        <w:jc w:val="both"/>
        <w:rPr>
          <w:rFonts w:ascii="Times New Roman" w:hAnsi="Times New Roman"/>
          <w:sz w:val="24"/>
          <w:szCs w:val="24"/>
        </w:rPr>
      </w:pPr>
      <w:r>
        <w:rPr>
          <w:rFonts w:ascii="Times New Roman" w:hAnsi="Times New Roman"/>
          <w:sz w:val="24"/>
          <w:szCs w:val="24"/>
        </w:rPr>
        <w:t xml:space="preserve">Kupac se odriče prava potraživanja naknade štete u slučaju raskida kupoprodajnog ugovora zbog pravnih ili materijalnih nedostataka na kupljenoj nekretnini. </w:t>
      </w:r>
    </w:p>
    <w:p w14:paraId="5BF41E03" w14:textId="77777777" w:rsidR="00780A1F" w:rsidRDefault="00780A1F">
      <w:pPr>
        <w:pStyle w:val="NoSpacing"/>
        <w:numPr>
          <w:ilvl w:val="0"/>
          <w:numId w:val="1"/>
        </w:numPr>
        <w:jc w:val="both"/>
        <w:rPr>
          <w:rStyle w:val="fontstyle01"/>
        </w:rPr>
      </w:pPr>
      <w:r>
        <w:rPr>
          <w:rStyle w:val="fontstyle01"/>
        </w:rPr>
        <w:t xml:space="preserve"> Konačnu odluku o izboru najpovoljnijeg ponuditelja donosi općinsko vijeće Općine    </w:t>
      </w:r>
    </w:p>
    <w:p w14:paraId="3F305266" w14:textId="77777777" w:rsidR="00780A1F" w:rsidRDefault="00780A1F" w:rsidP="00780A1F">
      <w:pPr>
        <w:pStyle w:val="NoSpacing"/>
        <w:ind w:left="927"/>
        <w:jc w:val="both"/>
        <w:rPr>
          <w:rStyle w:val="fontstyle01"/>
        </w:rPr>
      </w:pPr>
      <w:r>
        <w:rPr>
          <w:rStyle w:val="fontstyle01"/>
        </w:rPr>
        <w:t xml:space="preserve"> Prgomet na prijedlog Povjerenstva za provođenje postupka prodaje nekretnina u     vlasništvu Općine Prgomet. </w:t>
      </w:r>
    </w:p>
    <w:p w14:paraId="3BD5EFD1" w14:textId="77777777" w:rsidR="00780A1F" w:rsidRDefault="00780A1F">
      <w:pPr>
        <w:pStyle w:val="NoSpacing"/>
        <w:numPr>
          <w:ilvl w:val="0"/>
          <w:numId w:val="1"/>
        </w:numPr>
        <w:jc w:val="both"/>
        <w:rPr>
          <w:rStyle w:val="fontstyle01"/>
        </w:rPr>
      </w:pPr>
      <w:r>
        <w:rPr>
          <w:rStyle w:val="fontstyle01"/>
        </w:rPr>
        <w:t xml:space="preserve">Povjerenstvo može predložiti da se ne prihvati niti jedna ponuda. </w:t>
      </w:r>
    </w:p>
    <w:p w14:paraId="195DF9D2" w14:textId="77777777" w:rsidR="00780A1F" w:rsidRDefault="00780A1F">
      <w:pPr>
        <w:numPr>
          <w:ilvl w:val="0"/>
          <w:numId w:val="1"/>
        </w:numPr>
        <w:jc w:val="both"/>
        <w:rPr>
          <w:rStyle w:val="fontstyle01"/>
        </w:rPr>
      </w:pPr>
      <w:r>
        <w:t>Općinsko vijeće Općine Prgomet pridržava pravo poništiti objavljeni natječaj u cijelosti ili djelomično, bez posebnog obrazloženja, do donošenja Odluke o</w:t>
      </w:r>
      <w:r>
        <w:rPr>
          <w:rStyle w:val="fontstyle01"/>
        </w:rPr>
        <w:t xml:space="preserve"> izboru najpovoljnijeg ponuditelja</w:t>
      </w:r>
      <w:r>
        <w:t xml:space="preserve"> ponude i sklapanju ugovora o kupoprodaji.</w:t>
      </w:r>
    </w:p>
    <w:p w14:paraId="4545BF69" w14:textId="77777777" w:rsidR="00780A1F" w:rsidRDefault="00780A1F">
      <w:pPr>
        <w:pStyle w:val="NoSpacing"/>
        <w:numPr>
          <w:ilvl w:val="0"/>
          <w:numId w:val="1"/>
        </w:numPr>
        <w:jc w:val="both"/>
        <w:rPr>
          <w:rStyle w:val="fontstyle01"/>
        </w:rPr>
      </w:pPr>
      <w:r>
        <w:rPr>
          <w:rStyle w:val="fontstyle01"/>
        </w:rPr>
        <w:t>Odluka Općinskog vijeća je konačna i protiv nje nije moguće uložiti žalbu.</w:t>
      </w:r>
    </w:p>
    <w:p w14:paraId="1FCCFBFC" w14:textId="77777777" w:rsidR="00780A1F" w:rsidRDefault="00780A1F">
      <w:pPr>
        <w:pStyle w:val="NoSpacing"/>
        <w:numPr>
          <w:ilvl w:val="0"/>
          <w:numId w:val="1"/>
        </w:numPr>
        <w:jc w:val="both"/>
        <w:rPr>
          <w:rStyle w:val="fontstyle01"/>
        </w:rPr>
      </w:pPr>
      <w:r>
        <w:rPr>
          <w:rStyle w:val="fontstyle01"/>
        </w:rPr>
        <w:t xml:space="preserve">Sve informacije u vezi nekretnina koje su predmet ovog natječaja mogu se dobiti na mob:098/397797 ili na e-mail adresu: </w:t>
      </w:r>
      <w:hyperlink r:id="rId65" w:history="1">
        <w:r>
          <w:rPr>
            <w:rStyle w:val="Hyperlink"/>
            <w:rFonts w:ascii="Times New Roman" w:hAnsi="Times New Roman"/>
            <w:sz w:val="24"/>
            <w:szCs w:val="24"/>
          </w:rPr>
          <w:t>info@opcina-prgomet.hr</w:t>
        </w:r>
      </w:hyperlink>
      <w:r>
        <w:rPr>
          <w:rStyle w:val="fontstyle01"/>
        </w:rPr>
        <w:t>.</w:t>
      </w:r>
    </w:p>
    <w:p w14:paraId="15EBA80C" w14:textId="77777777" w:rsidR="00780A1F" w:rsidRDefault="00780A1F">
      <w:pPr>
        <w:numPr>
          <w:ilvl w:val="0"/>
          <w:numId w:val="1"/>
        </w:numPr>
        <w:jc w:val="both"/>
      </w:pPr>
      <w:r>
        <w:t xml:space="preserve">Ova Odluka stupa na snagu danom nakon od dana objave u Službenom glasniku Općine Prgomet.             </w:t>
      </w:r>
    </w:p>
    <w:p w14:paraId="0C9AA25D" w14:textId="77777777" w:rsidR="00780A1F" w:rsidRDefault="00780A1F" w:rsidP="00780A1F">
      <w:pPr>
        <w:ind w:left="927"/>
        <w:jc w:val="both"/>
      </w:pPr>
      <w:r>
        <w:t xml:space="preserve">                                                         </w:t>
      </w:r>
    </w:p>
    <w:p w14:paraId="235380A2" w14:textId="77777777" w:rsidR="00780A1F" w:rsidRDefault="00780A1F" w:rsidP="00780A1F">
      <w:r>
        <w:t>KLASA:024-03/25-01/4</w:t>
      </w:r>
    </w:p>
    <w:p w14:paraId="557A9F31" w14:textId="77777777" w:rsidR="00780A1F" w:rsidRDefault="00780A1F" w:rsidP="00780A1F">
      <w:r>
        <w:t>URBROJ: 2181-41-01-25-26</w:t>
      </w:r>
    </w:p>
    <w:p w14:paraId="5C39FA8F" w14:textId="77777777" w:rsidR="00780A1F" w:rsidRDefault="00780A1F" w:rsidP="00780A1F">
      <w:pPr>
        <w:tabs>
          <w:tab w:val="left" w:pos="8100"/>
        </w:tabs>
      </w:pPr>
      <w:r>
        <w:t>Prgomet, 18.12. 2025. god.</w:t>
      </w:r>
    </w:p>
    <w:p w14:paraId="374E1F09" w14:textId="77777777" w:rsidR="00780A1F" w:rsidRDefault="00780A1F" w:rsidP="00780A1F">
      <w:pPr>
        <w:tabs>
          <w:tab w:val="left" w:pos="8100"/>
        </w:tabs>
      </w:pPr>
    </w:p>
    <w:p w14:paraId="4B096300" w14:textId="77777777" w:rsidR="00780A1F" w:rsidRDefault="00780A1F" w:rsidP="00780A1F">
      <w:pPr>
        <w:pStyle w:val="BodyText"/>
        <w:jc w:val="both"/>
      </w:pPr>
      <w:r>
        <w:t xml:space="preserve">                                                                                                      Predsjednik općinskog vijeća:</w:t>
      </w:r>
    </w:p>
    <w:p w14:paraId="4227E2D2" w14:textId="77777777" w:rsidR="00780A1F" w:rsidRDefault="00780A1F" w:rsidP="00780A1F">
      <w:pPr>
        <w:pStyle w:val="BodyText"/>
        <w:jc w:val="both"/>
      </w:pPr>
      <w:r>
        <w:tab/>
      </w:r>
      <w:r>
        <w:tab/>
      </w:r>
      <w:r>
        <w:tab/>
      </w:r>
      <w:r>
        <w:tab/>
      </w:r>
      <w:r>
        <w:tab/>
      </w:r>
      <w:r>
        <w:tab/>
      </w:r>
      <w:r>
        <w:tab/>
        <w:t xml:space="preserve">                          Ante Drežančić</w:t>
      </w:r>
    </w:p>
    <w:p w14:paraId="0F357ABE" w14:textId="77777777" w:rsidR="00780A1F" w:rsidRDefault="00780A1F" w:rsidP="00780A1F"/>
    <w:p w14:paraId="11B28672" w14:textId="77777777" w:rsidR="00780A1F" w:rsidRPr="000C1EFE" w:rsidRDefault="00780A1F" w:rsidP="00780A1F"/>
    <w:p w14:paraId="08DC7878" w14:textId="77777777" w:rsidR="00780A1F" w:rsidRDefault="00780A1F" w:rsidP="0005376A">
      <w:pPr>
        <w:pStyle w:val="BodyText"/>
        <w:jc w:val="both"/>
      </w:pPr>
    </w:p>
    <w:p w14:paraId="0D0637CA" w14:textId="77777777" w:rsidR="00780A1F" w:rsidRDefault="00780A1F" w:rsidP="0005376A">
      <w:pPr>
        <w:pStyle w:val="BodyText"/>
        <w:jc w:val="both"/>
      </w:pPr>
    </w:p>
    <w:p w14:paraId="4296E998" w14:textId="77777777" w:rsidR="00780A1F" w:rsidRDefault="00780A1F" w:rsidP="00780A1F">
      <w:pPr>
        <w:jc w:val="both"/>
      </w:pPr>
      <w:r>
        <w:t xml:space="preserve">                Na temelju članka 35. stavka 2. i članka 391. Zakona o vlasništvu i drugim stvarnim pravima („Narodne novine“ br. 91/96, 68/98, 137/99, 22/00, 73/00, 129/00, 114/01, 79/06, 141/06, 146/08, 38/09, 153/09, 143/12, 152/14 ,81/18 i 94/17), članka 10. stavak st.2.Odluke o upravljanju i raspolaganju nekretninama i pokretninama u vlasništvu Općine Prgomet („Službeni glasnik Općine Prgomet“ broj 20/19), odredbi članka 29. i članka 30. Statuta općine Prgomet (“Službeni glasnik Općine Prgomet” broj 2/21), po prijedlogu općinskog Načelnika, Općinsko vijeće dana 18.12. 2025. godine donosi</w:t>
      </w:r>
    </w:p>
    <w:p w14:paraId="328C4250" w14:textId="77777777" w:rsidR="00780A1F" w:rsidRDefault="00780A1F" w:rsidP="00780A1F">
      <w:pPr>
        <w:rPr>
          <w:b/>
          <w:sz w:val="32"/>
          <w:szCs w:val="32"/>
        </w:rPr>
      </w:pPr>
    </w:p>
    <w:p w14:paraId="49D8C596" w14:textId="77777777" w:rsidR="00780A1F" w:rsidRDefault="00780A1F" w:rsidP="00780A1F">
      <w:pPr>
        <w:jc w:val="center"/>
        <w:rPr>
          <w:b/>
        </w:rPr>
      </w:pPr>
      <w:r>
        <w:rPr>
          <w:b/>
        </w:rPr>
        <w:t>ODLUKU</w:t>
      </w:r>
    </w:p>
    <w:p w14:paraId="1C20F31F" w14:textId="77777777" w:rsidR="00780A1F" w:rsidRDefault="00780A1F" w:rsidP="00780A1F">
      <w:pPr>
        <w:jc w:val="center"/>
        <w:rPr>
          <w:b/>
        </w:rPr>
      </w:pPr>
      <w:r>
        <w:rPr>
          <w:b/>
        </w:rPr>
        <w:t xml:space="preserve">o raspisivanju javnog natječaja prikupljanjem pismenih ponuda za prodaju zemljišta  gospodarske namjene u gospodarskoj zoni Labin „(Podošljak)“ </w:t>
      </w:r>
    </w:p>
    <w:p w14:paraId="371BA7C1" w14:textId="77777777" w:rsidR="00780A1F" w:rsidRDefault="00780A1F" w:rsidP="00780A1F">
      <w:pPr>
        <w:jc w:val="both"/>
        <w:rPr>
          <w:b/>
        </w:rPr>
      </w:pPr>
    </w:p>
    <w:p w14:paraId="3AFF797F" w14:textId="77777777" w:rsidR="00780A1F" w:rsidRDefault="00780A1F" w:rsidP="00780A1F">
      <w:pPr>
        <w:pStyle w:val="Default"/>
        <w:spacing w:after="30"/>
        <w:jc w:val="both"/>
      </w:pPr>
      <w:r>
        <w:t>1.Predmet javnog natječaja je prodaja zemljišta gospodarske namjene</w:t>
      </w:r>
      <w:r w:rsidRPr="00B3190F">
        <w:t xml:space="preserve"> </w:t>
      </w:r>
      <w:r>
        <w:t xml:space="preserve">pretežito proizvodno-zanatsko-skladišne namjene unutar radne zone „Labin“ (Podošljak) u K.O. Labin,  zemljišnoknjižne oznake </w:t>
      </w:r>
      <w:r>
        <w:rPr>
          <w:b/>
          <w:bCs/>
        </w:rPr>
        <w:t>čest. zem. 1914/1 K.O</w:t>
      </w:r>
      <w:r>
        <w:t xml:space="preserve"> </w:t>
      </w:r>
      <w:r>
        <w:rPr>
          <w:b/>
        </w:rPr>
        <w:t>Labin</w:t>
      </w:r>
      <w:r>
        <w:t xml:space="preserve"> </w:t>
      </w:r>
      <w:r>
        <w:rPr>
          <w:b/>
          <w:bCs/>
        </w:rPr>
        <w:t xml:space="preserve"> </w:t>
      </w:r>
      <w:r>
        <w:t xml:space="preserve">i to čestice zemljišta označene pod brojevima iz UPU radne zone „Labin (Podošljak)“  </w:t>
      </w:r>
      <w:r w:rsidRPr="006617FF">
        <w:rPr>
          <w:b/>
        </w:rPr>
        <w:t>označene kao oznake prostorne cjeline broj 1</w:t>
      </w:r>
      <w:r>
        <w:t>.;</w:t>
      </w:r>
    </w:p>
    <w:p w14:paraId="75E4C391" w14:textId="77777777" w:rsidR="00780A1F" w:rsidRDefault="00780A1F" w:rsidP="00780A1F">
      <w:pPr>
        <w:pStyle w:val="Default"/>
        <w:spacing w:after="30"/>
        <w:ind w:left="720"/>
        <w:jc w:val="both"/>
      </w:pPr>
    </w:p>
    <w:p w14:paraId="642F87FC" w14:textId="77777777" w:rsidR="00780A1F" w:rsidRPr="00433ED1" w:rsidRDefault="00780A1F">
      <w:pPr>
        <w:pStyle w:val="BodyText"/>
        <w:numPr>
          <w:ilvl w:val="0"/>
          <w:numId w:val="75"/>
        </w:numPr>
        <w:jc w:val="both"/>
        <w:rPr>
          <w:b/>
        </w:rPr>
      </w:pPr>
      <w:r w:rsidRPr="00351909">
        <w:rPr>
          <w:b/>
        </w:rPr>
        <w:t>oznake građevne čestice br. 3</w:t>
      </w:r>
      <w:r>
        <w:rPr>
          <w:b/>
        </w:rPr>
        <w:t xml:space="preserve">., površine </w:t>
      </w:r>
      <w:r>
        <w:t xml:space="preserve">7485 m² (od čega je cca </w:t>
      </w:r>
      <w:r w:rsidRPr="00433ED1">
        <w:rPr>
          <w:b/>
        </w:rPr>
        <w:t>3850 m²</w:t>
      </w:r>
      <w:r>
        <w:t xml:space="preserve"> površine u vanknjižnomo vlasništvu općine, dok se još može otkupiti 3635 m² od privatnih vlasnika).</w:t>
      </w:r>
    </w:p>
    <w:p w14:paraId="0E80C78F" w14:textId="77777777" w:rsidR="00780A1F" w:rsidRPr="00433ED1" w:rsidRDefault="00780A1F">
      <w:pPr>
        <w:pStyle w:val="BodyText"/>
        <w:numPr>
          <w:ilvl w:val="0"/>
          <w:numId w:val="75"/>
        </w:numPr>
        <w:jc w:val="both"/>
        <w:rPr>
          <w:b/>
        </w:rPr>
      </w:pPr>
      <w:r w:rsidRPr="00433ED1">
        <w:rPr>
          <w:b/>
        </w:rPr>
        <w:t xml:space="preserve">oznake građevne čestice br. 4., površine </w:t>
      </w:r>
      <w:r>
        <w:t xml:space="preserve">7515 m² (od čega je </w:t>
      </w:r>
      <w:r w:rsidRPr="00433ED1">
        <w:rPr>
          <w:b/>
        </w:rPr>
        <w:t>cca 6600 m</w:t>
      </w:r>
      <w:r>
        <w:t>² površine u vanknjižnom vlasništvu općine, dok se još može otkupiti 915 m² od privatnih vlasnika).</w:t>
      </w:r>
    </w:p>
    <w:p w14:paraId="7D7479D5" w14:textId="77777777" w:rsidR="00780A1F" w:rsidRDefault="00780A1F" w:rsidP="00780A1F">
      <w:pPr>
        <w:pStyle w:val="BodyText"/>
        <w:ind w:left="360"/>
        <w:jc w:val="both"/>
      </w:pPr>
      <w:r>
        <w:t>Točna površina zemljišta utvrdit će se geodetskim elaboratom što je obveza Općine Prgomet</w:t>
      </w:r>
    </w:p>
    <w:p w14:paraId="7872EC1E" w14:textId="77777777" w:rsidR="00780A1F" w:rsidRDefault="00780A1F" w:rsidP="00780A1F">
      <w:pPr>
        <w:pStyle w:val="BodyText"/>
        <w:ind w:left="360"/>
        <w:jc w:val="both"/>
      </w:pPr>
      <w:r>
        <w:t xml:space="preserve">2. Početna kupoprodajna cijena za nekretnine iz </w:t>
      </w:r>
      <w:r>
        <w:rPr>
          <w:b/>
          <w:bCs/>
        </w:rPr>
        <w:t xml:space="preserve">točke 1. </w:t>
      </w:r>
      <w:r>
        <w:t xml:space="preserve">ovog Natječaja </w:t>
      </w:r>
      <w:r w:rsidRPr="00433ED1">
        <w:rPr>
          <w:u w:val="single"/>
        </w:rPr>
        <w:t xml:space="preserve">iznosi </w:t>
      </w:r>
      <w:r w:rsidRPr="00433ED1">
        <w:rPr>
          <w:b/>
          <w:bCs/>
          <w:u w:val="single"/>
        </w:rPr>
        <w:t>8,00 eura po m2</w:t>
      </w:r>
      <w:r w:rsidRPr="00433ED1">
        <w:rPr>
          <w:u w:val="single"/>
        </w:rPr>
        <w:t xml:space="preserve">, </w:t>
      </w:r>
      <w:r>
        <w:t>sve sukladno Procjembenom elaboratu tržišne vrijednosti nekretnina izrađenom od strane gospodarskog subjekta Obstinatio d.o.o. iz Splita, Put Firula 29, 21000 Split, sudskog vještaka Mladena Škomrlja, dipl.ing.građ., oznaka elaborata OE:62/2025, 17.prosinca  2025.god., ovlaštenog za obavljanje poslova sudskog vještačenja za graditeljstvo i procjenu nekretnina .</w:t>
      </w:r>
    </w:p>
    <w:p w14:paraId="6BD931F5" w14:textId="77777777" w:rsidR="00780A1F" w:rsidRDefault="00780A1F" w:rsidP="00780A1F">
      <w:pPr>
        <w:pStyle w:val="BodyText"/>
        <w:ind w:left="360"/>
        <w:jc w:val="both"/>
      </w:pPr>
      <w:r>
        <w:t xml:space="preserve">3. Pravo podnošenja pisane ponude imaju sve pravne osobe i obrti registrirane u Republici Hrvatskoj i državama članicama Europske unije . Ostale pravne osobe i obrti mogu sudjelovati na javnom natječaju ako ispunjavaju  zakonom propisane uvjete za stjecanje prava vlasništva na području  Republike  Hrvatske. Podnošenjem ponude na ovaj javni natječaj smatra se da je   ponuditelj  dao suglasnost za korištenje osobnih podataka u svrhu provođenja  javnog natječaja. </w:t>
      </w:r>
    </w:p>
    <w:p w14:paraId="065E75F9" w14:textId="77777777" w:rsidR="00780A1F" w:rsidRDefault="00780A1F" w:rsidP="00780A1F">
      <w:pPr>
        <w:pStyle w:val="Default"/>
        <w:spacing w:after="30"/>
        <w:ind w:left="720"/>
        <w:jc w:val="both"/>
        <w:rPr>
          <w:color w:val="auto"/>
        </w:rPr>
      </w:pPr>
      <w:r>
        <w:rPr>
          <w:color w:val="auto"/>
        </w:rPr>
        <w:t xml:space="preserve">Početna kupoprodajna cijena za nekretnine iz </w:t>
      </w:r>
      <w:r>
        <w:rPr>
          <w:b/>
          <w:bCs/>
          <w:color w:val="auto"/>
        </w:rPr>
        <w:t xml:space="preserve">točke 1. </w:t>
      </w:r>
      <w:r>
        <w:rPr>
          <w:color w:val="auto"/>
        </w:rPr>
        <w:t>ovog natječaja  :</w:t>
      </w:r>
    </w:p>
    <w:p w14:paraId="70E08F92" w14:textId="77777777" w:rsidR="00780A1F" w:rsidRDefault="00780A1F">
      <w:pPr>
        <w:pStyle w:val="Default"/>
        <w:numPr>
          <w:ilvl w:val="0"/>
          <w:numId w:val="73"/>
        </w:numPr>
        <w:spacing w:after="30"/>
        <w:jc w:val="both"/>
        <w:rPr>
          <w:b/>
          <w:bCs/>
          <w:color w:val="auto"/>
        </w:rPr>
      </w:pPr>
      <w:r>
        <w:rPr>
          <w:b/>
          <w:color w:val="auto"/>
        </w:rPr>
        <w:t xml:space="preserve">za građevnu česticu br. 3.  iznosi 30.800,00 eura ( </w:t>
      </w:r>
      <w:r>
        <w:rPr>
          <w:b/>
          <w:bCs/>
          <w:color w:val="auto"/>
        </w:rPr>
        <w:t>8,00 eura x 3850 m2)</w:t>
      </w:r>
    </w:p>
    <w:p w14:paraId="71F0C421" w14:textId="77777777" w:rsidR="00780A1F" w:rsidRPr="00C337A2" w:rsidRDefault="00780A1F">
      <w:pPr>
        <w:pStyle w:val="Default"/>
        <w:numPr>
          <w:ilvl w:val="0"/>
          <w:numId w:val="73"/>
        </w:numPr>
        <w:spacing w:after="30"/>
        <w:jc w:val="both"/>
        <w:rPr>
          <w:b/>
          <w:bCs/>
          <w:color w:val="auto"/>
        </w:rPr>
      </w:pPr>
      <w:r>
        <w:rPr>
          <w:b/>
          <w:color w:val="auto"/>
        </w:rPr>
        <w:t xml:space="preserve">za građevnu česticu br. 4.  iznosi 52.800,00 eura ( </w:t>
      </w:r>
      <w:r>
        <w:rPr>
          <w:b/>
          <w:bCs/>
          <w:color w:val="auto"/>
        </w:rPr>
        <w:t>8,00 eura x 6600</w:t>
      </w:r>
      <w:r w:rsidRPr="00C337A2">
        <w:rPr>
          <w:b/>
          <w:bCs/>
          <w:color w:val="auto"/>
        </w:rPr>
        <w:t xml:space="preserve"> m2)</w:t>
      </w:r>
    </w:p>
    <w:p w14:paraId="3CA11C00" w14:textId="77777777" w:rsidR="00780A1F" w:rsidRDefault="00780A1F" w:rsidP="00780A1F">
      <w:pPr>
        <w:pStyle w:val="BodyText"/>
        <w:ind w:left="360"/>
        <w:jc w:val="both"/>
      </w:pPr>
    </w:p>
    <w:p w14:paraId="0BBC0924" w14:textId="77777777" w:rsidR="00780A1F" w:rsidRDefault="00780A1F" w:rsidP="00780A1F">
      <w:pPr>
        <w:pStyle w:val="BodyText"/>
        <w:ind w:left="360"/>
        <w:jc w:val="both"/>
      </w:pPr>
      <w:r>
        <w:t>4.Ponude se podnose u pisanom obliku, na hrvatskom jeziku i latiničnom pismu</w:t>
      </w:r>
    </w:p>
    <w:p w14:paraId="47B75516" w14:textId="77777777" w:rsidR="00780A1F" w:rsidRPr="002B4088" w:rsidRDefault="00780A1F" w:rsidP="00780A1F">
      <w:pPr>
        <w:pStyle w:val="BodyText"/>
        <w:jc w:val="both"/>
        <w:rPr>
          <w:rStyle w:val="fontstyle01"/>
        </w:rPr>
      </w:pPr>
      <w:r>
        <w:t xml:space="preserve">         </w:t>
      </w:r>
      <w:r>
        <w:rPr>
          <w:rStyle w:val="fontstyle01"/>
          <w:rFonts w:eastAsia="Calibri"/>
        </w:rPr>
        <w:t>Pisana ponuda mora sadržavati:</w:t>
      </w:r>
    </w:p>
    <w:p w14:paraId="5F4810DF" w14:textId="77777777" w:rsidR="00780A1F" w:rsidRDefault="00780A1F">
      <w:pPr>
        <w:numPr>
          <w:ilvl w:val="0"/>
          <w:numId w:val="2"/>
        </w:numPr>
        <w:jc w:val="both"/>
        <w:rPr>
          <w:rStyle w:val="fontstyle01"/>
          <w:rFonts w:eastAsia="Calibri"/>
        </w:rPr>
      </w:pPr>
      <w:r>
        <w:rPr>
          <w:rStyle w:val="fontstyle01"/>
          <w:rFonts w:eastAsia="Calibri"/>
        </w:rPr>
        <w:t>ime, prezime, adresu, OIB, odnosno za pravne osobe i obrte izvadak iz sudskog , obrtnog registra , registra udruga ili drugog upisnika u koji je ponuditelj upisan, tvrtku i naziv, ne stariji od 60 dana , sjedište i OIB te puno ime i prezime ovlaštene osobe za zastupanje sa potpisom i pečatom</w:t>
      </w:r>
    </w:p>
    <w:p w14:paraId="6ABC19B8" w14:textId="77777777" w:rsidR="00780A1F" w:rsidRDefault="00780A1F">
      <w:pPr>
        <w:numPr>
          <w:ilvl w:val="0"/>
          <w:numId w:val="2"/>
        </w:numPr>
        <w:jc w:val="both"/>
        <w:rPr>
          <w:rStyle w:val="fontstyle01"/>
          <w:rFonts w:eastAsia="Calibri"/>
        </w:rPr>
      </w:pPr>
      <w:r>
        <w:rPr>
          <w:rStyle w:val="fontstyle01"/>
          <w:rFonts w:eastAsia="Calibri"/>
        </w:rPr>
        <w:t>dokaz o uplaćenoj jamčevini</w:t>
      </w:r>
    </w:p>
    <w:p w14:paraId="4D339876" w14:textId="77777777" w:rsidR="00780A1F" w:rsidRDefault="00780A1F">
      <w:pPr>
        <w:numPr>
          <w:ilvl w:val="0"/>
          <w:numId w:val="2"/>
        </w:numPr>
        <w:jc w:val="both"/>
        <w:rPr>
          <w:rStyle w:val="fontstyle01"/>
          <w:rFonts w:eastAsia="Calibri"/>
        </w:rPr>
      </w:pPr>
      <w:r>
        <w:rPr>
          <w:rStyle w:val="fontstyle01"/>
          <w:rFonts w:eastAsia="Calibri"/>
        </w:rPr>
        <w:t>izvadak iz domicilnog registra s ovjerenim prijevodom sudskog tumača na hrvatski jezik za strane pravne osobe, ne stariji od 30 dana</w:t>
      </w:r>
    </w:p>
    <w:p w14:paraId="4F6CC0EE" w14:textId="77777777" w:rsidR="00780A1F" w:rsidRDefault="00780A1F">
      <w:pPr>
        <w:numPr>
          <w:ilvl w:val="0"/>
          <w:numId w:val="2"/>
        </w:numPr>
        <w:jc w:val="both"/>
        <w:rPr>
          <w:rStyle w:val="fontstyle01"/>
          <w:rFonts w:eastAsia="Calibri"/>
        </w:rPr>
      </w:pPr>
      <w:r>
        <w:rPr>
          <w:rStyle w:val="fontstyle01"/>
          <w:rFonts w:eastAsia="Calibri"/>
        </w:rPr>
        <w:t xml:space="preserve">dokaz o ispunjavanju zakonom propisanih uvjeta za stjecanje prava vlasništva (za strane osobe). </w:t>
      </w:r>
    </w:p>
    <w:p w14:paraId="1A32510A" w14:textId="77777777" w:rsidR="00780A1F" w:rsidRDefault="00780A1F">
      <w:pPr>
        <w:numPr>
          <w:ilvl w:val="0"/>
          <w:numId w:val="2"/>
        </w:numPr>
        <w:jc w:val="both"/>
        <w:rPr>
          <w:rStyle w:val="fontstyle01"/>
          <w:rFonts w:eastAsia="Calibri"/>
        </w:rPr>
      </w:pPr>
      <w:r>
        <w:rPr>
          <w:rStyle w:val="fontstyle01"/>
          <w:rFonts w:eastAsia="Calibri"/>
        </w:rPr>
        <w:t>broj računa radi eventualnog povrata jamčevine i e- mail adresu</w:t>
      </w:r>
    </w:p>
    <w:p w14:paraId="175BB9A9" w14:textId="77777777" w:rsidR="00780A1F" w:rsidRDefault="00780A1F">
      <w:pPr>
        <w:numPr>
          <w:ilvl w:val="0"/>
          <w:numId w:val="2"/>
        </w:numPr>
        <w:jc w:val="both"/>
        <w:rPr>
          <w:rStyle w:val="fontstyle01"/>
          <w:rFonts w:eastAsia="Calibri"/>
        </w:rPr>
      </w:pPr>
      <w:r>
        <w:rPr>
          <w:rStyle w:val="fontstyle01"/>
          <w:rFonts w:eastAsia="Calibri"/>
        </w:rPr>
        <w:t>ponuđenu kupoprodajnu cijenu i točnu oznaku zemljišta – nekretnine(a) za koju se ponuda za kupnju podnosi</w:t>
      </w:r>
    </w:p>
    <w:p w14:paraId="34EE57BF" w14:textId="77777777" w:rsidR="00780A1F" w:rsidRDefault="00780A1F">
      <w:pPr>
        <w:numPr>
          <w:ilvl w:val="0"/>
          <w:numId w:val="2"/>
        </w:numPr>
        <w:jc w:val="both"/>
        <w:rPr>
          <w:rStyle w:val="fontstyle01"/>
          <w:rFonts w:eastAsia="Calibri"/>
        </w:rPr>
      </w:pPr>
      <w:r>
        <w:rPr>
          <w:rStyle w:val="fontstyle01"/>
          <w:rFonts w:eastAsia="Calibri"/>
        </w:rPr>
        <w:t xml:space="preserve">pismo namjere iz kojeg je vidljivo što ponuditelj namjerava graditi , odnosno koju djelatnost namjerava obavljati na nekretnini koja je predmet prodaje </w:t>
      </w:r>
    </w:p>
    <w:p w14:paraId="36A8FB93" w14:textId="77777777" w:rsidR="00780A1F" w:rsidRDefault="00780A1F">
      <w:pPr>
        <w:numPr>
          <w:ilvl w:val="0"/>
          <w:numId w:val="2"/>
        </w:numPr>
        <w:jc w:val="both"/>
        <w:rPr>
          <w:rStyle w:val="fontstyle01"/>
          <w:rFonts w:eastAsia="Calibri"/>
        </w:rPr>
      </w:pPr>
      <w:r>
        <w:rPr>
          <w:rStyle w:val="fontstyle01"/>
          <w:rFonts w:eastAsia="Calibri"/>
        </w:rPr>
        <w:t>ponuditelj je obvezan dostaviti primjer idejnog rješenja za objekt kojeg namjerava izgraditi</w:t>
      </w:r>
    </w:p>
    <w:p w14:paraId="0BC8114B" w14:textId="77777777" w:rsidR="00780A1F" w:rsidRDefault="00780A1F" w:rsidP="00780A1F">
      <w:pPr>
        <w:ind w:left="1080"/>
        <w:jc w:val="both"/>
        <w:rPr>
          <w:rStyle w:val="fontstyle01"/>
          <w:rFonts w:eastAsia="Calibri"/>
        </w:rPr>
      </w:pPr>
    </w:p>
    <w:p w14:paraId="154C2A63" w14:textId="77777777" w:rsidR="00780A1F" w:rsidRDefault="00780A1F" w:rsidP="00780A1F">
      <w:pPr>
        <w:ind w:left="720"/>
        <w:jc w:val="both"/>
        <w:rPr>
          <w:rStyle w:val="fontstyle01"/>
          <w:rFonts w:eastAsia="Calibri"/>
        </w:rPr>
      </w:pPr>
      <w:r>
        <w:rPr>
          <w:rStyle w:val="fontstyle01"/>
          <w:rFonts w:eastAsia="Calibri"/>
        </w:rPr>
        <w:t>Ako dvije ili više pravnih osoba ili obrta podnosi zajedničku ponudu (zajednica ponuditelja), takva ponuda mora sadržavati podatke za svakog člana zajednice ponuditelja posebno (ime, prezime, adresu, OIB i potpis, izvadak iz upisnika u koji je ponuditelj upisan, tvrtku i naziv, sjedište i OIB te puno ime i prezime ovlaštene osobe sa potpisom i pečatom), uz naznaku osobe koja je zadužena za komunikaciju (sa e mail adresom). Odgovornost ponuditelja iz zajedničke ponude je solidarna. Jamčevinu za zajednicu ponuditelja može uplatiti u cijelosti bilo koji član zajednice ponuditelja.</w:t>
      </w:r>
    </w:p>
    <w:p w14:paraId="2602DE06" w14:textId="77777777" w:rsidR="00780A1F" w:rsidRDefault="00780A1F" w:rsidP="00780A1F">
      <w:pPr>
        <w:ind w:left="720"/>
        <w:jc w:val="both"/>
      </w:pPr>
      <w:r>
        <w:t xml:space="preserve">Nepotpune ponude kao i ponude s ponuđenom kupoprodajnom cijenom ispod utvrđene početne cijene smatrat će se nevažećim te će se odbaciti bez razmatranja. </w:t>
      </w:r>
    </w:p>
    <w:p w14:paraId="570C5FA6" w14:textId="77777777" w:rsidR="00780A1F" w:rsidRDefault="00780A1F" w:rsidP="00780A1F">
      <w:pPr>
        <w:ind w:left="720"/>
        <w:jc w:val="both"/>
      </w:pPr>
    </w:p>
    <w:p w14:paraId="10BE4A7C" w14:textId="77777777" w:rsidR="00780A1F" w:rsidRPr="008F20FB" w:rsidRDefault="00780A1F">
      <w:pPr>
        <w:pStyle w:val="Default"/>
        <w:numPr>
          <w:ilvl w:val="0"/>
          <w:numId w:val="74"/>
        </w:numPr>
        <w:jc w:val="both"/>
      </w:pPr>
      <w:r>
        <w:rPr>
          <w:rStyle w:val="fontstyle01"/>
        </w:rPr>
        <w:t xml:space="preserve">Pisane ponude se dostavljaju u zatvorenoj omotnici putem pošte preporučeno ili izravno na protokol na adresi: Općina Prgomet, Općinsko vijeće, Dr. Franje Tuđmana 10, 21 201 Prgomet s naznakom „Ponuda za natječaj (kupnju zemljišta) RZ Labin (Podošljak) – ne otvarati“. </w:t>
      </w:r>
      <w:r>
        <w:rPr>
          <w:rStyle w:val="fontstyle01"/>
          <w:b/>
        </w:rPr>
        <w:t>Rok za dostavu ponuda je petnaest (15) dana od dana obavijseti o ovom netječaju u Slobodnoj Dalmaciji.</w:t>
      </w:r>
    </w:p>
    <w:p w14:paraId="6F3C2F17" w14:textId="77777777" w:rsidR="00780A1F" w:rsidRPr="008F20FB" w:rsidRDefault="00780A1F">
      <w:pPr>
        <w:pStyle w:val="Default"/>
        <w:numPr>
          <w:ilvl w:val="0"/>
          <w:numId w:val="74"/>
        </w:numPr>
        <w:jc w:val="both"/>
        <w:rPr>
          <w:rStyle w:val="fontstyle01"/>
        </w:rPr>
      </w:pPr>
      <w:r w:rsidRPr="008F20FB">
        <w:rPr>
          <w:rStyle w:val="fontstyle01"/>
        </w:rPr>
        <w:t xml:space="preserve">Bez obzira na način dostave, ponude moraju biti zaprimljene do gore navedenog      </w:t>
      </w:r>
    </w:p>
    <w:p w14:paraId="72E78076" w14:textId="77777777" w:rsidR="00780A1F" w:rsidRDefault="00780A1F" w:rsidP="00780A1F">
      <w:pPr>
        <w:ind w:left="720"/>
        <w:jc w:val="both"/>
        <w:rPr>
          <w:rStyle w:val="fontstyle01"/>
          <w:rFonts w:eastAsia="Calibri"/>
        </w:rPr>
      </w:pPr>
      <w:r>
        <w:rPr>
          <w:rStyle w:val="fontstyle01"/>
          <w:rFonts w:eastAsia="Calibri"/>
        </w:rPr>
        <w:t>vremena. Nepravodobne ponude neće se razmatrati.</w:t>
      </w:r>
    </w:p>
    <w:p w14:paraId="3638197E" w14:textId="77777777" w:rsidR="00780A1F" w:rsidRPr="008F20FB" w:rsidRDefault="00780A1F">
      <w:pPr>
        <w:numPr>
          <w:ilvl w:val="0"/>
          <w:numId w:val="74"/>
        </w:numPr>
        <w:jc w:val="both"/>
        <w:rPr>
          <w:rFonts w:eastAsia="Calibri"/>
          <w:color w:val="000000"/>
        </w:rPr>
      </w:pPr>
      <w:r w:rsidRPr="008F20FB">
        <w:rPr>
          <w:rStyle w:val="fontstyle01"/>
          <w:rFonts w:eastAsia="Calibri"/>
        </w:rPr>
        <w:t xml:space="preserve">Javno otvaranje ponuda obavit će se istekom roka za dostavu ponuda na adresi Općina Prgomet, Dr. Franje Tuđmana 10, 21 201 Prgomet, I. kat (općinska vijećnica). </w:t>
      </w:r>
      <w:r>
        <w:t xml:space="preserve">Pravo prisustvovanja javnom otvaranju ponuda imaju ovlašteni predstavnici ponuditelja i ponuditelji osobno. </w:t>
      </w:r>
    </w:p>
    <w:p w14:paraId="2136BC89" w14:textId="77777777" w:rsidR="00780A1F" w:rsidRDefault="00780A1F">
      <w:pPr>
        <w:numPr>
          <w:ilvl w:val="0"/>
          <w:numId w:val="74"/>
        </w:numPr>
        <w:jc w:val="both"/>
        <w:rPr>
          <w:rStyle w:val="fontstyle01"/>
          <w:rFonts w:eastAsia="Calibri"/>
        </w:rPr>
      </w:pPr>
      <w:r w:rsidRPr="00FC20A0">
        <w:rPr>
          <w:rStyle w:val="fontstyle01"/>
          <w:rFonts w:eastAsia="Calibri"/>
        </w:rPr>
        <w:t xml:space="preserve">Kao najpovoljniji ponuditelj smatrat će se onaj koji je ponudio najvišu kupoprodajnu cijenu za </w:t>
      </w:r>
      <w:r w:rsidRPr="00FC20A0">
        <w:rPr>
          <w:sz w:val="23"/>
          <w:szCs w:val="23"/>
        </w:rPr>
        <w:t>nekretninu koja je predmet ovog Natječaja, pod uvjetom da ispunjava i sve druge uvjete natječaja</w:t>
      </w:r>
      <w:r w:rsidRPr="00FC20A0">
        <w:rPr>
          <w:rStyle w:val="fontstyle01"/>
          <w:rFonts w:eastAsia="Calibri"/>
        </w:rPr>
        <w:t>. Ako nakon otvaranja ponuda najpovoljniji ponuditelj odustane od svoje ponude, on gubi pravo na povrat jamčevine, a najpovoljnijim ponuditeljem za tu nekretninu smatra se slijedeći ponuditelj koji je ponudio najvišu kupoprodajnu cijenu. U slučaju da za istu nekretninu dva ili više ponuditelja ponude jednaku kupoprodajnu cijenu, a ispunjavaju uvjete natječaj, kao najpovoljnija ponuda smatrat će se ona ponuda koja je prispjela prva.</w:t>
      </w:r>
    </w:p>
    <w:p w14:paraId="4BEB8B5E" w14:textId="77777777" w:rsidR="00780A1F" w:rsidRPr="00FC20A0" w:rsidRDefault="00780A1F">
      <w:pPr>
        <w:numPr>
          <w:ilvl w:val="0"/>
          <w:numId w:val="74"/>
        </w:numPr>
        <w:jc w:val="both"/>
        <w:rPr>
          <w:rFonts w:eastAsia="Calibri"/>
          <w:color w:val="000000"/>
        </w:rPr>
      </w:pPr>
      <w:r>
        <w:t xml:space="preserve"> Pravo sudjelovanja na natječaju imaju ponuditelji koji su uplatili jamčevinu u iznosu od </w:t>
      </w:r>
      <w:r w:rsidRPr="00FC20A0">
        <w:rPr>
          <w:b/>
          <w:bCs/>
        </w:rPr>
        <w:t xml:space="preserve">10 % od utvrđene početne kupoprodajne cijene nekretnine iz točke 2. </w:t>
      </w:r>
      <w:r>
        <w:t xml:space="preserve">ovog Natječaja, na račun Općine Prgomet, žiro račun </w:t>
      </w:r>
      <w:r w:rsidRPr="00FC20A0">
        <w:rPr>
          <w:b/>
          <w:bCs/>
        </w:rPr>
        <w:t>IBAN broj HR8723900011858900000</w:t>
      </w:r>
      <w:r>
        <w:t>, poziv na broj 24 7757 – OIB i čija uplata bude evidentirana na računu Općine Prgomet na dan javnog otvaranja ponuda</w:t>
      </w:r>
    </w:p>
    <w:p w14:paraId="264E6673" w14:textId="77777777" w:rsidR="00780A1F" w:rsidRPr="007A405C" w:rsidRDefault="00780A1F">
      <w:pPr>
        <w:numPr>
          <w:ilvl w:val="0"/>
          <w:numId w:val="74"/>
        </w:numPr>
        <w:jc w:val="both"/>
        <w:rPr>
          <w:rFonts w:eastAsia="Calibri"/>
          <w:color w:val="000000"/>
        </w:rPr>
      </w:pPr>
      <w:r>
        <w:t xml:space="preserve">Uplaćena jamčevina uračunava se odabranom ponuditelju u ukupan iznos kupoprodajne cijene, dok će se ostalim ponuditeljima jamčevina vratiti u roku od 8 (slovima: osam) dana od dana donošenja odluke o najpovoljnijem ponuditelju, u nominalnom iznosu i bez prava na kamate od njezine uplate pa do isplate. </w:t>
      </w:r>
    </w:p>
    <w:p w14:paraId="28BD0054" w14:textId="77777777" w:rsidR="00780A1F" w:rsidRDefault="00780A1F">
      <w:pPr>
        <w:numPr>
          <w:ilvl w:val="0"/>
          <w:numId w:val="74"/>
        </w:numPr>
        <w:jc w:val="both"/>
        <w:rPr>
          <w:color w:val="000000"/>
        </w:rPr>
      </w:pPr>
      <w:r>
        <w:rPr>
          <w:rStyle w:val="fontstyle01"/>
          <w:rFonts w:eastAsia="Calibri"/>
        </w:rPr>
        <w:t xml:space="preserve">Prodaja nekretnina koja je predmet ovog Natječaja vrši se po sistemu </w:t>
      </w:r>
      <w:r>
        <w:rPr>
          <w:rStyle w:val="fontstyle01"/>
          <w:rFonts w:eastAsia="Calibri"/>
          <w:i/>
          <w:iCs/>
        </w:rPr>
        <w:t>“viđeno – kupljeno”</w:t>
      </w:r>
      <w:r>
        <w:rPr>
          <w:rStyle w:val="fontstyle01"/>
          <w:rFonts w:eastAsia="Calibri"/>
        </w:rPr>
        <w:t xml:space="preserve"> te se neće priznati naknadni prigovori na pravne i/ili materijalne nedostatke nekretnine iz točke 1.</w:t>
      </w:r>
      <w:r>
        <w:t xml:space="preserve"> ovog Natječaja.</w:t>
      </w:r>
      <w:r>
        <w:rPr>
          <w:rStyle w:val="fontstyle01"/>
          <w:rFonts w:eastAsia="Calibri"/>
        </w:rPr>
        <w:t xml:space="preserve"> Općina Prgomet ne </w:t>
      </w:r>
      <w:r>
        <w:t xml:space="preserve">odgovara za eventualnu neusklađenost podataka koji se odnose na površinu, kulturu ili namjenu nekretnine </w:t>
      </w:r>
      <w:r>
        <w:rPr>
          <w:rStyle w:val="fontstyle01"/>
          <w:rFonts w:eastAsia="Calibri"/>
        </w:rPr>
        <w:t>koja je predmet ovog Natječaja</w:t>
      </w:r>
      <w:r>
        <w:t xml:space="preserve">, a koji mogu proizaći iz katastarske, zemljišno - knjižne ili druge dokumentacije i stvarnog stanja u prostoru. </w:t>
      </w:r>
    </w:p>
    <w:p w14:paraId="75C252FB" w14:textId="77777777" w:rsidR="00780A1F" w:rsidRDefault="00780A1F">
      <w:pPr>
        <w:numPr>
          <w:ilvl w:val="0"/>
          <w:numId w:val="74"/>
        </w:numPr>
        <w:jc w:val="both"/>
        <w:rPr>
          <w:color w:val="000000"/>
        </w:rPr>
      </w:pPr>
      <w:r>
        <w:t xml:space="preserve">Općina Prgomet ne odgovara za uvjete gradnje ili ograničenja u pogledu određenih uvjeta gradnje koji se odnose na nekretnine koje se prodaju na ovom natječaju, a mogu proizaći iz odgovarajućih zakonskih propisa ili odgovarajuće prostorno planske dokumentacije. U slučaju postojanja posjeda treće osobe na nekretninama koje su predmet ovog natječaja, kupac je dužan o svom trošku osloboditi nekretninu od osoba i stvari. </w:t>
      </w:r>
    </w:p>
    <w:p w14:paraId="3AF6576D" w14:textId="77777777" w:rsidR="00780A1F" w:rsidRDefault="00780A1F">
      <w:pPr>
        <w:numPr>
          <w:ilvl w:val="0"/>
          <w:numId w:val="74"/>
        </w:numPr>
        <w:jc w:val="both"/>
        <w:rPr>
          <w:color w:val="000000"/>
        </w:rPr>
      </w:pPr>
      <w:r>
        <w:t>Općina Prgomet može odustati od prodaje nekretnine iz točke 1. ovog Natječaja</w:t>
      </w:r>
      <w:r>
        <w:rPr>
          <w:rStyle w:val="fontstyle01"/>
          <w:rFonts w:eastAsia="Calibri"/>
        </w:rPr>
        <w:t xml:space="preserve"> </w:t>
      </w:r>
      <w:r>
        <w:t>u svako doba prije potpisivanja Ugovora o kupoprodaji te zadržava pravo ne odabrati niti jednu od prispjelih ponuda ukoliko ocijeni da iste nisu od interesa za Općinu Prgomet, bez obrazloženja i odgovornosti prema bilo kojem ponuditelju.</w:t>
      </w:r>
    </w:p>
    <w:p w14:paraId="1784CE56" w14:textId="77777777" w:rsidR="00780A1F" w:rsidRPr="00BC2CB7" w:rsidRDefault="00780A1F">
      <w:pPr>
        <w:numPr>
          <w:ilvl w:val="0"/>
          <w:numId w:val="74"/>
        </w:numPr>
        <w:jc w:val="both"/>
        <w:rPr>
          <w:rStyle w:val="fontstyle01"/>
          <w:rFonts w:eastAsia="Calibri"/>
        </w:rPr>
      </w:pPr>
      <w:r>
        <w:rPr>
          <w:rStyle w:val="fontstyle01"/>
          <w:rFonts w:eastAsia="Calibri"/>
        </w:rPr>
        <w:t xml:space="preserve">Izabrani najpovoljniji ponuditelj dužan je pristupiti sklapanju Ugovora o kupoprodaji najkasnije </w:t>
      </w:r>
      <w:r>
        <w:rPr>
          <w:rStyle w:val="fontstyle01"/>
          <w:rFonts w:eastAsia="Calibri"/>
          <w:b/>
          <w:bCs/>
        </w:rPr>
        <w:t>u roku od 15 (slovima: petnaest) radna dana</w:t>
      </w:r>
      <w:r>
        <w:rPr>
          <w:rStyle w:val="fontstyle01"/>
          <w:rFonts w:eastAsia="Calibri"/>
        </w:rPr>
        <w:t xml:space="preserve">, računajući od dana donošenja Odluke o odabiru, odnosno izboru najpovoljnijeg ponuditelja. </w:t>
      </w:r>
    </w:p>
    <w:p w14:paraId="5CEC75A2" w14:textId="77777777" w:rsidR="00780A1F" w:rsidRPr="00BC2CB7" w:rsidRDefault="00780A1F">
      <w:pPr>
        <w:numPr>
          <w:ilvl w:val="0"/>
          <w:numId w:val="74"/>
        </w:numPr>
        <w:jc w:val="both"/>
        <w:rPr>
          <w:rFonts w:eastAsia="Calibri"/>
          <w:color w:val="000000"/>
        </w:rPr>
      </w:pPr>
      <w:r>
        <w:t>Ugovorom o kupoprodaji nekretnina sa Općinom Prgomet će se regulirati prava i obveze između ugovornih strana, a naročito obveze kupca na izgradnju objekta i stavljanje u funkciju, kao i prava Općine Prgomet za slučaj neispunjavanja obveza od strane kupca.</w:t>
      </w:r>
    </w:p>
    <w:p w14:paraId="7669B11F" w14:textId="77777777" w:rsidR="00780A1F" w:rsidRDefault="00780A1F">
      <w:pPr>
        <w:numPr>
          <w:ilvl w:val="0"/>
          <w:numId w:val="74"/>
        </w:numPr>
        <w:jc w:val="both"/>
        <w:rPr>
          <w:rStyle w:val="fontstyle01"/>
          <w:rFonts w:eastAsia="Calibri"/>
        </w:rPr>
      </w:pPr>
      <w:r w:rsidRPr="00BC2CB7">
        <w:rPr>
          <w:rStyle w:val="fontstyle01"/>
          <w:rFonts w:eastAsia="Calibri"/>
        </w:rPr>
        <w:t>U slučaju da najpovoljniji ponuditelj odbije potpisati Ugovor o kupoprodaji pod uvjetima iz ovog natječaja ili ga ne potpiše u gore navedenom roku, gubi pravo na povrat jamčevine, a sklapanje Ugovora o kupoprodaji biti će ponuđeno slijedećem najpovoljnijem ponuditelju.</w:t>
      </w:r>
    </w:p>
    <w:p w14:paraId="4FBCFA55" w14:textId="77777777" w:rsidR="00780A1F" w:rsidRDefault="00780A1F">
      <w:pPr>
        <w:numPr>
          <w:ilvl w:val="0"/>
          <w:numId w:val="74"/>
        </w:numPr>
        <w:jc w:val="both"/>
        <w:rPr>
          <w:rStyle w:val="fontstyle01"/>
          <w:rFonts w:eastAsia="Calibri"/>
        </w:rPr>
      </w:pPr>
      <w:r w:rsidRPr="00BC2CB7">
        <w:rPr>
          <w:rStyle w:val="fontstyle01"/>
          <w:rFonts w:eastAsia="Calibri"/>
        </w:rPr>
        <w:t xml:space="preserve">Kupoprodajnu cijenu nekretnine najpovoljniji ponuditelj dužan je uplatiti u cijelosti na račun Općine Prgomet najkasnije </w:t>
      </w:r>
      <w:r w:rsidRPr="00BC2CB7">
        <w:rPr>
          <w:rStyle w:val="fontstyle01"/>
          <w:rFonts w:eastAsia="Calibri"/>
          <w:b/>
          <w:bCs/>
        </w:rPr>
        <w:t>u roku od 7 (slovima: sedam) dana</w:t>
      </w:r>
      <w:r w:rsidRPr="00BC2CB7">
        <w:rPr>
          <w:rStyle w:val="fontstyle01"/>
          <w:rFonts w:eastAsia="Calibri"/>
        </w:rPr>
        <w:t xml:space="preserve"> od dana potpisa Ugovora o kupoprodaji.</w:t>
      </w:r>
    </w:p>
    <w:p w14:paraId="1FDC6353" w14:textId="77777777" w:rsidR="00780A1F" w:rsidRDefault="00780A1F">
      <w:pPr>
        <w:numPr>
          <w:ilvl w:val="0"/>
          <w:numId w:val="74"/>
        </w:numPr>
        <w:jc w:val="both"/>
        <w:rPr>
          <w:rStyle w:val="fontstyle01"/>
          <w:rFonts w:eastAsia="Calibri"/>
        </w:rPr>
      </w:pPr>
      <w:r w:rsidRPr="00BC2CB7">
        <w:rPr>
          <w:rStyle w:val="fontstyle01"/>
          <w:rFonts w:eastAsia="Calibri"/>
        </w:rPr>
        <w:t xml:space="preserve">Ako najpovoljniji ponuditelj ne plati ugovorenu kupoprodaju cijenu u roku od 7 (slovima: sedam) dana od dana sklapanja i potpisa Ugovora o kupoprodaji nekretnina, ugovor o kupoprodaji se raskida te se smatra da je odustao od kupnje, a u kojem slučaju gubi i pravo na povrat jamčevine. </w:t>
      </w:r>
    </w:p>
    <w:p w14:paraId="64DB35D3" w14:textId="77777777" w:rsidR="00780A1F" w:rsidRDefault="00780A1F">
      <w:pPr>
        <w:numPr>
          <w:ilvl w:val="0"/>
          <w:numId w:val="74"/>
        </w:numPr>
        <w:jc w:val="both"/>
        <w:rPr>
          <w:rStyle w:val="fontstyle01"/>
          <w:rFonts w:eastAsia="Calibri"/>
        </w:rPr>
      </w:pPr>
      <w:r w:rsidRPr="00BC2CB7">
        <w:rPr>
          <w:rStyle w:val="fontstyle01"/>
          <w:rFonts w:eastAsia="Calibri"/>
        </w:rPr>
        <w:t xml:space="preserve">Sve troškove sastava i ovjere Ugovora o kupoprodaji nekretnina, Dodataka Ugovoru o kupoprodaji nekretnina, potvrde da je kupoprodajna cijena isplaćena u cijelosti, porez na promet nekretnina, kao i sve druge eventualne poreze, troškove uknjižbe prava vlasništva na nekretnini u zemljišnim knjigama i katastru, kao i sve ostale troškove vezane uz prijenos prava vlasništva kao i komunalni doprinos snosi ponuditelj/kupac. </w:t>
      </w:r>
    </w:p>
    <w:p w14:paraId="48ACD537" w14:textId="77777777" w:rsidR="00780A1F" w:rsidRPr="00BC2CB7" w:rsidRDefault="00780A1F">
      <w:pPr>
        <w:numPr>
          <w:ilvl w:val="0"/>
          <w:numId w:val="74"/>
        </w:numPr>
        <w:jc w:val="both"/>
        <w:rPr>
          <w:rFonts w:eastAsia="Calibri"/>
          <w:color w:val="000000"/>
        </w:rPr>
      </w:pPr>
      <w:r>
        <w:rPr>
          <w:lang w:eastAsia="hr-HR"/>
        </w:rPr>
        <w:t xml:space="preserve">U kupoprodajnu cijenu nekretnine nisu uračunati troškovi sanacije zemljišta,   troškovi eventualnog premještanja instalacija, ishođenja akta kojim se odobrava građenje, plaćanje naknade za prenamjenu poljoprivrednog zemljišta u građevinsko zemljište i sl., već te troškove podmiruje kupac. </w:t>
      </w:r>
    </w:p>
    <w:p w14:paraId="297C7899" w14:textId="77777777" w:rsidR="00780A1F" w:rsidRPr="00BC2CB7" w:rsidRDefault="00780A1F">
      <w:pPr>
        <w:numPr>
          <w:ilvl w:val="0"/>
          <w:numId w:val="74"/>
        </w:numPr>
        <w:jc w:val="both"/>
        <w:rPr>
          <w:rFonts w:eastAsia="Calibri"/>
          <w:color w:val="000000"/>
        </w:rPr>
      </w:pPr>
      <w:r w:rsidRPr="00BC2CB7">
        <w:rPr>
          <w:rStyle w:val="fontstyle01"/>
          <w:rFonts w:eastAsia="Calibri"/>
        </w:rPr>
        <w:t xml:space="preserve">Kupac nije ovlašten zemljište koje je predmet kupoprodaje po ovom Natječaju, </w:t>
      </w:r>
      <w:r>
        <w:t>opteretiti bilo kojim pravnim poslom sve do dovršetka i provedbe parcelacije predmetnog građevinskog zemljišta u zemljišnim knjigama i katastru, odnosno do trenutka kada će se u zemljišnim knjigama formirati posebna zemljišnoknjižna čestica koja je bila predmet kupoprodaje.</w:t>
      </w:r>
    </w:p>
    <w:p w14:paraId="272B425A" w14:textId="77777777" w:rsidR="00780A1F" w:rsidRPr="00BC2CB7" w:rsidRDefault="00780A1F">
      <w:pPr>
        <w:numPr>
          <w:ilvl w:val="0"/>
          <w:numId w:val="74"/>
        </w:numPr>
        <w:jc w:val="both"/>
        <w:rPr>
          <w:rFonts w:eastAsia="Calibri"/>
          <w:color w:val="000000"/>
        </w:rPr>
      </w:pPr>
      <w:r>
        <w:t>U ugovoru o kupoprodaji nekretnina obvezno se ugovara zabilježba na ime obveze povrata nekretnine (s izgrađenim objektima u bilo kojoj fazi izgrađenosti) u vlasništvu Općine Prgomet, a koje nekretnine su predmet Ugovora o kupoprodaji, ako investicija ne bude dovršena (ishođena Uporabna dozvola) i stavljena u funkciju u roku od pet godina od dana sklapanja ugovora o kupoprodaji nekretnina i to bez prava na povrat sredstava kupcu.</w:t>
      </w:r>
    </w:p>
    <w:p w14:paraId="419D3616" w14:textId="77777777" w:rsidR="00780A1F" w:rsidRPr="00BC2CB7" w:rsidRDefault="00780A1F">
      <w:pPr>
        <w:numPr>
          <w:ilvl w:val="0"/>
          <w:numId w:val="74"/>
        </w:numPr>
        <w:jc w:val="both"/>
        <w:rPr>
          <w:rFonts w:eastAsia="Calibri"/>
          <w:color w:val="000000"/>
        </w:rPr>
      </w:pPr>
      <w:r>
        <w:t xml:space="preserve">Kupac ne smije bez suglasnosti Općinskog vijeća Općine Prgomet kupljeno zemljište ili njegov dio otuđiti ili opteretiti (osim u skladu s dostavljenim planom </w:t>
      </w:r>
      <w:r w:rsidRPr="00BC2CB7">
        <w:t>investiranja) u razdoblju od pet godine od dana sklapanja Ugovora o kupoprodaji</w:t>
      </w:r>
    </w:p>
    <w:p w14:paraId="4730B718" w14:textId="77777777" w:rsidR="00780A1F" w:rsidRPr="00BC2CB7" w:rsidRDefault="00780A1F">
      <w:pPr>
        <w:numPr>
          <w:ilvl w:val="0"/>
          <w:numId w:val="74"/>
        </w:numPr>
        <w:jc w:val="both"/>
        <w:rPr>
          <w:rFonts w:eastAsia="Calibri"/>
          <w:color w:val="000000"/>
        </w:rPr>
      </w:pPr>
      <w:r w:rsidRPr="00BC2CB7">
        <w:t xml:space="preserve">Kupac se odriče prava potraživanja naknade štete u slučaju raskida kupoprodajnog ugovora zbog pravnih ili materijalnih nedostataka na kupljenoj nekretnini. </w:t>
      </w:r>
    </w:p>
    <w:p w14:paraId="32ECEA0A" w14:textId="77777777" w:rsidR="00780A1F" w:rsidRPr="00BC2CB7" w:rsidRDefault="00780A1F">
      <w:pPr>
        <w:numPr>
          <w:ilvl w:val="0"/>
          <w:numId w:val="74"/>
        </w:numPr>
        <w:jc w:val="both"/>
        <w:rPr>
          <w:rStyle w:val="fontstyle01"/>
          <w:rFonts w:eastAsia="Calibri"/>
        </w:rPr>
      </w:pPr>
      <w:r w:rsidRPr="00BC2CB7">
        <w:rPr>
          <w:rStyle w:val="fontstyle01"/>
        </w:rPr>
        <w:t xml:space="preserve">Konačnu odluku o izboru najpovoljnijeg ponuditelja donosi općinsko vijeće Općine    Prgomet na prijedlog Povjerenstva za provođenje postupka prodaje nekretnina u     vlasništvu Općine Prgomet. </w:t>
      </w:r>
    </w:p>
    <w:p w14:paraId="45DB3EB3" w14:textId="77777777" w:rsidR="00780A1F" w:rsidRPr="00BC2CB7" w:rsidRDefault="00780A1F">
      <w:pPr>
        <w:numPr>
          <w:ilvl w:val="0"/>
          <w:numId w:val="74"/>
        </w:numPr>
        <w:jc w:val="both"/>
        <w:rPr>
          <w:rFonts w:eastAsia="Calibri"/>
          <w:color w:val="000000"/>
        </w:rPr>
      </w:pPr>
      <w:r w:rsidRPr="00BC2CB7">
        <w:rPr>
          <w:rStyle w:val="fontstyle01"/>
        </w:rPr>
        <w:t xml:space="preserve">Povjerenstvo može predložiti da se ne prihvati niti jedna ponuda. </w:t>
      </w:r>
      <w:r w:rsidRPr="00BC2CB7">
        <w:t>Općinsko vijeće Općine Prgomet pridržava pravo poništiti objavljeni natječaj u cijelosti ili djelomično, bez posebnog obrazloženja, do donošenja Odluke o</w:t>
      </w:r>
      <w:r w:rsidRPr="00BC2CB7">
        <w:rPr>
          <w:rStyle w:val="fontstyle01"/>
          <w:rFonts w:eastAsia="Calibri"/>
        </w:rPr>
        <w:t xml:space="preserve"> izboru najpovoljnijeg ponuditelja</w:t>
      </w:r>
      <w:r w:rsidRPr="00BC2CB7">
        <w:t xml:space="preserve"> ponude i sklapanju ugovora o kupoprodaji.</w:t>
      </w:r>
    </w:p>
    <w:p w14:paraId="0701344B" w14:textId="77777777" w:rsidR="00780A1F" w:rsidRPr="00BC2CB7" w:rsidRDefault="00780A1F">
      <w:pPr>
        <w:numPr>
          <w:ilvl w:val="0"/>
          <w:numId w:val="74"/>
        </w:numPr>
        <w:jc w:val="both"/>
        <w:rPr>
          <w:rStyle w:val="fontstyle01"/>
          <w:rFonts w:eastAsia="Calibri"/>
        </w:rPr>
      </w:pPr>
      <w:r w:rsidRPr="00BC2CB7">
        <w:rPr>
          <w:rStyle w:val="fontstyle01"/>
        </w:rPr>
        <w:t>Odluka Općinskog vijeća je konačna i protiv nje nije moguće uložiti žalbu.</w:t>
      </w:r>
    </w:p>
    <w:p w14:paraId="543FDDDD" w14:textId="77777777" w:rsidR="00780A1F" w:rsidRPr="00BC2CB7" w:rsidRDefault="00780A1F">
      <w:pPr>
        <w:numPr>
          <w:ilvl w:val="0"/>
          <w:numId w:val="74"/>
        </w:numPr>
        <w:jc w:val="both"/>
        <w:rPr>
          <w:rStyle w:val="fontstyle01"/>
          <w:rFonts w:eastAsia="Calibri"/>
        </w:rPr>
      </w:pPr>
      <w:r w:rsidRPr="00BC2CB7">
        <w:rPr>
          <w:rStyle w:val="fontstyle01"/>
        </w:rPr>
        <w:t xml:space="preserve">Sve informacije u vezi nekretnina koje su predmet ovog natječaja mogu se dobiti na mob:098/397797 ili na e-mail adresu: </w:t>
      </w:r>
      <w:hyperlink r:id="rId66" w:history="1">
        <w:r w:rsidRPr="00BC2CB7">
          <w:rPr>
            <w:rStyle w:val="Hyperlink"/>
          </w:rPr>
          <w:t>info@opcina-prgomet.hr</w:t>
        </w:r>
      </w:hyperlink>
      <w:r w:rsidRPr="00BC2CB7">
        <w:rPr>
          <w:rStyle w:val="fontstyle01"/>
        </w:rPr>
        <w:t>.</w:t>
      </w:r>
    </w:p>
    <w:p w14:paraId="312F3F1A" w14:textId="77777777" w:rsidR="00780A1F" w:rsidRDefault="00780A1F">
      <w:pPr>
        <w:numPr>
          <w:ilvl w:val="0"/>
          <w:numId w:val="74"/>
        </w:numPr>
        <w:jc w:val="both"/>
      </w:pPr>
      <w:r>
        <w:t xml:space="preserve">Ova Odluka stupa na snagu danom nakon dana objave u Službenom glasniku Općine Prgomet.             </w:t>
      </w:r>
    </w:p>
    <w:p w14:paraId="7C949DC9" w14:textId="77777777" w:rsidR="00780A1F" w:rsidRDefault="00780A1F" w:rsidP="00780A1F">
      <w:pPr>
        <w:ind w:left="927"/>
        <w:jc w:val="both"/>
      </w:pPr>
      <w:r>
        <w:t xml:space="preserve">                                                         </w:t>
      </w:r>
    </w:p>
    <w:p w14:paraId="6C7623F3" w14:textId="77777777" w:rsidR="00780A1F" w:rsidRDefault="00780A1F" w:rsidP="00780A1F">
      <w:r>
        <w:t>KLASA:024-03/25-01/4</w:t>
      </w:r>
    </w:p>
    <w:p w14:paraId="0B4E0BE7" w14:textId="77777777" w:rsidR="00780A1F" w:rsidRDefault="00780A1F" w:rsidP="00780A1F">
      <w:r>
        <w:t>URBROJ: 2181-41-01-25-27</w:t>
      </w:r>
    </w:p>
    <w:p w14:paraId="4C2B62AD" w14:textId="77777777" w:rsidR="00780A1F" w:rsidRDefault="00780A1F" w:rsidP="00780A1F">
      <w:pPr>
        <w:tabs>
          <w:tab w:val="left" w:pos="8100"/>
        </w:tabs>
      </w:pPr>
      <w:r>
        <w:t>Prgomet, 18.12. 2025. god.</w:t>
      </w:r>
    </w:p>
    <w:p w14:paraId="377564CF" w14:textId="77777777" w:rsidR="00780A1F" w:rsidRDefault="00780A1F" w:rsidP="00780A1F">
      <w:pPr>
        <w:pStyle w:val="BodyText"/>
        <w:jc w:val="both"/>
      </w:pPr>
    </w:p>
    <w:p w14:paraId="2DA92A7F" w14:textId="77777777" w:rsidR="00780A1F" w:rsidRDefault="00780A1F" w:rsidP="00780A1F">
      <w:pPr>
        <w:pStyle w:val="BodyText"/>
        <w:jc w:val="both"/>
      </w:pPr>
      <w:r>
        <w:t xml:space="preserve">                                                                                      Predsjednik općinskog vijeća:</w:t>
      </w:r>
    </w:p>
    <w:p w14:paraId="4DD0270C" w14:textId="77777777" w:rsidR="00780A1F" w:rsidRDefault="00780A1F" w:rsidP="00780A1F">
      <w:pPr>
        <w:pStyle w:val="BodyText"/>
        <w:jc w:val="both"/>
      </w:pPr>
      <w:r>
        <w:tab/>
      </w:r>
      <w:r>
        <w:tab/>
      </w:r>
      <w:r>
        <w:tab/>
      </w:r>
      <w:r>
        <w:tab/>
      </w:r>
      <w:r>
        <w:tab/>
      </w:r>
      <w:r>
        <w:tab/>
      </w:r>
      <w:r>
        <w:tab/>
        <w:t xml:space="preserve">              Ante Drežančić</w:t>
      </w:r>
    </w:p>
    <w:p w14:paraId="4576DA31" w14:textId="77777777" w:rsidR="00780A1F" w:rsidRDefault="00780A1F" w:rsidP="00780A1F">
      <w:pPr>
        <w:jc w:val="both"/>
      </w:pPr>
      <w:r>
        <w:t xml:space="preserve">                                       Na temelju odredbi članka 29. i članka 30. Statuta općine Prgomet (“Službeni glasnik Općine Prgomet” broj 2/21), članka 11. stavak stavak 4. Odluke o upravljanju i raspolaganju nekretninama i pokretninama u vlasništvu Općine Prgomet („Službeni glasnik Općine Prgomet“ broj 20/19),, Općinskog vijeće na 4.sjednici općinskog vijeća dana 18. prosinca 2025. godine donosi</w:t>
      </w:r>
    </w:p>
    <w:p w14:paraId="7B9D53AD" w14:textId="77777777" w:rsidR="00780A1F" w:rsidRDefault="00780A1F" w:rsidP="00780A1F">
      <w:pPr>
        <w:jc w:val="center"/>
        <w:rPr>
          <w:b/>
          <w:sz w:val="32"/>
          <w:szCs w:val="32"/>
          <w:lang w:eastAsia="de-DE"/>
        </w:rPr>
      </w:pPr>
    </w:p>
    <w:p w14:paraId="5DA017CB" w14:textId="77777777" w:rsidR="00780A1F" w:rsidRDefault="00780A1F" w:rsidP="00780A1F">
      <w:pPr>
        <w:tabs>
          <w:tab w:val="center" w:pos="6237"/>
        </w:tabs>
        <w:ind w:left="927"/>
        <w:jc w:val="center"/>
        <w:rPr>
          <w:b/>
          <w:lang w:val="de-DE"/>
        </w:rPr>
      </w:pPr>
      <w:r>
        <w:rPr>
          <w:b/>
        </w:rPr>
        <w:t>ODLUKU</w:t>
      </w:r>
    </w:p>
    <w:p w14:paraId="61BDC200" w14:textId="77777777" w:rsidR="00780A1F" w:rsidRDefault="00780A1F" w:rsidP="00780A1F">
      <w:pPr>
        <w:tabs>
          <w:tab w:val="center" w:pos="6237"/>
        </w:tabs>
        <w:ind w:left="927"/>
        <w:jc w:val="center"/>
        <w:rPr>
          <w:b/>
        </w:rPr>
      </w:pPr>
      <w:r>
        <w:rPr>
          <w:b/>
        </w:rPr>
        <w:t>o imenovanju Povjerenstva za provedbu natječaja za</w:t>
      </w:r>
    </w:p>
    <w:p w14:paraId="47C8727C" w14:textId="77777777" w:rsidR="00780A1F" w:rsidRDefault="00780A1F" w:rsidP="00780A1F">
      <w:pPr>
        <w:tabs>
          <w:tab w:val="center" w:pos="6237"/>
        </w:tabs>
        <w:ind w:left="927"/>
        <w:jc w:val="center"/>
        <w:rPr>
          <w:b/>
        </w:rPr>
      </w:pPr>
      <w:r>
        <w:rPr>
          <w:b/>
        </w:rPr>
        <w:t>prodaju zemljišta i to za dio kat.čest. zem. 493/1 K.O. Prgomet i za dio kat. čest.zem1914/1 K.O Labin</w:t>
      </w:r>
    </w:p>
    <w:p w14:paraId="6FDCDBE1" w14:textId="77777777" w:rsidR="00780A1F" w:rsidRDefault="00780A1F" w:rsidP="00780A1F">
      <w:pPr>
        <w:tabs>
          <w:tab w:val="center" w:pos="6237"/>
        </w:tabs>
        <w:ind w:left="927"/>
        <w:rPr>
          <w:b/>
        </w:rPr>
      </w:pPr>
    </w:p>
    <w:p w14:paraId="06EC48F8" w14:textId="77777777" w:rsidR="00780A1F" w:rsidRDefault="00780A1F" w:rsidP="00780A1F">
      <w:pPr>
        <w:tabs>
          <w:tab w:val="center" w:pos="6237"/>
        </w:tabs>
        <w:jc w:val="center"/>
        <w:rPr>
          <w:b/>
        </w:rPr>
      </w:pPr>
      <w:r>
        <w:rPr>
          <w:b/>
        </w:rPr>
        <w:t>Članak 1.</w:t>
      </w:r>
    </w:p>
    <w:p w14:paraId="31B7F9E2" w14:textId="77777777" w:rsidR="00780A1F" w:rsidRDefault="00780A1F" w:rsidP="00780A1F">
      <w:pPr>
        <w:tabs>
          <w:tab w:val="center" w:pos="6237"/>
        </w:tabs>
        <w:jc w:val="center"/>
        <w:rPr>
          <w:b/>
        </w:rPr>
      </w:pPr>
    </w:p>
    <w:p w14:paraId="79FA17E2" w14:textId="77777777" w:rsidR="00780A1F" w:rsidRPr="003D49F3" w:rsidRDefault="00780A1F" w:rsidP="00780A1F">
      <w:pPr>
        <w:tabs>
          <w:tab w:val="center" w:pos="6237"/>
        </w:tabs>
        <w:jc w:val="both"/>
        <w:rPr>
          <w:b/>
        </w:rPr>
      </w:pPr>
      <w:r>
        <w:t xml:space="preserve">U Povjerenstvo za provedbu natječaja za prodaju dijela nekretnine 493/1 k.o. Prgomet i </w:t>
      </w:r>
      <w:r w:rsidRPr="003D49F3">
        <w:t xml:space="preserve">za prodaju dijela čest.zem1914/1 K.O Labin </w:t>
      </w:r>
      <w:r>
        <w:t>imenuju se:</w:t>
      </w:r>
    </w:p>
    <w:p w14:paraId="0A732F91" w14:textId="77777777" w:rsidR="00780A1F" w:rsidRDefault="00780A1F" w:rsidP="00780A1F">
      <w:pPr>
        <w:tabs>
          <w:tab w:val="center" w:pos="6237"/>
        </w:tabs>
        <w:jc w:val="both"/>
      </w:pPr>
    </w:p>
    <w:p w14:paraId="7FF487E4" w14:textId="77777777" w:rsidR="00780A1F" w:rsidRDefault="00780A1F" w:rsidP="00780A1F">
      <w:pPr>
        <w:tabs>
          <w:tab w:val="center" w:pos="6237"/>
        </w:tabs>
        <w:jc w:val="both"/>
      </w:pPr>
      <w:r>
        <w:t>1. Dijana Lovrić, predsjednica povjerenstva</w:t>
      </w:r>
    </w:p>
    <w:p w14:paraId="630E3B33" w14:textId="77777777" w:rsidR="00780A1F" w:rsidRDefault="00780A1F" w:rsidP="00780A1F">
      <w:pPr>
        <w:tabs>
          <w:tab w:val="center" w:pos="6237"/>
        </w:tabs>
        <w:jc w:val="both"/>
      </w:pPr>
      <w:r>
        <w:t>2. Drago Giljanović, član povjerenstva</w:t>
      </w:r>
    </w:p>
    <w:p w14:paraId="3401F9A8" w14:textId="77777777" w:rsidR="00780A1F" w:rsidRDefault="00780A1F" w:rsidP="00780A1F">
      <w:pPr>
        <w:tabs>
          <w:tab w:val="center" w:pos="6237"/>
        </w:tabs>
        <w:jc w:val="both"/>
      </w:pPr>
      <w:r>
        <w:t>3. Ivan Radovan Jurić, član povjerenstva</w:t>
      </w:r>
    </w:p>
    <w:p w14:paraId="4AD36B9C" w14:textId="77777777" w:rsidR="00780A1F" w:rsidRDefault="00780A1F" w:rsidP="00780A1F">
      <w:pPr>
        <w:tabs>
          <w:tab w:val="center" w:pos="6237"/>
        </w:tabs>
        <w:jc w:val="both"/>
      </w:pPr>
    </w:p>
    <w:p w14:paraId="2BD427C0" w14:textId="77777777" w:rsidR="00780A1F" w:rsidRDefault="00780A1F" w:rsidP="00780A1F">
      <w:pPr>
        <w:tabs>
          <w:tab w:val="center" w:pos="6237"/>
        </w:tabs>
        <w:jc w:val="center"/>
        <w:rPr>
          <w:b/>
        </w:rPr>
      </w:pPr>
      <w:r>
        <w:rPr>
          <w:b/>
        </w:rPr>
        <w:t xml:space="preserve">Članak 2. </w:t>
      </w:r>
    </w:p>
    <w:p w14:paraId="0505AFB2" w14:textId="77777777" w:rsidR="00780A1F" w:rsidRDefault="00780A1F" w:rsidP="00780A1F">
      <w:pPr>
        <w:tabs>
          <w:tab w:val="center" w:pos="6237"/>
        </w:tabs>
        <w:jc w:val="center"/>
        <w:rPr>
          <w:b/>
        </w:rPr>
      </w:pPr>
    </w:p>
    <w:p w14:paraId="4631E2F5" w14:textId="77777777" w:rsidR="00780A1F" w:rsidRDefault="00780A1F" w:rsidP="00780A1F">
      <w:pPr>
        <w:tabs>
          <w:tab w:val="center" w:pos="6237"/>
        </w:tabs>
        <w:jc w:val="both"/>
      </w:pPr>
      <w:r>
        <w:t>Povjerenstvo za provedbu natječaja obavlja slijedeće poslove:</w:t>
      </w:r>
    </w:p>
    <w:p w14:paraId="02DC99B0" w14:textId="77777777" w:rsidR="00780A1F" w:rsidRDefault="00780A1F" w:rsidP="00780A1F">
      <w:pPr>
        <w:tabs>
          <w:tab w:val="center" w:pos="6237"/>
        </w:tabs>
        <w:jc w:val="both"/>
      </w:pPr>
    </w:p>
    <w:p w14:paraId="6400AFC1" w14:textId="77777777" w:rsidR="00780A1F" w:rsidRDefault="00780A1F" w:rsidP="00780A1F">
      <w:pPr>
        <w:tabs>
          <w:tab w:val="center" w:pos="6237"/>
        </w:tabs>
        <w:jc w:val="both"/>
      </w:pPr>
      <w:r>
        <w:t>- utvrđuje koje su ponude pravodobne i potpune,</w:t>
      </w:r>
    </w:p>
    <w:p w14:paraId="09636F83" w14:textId="77777777" w:rsidR="00780A1F" w:rsidRDefault="00780A1F" w:rsidP="00780A1F">
      <w:pPr>
        <w:tabs>
          <w:tab w:val="center" w:pos="6237"/>
        </w:tabs>
        <w:jc w:val="both"/>
      </w:pPr>
      <w:r>
        <w:t>- provodi postupak otvaranja ponuda,</w:t>
      </w:r>
    </w:p>
    <w:p w14:paraId="46B9AA63" w14:textId="77777777" w:rsidR="00780A1F" w:rsidRDefault="00780A1F" w:rsidP="00780A1F">
      <w:pPr>
        <w:tabs>
          <w:tab w:val="center" w:pos="6237"/>
        </w:tabs>
        <w:jc w:val="both"/>
      </w:pPr>
      <w:r>
        <w:t>- sastavlja zapisnik o pregledu i ocjeni ponuda,</w:t>
      </w:r>
    </w:p>
    <w:p w14:paraId="5BCA81D6" w14:textId="77777777" w:rsidR="00780A1F" w:rsidRDefault="00780A1F" w:rsidP="00780A1F">
      <w:pPr>
        <w:tabs>
          <w:tab w:val="center" w:pos="6237"/>
        </w:tabs>
        <w:jc w:val="both"/>
      </w:pPr>
      <w:r>
        <w:t>- podnosi zapisnik Općinskom vijeću.</w:t>
      </w:r>
    </w:p>
    <w:p w14:paraId="02E3E1D6" w14:textId="77777777" w:rsidR="00780A1F" w:rsidRDefault="00780A1F" w:rsidP="00780A1F">
      <w:pPr>
        <w:tabs>
          <w:tab w:val="center" w:pos="6237"/>
        </w:tabs>
        <w:jc w:val="both"/>
      </w:pPr>
    </w:p>
    <w:p w14:paraId="7B5B8237" w14:textId="77777777" w:rsidR="00780A1F" w:rsidRDefault="00780A1F" w:rsidP="00780A1F">
      <w:pPr>
        <w:tabs>
          <w:tab w:val="center" w:pos="6237"/>
        </w:tabs>
        <w:jc w:val="center"/>
        <w:rPr>
          <w:b/>
        </w:rPr>
      </w:pPr>
      <w:r>
        <w:t xml:space="preserve"> </w:t>
      </w:r>
      <w:r>
        <w:rPr>
          <w:b/>
        </w:rPr>
        <w:t xml:space="preserve">Članak 3. </w:t>
      </w:r>
    </w:p>
    <w:p w14:paraId="009F7006" w14:textId="77777777" w:rsidR="00780A1F" w:rsidRDefault="00780A1F" w:rsidP="00780A1F">
      <w:pPr>
        <w:tabs>
          <w:tab w:val="center" w:pos="6237"/>
        </w:tabs>
      </w:pPr>
    </w:p>
    <w:p w14:paraId="7F9939EB" w14:textId="77777777" w:rsidR="00780A1F" w:rsidRDefault="00780A1F" w:rsidP="00780A1F">
      <w:pPr>
        <w:tabs>
          <w:tab w:val="center" w:pos="6237"/>
        </w:tabs>
        <w:jc w:val="both"/>
      </w:pPr>
      <w:r>
        <w:t>Ova odluka stupa na snagu osmi (8) dan od dana objave u „Službenom glasniku Općine Prgomet“.</w:t>
      </w:r>
    </w:p>
    <w:p w14:paraId="344FDEDD" w14:textId="77777777" w:rsidR="00780A1F" w:rsidRDefault="00780A1F" w:rsidP="00780A1F">
      <w:pPr>
        <w:tabs>
          <w:tab w:val="center" w:pos="6237"/>
        </w:tabs>
        <w:jc w:val="both"/>
      </w:pPr>
    </w:p>
    <w:p w14:paraId="77259847" w14:textId="77777777" w:rsidR="00780A1F" w:rsidRDefault="00780A1F" w:rsidP="00780A1F">
      <w:pPr>
        <w:jc w:val="both"/>
      </w:pPr>
    </w:p>
    <w:p w14:paraId="784FCD62" w14:textId="77777777" w:rsidR="00780A1F" w:rsidRDefault="00780A1F" w:rsidP="00780A1F">
      <w:pPr>
        <w:rPr>
          <w:lang w:val="de-DE"/>
        </w:rPr>
      </w:pPr>
      <w:r>
        <w:t>KLASA: 024-03/25-01/4</w:t>
      </w:r>
    </w:p>
    <w:p w14:paraId="28871087" w14:textId="77777777" w:rsidR="00780A1F" w:rsidRDefault="00780A1F" w:rsidP="00780A1F">
      <w:r>
        <w:t>URBROJ: 2181-41-01-25-28</w:t>
      </w:r>
    </w:p>
    <w:p w14:paraId="6091E27C" w14:textId="77777777" w:rsidR="00780A1F" w:rsidRDefault="00780A1F" w:rsidP="00780A1F">
      <w:pPr>
        <w:tabs>
          <w:tab w:val="left" w:pos="8100"/>
        </w:tabs>
      </w:pPr>
      <w:r>
        <w:t>Prgomet, 18.prosinca 2025. god.</w:t>
      </w:r>
    </w:p>
    <w:p w14:paraId="57AA87E9" w14:textId="77777777" w:rsidR="00780A1F" w:rsidRDefault="00780A1F" w:rsidP="00780A1F">
      <w:pPr>
        <w:pStyle w:val="BodyText"/>
        <w:jc w:val="both"/>
      </w:pPr>
      <w:r>
        <w:t xml:space="preserve">                                                                                       Predsjednik općinskog vijeća:</w:t>
      </w:r>
    </w:p>
    <w:p w14:paraId="442CDFD1" w14:textId="77777777" w:rsidR="00780A1F" w:rsidRDefault="00780A1F" w:rsidP="00780A1F">
      <w:pPr>
        <w:pStyle w:val="BodyText"/>
        <w:jc w:val="both"/>
      </w:pPr>
    </w:p>
    <w:p w14:paraId="08933D88" w14:textId="77777777" w:rsidR="00780A1F" w:rsidRDefault="00780A1F" w:rsidP="00780A1F">
      <w:pPr>
        <w:pStyle w:val="BodyText"/>
        <w:jc w:val="both"/>
      </w:pPr>
      <w:r>
        <w:tab/>
      </w:r>
    </w:p>
    <w:p w14:paraId="13AC2D67" w14:textId="77777777" w:rsidR="00780A1F" w:rsidRDefault="00780A1F" w:rsidP="00780A1F">
      <w:pPr>
        <w:pStyle w:val="BodyText"/>
        <w:jc w:val="both"/>
      </w:pPr>
      <w:r>
        <w:tab/>
      </w:r>
      <w:r>
        <w:tab/>
      </w:r>
      <w:r>
        <w:tab/>
      </w:r>
      <w:r>
        <w:tab/>
      </w:r>
      <w:r>
        <w:tab/>
      </w:r>
      <w:r>
        <w:tab/>
      </w:r>
      <w:r>
        <w:tab/>
        <w:t xml:space="preserve">              Ante Drežančić</w:t>
      </w:r>
    </w:p>
    <w:p w14:paraId="4F567539" w14:textId="77777777" w:rsidR="00780A1F" w:rsidRDefault="00780A1F" w:rsidP="00780A1F"/>
    <w:p w14:paraId="42DBFD60" w14:textId="77777777" w:rsidR="00780A1F" w:rsidRDefault="00780A1F" w:rsidP="00780A1F">
      <w:pPr>
        <w:jc w:val="both"/>
      </w:pPr>
    </w:p>
    <w:p w14:paraId="0C941469" w14:textId="77777777" w:rsidR="00780A1F" w:rsidRDefault="00780A1F" w:rsidP="00780A1F"/>
    <w:p w14:paraId="27DFAD07" w14:textId="77777777" w:rsidR="00780A1F" w:rsidRDefault="00780A1F" w:rsidP="0005376A">
      <w:pPr>
        <w:pStyle w:val="BodyText"/>
        <w:jc w:val="both"/>
      </w:pPr>
    </w:p>
    <w:p w14:paraId="4AFDB7D0" w14:textId="77777777" w:rsidR="00780A1F" w:rsidRDefault="00780A1F" w:rsidP="0005376A">
      <w:pPr>
        <w:pStyle w:val="BodyText"/>
        <w:jc w:val="both"/>
      </w:pPr>
    </w:p>
    <w:p w14:paraId="02819157" w14:textId="77777777" w:rsidR="00780A1F" w:rsidRDefault="00780A1F" w:rsidP="0005376A">
      <w:pPr>
        <w:pStyle w:val="BodyText"/>
        <w:jc w:val="both"/>
      </w:pPr>
    </w:p>
    <w:p w14:paraId="3FB163DD" w14:textId="77777777" w:rsidR="00780A1F" w:rsidRDefault="00780A1F" w:rsidP="0005376A">
      <w:pPr>
        <w:pStyle w:val="BodyText"/>
        <w:jc w:val="both"/>
      </w:pPr>
    </w:p>
    <w:p w14:paraId="1350E40A" w14:textId="77777777" w:rsidR="00780A1F" w:rsidRDefault="00780A1F" w:rsidP="0005376A">
      <w:pPr>
        <w:pStyle w:val="BodyText"/>
        <w:jc w:val="both"/>
      </w:pPr>
    </w:p>
    <w:p w14:paraId="21491A71" w14:textId="77777777" w:rsidR="00780A1F" w:rsidRDefault="00780A1F" w:rsidP="0005376A">
      <w:pPr>
        <w:pStyle w:val="BodyText"/>
        <w:jc w:val="both"/>
      </w:pPr>
    </w:p>
    <w:p w14:paraId="0C882D7B" w14:textId="77777777" w:rsidR="00780A1F" w:rsidRDefault="00780A1F" w:rsidP="00780A1F">
      <w:r>
        <w:object w:dxaOrig="720" w:dyaOrig="855" w14:anchorId="0B3FDE57">
          <v:shape id="_x0000_i1069" type="#_x0000_t75" style="width:36pt;height:42.6pt" o:ole="" fillcolor="window">
            <v:imagedata r:id="rId8" o:title=""/>
          </v:shape>
          <o:OLEObject Type="Embed" ProgID="PBrush" ShapeID="_x0000_i1069" DrawAspect="Content" ObjectID="_1829288537" r:id="rId67">
            <o:FieldCodes>\s \* mergeformat</o:FieldCodes>
          </o:OLEObject>
        </w:object>
      </w:r>
    </w:p>
    <w:p w14:paraId="5F4585A6" w14:textId="77777777" w:rsidR="00780A1F" w:rsidRDefault="00780A1F" w:rsidP="00780A1F">
      <w:r>
        <w:t>SPLITSKO-DALMATINSKA ŽUPANIJA</w:t>
      </w:r>
    </w:p>
    <w:p w14:paraId="09251377" w14:textId="77777777" w:rsidR="00780A1F" w:rsidRDefault="00780A1F" w:rsidP="00780A1F">
      <w:r>
        <w:t>OPĆINA PRGOMET</w:t>
      </w:r>
    </w:p>
    <w:p w14:paraId="6E686DC1" w14:textId="77777777" w:rsidR="00780A1F" w:rsidRDefault="00780A1F" w:rsidP="00780A1F">
      <w:r>
        <w:t>OPĆINSKO VIJEĆE</w:t>
      </w:r>
    </w:p>
    <w:p w14:paraId="374787CA" w14:textId="77777777" w:rsidR="00780A1F" w:rsidRDefault="00780A1F" w:rsidP="00780A1F">
      <w:pPr>
        <w:rPr>
          <w:lang w:val="de-DE"/>
        </w:rPr>
      </w:pPr>
      <w:r>
        <w:t>KLASA: 024-03/25-01/4</w:t>
      </w:r>
    </w:p>
    <w:p w14:paraId="4E3121D4" w14:textId="77777777" w:rsidR="00780A1F" w:rsidRDefault="00780A1F" w:rsidP="00780A1F">
      <w:r>
        <w:t>URBROJ: 2181-41-01-25-29</w:t>
      </w:r>
    </w:p>
    <w:p w14:paraId="4DEBACDD" w14:textId="77777777" w:rsidR="00780A1F" w:rsidRDefault="00780A1F" w:rsidP="00780A1F">
      <w:pPr>
        <w:tabs>
          <w:tab w:val="left" w:pos="8100"/>
        </w:tabs>
      </w:pPr>
      <w:r>
        <w:t>Prgomet, 18.prosinca 2025. god.</w:t>
      </w:r>
    </w:p>
    <w:p w14:paraId="655374DF" w14:textId="77777777" w:rsidR="00780A1F" w:rsidRDefault="00780A1F" w:rsidP="00780A1F">
      <w:r>
        <w:t xml:space="preserve">                                                       </w:t>
      </w:r>
    </w:p>
    <w:p w14:paraId="4DB78001" w14:textId="77777777" w:rsidR="00780A1F" w:rsidRDefault="00780A1F" w:rsidP="00780A1F"/>
    <w:p w14:paraId="13B67CE9" w14:textId="77777777" w:rsidR="00780A1F" w:rsidRDefault="00780A1F" w:rsidP="00780A1F">
      <w:r>
        <w:t xml:space="preserve">                                </w:t>
      </w:r>
    </w:p>
    <w:p w14:paraId="5AE2A240" w14:textId="77777777" w:rsidR="00780A1F" w:rsidRDefault="00780A1F" w:rsidP="00780A1F">
      <w:pPr>
        <w:pStyle w:val="BodyText"/>
        <w:jc w:val="both"/>
        <w:rPr>
          <w:lang w:eastAsia="hr-HR"/>
        </w:rPr>
      </w:pPr>
      <w:r>
        <w:t xml:space="preserve">              Na temelju članka 29. i članka 30. Statuta općine Prgomet, (Službeni glasnik Općine Prgomet broj: 2/21), Općinsko vijeće Općine Prgomet  na 4. sjednici Općinskog vijeća dana 18.  prosinca 2025. godine donosi:</w:t>
      </w:r>
    </w:p>
    <w:p w14:paraId="43776683" w14:textId="77777777" w:rsidR="00780A1F" w:rsidRDefault="00780A1F" w:rsidP="00780A1F">
      <w:pPr>
        <w:pStyle w:val="BodyText"/>
        <w:jc w:val="both"/>
      </w:pPr>
      <w:r>
        <w:t xml:space="preserve">  </w:t>
      </w:r>
    </w:p>
    <w:p w14:paraId="56A493B1" w14:textId="77777777" w:rsidR="00780A1F" w:rsidRDefault="00780A1F" w:rsidP="00780A1F">
      <w:pPr>
        <w:ind w:right="2"/>
        <w:jc w:val="center"/>
        <w:rPr>
          <w:b/>
        </w:rPr>
      </w:pPr>
      <w:r>
        <w:rPr>
          <w:b/>
        </w:rPr>
        <w:t>O D L U K U</w:t>
      </w:r>
    </w:p>
    <w:p w14:paraId="02C2E0EB" w14:textId="77777777" w:rsidR="00780A1F" w:rsidRDefault="00780A1F" w:rsidP="00780A1F">
      <w:pPr>
        <w:ind w:left="4" w:right="4"/>
        <w:jc w:val="center"/>
        <w:rPr>
          <w:b/>
        </w:rPr>
      </w:pPr>
      <w:r>
        <w:rPr>
          <w:b/>
        </w:rPr>
        <w:t xml:space="preserve">o usvajanju Izvješća o Planu i programu rada DVD „Zagora – Vučevica“ za 2026.god. , planirani prihodi te financijski izdaci u 2026.god.  </w:t>
      </w:r>
    </w:p>
    <w:p w14:paraId="093B5544" w14:textId="77777777" w:rsidR="00780A1F" w:rsidRDefault="00780A1F" w:rsidP="00780A1F">
      <w:pPr>
        <w:ind w:right="1"/>
        <w:jc w:val="center"/>
        <w:rPr>
          <w:b/>
        </w:rPr>
      </w:pPr>
    </w:p>
    <w:p w14:paraId="4442C688" w14:textId="77777777" w:rsidR="00780A1F" w:rsidRDefault="00780A1F" w:rsidP="00780A1F">
      <w:pPr>
        <w:ind w:left="4" w:right="4"/>
        <w:jc w:val="center"/>
        <w:rPr>
          <w:b/>
        </w:rPr>
      </w:pPr>
      <w:r>
        <w:rPr>
          <w:b/>
        </w:rPr>
        <w:t>Članak 1.</w:t>
      </w:r>
    </w:p>
    <w:p w14:paraId="50C71C0C" w14:textId="77777777" w:rsidR="00780A1F" w:rsidRPr="00C559EA" w:rsidRDefault="00780A1F" w:rsidP="00780A1F">
      <w:pPr>
        <w:pStyle w:val="BodyText"/>
        <w:spacing w:before="7"/>
        <w:jc w:val="both"/>
        <w:rPr>
          <w:sz w:val="23"/>
        </w:rPr>
      </w:pPr>
    </w:p>
    <w:p w14:paraId="018BE250" w14:textId="77777777" w:rsidR="00780A1F" w:rsidRPr="00C559EA" w:rsidRDefault="00780A1F" w:rsidP="00780A1F">
      <w:pPr>
        <w:ind w:left="4" w:right="4"/>
        <w:jc w:val="both"/>
      </w:pPr>
      <w:r w:rsidRPr="00C559EA">
        <w:t xml:space="preserve">Usvaja se Izvješća o Planu i programu rada DVD „Zagora – Vučevica“ za 2026.god. , planirani prihodi te financijski izdaci u 2026.god.  </w:t>
      </w:r>
    </w:p>
    <w:p w14:paraId="6E75C464" w14:textId="77777777" w:rsidR="00780A1F" w:rsidRPr="00C559EA" w:rsidRDefault="00780A1F" w:rsidP="00780A1F">
      <w:pPr>
        <w:ind w:left="4" w:right="4"/>
        <w:jc w:val="both"/>
      </w:pPr>
      <w:r>
        <w:t xml:space="preserve">Sastavni dio ove Odluke je Izvješće </w:t>
      </w:r>
      <w:r w:rsidRPr="00C559EA">
        <w:t xml:space="preserve">o Planu i programu rada DVD „Zagora – Vučevica“ za 2026.god. , planirani prihodi te financijski izdaci u 2026.god.  </w:t>
      </w:r>
    </w:p>
    <w:p w14:paraId="36FC2C69" w14:textId="77777777" w:rsidR="00780A1F" w:rsidRDefault="00780A1F" w:rsidP="00780A1F">
      <w:pPr>
        <w:jc w:val="both"/>
      </w:pPr>
    </w:p>
    <w:p w14:paraId="034095BC" w14:textId="77777777" w:rsidR="00780A1F" w:rsidRDefault="00780A1F" w:rsidP="00780A1F">
      <w:pPr>
        <w:jc w:val="both"/>
      </w:pPr>
    </w:p>
    <w:p w14:paraId="5FBCFBC0" w14:textId="77777777" w:rsidR="00780A1F" w:rsidRDefault="00780A1F" w:rsidP="00780A1F">
      <w:pPr>
        <w:spacing w:before="1"/>
        <w:ind w:left="4" w:right="4"/>
        <w:jc w:val="center"/>
        <w:rPr>
          <w:b/>
        </w:rPr>
      </w:pPr>
      <w:r>
        <w:rPr>
          <w:b/>
        </w:rPr>
        <w:t>Članak 2.</w:t>
      </w:r>
    </w:p>
    <w:p w14:paraId="7012E644" w14:textId="77777777" w:rsidR="00780A1F" w:rsidRDefault="00780A1F" w:rsidP="00780A1F">
      <w:pPr>
        <w:pStyle w:val="BodyText"/>
        <w:spacing w:before="6"/>
        <w:rPr>
          <w:b/>
          <w:sz w:val="23"/>
        </w:rPr>
      </w:pPr>
    </w:p>
    <w:p w14:paraId="2018B6AA" w14:textId="77777777" w:rsidR="00780A1F" w:rsidRDefault="00780A1F" w:rsidP="00780A1F">
      <w:r>
        <w:t>Ova odluka i Izvješće objavit će se u Službenom glasniku Općine Prgomet.</w:t>
      </w:r>
    </w:p>
    <w:p w14:paraId="6F246A40" w14:textId="77777777" w:rsidR="00780A1F" w:rsidRDefault="00780A1F" w:rsidP="00780A1F">
      <w:pPr>
        <w:pStyle w:val="BodyText"/>
      </w:pPr>
    </w:p>
    <w:p w14:paraId="630D18ED" w14:textId="77777777" w:rsidR="00780A1F" w:rsidRDefault="00780A1F" w:rsidP="00780A1F">
      <w:pPr>
        <w:pStyle w:val="BodyText"/>
      </w:pPr>
    </w:p>
    <w:p w14:paraId="088229B9" w14:textId="77777777" w:rsidR="00780A1F" w:rsidRDefault="00780A1F" w:rsidP="00780A1F">
      <w:pPr>
        <w:pStyle w:val="BodyText"/>
      </w:pPr>
    </w:p>
    <w:p w14:paraId="048747B9" w14:textId="77777777" w:rsidR="00780A1F" w:rsidRDefault="00780A1F" w:rsidP="00780A1F">
      <w:pPr>
        <w:pStyle w:val="BodyText"/>
        <w:ind w:right="-334"/>
      </w:pPr>
      <w:r>
        <w:t xml:space="preserve">                                                                                           Predsjednik općinskog vijeća:</w:t>
      </w:r>
    </w:p>
    <w:p w14:paraId="54D72972" w14:textId="77777777" w:rsidR="00780A1F" w:rsidRDefault="00780A1F" w:rsidP="00780A1F">
      <w:pPr>
        <w:pStyle w:val="BodyText"/>
        <w:ind w:right="-334"/>
      </w:pPr>
      <w:r>
        <w:t xml:space="preserve">                                                                                          </w:t>
      </w:r>
    </w:p>
    <w:p w14:paraId="5D5DDED1" w14:textId="77777777" w:rsidR="00780A1F" w:rsidRDefault="00780A1F" w:rsidP="00780A1F">
      <w:pPr>
        <w:pStyle w:val="BodyText"/>
        <w:tabs>
          <w:tab w:val="left" w:pos="5225"/>
        </w:tabs>
        <w:ind w:right="-334"/>
      </w:pPr>
      <w:r>
        <w:tab/>
      </w:r>
      <w:r>
        <w:tab/>
        <w:t xml:space="preserve">           Ante Drežančić</w:t>
      </w:r>
    </w:p>
    <w:p w14:paraId="7539E10C" w14:textId="77777777" w:rsidR="00780A1F" w:rsidRDefault="00780A1F" w:rsidP="00780A1F">
      <w:pPr>
        <w:pStyle w:val="BodyText"/>
        <w:ind w:right="-334"/>
      </w:pPr>
      <w:r>
        <w:tab/>
      </w:r>
      <w:r>
        <w:tab/>
      </w:r>
      <w:r>
        <w:tab/>
      </w:r>
      <w:r>
        <w:tab/>
      </w:r>
      <w:r>
        <w:tab/>
      </w:r>
      <w:r>
        <w:tab/>
      </w:r>
      <w:r>
        <w:tab/>
      </w:r>
    </w:p>
    <w:p w14:paraId="487B837E" w14:textId="77777777" w:rsidR="00780A1F" w:rsidRDefault="00780A1F" w:rsidP="00780A1F">
      <w:pPr>
        <w:pStyle w:val="BodyText"/>
      </w:pPr>
    </w:p>
    <w:p w14:paraId="4570559C" w14:textId="77777777" w:rsidR="00780A1F" w:rsidRDefault="00780A1F" w:rsidP="0005376A">
      <w:pPr>
        <w:pStyle w:val="BodyText"/>
        <w:jc w:val="both"/>
      </w:pPr>
    </w:p>
    <w:p w14:paraId="01911D8A" w14:textId="77777777" w:rsidR="00780A1F" w:rsidRDefault="00780A1F" w:rsidP="0005376A">
      <w:pPr>
        <w:pStyle w:val="BodyText"/>
        <w:jc w:val="both"/>
      </w:pPr>
    </w:p>
    <w:p w14:paraId="3726DEC5" w14:textId="77777777" w:rsidR="00780A1F" w:rsidRDefault="00780A1F" w:rsidP="0005376A">
      <w:pPr>
        <w:pStyle w:val="BodyText"/>
        <w:jc w:val="both"/>
      </w:pPr>
    </w:p>
    <w:p w14:paraId="693D08C7" w14:textId="77777777" w:rsidR="00780A1F" w:rsidRDefault="00780A1F" w:rsidP="0005376A">
      <w:pPr>
        <w:pStyle w:val="BodyText"/>
        <w:jc w:val="both"/>
      </w:pPr>
    </w:p>
    <w:p w14:paraId="65869E18" w14:textId="77777777" w:rsidR="00780A1F" w:rsidRDefault="00780A1F" w:rsidP="0005376A">
      <w:pPr>
        <w:pStyle w:val="BodyText"/>
        <w:jc w:val="both"/>
      </w:pPr>
    </w:p>
    <w:p w14:paraId="786BFCD2" w14:textId="77777777" w:rsidR="00780A1F" w:rsidRDefault="00780A1F" w:rsidP="0005376A">
      <w:pPr>
        <w:pStyle w:val="BodyText"/>
        <w:jc w:val="both"/>
      </w:pPr>
    </w:p>
    <w:p w14:paraId="61CEF907" w14:textId="2D68CE3D" w:rsidR="00780A1F" w:rsidRDefault="00D22DA3" w:rsidP="0005376A">
      <w:pPr>
        <w:pStyle w:val="BodyText"/>
        <w:jc w:val="both"/>
      </w:pPr>
      <w:r w:rsidRPr="00780A1F">
        <w:rPr>
          <w:noProof/>
        </w:rPr>
        <w:drawing>
          <wp:inline distT="0" distB="0" distL="0" distR="0" wp14:anchorId="2C415406" wp14:editId="186D1FC7">
            <wp:extent cx="6644640" cy="9380220"/>
            <wp:effectExtent l="0" t="0" r="0" b="0"/>
            <wp:docPr id="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44640" cy="9380220"/>
                    </a:xfrm>
                    <a:prstGeom prst="rect">
                      <a:avLst/>
                    </a:prstGeom>
                    <a:noFill/>
                    <a:ln>
                      <a:noFill/>
                    </a:ln>
                  </pic:spPr>
                </pic:pic>
              </a:graphicData>
            </a:graphic>
          </wp:inline>
        </w:drawing>
      </w:r>
    </w:p>
    <w:p w14:paraId="5C345B61" w14:textId="704ED1AE" w:rsidR="00780A1F" w:rsidRDefault="00D22DA3" w:rsidP="0005376A">
      <w:pPr>
        <w:pStyle w:val="BodyText"/>
        <w:jc w:val="both"/>
      </w:pPr>
      <w:r w:rsidRPr="00780A1F">
        <w:rPr>
          <w:noProof/>
        </w:rPr>
        <w:drawing>
          <wp:inline distT="0" distB="0" distL="0" distR="0" wp14:anchorId="6141284B" wp14:editId="39A7AAC3">
            <wp:extent cx="6644640" cy="9380220"/>
            <wp:effectExtent l="0" t="0" r="0" b="0"/>
            <wp:docPr id="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44640" cy="9380220"/>
                    </a:xfrm>
                    <a:prstGeom prst="rect">
                      <a:avLst/>
                    </a:prstGeom>
                    <a:noFill/>
                    <a:ln>
                      <a:noFill/>
                    </a:ln>
                  </pic:spPr>
                </pic:pic>
              </a:graphicData>
            </a:graphic>
          </wp:inline>
        </w:drawing>
      </w:r>
    </w:p>
    <w:p w14:paraId="5FA29046" w14:textId="21120396" w:rsidR="00780A1F" w:rsidRDefault="00D22DA3" w:rsidP="0005376A">
      <w:pPr>
        <w:pStyle w:val="BodyText"/>
        <w:jc w:val="both"/>
      </w:pPr>
      <w:r w:rsidRPr="00780A1F">
        <w:rPr>
          <w:noProof/>
        </w:rPr>
        <w:drawing>
          <wp:inline distT="0" distB="0" distL="0" distR="0" wp14:anchorId="1BB3B557" wp14:editId="3154E640">
            <wp:extent cx="6644640" cy="9380220"/>
            <wp:effectExtent l="0" t="0" r="0" b="0"/>
            <wp:docPr id="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44640" cy="9380220"/>
                    </a:xfrm>
                    <a:prstGeom prst="rect">
                      <a:avLst/>
                    </a:prstGeom>
                    <a:noFill/>
                    <a:ln>
                      <a:noFill/>
                    </a:ln>
                  </pic:spPr>
                </pic:pic>
              </a:graphicData>
            </a:graphic>
          </wp:inline>
        </w:drawing>
      </w:r>
    </w:p>
    <w:sectPr w:rsidR="00780A1F" w:rsidSect="000A7F0D">
      <w:headerReference w:type="default" r:id="rId71"/>
      <w:footerReference w:type="even" r:id="rId72"/>
      <w:type w:val="continuous"/>
      <w:pgSz w:w="11910" w:h="16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88971" w14:textId="77777777" w:rsidR="009C7033" w:rsidRDefault="009C7033">
      <w:r>
        <w:separator/>
      </w:r>
    </w:p>
  </w:endnote>
  <w:endnote w:type="continuationSeparator" w:id="0">
    <w:p w14:paraId="240FFA4E" w14:textId="77777777" w:rsidR="009C7033" w:rsidRDefault="009C7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834C" w14:textId="77777777" w:rsidR="003D1D2E" w:rsidRDefault="003D1D2E">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37EA9" w14:textId="77777777" w:rsidR="003D1D2E" w:rsidRDefault="003D1D2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3738" w14:textId="77777777" w:rsidR="003D1D2E" w:rsidRDefault="003D1D2E">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0B76" w14:textId="77777777" w:rsidR="00B301EC" w:rsidRDefault="00B301EC" w:rsidP="00147E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42A6B9" w14:textId="77777777" w:rsidR="00B301EC" w:rsidRDefault="00B301EC" w:rsidP="00235BD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F9CD7" w14:textId="77777777" w:rsidR="009C7033" w:rsidRDefault="009C7033">
      <w:r>
        <w:separator/>
      </w:r>
    </w:p>
  </w:footnote>
  <w:footnote w:type="continuationSeparator" w:id="0">
    <w:p w14:paraId="4906B96A" w14:textId="77777777" w:rsidR="009C7033" w:rsidRDefault="009C70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CF65" w14:textId="77777777" w:rsidR="004C14B2" w:rsidRDefault="004C14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EDF7" w14:textId="77777777" w:rsidR="0055123E" w:rsidRDefault="0055123E">
    <w:pPr>
      <w:pStyle w:val="Header"/>
      <w:jc w:val="center"/>
    </w:pPr>
    <w:r>
      <w:fldChar w:fldCharType="begin"/>
    </w:r>
    <w:r>
      <w:instrText>PAGE   \* MERGEFORMAT</w:instrText>
    </w:r>
    <w:r>
      <w:fldChar w:fldCharType="separate"/>
    </w:r>
    <w:r>
      <w:rPr>
        <w:lang w:val="hr-HR"/>
      </w:rPr>
      <w:t>2</w:t>
    </w:r>
    <w:r>
      <w:fldChar w:fldCharType="end"/>
    </w:r>
  </w:p>
  <w:p w14:paraId="7BDC0B52" w14:textId="77777777" w:rsidR="003D1D2E" w:rsidRDefault="003D1D2E">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CCFF" w14:textId="77777777" w:rsidR="003D1D2E" w:rsidRDefault="003D1D2E">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76C66" w14:textId="23ADCD33" w:rsidR="003D1D2E" w:rsidRDefault="00D22DA3">
    <w:pPr>
      <w:pStyle w:val="BodyText"/>
      <w:spacing w:line="14" w:lineRule="auto"/>
      <w:rPr>
        <w:sz w:val="20"/>
      </w:rPr>
    </w:pPr>
    <w:r>
      <w:rPr>
        <w:noProof/>
      </w:rPr>
      <mc:AlternateContent>
        <mc:Choice Requires="wps">
          <w:drawing>
            <wp:anchor distT="0" distB="0" distL="0" distR="0" simplePos="0" relativeHeight="251657216" behindDoc="1" locked="0" layoutInCell="1" allowOverlap="1" wp14:anchorId="1417FE29" wp14:editId="58A3EC51">
              <wp:simplePos x="0" y="0"/>
              <wp:positionH relativeFrom="page">
                <wp:posOffset>882650</wp:posOffset>
              </wp:positionH>
              <wp:positionV relativeFrom="page">
                <wp:posOffset>426720</wp:posOffset>
              </wp:positionV>
              <wp:extent cx="8929370" cy="18415"/>
              <wp:effectExtent l="0" t="0" r="0" b="0"/>
              <wp:wrapNone/>
              <wp:docPr id="512323800"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9370" cy="18415"/>
                      </a:xfrm>
                      <a:custGeom>
                        <a:avLst/>
                        <a:gdLst/>
                        <a:ahLst/>
                        <a:cxnLst/>
                        <a:rect l="l" t="t" r="r" b="b"/>
                        <a:pathLst>
                          <a:path w="8929370" h="18415">
                            <a:moveTo>
                              <a:pt x="8929116" y="0"/>
                            </a:moveTo>
                            <a:lnTo>
                              <a:pt x="0" y="0"/>
                            </a:lnTo>
                            <a:lnTo>
                              <a:pt x="0" y="18288"/>
                            </a:lnTo>
                            <a:lnTo>
                              <a:pt x="8929116" y="18288"/>
                            </a:lnTo>
                            <a:lnTo>
                              <a:pt x="8929116"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1C49B3" id="Freeform: Shape 1" o:spid="_x0000_s1026" style="position:absolute;margin-left:69.5pt;margin-top:33.6pt;width:703.1pt;height:1.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892937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" path="m8929116,l,,,18288r8929116,l8929116,xe" fillcolor="black" stroked="f">
              <v:path arrowok="t"/>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777E1719" wp14:editId="7E9AD7ED">
              <wp:simplePos x="0" y="0"/>
              <wp:positionH relativeFrom="page">
                <wp:posOffset>3044825</wp:posOffset>
              </wp:positionH>
              <wp:positionV relativeFrom="page">
                <wp:posOffset>245110</wp:posOffset>
              </wp:positionV>
              <wp:extent cx="4604385" cy="180975"/>
              <wp:effectExtent l="0" t="0" r="0" b="0"/>
              <wp:wrapNone/>
              <wp:docPr id="117158886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4385" cy="180975"/>
                      </a:xfrm>
                      <a:prstGeom prst="rect">
                        <a:avLst/>
                      </a:prstGeom>
                    </wps:spPr>
                    <wps:txbx>
                      <w:txbxContent>
                        <w:p w14:paraId="3B38225B" w14:textId="77777777" w:rsidR="003D1D2E" w:rsidRDefault="003D1D2E">
                          <w:pPr>
                            <w:spacing w:before="11"/>
                            <w:ind w:left="20"/>
                            <w:rPr>
                              <w:i/>
                            </w:rPr>
                          </w:pPr>
                          <w:r>
                            <w:rPr>
                              <w:i/>
                              <w:sz w:val="22"/>
                            </w:rPr>
                            <w:t>Plan</w:t>
                          </w:r>
                          <w:r>
                            <w:rPr>
                              <w:i/>
                              <w:spacing w:val="-4"/>
                              <w:sz w:val="22"/>
                            </w:rPr>
                            <w:t xml:space="preserve"> </w:t>
                          </w:r>
                          <w:r>
                            <w:rPr>
                              <w:i/>
                              <w:sz w:val="22"/>
                            </w:rPr>
                            <w:t>djelovanja</w:t>
                          </w:r>
                          <w:r>
                            <w:rPr>
                              <w:i/>
                              <w:spacing w:val="-3"/>
                              <w:sz w:val="22"/>
                            </w:rPr>
                            <w:t xml:space="preserve"> </w:t>
                          </w:r>
                          <w:r>
                            <w:rPr>
                              <w:i/>
                              <w:sz w:val="22"/>
                            </w:rPr>
                            <w:t>u</w:t>
                          </w:r>
                          <w:r>
                            <w:rPr>
                              <w:i/>
                              <w:spacing w:val="-3"/>
                              <w:sz w:val="22"/>
                            </w:rPr>
                            <w:t xml:space="preserve"> </w:t>
                          </w:r>
                          <w:r>
                            <w:rPr>
                              <w:i/>
                              <w:sz w:val="22"/>
                            </w:rPr>
                            <w:t>području</w:t>
                          </w:r>
                          <w:r>
                            <w:rPr>
                              <w:i/>
                              <w:spacing w:val="-6"/>
                              <w:sz w:val="22"/>
                            </w:rPr>
                            <w:t xml:space="preserve"> </w:t>
                          </w:r>
                          <w:r>
                            <w:rPr>
                              <w:i/>
                              <w:sz w:val="22"/>
                            </w:rPr>
                            <w:t>prirodnih</w:t>
                          </w:r>
                          <w:r>
                            <w:rPr>
                              <w:i/>
                              <w:spacing w:val="-3"/>
                              <w:sz w:val="22"/>
                            </w:rPr>
                            <w:t xml:space="preserve"> </w:t>
                          </w:r>
                          <w:r>
                            <w:rPr>
                              <w:i/>
                              <w:sz w:val="22"/>
                            </w:rPr>
                            <w:t>nepogoda</w:t>
                          </w:r>
                          <w:r>
                            <w:rPr>
                              <w:i/>
                              <w:spacing w:val="-2"/>
                              <w:sz w:val="22"/>
                            </w:rPr>
                            <w:t xml:space="preserve"> </w:t>
                          </w:r>
                          <w:r>
                            <w:rPr>
                              <w:i/>
                              <w:sz w:val="22"/>
                            </w:rPr>
                            <w:t>Općine</w:t>
                          </w:r>
                          <w:r>
                            <w:rPr>
                              <w:i/>
                              <w:spacing w:val="-3"/>
                              <w:sz w:val="22"/>
                            </w:rPr>
                            <w:t xml:space="preserve"> </w:t>
                          </w:r>
                          <w:r>
                            <w:rPr>
                              <w:i/>
                              <w:sz w:val="22"/>
                            </w:rPr>
                            <w:t>Prgomet</w:t>
                          </w:r>
                          <w:r>
                            <w:rPr>
                              <w:i/>
                              <w:spacing w:val="-2"/>
                              <w:sz w:val="22"/>
                            </w:rPr>
                            <w:t xml:space="preserve"> </w:t>
                          </w:r>
                          <w:r>
                            <w:rPr>
                              <w:i/>
                              <w:sz w:val="22"/>
                            </w:rPr>
                            <w:t>za</w:t>
                          </w:r>
                          <w:r>
                            <w:rPr>
                              <w:i/>
                              <w:spacing w:val="-3"/>
                              <w:sz w:val="22"/>
                            </w:rPr>
                            <w:t xml:space="preserve"> </w:t>
                          </w:r>
                          <w:r>
                            <w:rPr>
                              <w:i/>
                              <w:sz w:val="22"/>
                            </w:rPr>
                            <w:t>2026.</w:t>
                          </w:r>
                          <w:r>
                            <w:rPr>
                              <w:i/>
                              <w:spacing w:val="-3"/>
                              <w:sz w:val="22"/>
                            </w:rPr>
                            <w:t xml:space="preserve"> </w:t>
                          </w:r>
                          <w:r>
                            <w:rPr>
                              <w:i/>
                              <w:spacing w:val="-2"/>
                              <w:sz w:val="22"/>
                            </w:rPr>
                            <w:t>godinu</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77E1719" id="_x0000_t202" coordsize="21600,21600" o:spt="202" path="m,l,21600r21600,l21600,xe">
              <v:stroke joinstyle="miter"/>
              <v:path gradientshapeok="t" o:connecttype="rect"/>
            </v:shapetype>
            <v:shape id="Text Box 37" o:spid="_x0000_s1030" type="#_x0000_t202" style="position:absolute;margin-left:239.75pt;margin-top:19.3pt;width:362.55pt;height:14.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" filled="f" stroked="f">
              <v:textbox inset="0,0,0,0">
                <w:txbxContent>
                  <w:p w14:paraId="3B38225B" w14:textId="77777777" w:rsidR="003D1D2E" w:rsidRDefault="003D1D2E">
                    <w:pPr>
                      <w:spacing w:before="11"/>
                      <w:ind w:left="20"/>
                      <w:rPr>
                        <w:i/>
                      </w:rPr>
                    </w:pPr>
                    <w:r>
                      <w:rPr>
                        <w:i/>
                        <w:sz w:val="22"/>
                      </w:rPr>
                      <w:t>Plan</w:t>
                    </w:r>
                    <w:r>
                      <w:rPr>
                        <w:i/>
                        <w:spacing w:val="-4"/>
                        <w:sz w:val="22"/>
                      </w:rPr>
                      <w:t xml:space="preserve"> </w:t>
                    </w:r>
                    <w:r>
                      <w:rPr>
                        <w:i/>
                        <w:sz w:val="22"/>
                      </w:rPr>
                      <w:t>djelovanja</w:t>
                    </w:r>
                    <w:r>
                      <w:rPr>
                        <w:i/>
                        <w:spacing w:val="-3"/>
                        <w:sz w:val="22"/>
                      </w:rPr>
                      <w:t xml:space="preserve"> </w:t>
                    </w:r>
                    <w:r>
                      <w:rPr>
                        <w:i/>
                        <w:sz w:val="22"/>
                      </w:rPr>
                      <w:t>u</w:t>
                    </w:r>
                    <w:r>
                      <w:rPr>
                        <w:i/>
                        <w:spacing w:val="-3"/>
                        <w:sz w:val="22"/>
                      </w:rPr>
                      <w:t xml:space="preserve"> </w:t>
                    </w:r>
                    <w:r>
                      <w:rPr>
                        <w:i/>
                        <w:sz w:val="22"/>
                      </w:rPr>
                      <w:t>području</w:t>
                    </w:r>
                    <w:r>
                      <w:rPr>
                        <w:i/>
                        <w:spacing w:val="-6"/>
                        <w:sz w:val="22"/>
                      </w:rPr>
                      <w:t xml:space="preserve"> </w:t>
                    </w:r>
                    <w:r>
                      <w:rPr>
                        <w:i/>
                        <w:sz w:val="22"/>
                      </w:rPr>
                      <w:t>prirodnih</w:t>
                    </w:r>
                    <w:r>
                      <w:rPr>
                        <w:i/>
                        <w:spacing w:val="-3"/>
                        <w:sz w:val="22"/>
                      </w:rPr>
                      <w:t xml:space="preserve"> </w:t>
                    </w:r>
                    <w:r>
                      <w:rPr>
                        <w:i/>
                        <w:sz w:val="22"/>
                      </w:rPr>
                      <w:t>nepogoda</w:t>
                    </w:r>
                    <w:r>
                      <w:rPr>
                        <w:i/>
                        <w:spacing w:val="-2"/>
                        <w:sz w:val="22"/>
                      </w:rPr>
                      <w:t xml:space="preserve"> </w:t>
                    </w:r>
                    <w:r>
                      <w:rPr>
                        <w:i/>
                        <w:sz w:val="22"/>
                      </w:rPr>
                      <w:t>Općine</w:t>
                    </w:r>
                    <w:r>
                      <w:rPr>
                        <w:i/>
                        <w:spacing w:val="-3"/>
                        <w:sz w:val="22"/>
                      </w:rPr>
                      <w:t xml:space="preserve"> </w:t>
                    </w:r>
                    <w:r>
                      <w:rPr>
                        <w:i/>
                        <w:sz w:val="22"/>
                      </w:rPr>
                      <w:t>Prgomet</w:t>
                    </w:r>
                    <w:r>
                      <w:rPr>
                        <w:i/>
                        <w:spacing w:val="-2"/>
                        <w:sz w:val="22"/>
                      </w:rPr>
                      <w:t xml:space="preserve"> </w:t>
                    </w:r>
                    <w:r>
                      <w:rPr>
                        <w:i/>
                        <w:sz w:val="22"/>
                      </w:rPr>
                      <w:t>za</w:t>
                    </w:r>
                    <w:r>
                      <w:rPr>
                        <w:i/>
                        <w:spacing w:val="-3"/>
                        <w:sz w:val="22"/>
                      </w:rPr>
                      <w:t xml:space="preserve"> </w:t>
                    </w:r>
                    <w:r>
                      <w:rPr>
                        <w:i/>
                        <w:sz w:val="22"/>
                      </w:rPr>
                      <w:t>2026.</w:t>
                    </w:r>
                    <w:r>
                      <w:rPr>
                        <w:i/>
                        <w:spacing w:val="-3"/>
                        <w:sz w:val="22"/>
                      </w:rPr>
                      <w:t xml:space="preserve"> </w:t>
                    </w:r>
                    <w:r>
                      <w:rPr>
                        <w:i/>
                        <w:spacing w:val="-2"/>
                        <w:sz w:val="22"/>
                      </w:rPr>
                      <w:t>godinu</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3791" w14:textId="77777777" w:rsidR="005A76C0" w:rsidRDefault="005A76C0">
    <w:pPr>
      <w:pStyle w:val="Header"/>
      <w:jc w:val="center"/>
    </w:pPr>
    <w:r>
      <w:fldChar w:fldCharType="begin"/>
    </w:r>
    <w:r>
      <w:instrText>PAGE   \* MERGEFORMAT</w:instrText>
    </w:r>
    <w:r>
      <w:fldChar w:fldCharType="separate"/>
    </w:r>
    <w:r>
      <w:rPr>
        <w:lang w:val="hr-HR"/>
      </w:rPr>
      <w:t>2</w:t>
    </w:r>
    <w:r>
      <w:fldChar w:fldCharType="end"/>
    </w:r>
  </w:p>
  <w:p w14:paraId="04A888B3" w14:textId="77777777" w:rsidR="005A76C0" w:rsidRDefault="005A7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566"/>
    <w:multiLevelType w:val="hybridMultilevel"/>
    <w:tmpl w:val="1E4E0892"/>
    <w:lvl w:ilvl="0" w:tplc="AE466A62">
      <w:start w:val="3"/>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FB423B"/>
    <w:multiLevelType w:val="hybridMultilevel"/>
    <w:tmpl w:val="39529140"/>
    <w:lvl w:ilvl="0" w:tplc="3BFC90DC">
      <w:start w:val="65535"/>
      <w:numFmt w:val="bullet"/>
      <w:lvlText w:val="-"/>
      <w:lvlJc w:val="left"/>
      <w:pPr>
        <w:ind w:left="720" w:hanging="360"/>
      </w:pPr>
      <w:rPr>
        <w:rFonts w:ascii="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931AB4"/>
    <w:multiLevelType w:val="hybridMultilevel"/>
    <w:tmpl w:val="5442E804"/>
    <w:lvl w:ilvl="0" w:tplc="84F898CC">
      <w:numFmt w:val="bullet"/>
      <w:lvlText w:val=""/>
      <w:lvlJc w:val="left"/>
      <w:pPr>
        <w:ind w:left="861" w:hanging="360"/>
      </w:pPr>
      <w:rPr>
        <w:rFonts w:ascii="Wingdings" w:eastAsia="Wingdings" w:hAnsi="Wingdings" w:cs="Wingdings" w:hint="default"/>
        <w:b w:val="0"/>
        <w:bCs w:val="0"/>
        <w:i w:val="0"/>
        <w:iCs w:val="0"/>
        <w:spacing w:val="0"/>
        <w:w w:val="100"/>
        <w:sz w:val="24"/>
        <w:szCs w:val="24"/>
        <w:lang w:val="hr-HR" w:eastAsia="en-US" w:bidi="ar-SA"/>
      </w:rPr>
    </w:lvl>
    <w:lvl w:ilvl="1" w:tplc="6EE4C2F4">
      <w:numFmt w:val="bullet"/>
      <w:lvlText w:val="•"/>
      <w:lvlJc w:val="left"/>
      <w:pPr>
        <w:ind w:left="1752" w:hanging="360"/>
      </w:pPr>
      <w:rPr>
        <w:rFonts w:hint="default"/>
        <w:lang w:val="hr-HR" w:eastAsia="en-US" w:bidi="ar-SA"/>
      </w:rPr>
    </w:lvl>
    <w:lvl w:ilvl="2" w:tplc="846A4666">
      <w:numFmt w:val="bullet"/>
      <w:lvlText w:val="•"/>
      <w:lvlJc w:val="left"/>
      <w:pPr>
        <w:ind w:left="2644" w:hanging="360"/>
      </w:pPr>
      <w:rPr>
        <w:rFonts w:hint="default"/>
        <w:lang w:val="hr-HR" w:eastAsia="en-US" w:bidi="ar-SA"/>
      </w:rPr>
    </w:lvl>
    <w:lvl w:ilvl="3" w:tplc="0944D578">
      <w:numFmt w:val="bullet"/>
      <w:lvlText w:val="•"/>
      <w:lvlJc w:val="left"/>
      <w:pPr>
        <w:ind w:left="3536" w:hanging="360"/>
      </w:pPr>
      <w:rPr>
        <w:rFonts w:hint="default"/>
        <w:lang w:val="hr-HR" w:eastAsia="en-US" w:bidi="ar-SA"/>
      </w:rPr>
    </w:lvl>
    <w:lvl w:ilvl="4" w:tplc="D938F904">
      <w:numFmt w:val="bullet"/>
      <w:lvlText w:val="•"/>
      <w:lvlJc w:val="left"/>
      <w:pPr>
        <w:ind w:left="4428" w:hanging="360"/>
      </w:pPr>
      <w:rPr>
        <w:rFonts w:hint="default"/>
        <w:lang w:val="hr-HR" w:eastAsia="en-US" w:bidi="ar-SA"/>
      </w:rPr>
    </w:lvl>
    <w:lvl w:ilvl="5" w:tplc="97AAD31E">
      <w:numFmt w:val="bullet"/>
      <w:lvlText w:val="•"/>
      <w:lvlJc w:val="left"/>
      <w:pPr>
        <w:ind w:left="5320" w:hanging="360"/>
      </w:pPr>
      <w:rPr>
        <w:rFonts w:hint="default"/>
        <w:lang w:val="hr-HR" w:eastAsia="en-US" w:bidi="ar-SA"/>
      </w:rPr>
    </w:lvl>
    <w:lvl w:ilvl="6" w:tplc="D6B20A06">
      <w:numFmt w:val="bullet"/>
      <w:lvlText w:val="•"/>
      <w:lvlJc w:val="left"/>
      <w:pPr>
        <w:ind w:left="6212" w:hanging="360"/>
      </w:pPr>
      <w:rPr>
        <w:rFonts w:hint="default"/>
        <w:lang w:val="hr-HR" w:eastAsia="en-US" w:bidi="ar-SA"/>
      </w:rPr>
    </w:lvl>
    <w:lvl w:ilvl="7" w:tplc="DA2A3202">
      <w:numFmt w:val="bullet"/>
      <w:lvlText w:val="•"/>
      <w:lvlJc w:val="left"/>
      <w:pPr>
        <w:ind w:left="7104" w:hanging="360"/>
      </w:pPr>
      <w:rPr>
        <w:rFonts w:hint="default"/>
        <w:lang w:val="hr-HR" w:eastAsia="en-US" w:bidi="ar-SA"/>
      </w:rPr>
    </w:lvl>
    <w:lvl w:ilvl="8" w:tplc="07DA98D8">
      <w:numFmt w:val="bullet"/>
      <w:lvlText w:val="•"/>
      <w:lvlJc w:val="left"/>
      <w:pPr>
        <w:ind w:left="7997" w:hanging="360"/>
      </w:pPr>
      <w:rPr>
        <w:rFonts w:hint="default"/>
        <w:lang w:val="hr-HR" w:eastAsia="en-US" w:bidi="ar-SA"/>
      </w:rPr>
    </w:lvl>
  </w:abstractNum>
  <w:abstractNum w:abstractNumId="3" w15:restartNumberingAfterBreak="0">
    <w:nsid w:val="03267E93"/>
    <w:multiLevelType w:val="hybridMultilevel"/>
    <w:tmpl w:val="4A88CB80"/>
    <w:lvl w:ilvl="0" w:tplc="AE466A62">
      <w:start w:val="3"/>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B02910"/>
    <w:multiLevelType w:val="hybridMultilevel"/>
    <w:tmpl w:val="F9B2B79C"/>
    <w:lvl w:ilvl="0" w:tplc="5AAC152E">
      <w:numFmt w:val="bullet"/>
      <w:lvlText w:val=""/>
      <w:lvlJc w:val="left"/>
      <w:pPr>
        <w:ind w:left="861" w:hanging="360"/>
      </w:pPr>
      <w:rPr>
        <w:rFonts w:ascii="Symbol" w:eastAsia="Symbol" w:hAnsi="Symbol" w:cs="Symbol" w:hint="default"/>
        <w:b w:val="0"/>
        <w:bCs w:val="0"/>
        <w:i w:val="0"/>
        <w:iCs w:val="0"/>
        <w:spacing w:val="0"/>
        <w:w w:val="100"/>
        <w:sz w:val="24"/>
        <w:szCs w:val="24"/>
        <w:lang w:val="hr-HR" w:eastAsia="en-US" w:bidi="ar-SA"/>
      </w:rPr>
    </w:lvl>
    <w:lvl w:ilvl="1" w:tplc="0BCCFA74">
      <w:numFmt w:val="bullet"/>
      <w:lvlText w:val="•"/>
      <w:lvlJc w:val="left"/>
      <w:pPr>
        <w:ind w:left="1752" w:hanging="360"/>
      </w:pPr>
      <w:rPr>
        <w:rFonts w:hint="default"/>
        <w:lang w:val="hr-HR" w:eastAsia="en-US" w:bidi="ar-SA"/>
      </w:rPr>
    </w:lvl>
    <w:lvl w:ilvl="2" w:tplc="DB02903C">
      <w:numFmt w:val="bullet"/>
      <w:lvlText w:val="•"/>
      <w:lvlJc w:val="left"/>
      <w:pPr>
        <w:ind w:left="2644" w:hanging="360"/>
      </w:pPr>
      <w:rPr>
        <w:rFonts w:hint="default"/>
        <w:lang w:val="hr-HR" w:eastAsia="en-US" w:bidi="ar-SA"/>
      </w:rPr>
    </w:lvl>
    <w:lvl w:ilvl="3" w:tplc="E4067DEE">
      <w:numFmt w:val="bullet"/>
      <w:lvlText w:val="•"/>
      <w:lvlJc w:val="left"/>
      <w:pPr>
        <w:ind w:left="3536" w:hanging="360"/>
      </w:pPr>
      <w:rPr>
        <w:rFonts w:hint="default"/>
        <w:lang w:val="hr-HR" w:eastAsia="en-US" w:bidi="ar-SA"/>
      </w:rPr>
    </w:lvl>
    <w:lvl w:ilvl="4" w:tplc="ABC08E94">
      <w:numFmt w:val="bullet"/>
      <w:lvlText w:val="•"/>
      <w:lvlJc w:val="left"/>
      <w:pPr>
        <w:ind w:left="4428" w:hanging="360"/>
      </w:pPr>
      <w:rPr>
        <w:rFonts w:hint="default"/>
        <w:lang w:val="hr-HR" w:eastAsia="en-US" w:bidi="ar-SA"/>
      </w:rPr>
    </w:lvl>
    <w:lvl w:ilvl="5" w:tplc="2F985256">
      <w:numFmt w:val="bullet"/>
      <w:lvlText w:val="•"/>
      <w:lvlJc w:val="left"/>
      <w:pPr>
        <w:ind w:left="5320" w:hanging="360"/>
      </w:pPr>
      <w:rPr>
        <w:rFonts w:hint="default"/>
        <w:lang w:val="hr-HR" w:eastAsia="en-US" w:bidi="ar-SA"/>
      </w:rPr>
    </w:lvl>
    <w:lvl w:ilvl="6" w:tplc="4002222C">
      <w:numFmt w:val="bullet"/>
      <w:lvlText w:val="•"/>
      <w:lvlJc w:val="left"/>
      <w:pPr>
        <w:ind w:left="6212" w:hanging="360"/>
      </w:pPr>
      <w:rPr>
        <w:rFonts w:hint="default"/>
        <w:lang w:val="hr-HR" w:eastAsia="en-US" w:bidi="ar-SA"/>
      </w:rPr>
    </w:lvl>
    <w:lvl w:ilvl="7" w:tplc="70028524">
      <w:numFmt w:val="bullet"/>
      <w:lvlText w:val="•"/>
      <w:lvlJc w:val="left"/>
      <w:pPr>
        <w:ind w:left="7104" w:hanging="360"/>
      </w:pPr>
      <w:rPr>
        <w:rFonts w:hint="default"/>
        <w:lang w:val="hr-HR" w:eastAsia="en-US" w:bidi="ar-SA"/>
      </w:rPr>
    </w:lvl>
    <w:lvl w:ilvl="8" w:tplc="5F1E7690">
      <w:numFmt w:val="bullet"/>
      <w:lvlText w:val="•"/>
      <w:lvlJc w:val="left"/>
      <w:pPr>
        <w:ind w:left="7997" w:hanging="360"/>
      </w:pPr>
      <w:rPr>
        <w:rFonts w:hint="default"/>
        <w:lang w:val="hr-HR" w:eastAsia="en-US" w:bidi="ar-SA"/>
      </w:rPr>
    </w:lvl>
  </w:abstractNum>
  <w:abstractNum w:abstractNumId="5" w15:restartNumberingAfterBreak="0">
    <w:nsid w:val="09C04911"/>
    <w:multiLevelType w:val="hybridMultilevel"/>
    <w:tmpl w:val="0AA4BA7A"/>
    <w:lvl w:ilvl="0" w:tplc="5386B64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EFC0FCB"/>
    <w:multiLevelType w:val="hybridMultilevel"/>
    <w:tmpl w:val="C4CC40A4"/>
    <w:lvl w:ilvl="0" w:tplc="B9A6AD0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13386DD5"/>
    <w:multiLevelType w:val="hybridMultilevel"/>
    <w:tmpl w:val="C9FC59CA"/>
    <w:lvl w:ilvl="0" w:tplc="03647044">
      <w:start w:val="1"/>
      <w:numFmt w:val="decimal"/>
      <w:lvlText w:val="%1."/>
      <w:lvlJc w:val="left"/>
      <w:pPr>
        <w:ind w:left="328" w:hanging="221"/>
      </w:pPr>
      <w:rPr>
        <w:rFonts w:ascii="Times New Roman" w:eastAsia="Times New Roman" w:hAnsi="Times New Roman" w:cs="Times New Roman" w:hint="default"/>
        <w:b w:val="0"/>
        <w:bCs w:val="0"/>
        <w:i w:val="0"/>
        <w:iCs w:val="0"/>
        <w:spacing w:val="0"/>
        <w:w w:val="100"/>
        <w:sz w:val="22"/>
        <w:szCs w:val="22"/>
        <w:lang w:val="hr-HR" w:eastAsia="en-US" w:bidi="ar-SA"/>
      </w:rPr>
    </w:lvl>
    <w:lvl w:ilvl="1" w:tplc="78E67DEC">
      <w:numFmt w:val="bullet"/>
      <w:lvlText w:val="•"/>
      <w:lvlJc w:val="left"/>
      <w:pPr>
        <w:ind w:left="1129" w:hanging="221"/>
      </w:pPr>
      <w:rPr>
        <w:rFonts w:hint="default"/>
        <w:lang w:val="hr-HR" w:eastAsia="en-US" w:bidi="ar-SA"/>
      </w:rPr>
    </w:lvl>
    <w:lvl w:ilvl="2" w:tplc="33ACA132">
      <w:numFmt w:val="bullet"/>
      <w:lvlText w:val="•"/>
      <w:lvlJc w:val="left"/>
      <w:pPr>
        <w:ind w:left="1938" w:hanging="221"/>
      </w:pPr>
      <w:rPr>
        <w:rFonts w:hint="default"/>
        <w:lang w:val="hr-HR" w:eastAsia="en-US" w:bidi="ar-SA"/>
      </w:rPr>
    </w:lvl>
    <w:lvl w:ilvl="3" w:tplc="790AEC04">
      <w:numFmt w:val="bullet"/>
      <w:lvlText w:val="•"/>
      <w:lvlJc w:val="left"/>
      <w:pPr>
        <w:ind w:left="2747" w:hanging="221"/>
      </w:pPr>
      <w:rPr>
        <w:rFonts w:hint="default"/>
        <w:lang w:val="hr-HR" w:eastAsia="en-US" w:bidi="ar-SA"/>
      </w:rPr>
    </w:lvl>
    <w:lvl w:ilvl="4" w:tplc="D28865C8">
      <w:numFmt w:val="bullet"/>
      <w:lvlText w:val="•"/>
      <w:lvlJc w:val="left"/>
      <w:pPr>
        <w:ind w:left="3556" w:hanging="221"/>
      </w:pPr>
      <w:rPr>
        <w:rFonts w:hint="default"/>
        <w:lang w:val="hr-HR" w:eastAsia="en-US" w:bidi="ar-SA"/>
      </w:rPr>
    </w:lvl>
    <w:lvl w:ilvl="5" w:tplc="3D5C498C">
      <w:numFmt w:val="bullet"/>
      <w:lvlText w:val="•"/>
      <w:lvlJc w:val="left"/>
      <w:pPr>
        <w:ind w:left="4365" w:hanging="221"/>
      </w:pPr>
      <w:rPr>
        <w:rFonts w:hint="default"/>
        <w:lang w:val="hr-HR" w:eastAsia="en-US" w:bidi="ar-SA"/>
      </w:rPr>
    </w:lvl>
    <w:lvl w:ilvl="6" w:tplc="09F8C702">
      <w:numFmt w:val="bullet"/>
      <w:lvlText w:val="•"/>
      <w:lvlJc w:val="left"/>
      <w:pPr>
        <w:ind w:left="5174" w:hanging="221"/>
      </w:pPr>
      <w:rPr>
        <w:rFonts w:hint="default"/>
        <w:lang w:val="hr-HR" w:eastAsia="en-US" w:bidi="ar-SA"/>
      </w:rPr>
    </w:lvl>
    <w:lvl w:ilvl="7" w:tplc="355C6136">
      <w:numFmt w:val="bullet"/>
      <w:lvlText w:val="•"/>
      <w:lvlJc w:val="left"/>
      <w:pPr>
        <w:ind w:left="5983" w:hanging="221"/>
      </w:pPr>
      <w:rPr>
        <w:rFonts w:hint="default"/>
        <w:lang w:val="hr-HR" w:eastAsia="en-US" w:bidi="ar-SA"/>
      </w:rPr>
    </w:lvl>
    <w:lvl w:ilvl="8" w:tplc="CCE2A7E0">
      <w:numFmt w:val="bullet"/>
      <w:lvlText w:val="•"/>
      <w:lvlJc w:val="left"/>
      <w:pPr>
        <w:ind w:left="6792" w:hanging="221"/>
      </w:pPr>
      <w:rPr>
        <w:rFonts w:hint="default"/>
        <w:lang w:val="hr-HR" w:eastAsia="en-US" w:bidi="ar-SA"/>
      </w:rPr>
    </w:lvl>
  </w:abstractNum>
  <w:abstractNum w:abstractNumId="8" w15:restartNumberingAfterBreak="0">
    <w:nsid w:val="141519C1"/>
    <w:multiLevelType w:val="hybridMultilevel"/>
    <w:tmpl w:val="8186857C"/>
    <w:lvl w:ilvl="0" w:tplc="7E54BE10">
      <w:numFmt w:val="bullet"/>
      <w:lvlText w:val="-"/>
      <w:lvlJc w:val="left"/>
      <w:pPr>
        <w:ind w:left="828" w:hanging="360"/>
      </w:pPr>
      <w:rPr>
        <w:rFonts w:ascii="Calibri" w:eastAsia="Calibri" w:hAnsi="Calibri" w:cs="Calibri" w:hint="default"/>
        <w:b w:val="0"/>
        <w:bCs w:val="0"/>
        <w:i w:val="0"/>
        <w:iCs w:val="0"/>
        <w:spacing w:val="0"/>
        <w:w w:val="100"/>
        <w:sz w:val="22"/>
        <w:szCs w:val="22"/>
        <w:lang w:val="hr-HR" w:eastAsia="en-US" w:bidi="ar-SA"/>
      </w:rPr>
    </w:lvl>
    <w:lvl w:ilvl="1" w:tplc="0F6AA97E">
      <w:numFmt w:val="bullet"/>
      <w:lvlText w:val="•"/>
      <w:lvlJc w:val="left"/>
      <w:pPr>
        <w:ind w:left="1006" w:hanging="360"/>
      </w:pPr>
      <w:rPr>
        <w:rFonts w:hint="default"/>
        <w:lang w:val="hr-HR" w:eastAsia="en-US" w:bidi="ar-SA"/>
      </w:rPr>
    </w:lvl>
    <w:lvl w:ilvl="2" w:tplc="F11C5A3A">
      <w:numFmt w:val="bullet"/>
      <w:lvlText w:val="•"/>
      <w:lvlJc w:val="left"/>
      <w:pPr>
        <w:ind w:left="1192" w:hanging="360"/>
      </w:pPr>
      <w:rPr>
        <w:rFonts w:hint="default"/>
        <w:lang w:val="hr-HR" w:eastAsia="en-US" w:bidi="ar-SA"/>
      </w:rPr>
    </w:lvl>
    <w:lvl w:ilvl="3" w:tplc="DB0636EC">
      <w:numFmt w:val="bullet"/>
      <w:lvlText w:val="•"/>
      <w:lvlJc w:val="left"/>
      <w:pPr>
        <w:ind w:left="1378" w:hanging="360"/>
      </w:pPr>
      <w:rPr>
        <w:rFonts w:hint="default"/>
        <w:lang w:val="hr-HR" w:eastAsia="en-US" w:bidi="ar-SA"/>
      </w:rPr>
    </w:lvl>
    <w:lvl w:ilvl="4" w:tplc="5C909CFA">
      <w:numFmt w:val="bullet"/>
      <w:lvlText w:val="•"/>
      <w:lvlJc w:val="left"/>
      <w:pPr>
        <w:ind w:left="1564" w:hanging="360"/>
      </w:pPr>
      <w:rPr>
        <w:rFonts w:hint="default"/>
        <w:lang w:val="hr-HR" w:eastAsia="en-US" w:bidi="ar-SA"/>
      </w:rPr>
    </w:lvl>
    <w:lvl w:ilvl="5" w:tplc="9926C3FA">
      <w:numFmt w:val="bullet"/>
      <w:lvlText w:val="•"/>
      <w:lvlJc w:val="left"/>
      <w:pPr>
        <w:ind w:left="1750" w:hanging="360"/>
      </w:pPr>
      <w:rPr>
        <w:rFonts w:hint="default"/>
        <w:lang w:val="hr-HR" w:eastAsia="en-US" w:bidi="ar-SA"/>
      </w:rPr>
    </w:lvl>
    <w:lvl w:ilvl="6" w:tplc="EBFCB9E0">
      <w:numFmt w:val="bullet"/>
      <w:lvlText w:val="•"/>
      <w:lvlJc w:val="left"/>
      <w:pPr>
        <w:ind w:left="1936" w:hanging="360"/>
      </w:pPr>
      <w:rPr>
        <w:rFonts w:hint="default"/>
        <w:lang w:val="hr-HR" w:eastAsia="en-US" w:bidi="ar-SA"/>
      </w:rPr>
    </w:lvl>
    <w:lvl w:ilvl="7" w:tplc="7C704BDA">
      <w:numFmt w:val="bullet"/>
      <w:lvlText w:val="•"/>
      <w:lvlJc w:val="left"/>
      <w:pPr>
        <w:ind w:left="2122" w:hanging="360"/>
      </w:pPr>
      <w:rPr>
        <w:rFonts w:hint="default"/>
        <w:lang w:val="hr-HR" w:eastAsia="en-US" w:bidi="ar-SA"/>
      </w:rPr>
    </w:lvl>
    <w:lvl w:ilvl="8" w:tplc="72861870">
      <w:numFmt w:val="bullet"/>
      <w:lvlText w:val="•"/>
      <w:lvlJc w:val="left"/>
      <w:pPr>
        <w:ind w:left="2308" w:hanging="360"/>
      </w:pPr>
      <w:rPr>
        <w:rFonts w:hint="default"/>
        <w:lang w:val="hr-HR" w:eastAsia="en-US" w:bidi="ar-SA"/>
      </w:rPr>
    </w:lvl>
  </w:abstractNum>
  <w:abstractNum w:abstractNumId="9" w15:restartNumberingAfterBreak="0">
    <w:nsid w:val="147D2FDB"/>
    <w:multiLevelType w:val="hybridMultilevel"/>
    <w:tmpl w:val="64D23FD4"/>
    <w:lvl w:ilvl="0" w:tplc="2DA476D0">
      <w:numFmt w:val="bullet"/>
      <w:lvlText w:val=""/>
      <w:lvlJc w:val="left"/>
      <w:pPr>
        <w:ind w:left="827" w:hanging="360"/>
      </w:pPr>
      <w:rPr>
        <w:rFonts w:ascii="Symbol" w:eastAsia="Symbol" w:hAnsi="Symbol" w:cs="Symbol" w:hint="default"/>
        <w:b w:val="0"/>
        <w:bCs w:val="0"/>
        <w:i w:val="0"/>
        <w:iCs w:val="0"/>
        <w:spacing w:val="0"/>
        <w:w w:val="100"/>
        <w:sz w:val="22"/>
        <w:szCs w:val="22"/>
        <w:lang w:val="hr-HR" w:eastAsia="en-US" w:bidi="ar-SA"/>
      </w:rPr>
    </w:lvl>
    <w:lvl w:ilvl="1" w:tplc="87B0EDAC">
      <w:numFmt w:val="bullet"/>
      <w:lvlText w:val="•"/>
      <w:lvlJc w:val="left"/>
      <w:pPr>
        <w:ind w:left="1579" w:hanging="360"/>
      </w:pPr>
      <w:rPr>
        <w:rFonts w:hint="default"/>
        <w:lang w:val="hr-HR" w:eastAsia="en-US" w:bidi="ar-SA"/>
      </w:rPr>
    </w:lvl>
    <w:lvl w:ilvl="2" w:tplc="A0AC7854">
      <w:numFmt w:val="bullet"/>
      <w:lvlText w:val="•"/>
      <w:lvlJc w:val="left"/>
      <w:pPr>
        <w:ind w:left="2338" w:hanging="360"/>
      </w:pPr>
      <w:rPr>
        <w:rFonts w:hint="default"/>
        <w:lang w:val="hr-HR" w:eastAsia="en-US" w:bidi="ar-SA"/>
      </w:rPr>
    </w:lvl>
    <w:lvl w:ilvl="3" w:tplc="C6CE7928">
      <w:numFmt w:val="bullet"/>
      <w:lvlText w:val="•"/>
      <w:lvlJc w:val="left"/>
      <w:pPr>
        <w:ind w:left="3097" w:hanging="360"/>
      </w:pPr>
      <w:rPr>
        <w:rFonts w:hint="default"/>
        <w:lang w:val="hr-HR" w:eastAsia="en-US" w:bidi="ar-SA"/>
      </w:rPr>
    </w:lvl>
    <w:lvl w:ilvl="4" w:tplc="64A6A5CA">
      <w:numFmt w:val="bullet"/>
      <w:lvlText w:val="•"/>
      <w:lvlJc w:val="left"/>
      <w:pPr>
        <w:ind w:left="3856" w:hanging="360"/>
      </w:pPr>
      <w:rPr>
        <w:rFonts w:hint="default"/>
        <w:lang w:val="hr-HR" w:eastAsia="en-US" w:bidi="ar-SA"/>
      </w:rPr>
    </w:lvl>
    <w:lvl w:ilvl="5" w:tplc="B7EA3ED0">
      <w:numFmt w:val="bullet"/>
      <w:lvlText w:val="•"/>
      <w:lvlJc w:val="left"/>
      <w:pPr>
        <w:ind w:left="4615" w:hanging="360"/>
      </w:pPr>
      <w:rPr>
        <w:rFonts w:hint="default"/>
        <w:lang w:val="hr-HR" w:eastAsia="en-US" w:bidi="ar-SA"/>
      </w:rPr>
    </w:lvl>
    <w:lvl w:ilvl="6" w:tplc="306026E4">
      <w:numFmt w:val="bullet"/>
      <w:lvlText w:val="•"/>
      <w:lvlJc w:val="left"/>
      <w:pPr>
        <w:ind w:left="5374" w:hanging="360"/>
      </w:pPr>
      <w:rPr>
        <w:rFonts w:hint="default"/>
        <w:lang w:val="hr-HR" w:eastAsia="en-US" w:bidi="ar-SA"/>
      </w:rPr>
    </w:lvl>
    <w:lvl w:ilvl="7" w:tplc="537C1502">
      <w:numFmt w:val="bullet"/>
      <w:lvlText w:val="•"/>
      <w:lvlJc w:val="left"/>
      <w:pPr>
        <w:ind w:left="6133" w:hanging="360"/>
      </w:pPr>
      <w:rPr>
        <w:rFonts w:hint="default"/>
        <w:lang w:val="hr-HR" w:eastAsia="en-US" w:bidi="ar-SA"/>
      </w:rPr>
    </w:lvl>
    <w:lvl w:ilvl="8" w:tplc="723254A4">
      <w:numFmt w:val="bullet"/>
      <w:lvlText w:val="•"/>
      <w:lvlJc w:val="left"/>
      <w:pPr>
        <w:ind w:left="6892" w:hanging="360"/>
      </w:pPr>
      <w:rPr>
        <w:rFonts w:hint="default"/>
        <w:lang w:val="hr-HR" w:eastAsia="en-US" w:bidi="ar-SA"/>
      </w:rPr>
    </w:lvl>
  </w:abstractNum>
  <w:abstractNum w:abstractNumId="10" w15:restartNumberingAfterBreak="0">
    <w:nsid w:val="14FA6632"/>
    <w:multiLevelType w:val="hybridMultilevel"/>
    <w:tmpl w:val="BCC46370"/>
    <w:lvl w:ilvl="0" w:tplc="52109FA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5941349"/>
    <w:multiLevelType w:val="hybridMultilevel"/>
    <w:tmpl w:val="11460358"/>
    <w:lvl w:ilvl="0" w:tplc="94A27E24">
      <w:start w:val="1"/>
      <w:numFmt w:val="decimal"/>
      <w:lvlText w:val="%1."/>
      <w:lvlJc w:val="left"/>
      <w:pPr>
        <w:ind w:left="381" w:hanging="240"/>
      </w:pPr>
      <w:rPr>
        <w:rFonts w:ascii="Times New Roman" w:eastAsia="Times New Roman" w:hAnsi="Times New Roman" w:cs="Times New Roman" w:hint="default"/>
        <w:b w:val="0"/>
        <w:bCs w:val="0"/>
        <w:i w:val="0"/>
        <w:iCs w:val="0"/>
        <w:spacing w:val="0"/>
        <w:w w:val="100"/>
        <w:sz w:val="24"/>
        <w:szCs w:val="24"/>
        <w:lang w:val="hr-HR" w:eastAsia="en-US" w:bidi="ar-SA"/>
      </w:rPr>
    </w:lvl>
    <w:lvl w:ilvl="1" w:tplc="AE9E89EA">
      <w:numFmt w:val="bullet"/>
      <w:lvlText w:val=""/>
      <w:lvlJc w:val="left"/>
      <w:pPr>
        <w:ind w:left="861" w:hanging="360"/>
      </w:pPr>
      <w:rPr>
        <w:rFonts w:ascii="Symbol" w:eastAsia="Symbol" w:hAnsi="Symbol" w:cs="Symbol" w:hint="default"/>
        <w:b w:val="0"/>
        <w:bCs w:val="0"/>
        <w:i w:val="0"/>
        <w:iCs w:val="0"/>
        <w:spacing w:val="0"/>
        <w:w w:val="100"/>
        <w:sz w:val="24"/>
        <w:szCs w:val="24"/>
        <w:lang w:val="hr-HR" w:eastAsia="en-US" w:bidi="ar-SA"/>
      </w:rPr>
    </w:lvl>
    <w:lvl w:ilvl="2" w:tplc="47107F14">
      <w:numFmt w:val="bullet"/>
      <w:lvlText w:val="•"/>
      <w:lvlJc w:val="left"/>
      <w:pPr>
        <w:ind w:left="1851" w:hanging="360"/>
      </w:pPr>
      <w:rPr>
        <w:rFonts w:hint="default"/>
        <w:lang w:val="hr-HR" w:eastAsia="en-US" w:bidi="ar-SA"/>
      </w:rPr>
    </w:lvl>
    <w:lvl w:ilvl="3" w:tplc="B5144E7E">
      <w:numFmt w:val="bullet"/>
      <w:lvlText w:val="•"/>
      <w:lvlJc w:val="left"/>
      <w:pPr>
        <w:ind w:left="2842" w:hanging="360"/>
      </w:pPr>
      <w:rPr>
        <w:rFonts w:hint="default"/>
        <w:lang w:val="hr-HR" w:eastAsia="en-US" w:bidi="ar-SA"/>
      </w:rPr>
    </w:lvl>
    <w:lvl w:ilvl="4" w:tplc="93C46856">
      <w:numFmt w:val="bullet"/>
      <w:lvlText w:val="•"/>
      <w:lvlJc w:val="left"/>
      <w:pPr>
        <w:ind w:left="3833" w:hanging="360"/>
      </w:pPr>
      <w:rPr>
        <w:rFonts w:hint="default"/>
        <w:lang w:val="hr-HR" w:eastAsia="en-US" w:bidi="ar-SA"/>
      </w:rPr>
    </w:lvl>
    <w:lvl w:ilvl="5" w:tplc="36244DAA">
      <w:numFmt w:val="bullet"/>
      <w:lvlText w:val="•"/>
      <w:lvlJc w:val="left"/>
      <w:pPr>
        <w:ind w:left="4825" w:hanging="360"/>
      </w:pPr>
      <w:rPr>
        <w:rFonts w:hint="default"/>
        <w:lang w:val="hr-HR" w:eastAsia="en-US" w:bidi="ar-SA"/>
      </w:rPr>
    </w:lvl>
    <w:lvl w:ilvl="6" w:tplc="F1A4E00E">
      <w:numFmt w:val="bullet"/>
      <w:lvlText w:val="•"/>
      <w:lvlJc w:val="left"/>
      <w:pPr>
        <w:ind w:left="5816" w:hanging="360"/>
      </w:pPr>
      <w:rPr>
        <w:rFonts w:hint="default"/>
        <w:lang w:val="hr-HR" w:eastAsia="en-US" w:bidi="ar-SA"/>
      </w:rPr>
    </w:lvl>
    <w:lvl w:ilvl="7" w:tplc="2DC686EA">
      <w:numFmt w:val="bullet"/>
      <w:lvlText w:val="•"/>
      <w:lvlJc w:val="left"/>
      <w:pPr>
        <w:ind w:left="6807" w:hanging="360"/>
      </w:pPr>
      <w:rPr>
        <w:rFonts w:hint="default"/>
        <w:lang w:val="hr-HR" w:eastAsia="en-US" w:bidi="ar-SA"/>
      </w:rPr>
    </w:lvl>
    <w:lvl w:ilvl="8" w:tplc="2372272E">
      <w:numFmt w:val="bullet"/>
      <w:lvlText w:val="•"/>
      <w:lvlJc w:val="left"/>
      <w:pPr>
        <w:ind w:left="7798" w:hanging="360"/>
      </w:pPr>
      <w:rPr>
        <w:rFonts w:hint="default"/>
        <w:lang w:val="hr-HR" w:eastAsia="en-US" w:bidi="ar-SA"/>
      </w:rPr>
    </w:lvl>
  </w:abstractNum>
  <w:abstractNum w:abstractNumId="12" w15:restartNumberingAfterBreak="0">
    <w:nsid w:val="1664341C"/>
    <w:multiLevelType w:val="hybridMultilevel"/>
    <w:tmpl w:val="9AAAEA32"/>
    <w:lvl w:ilvl="0" w:tplc="1DB2BBF6">
      <w:start w:val="1"/>
      <w:numFmt w:val="decimal"/>
      <w:lvlText w:val="%1)"/>
      <w:lvlJc w:val="left"/>
      <w:pPr>
        <w:ind w:left="861" w:hanging="360"/>
      </w:pPr>
      <w:rPr>
        <w:rFonts w:hint="default"/>
        <w:spacing w:val="0"/>
        <w:w w:val="100"/>
        <w:lang w:val="hr-HR" w:eastAsia="en-US" w:bidi="ar-SA"/>
      </w:rPr>
    </w:lvl>
    <w:lvl w:ilvl="1" w:tplc="8752C6E8">
      <w:numFmt w:val="bullet"/>
      <w:lvlText w:val="•"/>
      <w:lvlJc w:val="left"/>
      <w:pPr>
        <w:ind w:left="1752" w:hanging="360"/>
      </w:pPr>
      <w:rPr>
        <w:rFonts w:hint="default"/>
        <w:lang w:val="hr-HR" w:eastAsia="en-US" w:bidi="ar-SA"/>
      </w:rPr>
    </w:lvl>
    <w:lvl w:ilvl="2" w:tplc="28A0D0E6">
      <w:numFmt w:val="bullet"/>
      <w:lvlText w:val="•"/>
      <w:lvlJc w:val="left"/>
      <w:pPr>
        <w:ind w:left="2644" w:hanging="360"/>
      </w:pPr>
      <w:rPr>
        <w:rFonts w:hint="default"/>
        <w:lang w:val="hr-HR" w:eastAsia="en-US" w:bidi="ar-SA"/>
      </w:rPr>
    </w:lvl>
    <w:lvl w:ilvl="3" w:tplc="8FFE8B42">
      <w:numFmt w:val="bullet"/>
      <w:lvlText w:val="•"/>
      <w:lvlJc w:val="left"/>
      <w:pPr>
        <w:ind w:left="3536" w:hanging="360"/>
      </w:pPr>
      <w:rPr>
        <w:rFonts w:hint="default"/>
        <w:lang w:val="hr-HR" w:eastAsia="en-US" w:bidi="ar-SA"/>
      </w:rPr>
    </w:lvl>
    <w:lvl w:ilvl="4" w:tplc="EFDA147E">
      <w:numFmt w:val="bullet"/>
      <w:lvlText w:val="•"/>
      <w:lvlJc w:val="left"/>
      <w:pPr>
        <w:ind w:left="4428" w:hanging="360"/>
      </w:pPr>
      <w:rPr>
        <w:rFonts w:hint="default"/>
        <w:lang w:val="hr-HR" w:eastAsia="en-US" w:bidi="ar-SA"/>
      </w:rPr>
    </w:lvl>
    <w:lvl w:ilvl="5" w:tplc="6AC0ABBC">
      <w:numFmt w:val="bullet"/>
      <w:lvlText w:val="•"/>
      <w:lvlJc w:val="left"/>
      <w:pPr>
        <w:ind w:left="5320" w:hanging="360"/>
      </w:pPr>
      <w:rPr>
        <w:rFonts w:hint="default"/>
        <w:lang w:val="hr-HR" w:eastAsia="en-US" w:bidi="ar-SA"/>
      </w:rPr>
    </w:lvl>
    <w:lvl w:ilvl="6" w:tplc="E404035C">
      <w:numFmt w:val="bullet"/>
      <w:lvlText w:val="•"/>
      <w:lvlJc w:val="left"/>
      <w:pPr>
        <w:ind w:left="6212" w:hanging="360"/>
      </w:pPr>
      <w:rPr>
        <w:rFonts w:hint="default"/>
        <w:lang w:val="hr-HR" w:eastAsia="en-US" w:bidi="ar-SA"/>
      </w:rPr>
    </w:lvl>
    <w:lvl w:ilvl="7" w:tplc="60D895F8">
      <w:numFmt w:val="bullet"/>
      <w:lvlText w:val="•"/>
      <w:lvlJc w:val="left"/>
      <w:pPr>
        <w:ind w:left="7104" w:hanging="360"/>
      </w:pPr>
      <w:rPr>
        <w:rFonts w:hint="default"/>
        <w:lang w:val="hr-HR" w:eastAsia="en-US" w:bidi="ar-SA"/>
      </w:rPr>
    </w:lvl>
    <w:lvl w:ilvl="8" w:tplc="CB74CC66">
      <w:numFmt w:val="bullet"/>
      <w:lvlText w:val="•"/>
      <w:lvlJc w:val="left"/>
      <w:pPr>
        <w:ind w:left="7997" w:hanging="360"/>
      </w:pPr>
      <w:rPr>
        <w:rFonts w:hint="default"/>
        <w:lang w:val="hr-HR" w:eastAsia="en-US" w:bidi="ar-SA"/>
      </w:rPr>
    </w:lvl>
  </w:abstractNum>
  <w:abstractNum w:abstractNumId="13" w15:restartNumberingAfterBreak="0">
    <w:nsid w:val="192E2F3B"/>
    <w:multiLevelType w:val="hybridMultilevel"/>
    <w:tmpl w:val="309E8706"/>
    <w:lvl w:ilvl="0" w:tplc="61603ED6">
      <w:numFmt w:val="bullet"/>
      <w:lvlText w:val=""/>
      <w:lvlJc w:val="left"/>
      <w:pPr>
        <w:ind w:left="861" w:hanging="360"/>
      </w:pPr>
      <w:rPr>
        <w:rFonts w:ascii="Wingdings" w:eastAsia="Wingdings" w:hAnsi="Wingdings" w:cs="Wingdings" w:hint="default"/>
        <w:b w:val="0"/>
        <w:bCs w:val="0"/>
        <w:i w:val="0"/>
        <w:iCs w:val="0"/>
        <w:spacing w:val="0"/>
        <w:w w:val="100"/>
        <w:sz w:val="24"/>
        <w:szCs w:val="24"/>
        <w:lang w:val="hr-HR" w:eastAsia="en-US" w:bidi="ar-SA"/>
      </w:rPr>
    </w:lvl>
    <w:lvl w:ilvl="1" w:tplc="EAD21BEE">
      <w:numFmt w:val="bullet"/>
      <w:lvlText w:val="•"/>
      <w:lvlJc w:val="left"/>
      <w:pPr>
        <w:ind w:left="1752" w:hanging="360"/>
      </w:pPr>
      <w:rPr>
        <w:rFonts w:hint="default"/>
        <w:lang w:val="hr-HR" w:eastAsia="en-US" w:bidi="ar-SA"/>
      </w:rPr>
    </w:lvl>
    <w:lvl w:ilvl="2" w:tplc="F0EC28E4">
      <w:numFmt w:val="bullet"/>
      <w:lvlText w:val="•"/>
      <w:lvlJc w:val="left"/>
      <w:pPr>
        <w:ind w:left="2644" w:hanging="360"/>
      </w:pPr>
      <w:rPr>
        <w:rFonts w:hint="default"/>
        <w:lang w:val="hr-HR" w:eastAsia="en-US" w:bidi="ar-SA"/>
      </w:rPr>
    </w:lvl>
    <w:lvl w:ilvl="3" w:tplc="1BC6CB82">
      <w:numFmt w:val="bullet"/>
      <w:lvlText w:val="•"/>
      <w:lvlJc w:val="left"/>
      <w:pPr>
        <w:ind w:left="3536" w:hanging="360"/>
      </w:pPr>
      <w:rPr>
        <w:rFonts w:hint="default"/>
        <w:lang w:val="hr-HR" w:eastAsia="en-US" w:bidi="ar-SA"/>
      </w:rPr>
    </w:lvl>
    <w:lvl w:ilvl="4" w:tplc="F5C8965E">
      <w:numFmt w:val="bullet"/>
      <w:lvlText w:val="•"/>
      <w:lvlJc w:val="left"/>
      <w:pPr>
        <w:ind w:left="4428" w:hanging="360"/>
      </w:pPr>
      <w:rPr>
        <w:rFonts w:hint="default"/>
        <w:lang w:val="hr-HR" w:eastAsia="en-US" w:bidi="ar-SA"/>
      </w:rPr>
    </w:lvl>
    <w:lvl w:ilvl="5" w:tplc="1ED649A8">
      <w:numFmt w:val="bullet"/>
      <w:lvlText w:val="•"/>
      <w:lvlJc w:val="left"/>
      <w:pPr>
        <w:ind w:left="5320" w:hanging="360"/>
      </w:pPr>
      <w:rPr>
        <w:rFonts w:hint="default"/>
        <w:lang w:val="hr-HR" w:eastAsia="en-US" w:bidi="ar-SA"/>
      </w:rPr>
    </w:lvl>
    <w:lvl w:ilvl="6" w:tplc="18EA2CEC">
      <w:numFmt w:val="bullet"/>
      <w:lvlText w:val="•"/>
      <w:lvlJc w:val="left"/>
      <w:pPr>
        <w:ind w:left="6212" w:hanging="360"/>
      </w:pPr>
      <w:rPr>
        <w:rFonts w:hint="default"/>
        <w:lang w:val="hr-HR" w:eastAsia="en-US" w:bidi="ar-SA"/>
      </w:rPr>
    </w:lvl>
    <w:lvl w:ilvl="7" w:tplc="A084879E">
      <w:numFmt w:val="bullet"/>
      <w:lvlText w:val="•"/>
      <w:lvlJc w:val="left"/>
      <w:pPr>
        <w:ind w:left="7104" w:hanging="360"/>
      </w:pPr>
      <w:rPr>
        <w:rFonts w:hint="default"/>
        <w:lang w:val="hr-HR" w:eastAsia="en-US" w:bidi="ar-SA"/>
      </w:rPr>
    </w:lvl>
    <w:lvl w:ilvl="8" w:tplc="27206B46">
      <w:numFmt w:val="bullet"/>
      <w:lvlText w:val="•"/>
      <w:lvlJc w:val="left"/>
      <w:pPr>
        <w:ind w:left="7997" w:hanging="360"/>
      </w:pPr>
      <w:rPr>
        <w:rFonts w:hint="default"/>
        <w:lang w:val="hr-HR" w:eastAsia="en-US" w:bidi="ar-SA"/>
      </w:rPr>
    </w:lvl>
  </w:abstractNum>
  <w:abstractNum w:abstractNumId="14" w15:restartNumberingAfterBreak="0">
    <w:nsid w:val="1A141D8D"/>
    <w:multiLevelType w:val="multilevel"/>
    <w:tmpl w:val="D0B0A7F6"/>
    <w:lvl w:ilvl="0">
      <w:start w:val="1"/>
      <w:numFmt w:val="decimal"/>
      <w:lvlText w:val="%1."/>
      <w:lvlJc w:val="left"/>
      <w:pPr>
        <w:ind w:left="369" w:hanging="228"/>
      </w:pPr>
      <w:rPr>
        <w:rFonts w:ascii="Times New Roman" w:eastAsia="Times New Roman" w:hAnsi="Times New Roman" w:cs="Times New Roman" w:hint="default"/>
        <w:b/>
        <w:bCs/>
        <w:i w:val="0"/>
        <w:iCs w:val="0"/>
        <w:spacing w:val="0"/>
        <w:w w:val="100"/>
        <w:sz w:val="24"/>
        <w:szCs w:val="24"/>
        <w:lang w:val="hr-HR" w:eastAsia="en-US" w:bidi="ar-SA"/>
      </w:rPr>
    </w:lvl>
    <w:lvl w:ilvl="1">
      <w:start w:val="1"/>
      <w:numFmt w:val="decimal"/>
      <w:lvlText w:val="%1.%2."/>
      <w:lvlJc w:val="left"/>
      <w:pPr>
        <w:ind w:left="549" w:hanging="408"/>
      </w:pPr>
      <w:rPr>
        <w:rFonts w:ascii="Times New Roman" w:eastAsia="Times New Roman" w:hAnsi="Times New Roman" w:cs="Times New Roman" w:hint="default"/>
        <w:b w:val="0"/>
        <w:bCs w:val="0"/>
        <w:i w:val="0"/>
        <w:iCs w:val="0"/>
        <w:spacing w:val="0"/>
        <w:w w:val="100"/>
        <w:sz w:val="24"/>
        <w:szCs w:val="24"/>
        <w:lang w:val="hr-HR" w:eastAsia="en-US" w:bidi="ar-SA"/>
      </w:rPr>
    </w:lvl>
    <w:lvl w:ilvl="2">
      <w:start w:val="1"/>
      <w:numFmt w:val="decimal"/>
      <w:lvlText w:val="%1.%2.%3."/>
      <w:lvlJc w:val="left"/>
      <w:pPr>
        <w:ind w:left="741" w:hanging="600"/>
      </w:pPr>
      <w:rPr>
        <w:rFonts w:ascii="Times New Roman" w:eastAsia="Times New Roman" w:hAnsi="Times New Roman" w:cs="Times New Roman" w:hint="default"/>
        <w:b w:val="0"/>
        <w:bCs w:val="0"/>
        <w:i w:val="0"/>
        <w:iCs w:val="0"/>
        <w:color w:val="205E99"/>
        <w:spacing w:val="0"/>
        <w:w w:val="96"/>
        <w:sz w:val="24"/>
        <w:szCs w:val="24"/>
        <w:lang w:val="hr-HR" w:eastAsia="en-US" w:bidi="ar-SA"/>
      </w:rPr>
    </w:lvl>
    <w:lvl w:ilvl="3">
      <w:numFmt w:val="bullet"/>
      <w:lvlText w:val="•"/>
      <w:lvlJc w:val="left"/>
      <w:pPr>
        <w:ind w:left="1870" w:hanging="600"/>
      </w:pPr>
      <w:rPr>
        <w:rFonts w:hint="default"/>
        <w:lang w:val="hr-HR" w:eastAsia="en-US" w:bidi="ar-SA"/>
      </w:rPr>
    </w:lvl>
    <w:lvl w:ilvl="4">
      <w:numFmt w:val="bullet"/>
      <w:lvlText w:val="•"/>
      <w:lvlJc w:val="left"/>
      <w:pPr>
        <w:ind w:left="3000" w:hanging="600"/>
      </w:pPr>
      <w:rPr>
        <w:rFonts w:hint="default"/>
        <w:lang w:val="hr-HR" w:eastAsia="en-US" w:bidi="ar-SA"/>
      </w:rPr>
    </w:lvl>
    <w:lvl w:ilvl="5">
      <w:numFmt w:val="bullet"/>
      <w:lvlText w:val="•"/>
      <w:lvlJc w:val="left"/>
      <w:pPr>
        <w:ind w:left="4130" w:hanging="600"/>
      </w:pPr>
      <w:rPr>
        <w:rFonts w:hint="default"/>
        <w:lang w:val="hr-HR" w:eastAsia="en-US" w:bidi="ar-SA"/>
      </w:rPr>
    </w:lvl>
    <w:lvl w:ilvl="6">
      <w:numFmt w:val="bullet"/>
      <w:lvlText w:val="•"/>
      <w:lvlJc w:val="left"/>
      <w:pPr>
        <w:ind w:left="5260" w:hanging="600"/>
      </w:pPr>
      <w:rPr>
        <w:rFonts w:hint="default"/>
        <w:lang w:val="hr-HR" w:eastAsia="en-US" w:bidi="ar-SA"/>
      </w:rPr>
    </w:lvl>
    <w:lvl w:ilvl="7">
      <w:numFmt w:val="bullet"/>
      <w:lvlText w:val="•"/>
      <w:lvlJc w:val="left"/>
      <w:pPr>
        <w:ind w:left="6390" w:hanging="600"/>
      </w:pPr>
      <w:rPr>
        <w:rFonts w:hint="default"/>
        <w:lang w:val="hr-HR" w:eastAsia="en-US" w:bidi="ar-SA"/>
      </w:rPr>
    </w:lvl>
    <w:lvl w:ilvl="8">
      <w:numFmt w:val="bullet"/>
      <w:lvlText w:val="•"/>
      <w:lvlJc w:val="left"/>
      <w:pPr>
        <w:ind w:left="7521" w:hanging="600"/>
      </w:pPr>
      <w:rPr>
        <w:rFonts w:hint="default"/>
        <w:lang w:val="hr-HR" w:eastAsia="en-US" w:bidi="ar-SA"/>
      </w:rPr>
    </w:lvl>
  </w:abstractNum>
  <w:abstractNum w:abstractNumId="15" w15:restartNumberingAfterBreak="0">
    <w:nsid w:val="1F1227F9"/>
    <w:multiLevelType w:val="hybridMultilevel"/>
    <w:tmpl w:val="90626164"/>
    <w:lvl w:ilvl="0" w:tplc="3BFC90DC">
      <w:start w:val="65535"/>
      <w:numFmt w:val="bullet"/>
      <w:lvlText w:val="-"/>
      <w:lvlJc w:val="left"/>
      <w:pPr>
        <w:ind w:left="720" w:hanging="360"/>
      </w:pPr>
      <w:rPr>
        <w:rFonts w:ascii="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3DA1422"/>
    <w:multiLevelType w:val="hybridMultilevel"/>
    <w:tmpl w:val="62305FAE"/>
    <w:lvl w:ilvl="0" w:tplc="1F648E90">
      <w:start w:val="1"/>
      <w:numFmt w:val="upperRoman"/>
      <w:lvlText w:val="%1."/>
      <w:lvlJc w:val="left"/>
      <w:pPr>
        <w:tabs>
          <w:tab w:val="num" w:pos="1080"/>
        </w:tabs>
        <w:ind w:left="1080" w:hanging="720"/>
      </w:pPr>
    </w:lvl>
    <w:lvl w:ilvl="1" w:tplc="01D6BB1A">
      <w:start w:val="1"/>
      <w:numFmt w:val="decimal"/>
      <w:lvlText w:val="%2."/>
      <w:lvlJc w:val="left"/>
      <w:pPr>
        <w:tabs>
          <w:tab w:val="num" w:pos="1440"/>
        </w:tabs>
        <w:ind w:left="1440" w:hanging="360"/>
      </w:pPr>
      <w:rPr>
        <w:sz w:val="24"/>
      </w:r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7" w15:restartNumberingAfterBreak="0">
    <w:nsid w:val="247A1C78"/>
    <w:multiLevelType w:val="hybridMultilevel"/>
    <w:tmpl w:val="CCA0D0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73E272A"/>
    <w:multiLevelType w:val="hybridMultilevel"/>
    <w:tmpl w:val="6D303A6A"/>
    <w:lvl w:ilvl="0" w:tplc="559EE8B4">
      <w:start w:val="1"/>
      <w:numFmt w:val="decimal"/>
      <w:lvlText w:val="%1."/>
      <w:lvlJc w:val="left"/>
      <w:pPr>
        <w:ind w:left="328" w:hanging="221"/>
      </w:pPr>
      <w:rPr>
        <w:rFonts w:ascii="Times New Roman" w:eastAsia="Times New Roman" w:hAnsi="Times New Roman" w:cs="Times New Roman" w:hint="default"/>
        <w:b w:val="0"/>
        <w:bCs w:val="0"/>
        <w:i w:val="0"/>
        <w:iCs w:val="0"/>
        <w:spacing w:val="0"/>
        <w:w w:val="100"/>
        <w:sz w:val="22"/>
        <w:szCs w:val="22"/>
        <w:lang w:val="hr-HR" w:eastAsia="en-US" w:bidi="ar-SA"/>
      </w:rPr>
    </w:lvl>
    <w:lvl w:ilvl="1" w:tplc="030C6332">
      <w:numFmt w:val="bullet"/>
      <w:lvlText w:val="•"/>
      <w:lvlJc w:val="left"/>
      <w:pPr>
        <w:ind w:left="1129" w:hanging="221"/>
      </w:pPr>
      <w:rPr>
        <w:rFonts w:hint="default"/>
        <w:lang w:val="hr-HR" w:eastAsia="en-US" w:bidi="ar-SA"/>
      </w:rPr>
    </w:lvl>
    <w:lvl w:ilvl="2" w:tplc="EE5E4190">
      <w:numFmt w:val="bullet"/>
      <w:lvlText w:val="•"/>
      <w:lvlJc w:val="left"/>
      <w:pPr>
        <w:ind w:left="1938" w:hanging="221"/>
      </w:pPr>
      <w:rPr>
        <w:rFonts w:hint="default"/>
        <w:lang w:val="hr-HR" w:eastAsia="en-US" w:bidi="ar-SA"/>
      </w:rPr>
    </w:lvl>
    <w:lvl w:ilvl="3" w:tplc="81E22B8E">
      <w:numFmt w:val="bullet"/>
      <w:lvlText w:val="•"/>
      <w:lvlJc w:val="left"/>
      <w:pPr>
        <w:ind w:left="2747" w:hanging="221"/>
      </w:pPr>
      <w:rPr>
        <w:rFonts w:hint="default"/>
        <w:lang w:val="hr-HR" w:eastAsia="en-US" w:bidi="ar-SA"/>
      </w:rPr>
    </w:lvl>
    <w:lvl w:ilvl="4" w:tplc="600C09DC">
      <w:numFmt w:val="bullet"/>
      <w:lvlText w:val="•"/>
      <w:lvlJc w:val="left"/>
      <w:pPr>
        <w:ind w:left="3556" w:hanging="221"/>
      </w:pPr>
      <w:rPr>
        <w:rFonts w:hint="default"/>
        <w:lang w:val="hr-HR" w:eastAsia="en-US" w:bidi="ar-SA"/>
      </w:rPr>
    </w:lvl>
    <w:lvl w:ilvl="5" w:tplc="81FAC028">
      <w:numFmt w:val="bullet"/>
      <w:lvlText w:val="•"/>
      <w:lvlJc w:val="left"/>
      <w:pPr>
        <w:ind w:left="4365" w:hanging="221"/>
      </w:pPr>
      <w:rPr>
        <w:rFonts w:hint="default"/>
        <w:lang w:val="hr-HR" w:eastAsia="en-US" w:bidi="ar-SA"/>
      </w:rPr>
    </w:lvl>
    <w:lvl w:ilvl="6" w:tplc="6E6E1294">
      <w:numFmt w:val="bullet"/>
      <w:lvlText w:val="•"/>
      <w:lvlJc w:val="left"/>
      <w:pPr>
        <w:ind w:left="5174" w:hanging="221"/>
      </w:pPr>
      <w:rPr>
        <w:rFonts w:hint="default"/>
        <w:lang w:val="hr-HR" w:eastAsia="en-US" w:bidi="ar-SA"/>
      </w:rPr>
    </w:lvl>
    <w:lvl w:ilvl="7" w:tplc="105E5524">
      <w:numFmt w:val="bullet"/>
      <w:lvlText w:val="•"/>
      <w:lvlJc w:val="left"/>
      <w:pPr>
        <w:ind w:left="5983" w:hanging="221"/>
      </w:pPr>
      <w:rPr>
        <w:rFonts w:hint="default"/>
        <w:lang w:val="hr-HR" w:eastAsia="en-US" w:bidi="ar-SA"/>
      </w:rPr>
    </w:lvl>
    <w:lvl w:ilvl="8" w:tplc="A9440750">
      <w:numFmt w:val="bullet"/>
      <w:lvlText w:val="•"/>
      <w:lvlJc w:val="left"/>
      <w:pPr>
        <w:ind w:left="6792" w:hanging="221"/>
      </w:pPr>
      <w:rPr>
        <w:rFonts w:hint="default"/>
        <w:lang w:val="hr-HR" w:eastAsia="en-US" w:bidi="ar-SA"/>
      </w:rPr>
    </w:lvl>
  </w:abstractNum>
  <w:abstractNum w:abstractNumId="19" w15:restartNumberingAfterBreak="0">
    <w:nsid w:val="298A56ED"/>
    <w:multiLevelType w:val="hybridMultilevel"/>
    <w:tmpl w:val="0B5294AC"/>
    <w:lvl w:ilvl="0" w:tplc="39700F68">
      <w:start w:val="1"/>
      <w:numFmt w:val="decimal"/>
      <w:lvlText w:val="%1."/>
      <w:lvlJc w:val="left"/>
      <w:pPr>
        <w:ind w:left="328" w:hanging="221"/>
      </w:pPr>
      <w:rPr>
        <w:rFonts w:ascii="Times New Roman" w:eastAsia="Times New Roman" w:hAnsi="Times New Roman" w:cs="Times New Roman" w:hint="default"/>
        <w:b w:val="0"/>
        <w:bCs w:val="0"/>
        <w:i w:val="0"/>
        <w:iCs w:val="0"/>
        <w:spacing w:val="0"/>
        <w:w w:val="100"/>
        <w:sz w:val="22"/>
        <w:szCs w:val="22"/>
        <w:lang w:val="hr-HR" w:eastAsia="en-US" w:bidi="ar-SA"/>
      </w:rPr>
    </w:lvl>
    <w:lvl w:ilvl="1" w:tplc="6F3CCC2C">
      <w:numFmt w:val="bullet"/>
      <w:lvlText w:val="•"/>
      <w:lvlJc w:val="left"/>
      <w:pPr>
        <w:ind w:left="1129" w:hanging="221"/>
      </w:pPr>
      <w:rPr>
        <w:rFonts w:hint="default"/>
        <w:lang w:val="hr-HR" w:eastAsia="en-US" w:bidi="ar-SA"/>
      </w:rPr>
    </w:lvl>
    <w:lvl w:ilvl="2" w:tplc="3FF64F1E">
      <w:numFmt w:val="bullet"/>
      <w:lvlText w:val="•"/>
      <w:lvlJc w:val="left"/>
      <w:pPr>
        <w:ind w:left="1938" w:hanging="221"/>
      </w:pPr>
      <w:rPr>
        <w:rFonts w:hint="default"/>
        <w:lang w:val="hr-HR" w:eastAsia="en-US" w:bidi="ar-SA"/>
      </w:rPr>
    </w:lvl>
    <w:lvl w:ilvl="3" w:tplc="8CAC4F08">
      <w:numFmt w:val="bullet"/>
      <w:lvlText w:val="•"/>
      <w:lvlJc w:val="left"/>
      <w:pPr>
        <w:ind w:left="2747" w:hanging="221"/>
      </w:pPr>
      <w:rPr>
        <w:rFonts w:hint="default"/>
        <w:lang w:val="hr-HR" w:eastAsia="en-US" w:bidi="ar-SA"/>
      </w:rPr>
    </w:lvl>
    <w:lvl w:ilvl="4" w:tplc="5F3CE990">
      <w:numFmt w:val="bullet"/>
      <w:lvlText w:val="•"/>
      <w:lvlJc w:val="left"/>
      <w:pPr>
        <w:ind w:left="3556" w:hanging="221"/>
      </w:pPr>
      <w:rPr>
        <w:rFonts w:hint="default"/>
        <w:lang w:val="hr-HR" w:eastAsia="en-US" w:bidi="ar-SA"/>
      </w:rPr>
    </w:lvl>
    <w:lvl w:ilvl="5" w:tplc="F8382BB6">
      <w:numFmt w:val="bullet"/>
      <w:lvlText w:val="•"/>
      <w:lvlJc w:val="left"/>
      <w:pPr>
        <w:ind w:left="4365" w:hanging="221"/>
      </w:pPr>
      <w:rPr>
        <w:rFonts w:hint="default"/>
        <w:lang w:val="hr-HR" w:eastAsia="en-US" w:bidi="ar-SA"/>
      </w:rPr>
    </w:lvl>
    <w:lvl w:ilvl="6" w:tplc="2CF4146E">
      <w:numFmt w:val="bullet"/>
      <w:lvlText w:val="•"/>
      <w:lvlJc w:val="left"/>
      <w:pPr>
        <w:ind w:left="5174" w:hanging="221"/>
      </w:pPr>
      <w:rPr>
        <w:rFonts w:hint="default"/>
        <w:lang w:val="hr-HR" w:eastAsia="en-US" w:bidi="ar-SA"/>
      </w:rPr>
    </w:lvl>
    <w:lvl w:ilvl="7" w:tplc="43FED532">
      <w:numFmt w:val="bullet"/>
      <w:lvlText w:val="•"/>
      <w:lvlJc w:val="left"/>
      <w:pPr>
        <w:ind w:left="5983" w:hanging="221"/>
      </w:pPr>
      <w:rPr>
        <w:rFonts w:hint="default"/>
        <w:lang w:val="hr-HR" w:eastAsia="en-US" w:bidi="ar-SA"/>
      </w:rPr>
    </w:lvl>
    <w:lvl w:ilvl="8" w:tplc="8C76263A">
      <w:numFmt w:val="bullet"/>
      <w:lvlText w:val="•"/>
      <w:lvlJc w:val="left"/>
      <w:pPr>
        <w:ind w:left="6792" w:hanging="221"/>
      </w:pPr>
      <w:rPr>
        <w:rFonts w:hint="default"/>
        <w:lang w:val="hr-HR" w:eastAsia="en-US" w:bidi="ar-SA"/>
      </w:rPr>
    </w:lvl>
  </w:abstractNum>
  <w:abstractNum w:abstractNumId="20" w15:restartNumberingAfterBreak="0">
    <w:nsid w:val="2A8600AD"/>
    <w:multiLevelType w:val="hybridMultilevel"/>
    <w:tmpl w:val="9804577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1" w15:restartNumberingAfterBreak="0">
    <w:nsid w:val="2AAE7D10"/>
    <w:multiLevelType w:val="hybridMultilevel"/>
    <w:tmpl w:val="2CD0AC12"/>
    <w:lvl w:ilvl="0" w:tplc="D3E0BCD8">
      <w:start w:val="1"/>
      <w:numFmt w:val="decimal"/>
      <w:lvlText w:val="%1."/>
      <w:lvlJc w:val="left"/>
      <w:pPr>
        <w:ind w:left="861"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1A6285FC">
      <w:numFmt w:val="bullet"/>
      <w:lvlText w:val="•"/>
      <w:lvlJc w:val="left"/>
      <w:pPr>
        <w:ind w:left="1752" w:hanging="360"/>
      </w:pPr>
      <w:rPr>
        <w:rFonts w:hint="default"/>
        <w:lang w:val="hr-HR" w:eastAsia="en-US" w:bidi="ar-SA"/>
      </w:rPr>
    </w:lvl>
    <w:lvl w:ilvl="2" w:tplc="773E2062">
      <w:numFmt w:val="bullet"/>
      <w:lvlText w:val="•"/>
      <w:lvlJc w:val="left"/>
      <w:pPr>
        <w:ind w:left="2644" w:hanging="360"/>
      </w:pPr>
      <w:rPr>
        <w:rFonts w:hint="default"/>
        <w:lang w:val="hr-HR" w:eastAsia="en-US" w:bidi="ar-SA"/>
      </w:rPr>
    </w:lvl>
    <w:lvl w:ilvl="3" w:tplc="AB4AADA0">
      <w:numFmt w:val="bullet"/>
      <w:lvlText w:val="•"/>
      <w:lvlJc w:val="left"/>
      <w:pPr>
        <w:ind w:left="3536" w:hanging="360"/>
      </w:pPr>
      <w:rPr>
        <w:rFonts w:hint="default"/>
        <w:lang w:val="hr-HR" w:eastAsia="en-US" w:bidi="ar-SA"/>
      </w:rPr>
    </w:lvl>
    <w:lvl w:ilvl="4" w:tplc="68F273A4">
      <w:numFmt w:val="bullet"/>
      <w:lvlText w:val="•"/>
      <w:lvlJc w:val="left"/>
      <w:pPr>
        <w:ind w:left="4428" w:hanging="360"/>
      </w:pPr>
      <w:rPr>
        <w:rFonts w:hint="default"/>
        <w:lang w:val="hr-HR" w:eastAsia="en-US" w:bidi="ar-SA"/>
      </w:rPr>
    </w:lvl>
    <w:lvl w:ilvl="5" w:tplc="EECA75B4">
      <w:numFmt w:val="bullet"/>
      <w:lvlText w:val="•"/>
      <w:lvlJc w:val="left"/>
      <w:pPr>
        <w:ind w:left="5320" w:hanging="360"/>
      </w:pPr>
      <w:rPr>
        <w:rFonts w:hint="default"/>
        <w:lang w:val="hr-HR" w:eastAsia="en-US" w:bidi="ar-SA"/>
      </w:rPr>
    </w:lvl>
    <w:lvl w:ilvl="6" w:tplc="E4309804">
      <w:numFmt w:val="bullet"/>
      <w:lvlText w:val="•"/>
      <w:lvlJc w:val="left"/>
      <w:pPr>
        <w:ind w:left="6212" w:hanging="360"/>
      </w:pPr>
      <w:rPr>
        <w:rFonts w:hint="default"/>
        <w:lang w:val="hr-HR" w:eastAsia="en-US" w:bidi="ar-SA"/>
      </w:rPr>
    </w:lvl>
    <w:lvl w:ilvl="7" w:tplc="373C59CE">
      <w:numFmt w:val="bullet"/>
      <w:lvlText w:val="•"/>
      <w:lvlJc w:val="left"/>
      <w:pPr>
        <w:ind w:left="7104" w:hanging="360"/>
      </w:pPr>
      <w:rPr>
        <w:rFonts w:hint="default"/>
        <w:lang w:val="hr-HR" w:eastAsia="en-US" w:bidi="ar-SA"/>
      </w:rPr>
    </w:lvl>
    <w:lvl w:ilvl="8" w:tplc="887C76FE">
      <w:numFmt w:val="bullet"/>
      <w:lvlText w:val="•"/>
      <w:lvlJc w:val="left"/>
      <w:pPr>
        <w:ind w:left="7997" w:hanging="360"/>
      </w:pPr>
      <w:rPr>
        <w:rFonts w:hint="default"/>
        <w:lang w:val="hr-HR" w:eastAsia="en-US" w:bidi="ar-SA"/>
      </w:rPr>
    </w:lvl>
  </w:abstractNum>
  <w:abstractNum w:abstractNumId="22" w15:restartNumberingAfterBreak="0">
    <w:nsid w:val="300273C5"/>
    <w:multiLevelType w:val="hybridMultilevel"/>
    <w:tmpl w:val="7A0A58FC"/>
    <w:lvl w:ilvl="0" w:tplc="304AEBE0">
      <w:start w:val="1"/>
      <w:numFmt w:val="lowerLetter"/>
      <w:lvlText w:val="%1.)"/>
      <w:lvlJc w:val="left"/>
      <w:pPr>
        <w:ind w:left="1095" w:hanging="375"/>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3" w15:restartNumberingAfterBreak="0">
    <w:nsid w:val="300624AB"/>
    <w:multiLevelType w:val="hybridMultilevel"/>
    <w:tmpl w:val="C3820EE6"/>
    <w:lvl w:ilvl="0" w:tplc="206E86E0">
      <w:start w:val="5"/>
      <w:numFmt w:val="upperRoman"/>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32314F15"/>
    <w:multiLevelType w:val="multilevel"/>
    <w:tmpl w:val="185A95E8"/>
    <w:lvl w:ilvl="0">
      <w:start w:val="1"/>
      <w:numFmt w:val="decimal"/>
      <w:lvlText w:val="%1."/>
      <w:lvlJc w:val="left"/>
      <w:pPr>
        <w:ind w:left="342" w:hanging="201"/>
      </w:pPr>
      <w:rPr>
        <w:rFonts w:ascii="Times New Roman" w:eastAsia="Times New Roman" w:hAnsi="Times New Roman" w:cs="Times New Roman" w:hint="default"/>
        <w:b w:val="0"/>
        <w:bCs w:val="0"/>
        <w:i w:val="0"/>
        <w:iCs w:val="0"/>
        <w:spacing w:val="0"/>
        <w:w w:val="99"/>
        <w:sz w:val="20"/>
        <w:szCs w:val="20"/>
        <w:lang w:val="hr-HR" w:eastAsia="en-US" w:bidi="ar-SA"/>
      </w:rPr>
    </w:lvl>
    <w:lvl w:ilvl="1">
      <w:start w:val="1"/>
      <w:numFmt w:val="decimal"/>
      <w:lvlText w:val="%1.%2."/>
      <w:lvlJc w:val="left"/>
      <w:pPr>
        <w:ind w:left="733" w:hanging="352"/>
      </w:pPr>
      <w:rPr>
        <w:rFonts w:ascii="Times New Roman" w:eastAsia="Times New Roman" w:hAnsi="Times New Roman" w:cs="Times New Roman" w:hint="default"/>
        <w:b w:val="0"/>
        <w:bCs w:val="0"/>
        <w:i w:val="0"/>
        <w:iCs w:val="0"/>
        <w:spacing w:val="0"/>
        <w:w w:val="99"/>
        <w:sz w:val="20"/>
        <w:szCs w:val="20"/>
        <w:lang w:val="hr-HR" w:eastAsia="en-US" w:bidi="ar-SA"/>
      </w:rPr>
    </w:lvl>
    <w:lvl w:ilvl="2">
      <w:start w:val="1"/>
      <w:numFmt w:val="decimal"/>
      <w:lvlText w:val="%1.%2.%3."/>
      <w:lvlJc w:val="left"/>
      <w:pPr>
        <w:ind w:left="1121" w:hanging="501"/>
      </w:pPr>
      <w:rPr>
        <w:rFonts w:ascii="Times New Roman" w:eastAsia="Times New Roman" w:hAnsi="Times New Roman" w:cs="Times New Roman" w:hint="default"/>
        <w:b w:val="0"/>
        <w:bCs w:val="0"/>
        <w:i w:val="0"/>
        <w:iCs w:val="0"/>
        <w:spacing w:val="0"/>
        <w:w w:val="95"/>
        <w:sz w:val="20"/>
        <w:szCs w:val="20"/>
        <w:lang w:val="hr-HR" w:eastAsia="en-US" w:bidi="ar-SA"/>
      </w:rPr>
    </w:lvl>
    <w:lvl w:ilvl="3">
      <w:numFmt w:val="bullet"/>
      <w:lvlText w:val="•"/>
      <w:lvlJc w:val="left"/>
      <w:pPr>
        <w:ind w:left="2202" w:hanging="501"/>
      </w:pPr>
      <w:rPr>
        <w:rFonts w:hint="default"/>
        <w:lang w:val="hr-HR" w:eastAsia="en-US" w:bidi="ar-SA"/>
      </w:rPr>
    </w:lvl>
    <w:lvl w:ilvl="4">
      <w:numFmt w:val="bullet"/>
      <w:lvlText w:val="•"/>
      <w:lvlJc w:val="left"/>
      <w:pPr>
        <w:ind w:left="3285" w:hanging="501"/>
      </w:pPr>
      <w:rPr>
        <w:rFonts w:hint="default"/>
        <w:lang w:val="hr-HR" w:eastAsia="en-US" w:bidi="ar-SA"/>
      </w:rPr>
    </w:lvl>
    <w:lvl w:ilvl="5">
      <w:numFmt w:val="bullet"/>
      <w:lvlText w:val="•"/>
      <w:lvlJc w:val="left"/>
      <w:pPr>
        <w:ind w:left="4368" w:hanging="501"/>
      </w:pPr>
      <w:rPr>
        <w:rFonts w:hint="default"/>
        <w:lang w:val="hr-HR" w:eastAsia="en-US" w:bidi="ar-SA"/>
      </w:rPr>
    </w:lvl>
    <w:lvl w:ilvl="6">
      <w:numFmt w:val="bullet"/>
      <w:lvlText w:val="•"/>
      <w:lvlJc w:val="left"/>
      <w:pPr>
        <w:ind w:left="5450" w:hanging="501"/>
      </w:pPr>
      <w:rPr>
        <w:rFonts w:hint="default"/>
        <w:lang w:val="hr-HR" w:eastAsia="en-US" w:bidi="ar-SA"/>
      </w:rPr>
    </w:lvl>
    <w:lvl w:ilvl="7">
      <w:numFmt w:val="bullet"/>
      <w:lvlText w:val="•"/>
      <w:lvlJc w:val="left"/>
      <w:pPr>
        <w:ind w:left="6533" w:hanging="501"/>
      </w:pPr>
      <w:rPr>
        <w:rFonts w:hint="default"/>
        <w:lang w:val="hr-HR" w:eastAsia="en-US" w:bidi="ar-SA"/>
      </w:rPr>
    </w:lvl>
    <w:lvl w:ilvl="8">
      <w:numFmt w:val="bullet"/>
      <w:lvlText w:val="•"/>
      <w:lvlJc w:val="left"/>
      <w:pPr>
        <w:ind w:left="7616" w:hanging="501"/>
      </w:pPr>
      <w:rPr>
        <w:rFonts w:hint="default"/>
        <w:lang w:val="hr-HR" w:eastAsia="en-US" w:bidi="ar-SA"/>
      </w:rPr>
    </w:lvl>
  </w:abstractNum>
  <w:abstractNum w:abstractNumId="25" w15:restartNumberingAfterBreak="0">
    <w:nsid w:val="32CB4031"/>
    <w:multiLevelType w:val="hybridMultilevel"/>
    <w:tmpl w:val="BD727084"/>
    <w:lvl w:ilvl="0" w:tplc="1AFCBB68">
      <w:start w:val="1"/>
      <w:numFmt w:val="decimal"/>
      <w:lvlText w:val="%1."/>
      <w:lvlJc w:val="left"/>
      <w:pPr>
        <w:ind w:left="328" w:hanging="221"/>
      </w:pPr>
      <w:rPr>
        <w:rFonts w:ascii="Times New Roman" w:eastAsia="Times New Roman" w:hAnsi="Times New Roman" w:cs="Times New Roman" w:hint="default"/>
        <w:b w:val="0"/>
        <w:bCs w:val="0"/>
        <w:i w:val="0"/>
        <w:iCs w:val="0"/>
        <w:spacing w:val="0"/>
        <w:w w:val="100"/>
        <w:sz w:val="22"/>
        <w:szCs w:val="22"/>
        <w:lang w:val="hr-HR" w:eastAsia="en-US" w:bidi="ar-SA"/>
      </w:rPr>
    </w:lvl>
    <w:lvl w:ilvl="1" w:tplc="1C007E40">
      <w:numFmt w:val="bullet"/>
      <w:lvlText w:val="•"/>
      <w:lvlJc w:val="left"/>
      <w:pPr>
        <w:ind w:left="1129" w:hanging="221"/>
      </w:pPr>
      <w:rPr>
        <w:rFonts w:hint="default"/>
        <w:lang w:val="hr-HR" w:eastAsia="en-US" w:bidi="ar-SA"/>
      </w:rPr>
    </w:lvl>
    <w:lvl w:ilvl="2" w:tplc="D6FE872C">
      <w:numFmt w:val="bullet"/>
      <w:lvlText w:val="•"/>
      <w:lvlJc w:val="left"/>
      <w:pPr>
        <w:ind w:left="1938" w:hanging="221"/>
      </w:pPr>
      <w:rPr>
        <w:rFonts w:hint="default"/>
        <w:lang w:val="hr-HR" w:eastAsia="en-US" w:bidi="ar-SA"/>
      </w:rPr>
    </w:lvl>
    <w:lvl w:ilvl="3" w:tplc="4C64F728">
      <w:numFmt w:val="bullet"/>
      <w:lvlText w:val="•"/>
      <w:lvlJc w:val="left"/>
      <w:pPr>
        <w:ind w:left="2747" w:hanging="221"/>
      </w:pPr>
      <w:rPr>
        <w:rFonts w:hint="default"/>
        <w:lang w:val="hr-HR" w:eastAsia="en-US" w:bidi="ar-SA"/>
      </w:rPr>
    </w:lvl>
    <w:lvl w:ilvl="4" w:tplc="747C1FEA">
      <w:numFmt w:val="bullet"/>
      <w:lvlText w:val="•"/>
      <w:lvlJc w:val="left"/>
      <w:pPr>
        <w:ind w:left="3556" w:hanging="221"/>
      </w:pPr>
      <w:rPr>
        <w:rFonts w:hint="default"/>
        <w:lang w:val="hr-HR" w:eastAsia="en-US" w:bidi="ar-SA"/>
      </w:rPr>
    </w:lvl>
    <w:lvl w:ilvl="5" w:tplc="C1043694">
      <w:numFmt w:val="bullet"/>
      <w:lvlText w:val="•"/>
      <w:lvlJc w:val="left"/>
      <w:pPr>
        <w:ind w:left="4365" w:hanging="221"/>
      </w:pPr>
      <w:rPr>
        <w:rFonts w:hint="default"/>
        <w:lang w:val="hr-HR" w:eastAsia="en-US" w:bidi="ar-SA"/>
      </w:rPr>
    </w:lvl>
    <w:lvl w:ilvl="6" w:tplc="2A56A024">
      <w:numFmt w:val="bullet"/>
      <w:lvlText w:val="•"/>
      <w:lvlJc w:val="left"/>
      <w:pPr>
        <w:ind w:left="5174" w:hanging="221"/>
      </w:pPr>
      <w:rPr>
        <w:rFonts w:hint="default"/>
        <w:lang w:val="hr-HR" w:eastAsia="en-US" w:bidi="ar-SA"/>
      </w:rPr>
    </w:lvl>
    <w:lvl w:ilvl="7" w:tplc="0A8AA9BC">
      <w:numFmt w:val="bullet"/>
      <w:lvlText w:val="•"/>
      <w:lvlJc w:val="left"/>
      <w:pPr>
        <w:ind w:left="5983" w:hanging="221"/>
      </w:pPr>
      <w:rPr>
        <w:rFonts w:hint="default"/>
        <w:lang w:val="hr-HR" w:eastAsia="en-US" w:bidi="ar-SA"/>
      </w:rPr>
    </w:lvl>
    <w:lvl w:ilvl="8" w:tplc="3CAE3FA4">
      <w:numFmt w:val="bullet"/>
      <w:lvlText w:val="•"/>
      <w:lvlJc w:val="left"/>
      <w:pPr>
        <w:ind w:left="6792" w:hanging="221"/>
      </w:pPr>
      <w:rPr>
        <w:rFonts w:hint="default"/>
        <w:lang w:val="hr-HR" w:eastAsia="en-US" w:bidi="ar-SA"/>
      </w:rPr>
    </w:lvl>
  </w:abstractNum>
  <w:abstractNum w:abstractNumId="26" w15:restartNumberingAfterBreak="0">
    <w:nsid w:val="36064C2C"/>
    <w:multiLevelType w:val="hybridMultilevel"/>
    <w:tmpl w:val="16E6E0DC"/>
    <w:lvl w:ilvl="0" w:tplc="0E52D512">
      <w:start w:val="1"/>
      <w:numFmt w:val="lowerLetter"/>
      <w:lvlText w:val="%1)"/>
      <w:lvlJc w:val="left"/>
      <w:pPr>
        <w:ind w:left="861" w:hanging="360"/>
      </w:pPr>
      <w:rPr>
        <w:rFonts w:ascii="Times New Roman" w:eastAsia="Times New Roman" w:hAnsi="Times New Roman" w:cs="Times New Roman" w:hint="default"/>
        <w:b w:val="0"/>
        <w:bCs w:val="0"/>
        <w:i w:val="0"/>
        <w:iCs w:val="0"/>
        <w:spacing w:val="-1"/>
        <w:w w:val="100"/>
        <w:sz w:val="24"/>
        <w:szCs w:val="24"/>
        <w:lang w:val="hr-HR" w:eastAsia="en-US" w:bidi="ar-SA"/>
      </w:rPr>
    </w:lvl>
    <w:lvl w:ilvl="1" w:tplc="A19C746A">
      <w:numFmt w:val="bullet"/>
      <w:lvlText w:val="•"/>
      <w:lvlJc w:val="left"/>
      <w:pPr>
        <w:ind w:left="1752" w:hanging="360"/>
      </w:pPr>
      <w:rPr>
        <w:rFonts w:hint="default"/>
        <w:lang w:val="hr-HR" w:eastAsia="en-US" w:bidi="ar-SA"/>
      </w:rPr>
    </w:lvl>
    <w:lvl w:ilvl="2" w:tplc="918042C8">
      <w:numFmt w:val="bullet"/>
      <w:lvlText w:val="•"/>
      <w:lvlJc w:val="left"/>
      <w:pPr>
        <w:ind w:left="2644" w:hanging="360"/>
      </w:pPr>
      <w:rPr>
        <w:rFonts w:hint="default"/>
        <w:lang w:val="hr-HR" w:eastAsia="en-US" w:bidi="ar-SA"/>
      </w:rPr>
    </w:lvl>
    <w:lvl w:ilvl="3" w:tplc="72E41BD6">
      <w:numFmt w:val="bullet"/>
      <w:lvlText w:val="•"/>
      <w:lvlJc w:val="left"/>
      <w:pPr>
        <w:ind w:left="3536" w:hanging="360"/>
      </w:pPr>
      <w:rPr>
        <w:rFonts w:hint="default"/>
        <w:lang w:val="hr-HR" w:eastAsia="en-US" w:bidi="ar-SA"/>
      </w:rPr>
    </w:lvl>
    <w:lvl w:ilvl="4" w:tplc="4C68B4A0">
      <w:numFmt w:val="bullet"/>
      <w:lvlText w:val="•"/>
      <w:lvlJc w:val="left"/>
      <w:pPr>
        <w:ind w:left="4428" w:hanging="360"/>
      </w:pPr>
      <w:rPr>
        <w:rFonts w:hint="default"/>
        <w:lang w:val="hr-HR" w:eastAsia="en-US" w:bidi="ar-SA"/>
      </w:rPr>
    </w:lvl>
    <w:lvl w:ilvl="5" w:tplc="E7A89D74">
      <w:numFmt w:val="bullet"/>
      <w:lvlText w:val="•"/>
      <w:lvlJc w:val="left"/>
      <w:pPr>
        <w:ind w:left="5320" w:hanging="360"/>
      </w:pPr>
      <w:rPr>
        <w:rFonts w:hint="default"/>
        <w:lang w:val="hr-HR" w:eastAsia="en-US" w:bidi="ar-SA"/>
      </w:rPr>
    </w:lvl>
    <w:lvl w:ilvl="6" w:tplc="04EE9502">
      <w:numFmt w:val="bullet"/>
      <w:lvlText w:val="•"/>
      <w:lvlJc w:val="left"/>
      <w:pPr>
        <w:ind w:left="6212" w:hanging="360"/>
      </w:pPr>
      <w:rPr>
        <w:rFonts w:hint="default"/>
        <w:lang w:val="hr-HR" w:eastAsia="en-US" w:bidi="ar-SA"/>
      </w:rPr>
    </w:lvl>
    <w:lvl w:ilvl="7" w:tplc="140C917C">
      <w:numFmt w:val="bullet"/>
      <w:lvlText w:val="•"/>
      <w:lvlJc w:val="left"/>
      <w:pPr>
        <w:ind w:left="7104" w:hanging="360"/>
      </w:pPr>
      <w:rPr>
        <w:rFonts w:hint="default"/>
        <w:lang w:val="hr-HR" w:eastAsia="en-US" w:bidi="ar-SA"/>
      </w:rPr>
    </w:lvl>
    <w:lvl w:ilvl="8" w:tplc="F0742244">
      <w:numFmt w:val="bullet"/>
      <w:lvlText w:val="•"/>
      <w:lvlJc w:val="left"/>
      <w:pPr>
        <w:ind w:left="7997" w:hanging="360"/>
      </w:pPr>
      <w:rPr>
        <w:rFonts w:hint="default"/>
        <w:lang w:val="hr-HR" w:eastAsia="en-US" w:bidi="ar-SA"/>
      </w:rPr>
    </w:lvl>
  </w:abstractNum>
  <w:abstractNum w:abstractNumId="27" w15:restartNumberingAfterBreak="0">
    <w:nsid w:val="3BCD664A"/>
    <w:multiLevelType w:val="hybridMultilevel"/>
    <w:tmpl w:val="D02E2E9C"/>
    <w:lvl w:ilvl="0" w:tplc="9BF81060">
      <w:start w:val="65535"/>
      <w:numFmt w:val="bullet"/>
      <w:lvlText w:val="-"/>
      <w:lvlJc w:val="left"/>
      <w:pPr>
        <w:ind w:left="1004" w:hanging="360"/>
      </w:pPr>
      <w:rPr>
        <w:rFonts w:ascii="Times New Roman" w:hAnsi="Times New Roman"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8" w15:restartNumberingAfterBreak="0">
    <w:nsid w:val="3C4D0EB0"/>
    <w:multiLevelType w:val="hybridMultilevel"/>
    <w:tmpl w:val="649E5696"/>
    <w:lvl w:ilvl="0" w:tplc="52340F04">
      <w:numFmt w:val="bullet"/>
      <w:lvlText w:val=""/>
      <w:lvlJc w:val="left"/>
      <w:pPr>
        <w:ind w:left="861" w:hanging="360"/>
      </w:pPr>
      <w:rPr>
        <w:rFonts w:ascii="Wingdings" w:eastAsia="Wingdings" w:hAnsi="Wingdings" w:cs="Wingdings" w:hint="default"/>
        <w:b w:val="0"/>
        <w:bCs w:val="0"/>
        <w:i w:val="0"/>
        <w:iCs w:val="0"/>
        <w:spacing w:val="0"/>
        <w:w w:val="100"/>
        <w:sz w:val="24"/>
        <w:szCs w:val="24"/>
        <w:lang w:val="hr-HR" w:eastAsia="en-US" w:bidi="ar-SA"/>
      </w:rPr>
    </w:lvl>
    <w:lvl w:ilvl="1" w:tplc="6A3E275C">
      <w:numFmt w:val="bullet"/>
      <w:lvlText w:val="•"/>
      <w:lvlJc w:val="left"/>
      <w:pPr>
        <w:ind w:left="1752" w:hanging="360"/>
      </w:pPr>
      <w:rPr>
        <w:rFonts w:hint="default"/>
        <w:lang w:val="hr-HR" w:eastAsia="en-US" w:bidi="ar-SA"/>
      </w:rPr>
    </w:lvl>
    <w:lvl w:ilvl="2" w:tplc="45C648F0">
      <w:numFmt w:val="bullet"/>
      <w:lvlText w:val="•"/>
      <w:lvlJc w:val="left"/>
      <w:pPr>
        <w:ind w:left="2644" w:hanging="360"/>
      </w:pPr>
      <w:rPr>
        <w:rFonts w:hint="default"/>
        <w:lang w:val="hr-HR" w:eastAsia="en-US" w:bidi="ar-SA"/>
      </w:rPr>
    </w:lvl>
    <w:lvl w:ilvl="3" w:tplc="9168AFCE">
      <w:numFmt w:val="bullet"/>
      <w:lvlText w:val="•"/>
      <w:lvlJc w:val="left"/>
      <w:pPr>
        <w:ind w:left="3536" w:hanging="360"/>
      </w:pPr>
      <w:rPr>
        <w:rFonts w:hint="default"/>
        <w:lang w:val="hr-HR" w:eastAsia="en-US" w:bidi="ar-SA"/>
      </w:rPr>
    </w:lvl>
    <w:lvl w:ilvl="4" w:tplc="F238F346">
      <w:numFmt w:val="bullet"/>
      <w:lvlText w:val="•"/>
      <w:lvlJc w:val="left"/>
      <w:pPr>
        <w:ind w:left="4428" w:hanging="360"/>
      </w:pPr>
      <w:rPr>
        <w:rFonts w:hint="default"/>
        <w:lang w:val="hr-HR" w:eastAsia="en-US" w:bidi="ar-SA"/>
      </w:rPr>
    </w:lvl>
    <w:lvl w:ilvl="5" w:tplc="58FC1972">
      <w:numFmt w:val="bullet"/>
      <w:lvlText w:val="•"/>
      <w:lvlJc w:val="left"/>
      <w:pPr>
        <w:ind w:left="5320" w:hanging="360"/>
      </w:pPr>
      <w:rPr>
        <w:rFonts w:hint="default"/>
        <w:lang w:val="hr-HR" w:eastAsia="en-US" w:bidi="ar-SA"/>
      </w:rPr>
    </w:lvl>
    <w:lvl w:ilvl="6" w:tplc="A83444D4">
      <w:numFmt w:val="bullet"/>
      <w:lvlText w:val="•"/>
      <w:lvlJc w:val="left"/>
      <w:pPr>
        <w:ind w:left="6212" w:hanging="360"/>
      </w:pPr>
      <w:rPr>
        <w:rFonts w:hint="default"/>
        <w:lang w:val="hr-HR" w:eastAsia="en-US" w:bidi="ar-SA"/>
      </w:rPr>
    </w:lvl>
    <w:lvl w:ilvl="7" w:tplc="0802B4DC">
      <w:numFmt w:val="bullet"/>
      <w:lvlText w:val="•"/>
      <w:lvlJc w:val="left"/>
      <w:pPr>
        <w:ind w:left="7104" w:hanging="360"/>
      </w:pPr>
      <w:rPr>
        <w:rFonts w:hint="default"/>
        <w:lang w:val="hr-HR" w:eastAsia="en-US" w:bidi="ar-SA"/>
      </w:rPr>
    </w:lvl>
    <w:lvl w:ilvl="8" w:tplc="DABA9038">
      <w:numFmt w:val="bullet"/>
      <w:lvlText w:val="•"/>
      <w:lvlJc w:val="left"/>
      <w:pPr>
        <w:ind w:left="7997" w:hanging="360"/>
      </w:pPr>
      <w:rPr>
        <w:rFonts w:hint="default"/>
        <w:lang w:val="hr-HR" w:eastAsia="en-US" w:bidi="ar-SA"/>
      </w:rPr>
    </w:lvl>
  </w:abstractNum>
  <w:abstractNum w:abstractNumId="29" w15:restartNumberingAfterBreak="0">
    <w:nsid w:val="3E1B47D9"/>
    <w:multiLevelType w:val="hybridMultilevel"/>
    <w:tmpl w:val="305E163E"/>
    <w:lvl w:ilvl="0" w:tplc="9924A544">
      <w:start w:val="1"/>
      <w:numFmt w:val="decimal"/>
      <w:lvlText w:val="%1."/>
      <w:lvlJc w:val="left"/>
      <w:pPr>
        <w:ind w:left="364" w:hanging="240"/>
      </w:pPr>
      <w:rPr>
        <w:rFonts w:ascii="Times New Roman" w:eastAsia="Times New Roman" w:hAnsi="Times New Roman" w:cs="Times New Roman" w:hint="default"/>
        <w:b w:val="0"/>
        <w:bCs w:val="0"/>
        <w:i w:val="0"/>
        <w:iCs w:val="0"/>
        <w:spacing w:val="0"/>
        <w:w w:val="100"/>
        <w:sz w:val="24"/>
        <w:szCs w:val="24"/>
        <w:lang w:val="hr-HR" w:eastAsia="en-US" w:bidi="ar-SA"/>
      </w:rPr>
    </w:lvl>
    <w:lvl w:ilvl="1" w:tplc="97284504">
      <w:numFmt w:val="bullet"/>
      <w:lvlText w:val="•"/>
      <w:lvlJc w:val="left"/>
      <w:pPr>
        <w:ind w:left="1302" w:hanging="240"/>
      </w:pPr>
      <w:rPr>
        <w:rFonts w:hint="default"/>
        <w:lang w:val="hr-HR" w:eastAsia="en-US" w:bidi="ar-SA"/>
      </w:rPr>
    </w:lvl>
    <w:lvl w:ilvl="2" w:tplc="28BC381E">
      <w:numFmt w:val="bullet"/>
      <w:lvlText w:val="•"/>
      <w:lvlJc w:val="left"/>
      <w:pPr>
        <w:ind w:left="2244" w:hanging="240"/>
      </w:pPr>
      <w:rPr>
        <w:rFonts w:hint="default"/>
        <w:lang w:val="hr-HR" w:eastAsia="en-US" w:bidi="ar-SA"/>
      </w:rPr>
    </w:lvl>
    <w:lvl w:ilvl="3" w:tplc="47FAA4C6">
      <w:numFmt w:val="bullet"/>
      <w:lvlText w:val="•"/>
      <w:lvlJc w:val="left"/>
      <w:pPr>
        <w:ind w:left="3186" w:hanging="240"/>
      </w:pPr>
      <w:rPr>
        <w:rFonts w:hint="default"/>
        <w:lang w:val="hr-HR" w:eastAsia="en-US" w:bidi="ar-SA"/>
      </w:rPr>
    </w:lvl>
    <w:lvl w:ilvl="4" w:tplc="D1564910">
      <w:numFmt w:val="bullet"/>
      <w:lvlText w:val="•"/>
      <w:lvlJc w:val="left"/>
      <w:pPr>
        <w:ind w:left="4128" w:hanging="240"/>
      </w:pPr>
      <w:rPr>
        <w:rFonts w:hint="default"/>
        <w:lang w:val="hr-HR" w:eastAsia="en-US" w:bidi="ar-SA"/>
      </w:rPr>
    </w:lvl>
    <w:lvl w:ilvl="5" w:tplc="8314381E">
      <w:numFmt w:val="bullet"/>
      <w:lvlText w:val="•"/>
      <w:lvlJc w:val="left"/>
      <w:pPr>
        <w:ind w:left="5070" w:hanging="240"/>
      </w:pPr>
      <w:rPr>
        <w:rFonts w:hint="default"/>
        <w:lang w:val="hr-HR" w:eastAsia="en-US" w:bidi="ar-SA"/>
      </w:rPr>
    </w:lvl>
    <w:lvl w:ilvl="6" w:tplc="4162966C">
      <w:numFmt w:val="bullet"/>
      <w:lvlText w:val="•"/>
      <w:lvlJc w:val="left"/>
      <w:pPr>
        <w:ind w:left="6012" w:hanging="240"/>
      </w:pPr>
      <w:rPr>
        <w:rFonts w:hint="default"/>
        <w:lang w:val="hr-HR" w:eastAsia="en-US" w:bidi="ar-SA"/>
      </w:rPr>
    </w:lvl>
    <w:lvl w:ilvl="7" w:tplc="1C8A2FFC">
      <w:numFmt w:val="bullet"/>
      <w:lvlText w:val="•"/>
      <w:lvlJc w:val="left"/>
      <w:pPr>
        <w:ind w:left="6954" w:hanging="240"/>
      </w:pPr>
      <w:rPr>
        <w:rFonts w:hint="default"/>
        <w:lang w:val="hr-HR" w:eastAsia="en-US" w:bidi="ar-SA"/>
      </w:rPr>
    </w:lvl>
    <w:lvl w:ilvl="8" w:tplc="229404CC">
      <w:numFmt w:val="bullet"/>
      <w:lvlText w:val="•"/>
      <w:lvlJc w:val="left"/>
      <w:pPr>
        <w:ind w:left="7897" w:hanging="240"/>
      </w:pPr>
      <w:rPr>
        <w:rFonts w:hint="default"/>
        <w:lang w:val="hr-HR" w:eastAsia="en-US" w:bidi="ar-SA"/>
      </w:rPr>
    </w:lvl>
  </w:abstractNum>
  <w:abstractNum w:abstractNumId="30" w15:restartNumberingAfterBreak="0">
    <w:nsid w:val="3E643338"/>
    <w:multiLevelType w:val="hybridMultilevel"/>
    <w:tmpl w:val="34445CB6"/>
    <w:lvl w:ilvl="0" w:tplc="CD223666">
      <w:start w:val="1"/>
      <w:numFmt w:val="lowerLetter"/>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31" w15:restartNumberingAfterBreak="0">
    <w:nsid w:val="3FF279AE"/>
    <w:multiLevelType w:val="hybridMultilevel"/>
    <w:tmpl w:val="D9AC35D0"/>
    <w:lvl w:ilvl="0" w:tplc="B4D25842">
      <w:numFmt w:val="bullet"/>
      <w:lvlText w:val="-"/>
      <w:lvlJc w:val="left"/>
      <w:pPr>
        <w:ind w:left="849" w:hanging="708"/>
      </w:pPr>
      <w:rPr>
        <w:rFonts w:ascii="Times New Roman" w:eastAsia="Times New Roman" w:hAnsi="Times New Roman" w:cs="Times New Roman" w:hint="default"/>
        <w:b w:val="0"/>
        <w:bCs w:val="0"/>
        <w:i w:val="0"/>
        <w:iCs w:val="0"/>
        <w:spacing w:val="0"/>
        <w:w w:val="100"/>
        <w:sz w:val="24"/>
        <w:szCs w:val="24"/>
        <w:lang w:val="hr-HR" w:eastAsia="en-US" w:bidi="ar-SA"/>
      </w:rPr>
    </w:lvl>
    <w:lvl w:ilvl="1" w:tplc="5198C8E6">
      <w:numFmt w:val="bullet"/>
      <w:lvlText w:val=""/>
      <w:lvlJc w:val="left"/>
      <w:pPr>
        <w:ind w:left="861" w:hanging="360"/>
      </w:pPr>
      <w:rPr>
        <w:rFonts w:ascii="Wingdings" w:eastAsia="Wingdings" w:hAnsi="Wingdings" w:cs="Wingdings" w:hint="default"/>
        <w:b w:val="0"/>
        <w:bCs w:val="0"/>
        <w:i w:val="0"/>
        <w:iCs w:val="0"/>
        <w:spacing w:val="0"/>
        <w:w w:val="100"/>
        <w:sz w:val="24"/>
        <w:szCs w:val="24"/>
        <w:lang w:val="hr-HR" w:eastAsia="en-US" w:bidi="ar-SA"/>
      </w:rPr>
    </w:lvl>
    <w:lvl w:ilvl="2" w:tplc="9A2E837E">
      <w:numFmt w:val="bullet"/>
      <w:lvlText w:val="•"/>
      <w:lvlJc w:val="left"/>
      <w:pPr>
        <w:ind w:left="1851" w:hanging="360"/>
      </w:pPr>
      <w:rPr>
        <w:rFonts w:hint="default"/>
        <w:lang w:val="hr-HR" w:eastAsia="en-US" w:bidi="ar-SA"/>
      </w:rPr>
    </w:lvl>
    <w:lvl w:ilvl="3" w:tplc="E77E9246">
      <w:numFmt w:val="bullet"/>
      <w:lvlText w:val="•"/>
      <w:lvlJc w:val="left"/>
      <w:pPr>
        <w:ind w:left="2842" w:hanging="360"/>
      </w:pPr>
      <w:rPr>
        <w:rFonts w:hint="default"/>
        <w:lang w:val="hr-HR" w:eastAsia="en-US" w:bidi="ar-SA"/>
      </w:rPr>
    </w:lvl>
    <w:lvl w:ilvl="4" w:tplc="25046820">
      <w:numFmt w:val="bullet"/>
      <w:lvlText w:val="•"/>
      <w:lvlJc w:val="left"/>
      <w:pPr>
        <w:ind w:left="3833" w:hanging="360"/>
      </w:pPr>
      <w:rPr>
        <w:rFonts w:hint="default"/>
        <w:lang w:val="hr-HR" w:eastAsia="en-US" w:bidi="ar-SA"/>
      </w:rPr>
    </w:lvl>
    <w:lvl w:ilvl="5" w:tplc="24EAA960">
      <w:numFmt w:val="bullet"/>
      <w:lvlText w:val="•"/>
      <w:lvlJc w:val="left"/>
      <w:pPr>
        <w:ind w:left="4825" w:hanging="360"/>
      </w:pPr>
      <w:rPr>
        <w:rFonts w:hint="default"/>
        <w:lang w:val="hr-HR" w:eastAsia="en-US" w:bidi="ar-SA"/>
      </w:rPr>
    </w:lvl>
    <w:lvl w:ilvl="6" w:tplc="3A30A882">
      <w:numFmt w:val="bullet"/>
      <w:lvlText w:val="•"/>
      <w:lvlJc w:val="left"/>
      <w:pPr>
        <w:ind w:left="5816" w:hanging="360"/>
      </w:pPr>
      <w:rPr>
        <w:rFonts w:hint="default"/>
        <w:lang w:val="hr-HR" w:eastAsia="en-US" w:bidi="ar-SA"/>
      </w:rPr>
    </w:lvl>
    <w:lvl w:ilvl="7" w:tplc="F77C052A">
      <w:numFmt w:val="bullet"/>
      <w:lvlText w:val="•"/>
      <w:lvlJc w:val="left"/>
      <w:pPr>
        <w:ind w:left="6807" w:hanging="360"/>
      </w:pPr>
      <w:rPr>
        <w:rFonts w:hint="default"/>
        <w:lang w:val="hr-HR" w:eastAsia="en-US" w:bidi="ar-SA"/>
      </w:rPr>
    </w:lvl>
    <w:lvl w:ilvl="8" w:tplc="9E0E2C56">
      <w:numFmt w:val="bullet"/>
      <w:lvlText w:val="•"/>
      <w:lvlJc w:val="left"/>
      <w:pPr>
        <w:ind w:left="7798" w:hanging="360"/>
      </w:pPr>
      <w:rPr>
        <w:rFonts w:hint="default"/>
        <w:lang w:val="hr-HR" w:eastAsia="en-US" w:bidi="ar-SA"/>
      </w:rPr>
    </w:lvl>
  </w:abstractNum>
  <w:abstractNum w:abstractNumId="32" w15:restartNumberingAfterBreak="0">
    <w:nsid w:val="42630FAD"/>
    <w:multiLevelType w:val="hybridMultilevel"/>
    <w:tmpl w:val="1384ECF8"/>
    <w:lvl w:ilvl="0" w:tplc="8F2871EC">
      <w:start w:val="1"/>
      <w:numFmt w:val="decimal"/>
      <w:lvlText w:val="%1."/>
      <w:lvlJc w:val="left"/>
      <w:pPr>
        <w:ind w:left="328" w:hanging="221"/>
      </w:pPr>
      <w:rPr>
        <w:rFonts w:ascii="Times New Roman" w:eastAsia="Times New Roman" w:hAnsi="Times New Roman" w:cs="Times New Roman" w:hint="default"/>
        <w:b w:val="0"/>
        <w:bCs w:val="0"/>
        <w:i w:val="0"/>
        <w:iCs w:val="0"/>
        <w:spacing w:val="0"/>
        <w:w w:val="100"/>
        <w:sz w:val="22"/>
        <w:szCs w:val="22"/>
        <w:lang w:val="hr-HR" w:eastAsia="en-US" w:bidi="ar-SA"/>
      </w:rPr>
    </w:lvl>
    <w:lvl w:ilvl="1" w:tplc="0DD63458">
      <w:numFmt w:val="bullet"/>
      <w:lvlText w:val="•"/>
      <w:lvlJc w:val="left"/>
      <w:pPr>
        <w:ind w:left="1129" w:hanging="221"/>
      </w:pPr>
      <w:rPr>
        <w:rFonts w:hint="default"/>
        <w:lang w:val="hr-HR" w:eastAsia="en-US" w:bidi="ar-SA"/>
      </w:rPr>
    </w:lvl>
    <w:lvl w:ilvl="2" w:tplc="96385C9E">
      <w:numFmt w:val="bullet"/>
      <w:lvlText w:val="•"/>
      <w:lvlJc w:val="left"/>
      <w:pPr>
        <w:ind w:left="1938" w:hanging="221"/>
      </w:pPr>
      <w:rPr>
        <w:rFonts w:hint="default"/>
        <w:lang w:val="hr-HR" w:eastAsia="en-US" w:bidi="ar-SA"/>
      </w:rPr>
    </w:lvl>
    <w:lvl w:ilvl="3" w:tplc="A9DCE330">
      <w:numFmt w:val="bullet"/>
      <w:lvlText w:val="•"/>
      <w:lvlJc w:val="left"/>
      <w:pPr>
        <w:ind w:left="2747" w:hanging="221"/>
      </w:pPr>
      <w:rPr>
        <w:rFonts w:hint="default"/>
        <w:lang w:val="hr-HR" w:eastAsia="en-US" w:bidi="ar-SA"/>
      </w:rPr>
    </w:lvl>
    <w:lvl w:ilvl="4" w:tplc="30D49720">
      <w:numFmt w:val="bullet"/>
      <w:lvlText w:val="•"/>
      <w:lvlJc w:val="left"/>
      <w:pPr>
        <w:ind w:left="3556" w:hanging="221"/>
      </w:pPr>
      <w:rPr>
        <w:rFonts w:hint="default"/>
        <w:lang w:val="hr-HR" w:eastAsia="en-US" w:bidi="ar-SA"/>
      </w:rPr>
    </w:lvl>
    <w:lvl w:ilvl="5" w:tplc="56A421AA">
      <w:numFmt w:val="bullet"/>
      <w:lvlText w:val="•"/>
      <w:lvlJc w:val="left"/>
      <w:pPr>
        <w:ind w:left="4365" w:hanging="221"/>
      </w:pPr>
      <w:rPr>
        <w:rFonts w:hint="default"/>
        <w:lang w:val="hr-HR" w:eastAsia="en-US" w:bidi="ar-SA"/>
      </w:rPr>
    </w:lvl>
    <w:lvl w:ilvl="6" w:tplc="D2F0B82C">
      <w:numFmt w:val="bullet"/>
      <w:lvlText w:val="•"/>
      <w:lvlJc w:val="left"/>
      <w:pPr>
        <w:ind w:left="5174" w:hanging="221"/>
      </w:pPr>
      <w:rPr>
        <w:rFonts w:hint="default"/>
        <w:lang w:val="hr-HR" w:eastAsia="en-US" w:bidi="ar-SA"/>
      </w:rPr>
    </w:lvl>
    <w:lvl w:ilvl="7" w:tplc="F4DEB44C">
      <w:numFmt w:val="bullet"/>
      <w:lvlText w:val="•"/>
      <w:lvlJc w:val="left"/>
      <w:pPr>
        <w:ind w:left="5983" w:hanging="221"/>
      </w:pPr>
      <w:rPr>
        <w:rFonts w:hint="default"/>
        <w:lang w:val="hr-HR" w:eastAsia="en-US" w:bidi="ar-SA"/>
      </w:rPr>
    </w:lvl>
    <w:lvl w:ilvl="8" w:tplc="6BF0763E">
      <w:numFmt w:val="bullet"/>
      <w:lvlText w:val="•"/>
      <w:lvlJc w:val="left"/>
      <w:pPr>
        <w:ind w:left="6792" w:hanging="221"/>
      </w:pPr>
      <w:rPr>
        <w:rFonts w:hint="default"/>
        <w:lang w:val="hr-HR" w:eastAsia="en-US" w:bidi="ar-SA"/>
      </w:rPr>
    </w:lvl>
  </w:abstractNum>
  <w:abstractNum w:abstractNumId="33" w15:restartNumberingAfterBreak="0">
    <w:nsid w:val="42C24034"/>
    <w:multiLevelType w:val="hybridMultilevel"/>
    <w:tmpl w:val="B00415B2"/>
    <w:lvl w:ilvl="0" w:tplc="3BFC90DC">
      <w:start w:val="65535"/>
      <w:numFmt w:val="bullet"/>
      <w:lvlText w:val="-"/>
      <w:lvlJc w:val="left"/>
      <w:pPr>
        <w:ind w:left="720" w:hanging="360"/>
      </w:pPr>
      <w:rPr>
        <w:rFonts w:ascii="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57012BC"/>
    <w:multiLevelType w:val="hybridMultilevel"/>
    <w:tmpl w:val="C9EE53D0"/>
    <w:lvl w:ilvl="0" w:tplc="D054B348">
      <w:numFmt w:val="bullet"/>
      <w:lvlText w:val=""/>
      <w:lvlJc w:val="left"/>
      <w:pPr>
        <w:ind w:left="861" w:hanging="360"/>
      </w:pPr>
      <w:rPr>
        <w:rFonts w:ascii="Symbol" w:eastAsia="Symbol" w:hAnsi="Symbol" w:cs="Symbol" w:hint="default"/>
        <w:b w:val="0"/>
        <w:bCs w:val="0"/>
        <w:i w:val="0"/>
        <w:iCs w:val="0"/>
        <w:spacing w:val="0"/>
        <w:w w:val="100"/>
        <w:sz w:val="24"/>
        <w:szCs w:val="24"/>
        <w:lang w:val="hr-HR" w:eastAsia="en-US" w:bidi="ar-SA"/>
      </w:rPr>
    </w:lvl>
    <w:lvl w:ilvl="1" w:tplc="82A0DD08">
      <w:numFmt w:val="bullet"/>
      <w:lvlText w:val="•"/>
      <w:lvlJc w:val="left"/>
      <w:pPr>
        <w:ind w:left="1752" w:hanging="360"/>
      </w:pPr>
      <w:rPr>
        <w:rFonts w:hint="default"/>
        <w:lang w:val="hr-HR" w:eastAsia="en-US" w:bidi="ar-SA"/>
      </w:rPr>
    </w:lvl>
    <w:lvl w:ilvl="2" w:tplc="057EF134">
      <w:numFmt w:val="bullet"/>
      <w:lvlText w:val="•"/>
      <w:lvlJc w:val="left"/>
      <w:pPr>
        <w:ind w:left="2644" w:hanging="360"/>
      </w:pPr>
      <w:rPr>
        <w:rFonts w:hint="default"/>
        <w:lang w:val="hr-HR" w:eastAsia="en-US" w:bidi="ar-SA"/>
      </w:rPr>
    </w:lvl>
    <w:lvl w:ilvl="3" w:tplc="FC700E88">
      <w:numFmt w:val="bullet"/>
      <w:lvlText w:val="•"/>
      <w:lvlJc w:val="left"/>
      <w:pPr>
        <w:ind w:left="3536" w:hanging="360"/>
      </w:pPr>
      <w:rPr>
        <w:rFonts w:hint="default"/>
        <w:lang w:val="hr-HR" w:eastAsia="en-US" w:bidi="ar-SA"/>
      </w:rPr>
    </w:lvl>
    <w:lvl w:ilvl="4" w:tplc="D174D946">
      <w:numFmt w:val="bullet"/>
      <w:lvlText w:val="•"/>
      <w:lvlJc w:val="left"/>
      <w:pPr>
        <w:ind w:left="4428" w:hanging="360"/>
      </w:pPr>
      <w:rPr>
        <w:rFonts w:hint="default"/>
        <w:lang w:val="hr-HR" w:eastAsia="en-US" w:bidi="ar-SA"/>
      </w:rPr>
    </w:lvl>
    <w:lvl w:ilvl="5" w:tplc="087E3D86">
      <w:numFmt w:val="bullet"/>
      <w:lvlText w:val="•"/>
      <w:lvlJc w:val="left"/>
      <w:pPr>
        <w:ind w:left="5320" w:hanging="360"/>
      </w:pPr>
      <w:rPr>
        <w:rFonts w:hint="default"/>
        <w:lang w:val="hr-HR" w:eastAsia="en-US" w:bidi="ar-SA"/>
      </w:rPr>
    </w:lvl>
    <w:lvl w:ilvl="6" w:tplc="CBECB6A4">
      <w:numFmt w:val="bullet"/>
      <w:lvlText w:val="•"/>
      <w:lvlJc w:val="left"/>
      <w:pPr>
        <w:ind w:left="6212" w:hanging="360"/>
      </w:pPr>
      <w:rPr>
        <w:rFonts w:hint="default"/>
        <w:lang w:val="hr-HR" w:eastAsia="en-US" w:bidi="ar-SA"/>
      </w:rPr>
    </w:lvl>
    <w:lvl w:ilvl="7" w:tplc="261692BE">
      <w:numFmt w:val="bullet"/>
      <w:lvlText w:val="•"/>
      <w:lvlJc w:val="left"/>
      <w:pPr>
        <w:ind w:left="7104" w:hanging="360"/>
      </w:pPr>
      <w:rPr>
        <w:rFonts w:hint="default"/>
        <w:lang w:val="hr-HR" w:eastAsia="en-US" w:bidi="ar-SA"/>
      </w:rPr>
    </w:lvl>
    <w:lvl w:ilvl="8" w:tplc="F1BA3264">
      <w:numFmt w:val="bullet"/>
      <w:lvlText w:val="•"/>
      <w:lvlJc w:val="left"/>
      <w:pPr>
        <w:ind w:left="7997" w:hanging="360"/>
      </w:pPr>
      <w:rPr>
        <w:rFonts w:hint="default"/>
        <w:lang w:val="hr-HR" w:eastAsia="en-US" w:bidi="ar-SA"/>
      </w:rPr>
    </w:lvl>
  </w:abstractNum>
  <w:abstractNum w:abstractNumId="35" w15:restartNumberingAfterBreak="0">
    <w:nsid w:val="4580701A"/>
    <w:multiLevelType w:val="hybridMultilevel"/>
    <w:tmpl w:val="B832E916"/>
    <w:lvl w:ilvl="0" w:tplc="712639B0">
      <w:numFmt w:val="bullet"/>
      <w:lvlText w:val="-"/>
      <w:lvlJc w:val="left"/>
      <w:pPr>
        <w:ind w:left="861" w:hanging="360"/>
      </w:pPr>
      <w:rPr>
        <w:rFonts w:ascii="Calibri" w:eastAsia="Calibri" w:hAnsi="Calibri" w:cs="Calibri" w:hint="default"/>
        <w:b w:val="0"/>
        <w:bCs w:val="0"/>
        <w:i w:val="0"/>
        <w:iCs w:val="0"/>
        <w:spacing w:val="0"/>
        <w:w w:val="100"/>
        <w:sz w:val="22"/>
        <w:szCs w:val="22"/>
        <w:lang w:val="hr-HR" w:eastAsia="en-US" w:bidi="ar-SA"/>
      </w:rPr>
    </w:lvl>
    <w:lvl w:ilvl="1" w:tplc="6FFA55C6">
      <w:numFmt w:val="bullet"/>
      <w:lvlText w:val="•"/>
      <w:lvlJc w:val="left"/>
      <w:pPr>
        <w:ind w:left="1752" w:hanging="360"/>
      </w:pPr>
      <w:rPr>
        <w:rFonts w:hint="default"/>
        <w:lang w:val="hr-HR" w:eastAsia="en-US" w:bidi="ar-SA"/>
      </w:rPr>
    </w:lvl>
    <w:lvl w:ilvl="2" w:tplc="0076E660">
      <w:numFmt w:val="bullet"/>
      <w:lvlText w:val="•"/>
      <w:lvlJc w:val="left"/>
      <w:pPr>
        <w:ind w:left="2644" w:hanging="360"/>
      </w:pPr>
      <w:rPr>
        <w:rFonts w:hint="default"/>
        <w:lang w:val="hr-HR" w:eastAsia="en-US" w:bidi="ar-SA"/>
      </w:rPr>
    </w:lvl>
    <w:lvl w:ilvl="3" w:tplc="9698C21C">
      <w:numFmt w:val="bullet"/>
      <w:lvlText w:val="•"/>
      <w:lvlJc w:val="left"/>
      <w:pPr>
        <w:ind w:left="3536" w:hanging="360"/>
      </w:pPr>
      <w:rPr>
        <w:rFonts w:hint="default"/>
        <w:lang w:val="hr-HR" w:eastAsia="en-US" w:bidi="ar-SA"/>
      </w:rPr>
    </w:lvl>
    <w:lvl w:ilvl="4" w:tplc="27D0DD96">
      <w:numFmt w:val="bullet"/>
      <w:lvlText w:val="•"/>
      <w:lvlJc w:val="left"/>
      <w:pPr>
        <w:ind w:left="4428" w:hanging="360"/>
      </w:pPr>
      <w:rPr>
        <w:rFonts w:hint="default"/>
        <w:lang w:val="hr-HR" w:eastAsia="en-US" w:bidi="ar-SA"/>
      </w:rPr>
    </w:lvl>
    <w:lvl w:ilvl="5" w:tplc="730ACB16">
      <w:numFmt w:val="bullet"/>
      <w:lvlText w:val="•"/>
      <w:lvlJc w:val="left"/>
      <w:pPr>
        <w:ind w:left="5320" w:hanging="360"/>
      </w:pPr>
      <w:rPr>
        <w:rFonts w:hint="default"/>
        <w:lang w:val="hr-HR" w:eastAsia="en-US" w:bidi="ar-SA"/>
      </w:rPr>
    </w:lvl>
    <w:lvl w:ilvl="6" w:tplc="848085D2">
      <w:numFmt w:val="bullet"/>
      <w:lvlText w:val="•"/>
      <w:lvlJc w:val="left"/>
      <w:pPr>
        <w:ind w:left="6212" w:hanging="360"/>
      </w:pPr>
      <w:rPr>
        <w:rFonts w:hint="default"/>
        <w:lang w:val="hr-HR" w:eastAsia="en-US" w:bidi="ar-SA"/>
      </w:rPr>
    </w:lvl>
    <w:lvl w:ilvl="7" w:tplc="3F4C98A8">
      <w:numFmt w:val="bullet"/>
      <w:lvlText w:val="•"/>
      <w:lvlJc w:val="left"/>
      <w:pPr>
        <w:ind w:left="7104" w:hanging="360"/>
      </w:pPr>
      <w:rPr>
        <w:rFonts w:hint="default"/>
        <w:lang w:val="hr-HR" w:eastAsia="en-US" w:bidi="ar-SA"/>
      </w:rPr>
    </w:lvl>
    <w:lvl w:ilvl="8" w:tplc="F886DF92">
      <w:numFmt w:val="bullet"/>
      <w:lvlText w:val="•"/>
      <w:lvlJc w:val="left"/>
      <w:pPr>
        <w:ind w:left="7997" w:hanging="360"/>
      </w:pPr>
      <w:rPr>
        <w:rFonts w:hint="default"/>
        <w:lang w:val="hr-HR" w:eastAsia="en-US" w:bidi="ar-SA"/>
      </w:rPr>
    </w:lvl>
  </w:abstractNum>
  <w:abstractNum w:abstractNumId="36" w15:restartNumberingAfterBreak="0">
    <w:nsid w:val="46AA1B39"/>
    <w:multiLevelType w:val="hybridMultilevel"/>
    <w:tmpl w:val="06F0A67C"/>
    <w:lvl w:ilvl="0" w:tplc="3BFC90DC">
      <w:start w:val="65535"/>
      <w:numFmt w:val="bullet"/>
      <w:lvlText w:val="-"/>
      <w:lvlJc w:val="left"/>
      <w:pPr>
        <w:ind w:left="720" w:hanging="360"/>
      </w:pPr>
      <w:rPr>
        <w:rFonts w:ascii="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8885E93"/>
    <w:multiLevelType w:val="hybridMultilevel"/>
    <w:tmpl w:val="FD72A2D0"/>
    <w:lvl w:ilvl="0" w:tplc="B89A9AE6">
      <w:start w:val="1"/>
      <w:numFmt w:val="decimal"/>
      <w:lvlText w:val="%1)"/>
      <w:lvlJc w:val="left"/>
      <w:pPr>
        <w:ind w:left="861"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01A2E290">
      <w:numFmt w:val="bullet"/>
      <w:lvlText w:val="•"/>
      <w:lvlJc w:val="left"/>
      <w:pPr>
        <w:ind w:left="1752" w:hanging="360"/>
      </w:pPr>
      <w:rPr>
        <w:rFonts w:hint="default"/>
        <w:lang w:val="hr-HR" w:eastAsia="en-US" w:bidi="ar-SA"/>
      </w:rPr>
    </w:lvl>
    <w:lvl w:ilvl="2" w:tplc="2E34F2E8">
      <w:numFmt w:val="bullet"/>
      <w:lvlText w:val="•"/>
      <w:lvlJc w:val="left"/>
      <w:pPr>
        <w:ind w:left="2644" w:hanging="360"/>
      </w:pPr>
      <w:rPr>
        <w:rFonts w:hint="default"/>
        <w:lang w:val="hr-HR" w:eastAsia="en-US" w:bidi="ar-SA"/>
      </w:rPr>
    </w:lvl>
    <w:lvl w:ilvl="3" w:tplc="46EE9A58">
      <w:numFmt w:val="bullet"/>
      <w:lvlText w:val="•"/>
      <w:lvlJc w:val="left"/>
      <w:pPr>
        <w:ind w:left="3536" w:hanging="360"/>
      </w:pPr>
      <w:rPr>
        <w:rFonts w:hint="default"/>
        <w:lang w:val="hr-HR" w:eastAsia="en-US" w:bidi="ar-SA"/>
      </w:rPr>
    </w:lvl>
    <w:lvl w:ilvl="4" w:tplc="AAC61E9A">
      <w:numFmt w:val="bullet"/>
      <w:lvlText w:val="•"/>
      <w:lvlJc w:val="left"/>
      <w:pPr>
        <w:ind w:left="4428" w:hanging="360"/>
      </w:pPr>
      <w:rPr>
        <w:rFonts w:hint="default"/>
        <w:lang w:val="hr-HR" w:eastAsia="en-US" w:bidi="ar-SA"/>
      </w:rPr>
    </w:lvl>
    <w:lvl w:ilvl="5" w:tplc="83FAAA46">
      <w:numFmt w:val="bullet"/>
      <w:lvlText w:val="•"/>
      <w:lvlJc w:val="left"/>
      <w:pPr>
        <w:ind w:left="5320" w:hanging="360"/>
      </w:pPr>
      <w:rPr>
        <w:rFonts w:hint="default"/>
        <w:lang w:val="hr-HR" w:eastAsia="en-US" w:bidi="ar-SA"/>
      </w:rPr>
    </w:lvl>
    <w:lvl w:ilvl="6" w:tplc="DA9C418C">
      <w:numFmt w:val="bullet"/>
      <w:lvlText w:val="•"/>
      <w:lvlJc w:val="left"/>
      <w:pPr>
        <w:ind w:left="6212" w:hanging="360"/>
      </w:pPr>
      <w:rPr>
        <w:rFonts w:hint="default"/>
        <w:lang w:val="hr-HR" w:eastAsia="en-US" w:bidi="ar-SA"/>
      </w:rPr>
    </w:lvl>
    <w:lvl w:ilvl="7" w:tplc="21DA1CC6">
      <w:numFmt w:val="bullet"/>
      <w:lvlText w:val="•"/>
      <w:lvlJc w:val="left"/>
      <w:pPr>
        <w:ind w:left="7104" w:hanging="360"/>
      </w:pPr>
      <w:rPr>
        <w:rFonts w:hint="default"/>
        <w:lang w:val="hr-HR" w:eastAsia="en-US" w:bidi="ar-SA"/>
      </w:rPr>
    </w:lvl>
    <w:lvl w:ilvl="8" w:tplc="1EE2396E">
      <w:numFmt w:val="bullet"/>
      <w:lvlText w:val="•"/>
      <w:lvlJc w:val="left"/>
      <w:pPr>
        <w:ind w:left="7997" w:hanging="360"/>
      </w:pPr>
      <w:rPr>
        <w:rFonts w:hint="default"/>
        <w:lang w:val="hr-HR" w:eastAsia="en-US" w:bidi="ar-SA"/>
      </w:rPr>
    </w:lvl>
  </w:abstractNum>
  <w:abstractNum w:abstractNumId="38" w15:restartNumberingAfterBreak="0">
    <w:nsid w:val="4B6B1D4E"/>
    <w:multiLevelType w:val="hybridMultilevel"/>
    <w:tmpl w:val="E3D87980"/>
    <w:lvl w:ilvl="0" w:tplc="9DD21544">
      <w:start w:val="1"/>
      <w:numFmt w:val="decimal"/>
      <w:lvlText w:val="%1."/>
      <w:lvlJc w:val="left"/>
      <w:pPr>
        <w:ind w:left="328" w:hanging="221"/>
      </w:pPr>
      <w:rPr>
        <w:rFonts w:ascii="Times New Roman" w:eastAsia="Times New Roman" w:hAnsi="Times New Roman" w:cs="Times New Roman" w:hint="default"/>
        <w:b w:val="0"/>
        <w:bCs w:val="0"/>
        <w:i w:val="0"/>
        <w:iCs w:val="0"/>
        <w:spacing w:val="0"/>
        <w:w w:val="100"/>
        <w:sz w:val="22"/>
        <w:szCs w:val="22"/>
        <w:lang w:val="hr-HR" w:eastAsia="en-US" w:bidi="ar-SA"/>
      </w:rPr>
    </w:lvl>
    <w:lvl w:ilvl="1" w:tplc="3698F1A8">
      <w:numFmt w:val="bullet"/>
      <w:lvlText w:val="•"/>
      <w:lvlJc w:val="left"/>
      <w:pPr>
        <w:ind w:left="1129" w:hanging="221"/>
      </w:pPr>
      <w:rPr>
        <w:rFonts w:hint="default"/>
        <w:lang w:val="hr-HR" w:eastAsia="en-US" w:bidi="ar-SA"/>
      </w:rPr>
    </w:lvl>
    <w:lvl w:ilvl="2" w:tplc="848C7F18">
      <w:numFmt w:val="bullet"/>
      <w:lvlText w:val="•"/>
      <w:lvlJc w:val="left"/>
      <w:pPr>
        <w:ind w:left="1938" w:hanging="221"/>
      </w:pPr>
      <w:rPr>
        <w:rFonts w:hint="default"/>
        <w:lang w:val="hr-HR" w:eastAsia="en-US" w:bidi="ar-SA"/>
      </w:rPr>
    </w:lvl>
    <w:lvl w:ilvl="3" w:tplc="33386166">
      <w:numFmt w:val="bullet"/>
      <w:lvlText w:val="•"/>
      <w:lvlJc w:val="left"/>
      <w:pPr>
        <w:ind w:left="2747" w:hanging="221"/>
      </w:pPr>
      <w:rPr>
        <w:rFonts w:hint="default"/>
        <w:lang w:val="hr-HR" w:eastAsia="en-US" w:bidi="ar-SA"/>
      </w:rPr>
    </w:lvl>
    <w:lvl w:ilvl="4" w:tplc="084A40B0">
      <w:numFmt w:val="bullet"/>
      <w:lvlText w:val="•"/>
      <w:lvlJc w:val="left"/>
      <w:pPr>
        <w:ind w:left="3556" w:hanging="221"/>
      </w:pPr>
      <w:rPr>
        <w:rFonts w:hint="default"/>
        <w:lang w:val="hr-HR" w:eastAsia="en-US" w:bidi="ar-SA"/>
      </w:rPr>
    </w:lvl>
    <w:lvl w:ilvl="5" w:tplc="F4BC705C">
      <w:numFmt w:val="bullet"/>
      <w:lvlText w:val="•"/>
      <w:lvlJc w:val="left"/>
      <w:pPr>
        <w:ind w:left="4365" w:hanging="221"/>
      </w:pPr>
      <w:rPr>
        <w:rFonts w:hint="default"/>
        <w:lang w:val="hr-HR" w:eastAsia="en-US" w:bidi="ar-SA"/>
      </w:rPr>
    </w:lvl>
    <w:lvl w:ilvl="6" w:tplc="1C5AF13E">
      <w:numFmt w:val="bullet"/>
      <w:lvlText w:val="•"/>
      <w:lvlJc w:val="left"/>
      <w:pPr>
        <w:ind w:left="5174" w:hanging="221"/>
      </w:pPr>
      <w:rPr>
        <w:rFonts w:hint="default"/>
        <w:lang w:val="hr-HR" w:eastAsia="en-US" w:bidi="ar-SA"/>
      </w:rPr>
    </w:lvl>
    <w:lvl w:ilvl="7" w:tplc="73E47D42">
      <w:numFmt w:val="bullet"/>
      <w:lvlText w:val="•"/>
      <w:lvlJc w:val="left"/>
      <w:pPr>
        <w:ind w:left="5983" w:hanging="221"/>
      </w:pPr>
      <w:rPr>
        <w:rFonts w:hint="default"/>
        <w:lang w:val="hr-HR" w:eastAsia="en-US" w:bidi="ar-SA"/>
      </w:rPr>
    </w:lvl>
    <w:lvl w:ilvl="8" w:tplc="EF9E1E18">
      <w:numFmt w:val="bullet"/>
      <w:lvlText w:val="•"/>
      <w:lvlJc w:val="left"/>
      <w:pPr>
        <w:ind w:left="6792" w:hanging="221"/>
      </w:pPr>
      <w:rPr>
        <w:rFonts w:hint="default"/>
        <w:lang w:val="hr-HR" w:eastAsia="en-US" w:bidi="ar-SA"/>
      </w:rPr>
    </w:lvl>
  </w:abstractNum>
  <w:abstractNum w:abstractNumId="39" w15:restartNumberingAfterBreak="0">
    <w:nsid w:val="4BBA6F60"/>
    <w:multiLevelType w:val="hybridMultilevel"/>
    <w:tmpl w:val="11F6570C"/>
    <w:lvl w:ilvl="0" w:tplc="DC8C8202">
      <w:numFmt w:val="bullet"/>
      <w:lvlText w:val=""/>
      <w:lvlJc w:val="left"/>
      <w:pPr>
        <w:ind w:left="861" w:hanging="360"/>
      </w:pPr>
      <w:rPr>
        <w:rFonts w:ascii="Wingdings" w:eastAsia="Wingdings" w:hAnsi="Wingdings" w:cs="Wingdings" w:hint="default"/>
        <w:b w:val="0"/>
        <w:bCs w:val="0"/>
        <w:i w:val="0"/>
        <w:iCs w:val="0"/>
        <w:spacing w:val="0"/>
        <w:w w:val="100"/>
        <w:sz w:val="24"/>
        <w:szCs w:val="24"/>
        <w:lang w:val="hr-HR" w:eastAsia="en-US" w:bidi="ar-SA"/>
      </w:rPr>
    </w:lvl>
    <w:lvl w:ilvl="1" w:tplc="FA6460DA">
      <w:numFmt w:val="bullet"/>
      <w:lvlText w:val="•"/>
      <w:lvlJc w:val="left"/>
      <w:pPr>
        <w:ind w:left="1752" w:hanging="360"/>
      </w:pPr>
      <w:rPr>
        <w:rFonts w:hint="default"/>
        <w:lang w:val="hr-HR" w:eastAsia="en-US" w:bidi="ar-SA"/>
      </w:rPr>
    </w:lvl>
    <w:lvl w:ilvl="2" w:tplc="1CA401E0">
      <w:numFmt w:val="bullet"/>
      <w:lvlText w:val="•"/>
      <w:lvlJc w:val="left"/>
      <w:pPr>
        <w:ind w:left="2644" w:hanging="360"/>
      </w:pPr>
      <w:rPr>
        <w:rFonts w:hint="default"/>
        <w:lang w:val="hr-HR" w:eastAsia="en-US" w:bidi="ar-SA"/>
      </w:rPr>
    </w:lvl>
    <w:lvl w:ilvl="3" w:tplc="71486BB8">
      <w:numFmt w:val="bullet"/>
      <w:lvlText w:val="•"/>
      <w:lvlJc w:val="left"/>
      <w:pPr>
        <w:ind w:left="3536" w:hanging="360"/>
      </w:pPr>
      <w:rPr>
        <w:rFonts w:hint="default"/>
        <w:lang w:val="hr-HR" w:eastAsia="en-US" w:bidi="ar-SA"/>
      </w:rPr>
    </w:lvl>
    <w:lvl w:ilvl="4" w:tplc="F2F663F0">
      <w:numFmt w:val="bullet"/>
      <w:lvlText w:val="•"/>
      <w:lvlJc w:val="left"/>
      <w:pPr>
        <w:ind w:left="4428" w:hanging="360"/>
      </w:pPr>
      <w:rPr>
        <w:rFonts w:hint="default"/>
        <w:lang w:val="hr-HR" w:eastAsia="en-US" w:bidi="ar-SA"/>
      </w:rPr>
    </w:lvl>
    <w:lvl w:ilvl="5" w:tplc="58203686">
      <w:numFmt w:val="bullet"/>
      <w:lvlText w:val="•"/>
      <w:lvlJc w:val="left"/>
      <w:pPr>
        <w:ind w:left="5320" w:hanging="360"/>
      </w:pPr>
      <w:rPr>
        <w:rFonts w:hint="default"/>
        <w:lang w:val="hr-HR" w:eastAsia="en-US" w:bidi="ar-SA"/>
      </w:rPr>
    </w:lvl>
    <w:lvl w:ilvl="6" w:tplc="FD343D10">
      <w:numFmt w:val="bullet"/>
      <w:lvlText w:val="•"/>
      <w:lvlJc w:val="left"/>
      <w:pPr>
        <w:ind w:left="6212" w:hanging="360"/>
      </w:pPr>
      <w:rPr>
        <w:rFonts w:hint="default"/>
        <w:lang w:val="hr-HR" w:eastAsia="en-US" w:bidi="ar-SA"/>
      </w:rPr>
    </w:lvl>
    <w:lvl w:ilvl="7" w:tplc="FDDC72F8">
      <w:numFmt w:val="bullet"/>
      <w:lvlText w:val="•"/>
      <w:lvlJc w:val="left"/>
      <w:pPr>
        <w:ind w:left="7104" w:hanging="360"/>
      </w:pPr>
      <w:rPr>
        <w:rFonts w:hint="default"/>
        <w:lang w:val="hr-HR" w:eastAsia="en-US" w:bidi="ar-SA"/>
      </w:rPr>
    </w:lvl>
    <w:lvl w:ilvl="8" w:tplc="2B36050C">
      <w:numFmt w:val="bullet"/>
      <w:lvlText w:val="•"/>
      <w:lvlJc w:val="left"/>
      <w:pPr>
        <w:ind w:left="7997" w:hanging="360"/>
      </w:pPr>
      <w:rPr>
        <w:rFonts w:hint="default"/>
        <w:lang w:val="hr-HR" w:eastAsia="en-US" w:bidi="ar-SA"/>
      </w:rPr>
    </w:lvl>
  </w:abstractNum>
  <w:abstractNum w:abstractNumId="40" w15:restartNumberingAfterBreak="0">
    <w:nsid w:val="4D502FA8"/>
    <w:multiLevelType w:val="hybridMultilevel"/>
    <w:tmpl w:val="0916D5AC"/>
    <w:lvl w:ilvl="0" w:tplc="B94C48E0">
      <w:numFmt w:val="bullet"/>
      <w:lvlText w:val=""/>
      <w:lvlJc w:val="left"/>
      <w:pPr>
        <w:ind w:left="861" w:hanging="360"/>
      </w:pPr>
      <w:rPr>
        <w:rFonts w:ascii="Wingdings" w:eastAsia="Wingdings" w:hAnsi="Wingdings" w:cs="Wingdings" w:hint="default"/>
        <w:b w:val="0"/>
        <w:bCs w:val="0"/>
        <w:i w:val="0"/>
        <w:iCs w:val="0"/>
        <w:spacing w:val="0"/>
        <w:w w:val="100"/>
        <w:sz w:val="24"/>
        <w:szCs w:val="24"/>
        <w:lang w:val="hr-HR" w:eastAsia="en-US" w:bidi="ar-SA"/>
      </w:rPr>
    </w:lvl>
    <w:lvl w:ilvl="1" w:tplc="2B5E0828">
      <w:numFmt w:val="bullet"/>
      <w:lvlText w:val="•"/>
      <w:lvlJc w:val="left"/>
      <w:pPr>
        <w:ind w:left="1752" w:hanging="360"/>
      </w:pPr>
      <w:rPr>
        <w:rFonts w:hint="default"/>
        <w:lang w:val="hr-HR" w:eastAsia="en-US" w:bidi="ar-SA"/>
      </w:rPr>
    </w:lvl>
    <w:lvl w:ilvl="2" w:tplc="4B3CA35E">
      <w:numFmt w:val="bullet"/>
      <w:lvlText w:val="•"/>
      <w:lvlJc w:val="left"/>
      <w:pPr>
        <w:ind w:left="2644" w:hanging="360"/>
      </w:pPr>
      <w:rPr>
        <w:rFonts w:hint="default"/>
        <w:lang w:val="hr-HR" w:eastAsia="en-US" w:bidi="ar-SA"/>
      </w:rPr>
    </w:lvl>
    <w:lvl w:ilvl="3" w:tplc="C3564470">
      <w:numFmt w:val="bullet"/>
      <w:lvlText w:val="•"/>
      <w:lvlJc w:val="left"/>
      <w:pPr>
        <w:ind w:left="3536" w:hanging="360"/>
      </w:pPr>
      <w:rPr>
        <w:rFonts w:hint="default"/>
        <w:lang w:val="hr-HR" w:eastAsia="en-US" w:bidi="ar-SA"/>
      </w:rPr>
    </w:lvl>
    <w:lvl w:ilvl="4" w:tplc="000283C2">
      <w:numFmt w:val="bullet"/>
      <w:lvlText w:val="•"/>
      <w:lvlJc w:val="left"/>
      <w:pPr>
        <w:ind w:left="4428" w:hanging="360"/>
      </w:pPr>
      <w:rPr>
        <w:rFonts w:hint="default"/>
        <w:lang w:val="hr-HR" w:eastAsia="en-US" w:bidi="ar-SA"/>
      </w:rPr>
    </w:lvl>
    <w:lvl w:ilvl="5" w:tplc="3DE01E5C">
      <w:numFmt w:val="bullet"/>
      <w:lvlText w:val="•"/>
      <w:lvlJc w:val="left"/>
      <w:pPr>
        <w:ind w:left="5320" w:hanging="360"/>
      </w:pPr>
      <w:rPr>
        <w:rFonts w:hint="default"/>
        <w:lang w:val="hr-HR" w:eastAsia="en-US" w:bidi="ar-SA"/>
      </w:rPr>
    </w:lvl>
    <w:lvl w:ilvl="6" w:tplc="31F6F37A">
      <w:numFmt w:val="bullet"/>
      <w:lvlText w:val="•"/>
      <w:lvlJc w:val="left"/>
      <w:pPr>
        <w:ind w:left="6212" w:hanging="360"/>
      </w:pPr>
      <w:rPr>
        <w:rFonts w:hint="default"/>
        <w:lang w:val="hr-HR" w:eastAsia="en-US" w:bidi="ar-SA"/>
      </w:rPr>
    </w:lvl>
    <w:lvl w:ilvl="7" w:tplc="28EC611A">
      <w:numFmt w:val="bullet"/>
      <w:lvlText w:val="•"/>
      <w:lvlJc w:val="left"/>
      <w:pPr>
        <w:ind w:left="7104" w:hanging="360"/>
      </w:pPr>
      <w:rPr>
        <w:rFonts w:hint="default"/>
        <w:lang w:val="hr-HR" w:eastAsia="en-US" w:bidi="ar-SA"/>
      </w:rPr>
    </w:lvl>
    <w:lvl w:ilvl="8" w:tplc="9446CB82">
      <w:numFmt w:val="bullet"/>
      <w:lvlText w:val="•"/>
      <w:lvlJc w:val="left"/>
      <w:pPr>
        <w:ind w:left="7997" w:hanging="360"/>
      </w:pPr>
      <w:rPr>
        <w:rFonts w:hint="default"/>
        <w:lang w:val="hr-HR" w:eastAsia="en-US" w:bidi="ar-SA"/>
      </w:rPr>
    </w:lvl>
  </w:abstractNum>
  <w:abstractNum w:abstractNumId="41" w15:restartNumberingAfterBreak="0">
    <w:nsid w:val="4EB36394"/>
    <w:multiLevelType w:val="hybridMultilevel"/>
    <w:tmpl w:val="BE1CC6F6"/>
    <w:lvl w:ilvl="0" w:tplc="67BE621A">
      <w:start w:val="1"/>
      <w:numFmt w:val="decimal"/>
      <w:lvlText w:val="%1."/>
      <w:lvlJc w:val="left"/>
      <w:pPr>
        <w:ind w:left="861"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14987B3A">
      <w:numFmt w:val="bullet"/>
      <w:lvlText w:val="•"/>
      <w:lvlJc w:val="left"/>
      <w:pPr>
        <w:ind w:left="1752" w:hanging="360"/>
      </w:pPr>
      <w:rPr>
        <w:rFonts w:hint="default"/>
        <w:lang w:val="hr-HR" w:eastAsia="en-US" w:bidi="ar-SA"/>
      </w:rPr>
    </w:lvl>
    <w:lvl w:ilvl="2" w:tplc="D77681C0">
      <w:numFmt w:val="bullet"/>
      <w:lvlText w:val="•"/>
      <w:lvlJc w:val="left"/>
      <w:pPr>
        <w:ind w:left="2644" w:hanging="360"/>
      </w:pPr>
      <w:rPr>
        <w:rFonts w:hint="default"/>
        <w:lang w:val="hr-HR" w:eastAsia="en-US" w:bidi="ar-SA"/>
      </w:rPr>
    </w:lvl>
    <w:lvl w:ilvl="3" w:tplc="3C9ED692">
      <w:numFmt w:val="bullet"/>
      <w:lvlText w:val="•"/>
      <w:lvlJc w:val="left"/>
      <w:pPr>
        <w:ind w:left="3536" w:hanging="360"/>
      </w:pPr>
      <w:rPr>
        <w:rFonts w:hint="default"/>
        <w:lang w:val="hr-HR" w:eastAsia="en-US" w:bidi="ar-SA"/>
      </w:rPr>
    </w:lvl>
    <w:lvl w:ilvl="4" w:tplc="36DABF84">
      <w:numFmt w:val="bullet"/>
      <w:lvlText w:val="•"/>
      <w:lvlJc w:val="left"/>
      <w:pPr>
        <w:ind w:left="4428" w:hanging="360"/>
      </w:pPr>
      <w:rPr>
        <w:rFonts w:hint="default"/>
        <w:lang w:val="hr-HR" w:eastAsia="en-US" w:bidi="ar-SA"/>
      </w:rPr>
    </w:lvl>
    <w:lvl w:ilvl="5" w:tplc="CC12665E">
      <w:numFmt w:val="bullet"/>
      <w:lvlText w:val="•"/>
      <w:lvlJc w:val="left"/>
      <w:pPr>
        <w:ind w:left="5320" w:hanging="360"/>
      </w:pPr>
      <w:rPr>
        <w:rFonts w:hint="default"/>
        <w:lang w:val="hr-HR" w:eastAsia="en-US" w:bidi="ar-SA"/>
      </w:rPr>
    </w:lvl>
    <w:lvl w:ilvl="6" w:tplc="AF1066E0">
      <w:numFmt w:val="bullet"/>
      <w:lvlText w:val="•"/>
      <w:lvlJc w:val="left"/>
      <w:pPr>
        <w:ind w:left="6212" w:hanging="360"/>
      </w:pPr>
      <w:rPr>
        <w:rFonts w:hint="default"/>
        <w:lang w:val="hr-HR" w:eastAsia="en-US" w:bidi="ar-SA"/>
      </w:rPr>
    </w:lvl>
    <w:lvl w:ilvl="7" w:tplc="27DA4268">
      <w:numFmt w:val="bullet"/>
      <w:lvlText w:val="•"/>
      <w:lvlJc w:val="left"/>
      <w:pPr>
        <w:ind w:left="7104" w:hanging="360"/>
      </w:pPr>
      <w:rPr>
        <w:rFonts w:hint="default"/>
        <w:lang w:val="hr-HR" w:eastAsia="en-US" w:bidi="ar-SA"/>
      </w:rPr>
    </w:lvl>
    <w:lvl w:ilvl="8" w:tplc="E2B866F0">
      <w:numFmt w:val="bullet"/>
      <w:lvlText w:val="•"/>
      <w:lvlJc w:val="left"/>
      <w:pPr>
        <w:ind w:left="7997" w:hanging="360"/>
      </w:pPr>
      <w:rPr>
        <w:rFonts w:hint="default"/>
        <w:lang w:val="hr-HR" w:eastAsia="en-US" w:bidi="ar-SA"/>
      </w:rPr>
    </w:lvl>
  </w:abstractNum>
  <w:abstractNum w:abstractNumId="42" w15:restartNumberingAfterBreak="0">
    <w:nsid w:val="4EBD7BDB"/>
    <w:multiLevelType w:val="hybridMultilevel"/>
    <w:tmpl w:val="9758A83A"/>
    <w:lvl w:ilvl="0" w:tplc="2EA6EF72">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506E5F4B"/>
    <w:multiLevelType w:val="hybridMultilevel"/>
    <w:tmpl w:val="1FB0EAEC"/>
    <w:lvl w:ilvl="0" w:tplc="FF0C0A8E">
      <w:numFmt w:val="bullet"/>
      <w:lvlText w:val="-"/>
      <w:lvlJc w:val="left"/>
      <w:pPr>
        <w:ind w:left="827" w:hanging="360"/>
      </w:pPr>
      <w:rPr>
        <w:rFonts w:ascii="Times New Roman" w:eastAsia="Times New Roman" w:hAnsi="Times New Roman" w:cs="Times New Roman" w:hint="default"/>
        <w:b w:val="0"/>
        <w:bCs w:val="0"/>
        <w:i w:val="0"/>
        <w:iCs w:val="0"/>
        <w:spacing w:val="0"/>
        <w:w w:val="100"/>
        <w:sz w:val="22"/>
        <w:szCs w:val="22"/>
        <w:lang w:val="hr-HR" w:eastAsia="en-US" w:bidi="ar-SA"/>
      </w:rPr>
    </w:lvl>
    <w:lvl w:ilvl="1" w:tplc="3B4EAAC6">
      <w:numFmt w:val="bullet"/>
      <w:lvlText w:val="•"/>
      <w:lvlJc w:val="left"/>
      <w:pPr>
        <w:ind w:left="1579" w:hanging="360"/>
      </w:pPr>
      <w:rPr>
        <w:rFonts w:hint="default"/>
        <w:lang w:val="hr-HR" w:eastAsia="en-US" w:bidi="ar-SA"/>
      </w:rPr>
    </w:lvl>
    <w:lvl w:ilvl="2" w:tplc="07BC3622">
      <w:numFmt w:val="bullet"/>
      <w:lvlText w:val="•"/>
      <w:lvlJc w:val="left"/>
      <w:pPr>
        <w:ind w:left="2338" w:hanging="360"/>
      </w:pPr>
      <w:rPr>
        <w:rFonts w:hint="default"/>
        <w:lang w:val="hr-HR" w:eastAsia="en-US" w:bidi="ar-SA"/>
      </w:rPr>
    </w:lvl>
    <w:lvl w:ilvl="3" w:tplc="18840140">
      <w:numFmt w:val="bullet"/>
      <w:lvlText w:val="•"/>
      <w:lvlJc w:val="left"/>
      <w:pPr>
        <w:ind w:left="3097" w:hanging="360"/>
      </w:pPr>
      <w:rPr>
        <w:rFonts w:hint="default"/>
        <w:lang w:val="hr-HR" w:eastAsia="en-US" w:bidi="ar-SA"/>
      </w:rPr>
    </w:lvl>
    <w:lvl w:ilvl="4" w:tplc="68502C30">
      <w:numFmt w:val="bullet"/>
      <w:lvlText w:val="•"/>
      <w:lvlJc w:val="left"/>
      <w:pPr>
        <w:ind w:left="3856" w:hanging="360"/>
      </w:pPr>
      <w:rPr>
        <w:rFonts w:hint="default"/>
        <w:lang w:val="hr-HR" w:eastAsia="en-US" w:bidi="ar-SA"/>
      </w:rPr>
    </w:lvl>
    <w:lvl w:ilvl="5" w:tplc="A7E6C216">
      <w:numFmt w:val="bullet"/>
      <w:lvlText w:val="•"/>
      <w:lvlJc w:val="left"/>
      <w:pPr>
        <w:ind w:left="4615" w:hanging="360"/>
      </w:pPr>
      <w:rPr>
        <w:rFonts w:hint="default"/>
        <w:lang w:val="hr-HR" w:eastAsia="en-US" w:bidi="ar-SA"/>
      </w:rPr>
    </w:lvl>
    <w:lvl w:ilvl="6" w:tplc="501000A4">
      <w:numFmt w:val="bullet"/>
      <w:lvlText w:val="•"/>
      <w:lvlJc w:val="left"/>
      <w:pPr>
        <w:ind w:left="5374" w:hanging="360"/>
      </w:pPr>
      <w:rPr>
        <w:rFonts w:hint="default"/>
        <w:lang w:val="hr-HR" w:eastAsia="en-US" w:bidi="ar-SA"/>
      </w:rPr>
    </w:lvl>
    <w:lvl w:ilvl="7" w:tplc="09AC8E9C">
      <w:numFmt w:val="bullet"/>
      <w:lvlText w:val="•"/>
      <w:lvlJc w:val="left"/>
      <w:pPr>
        <w:ind w:left="6133" w:hanging="360"/>
      </w:pPr>
      <w:rPr>
        <w:rFonts w:hint="default"/>
        <w:lang w:val="hr-HR" w:eastAsia="en-US" w:bidi="ar-SA"/>
      </w:rPr>
    </w:lvl>
    <w:lvl w:ilvl="8" w:tplc="834454E8">
      <w:numFmt w:val="bullet"/>
      <w:lvlText w:val="•"/>
      <w:lvlJc w:val="left"/>
      <w:pPr>
        <w:ind w:left="6892" w:hanging="360"/>
      </w:pPr>
      <w:rPr>
        <w:rFonts w:hint="default"/>
        <w:lang w:val="hr-HR" w:eastAsia="en-US" w:bidi="ar-SA"/>
      </w:rPr>
    </w:lvl>
  </w:abstractNum>
  <w:abstractNum w:abstractNumId="44" w15:restartNumberingAfterBreak="0">
    <w:nsid w:val="510C09A5"/>
    <w:multiLevelType w:val="hybridMultilevel"/>
    <w:tmpl w:val="A0DECB16"/>
    <w:lvl w:ilvl="0" w:tplc="4B78B288">
      <w:start w:val="2"/>
      <w:numFmt w:val="bullet"/>
      <w:lvlText w:val="-"/>
      <w:lvlJc w:val="left"/>
      <w:pPr>
        <w:ind w:left="1080" w:hanging="360"/>
      </w:pPr>
      <w:rPr>
        <w:rFonts w:ascii="Times New Roman" w:eastAsia="Times New Roman" w:hAnsi="Times New Roman" w:cs="Times New Roman" w:hint="default"/>
        <w:color w:val="000000"/>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45" w15:restartNumberingAfterBreak="0">
    <w:nsid w:val="53C207E1"/>
    <w:multiLevelType w:val="hybridMultilevel"/>
    <w:tmpl w:val="E5FA4F0C"/>
    <w:lvl w:ilvl="0" w:tplc="D93E9A5C">
      <w:numFmt w:val="bullet"/>
      <w:lvlText w:val=""/>
      <w:lvlJc w:val="left"/>
      <w:pPr>
        <w:ind w:left="827" w:hanging="360"/>
      </w:pPr>
      <w:rPr>
        <w:rFonts w:ascii="Symbol" w:eastAsia="Symbol" w:hAnsi="Symbol" w:cs="Symbol" w:hint="default"/>
        <w:b w:val="0"/>
        <w:bCs w:val="0"/>
        <w:i w:val="0"/>
        <w:iCs w:val="0"/>
        <w:spacing w:val="0"/>
        <w:w w:val="100"/>
        <w:sz w:val="22"/>
        <w:szCs w:val="22"/>
        <w:lang w:val="hr-HR" w:eastAsia="en-US" w:bidi="ar-SA"/>
      </w:rPr>
    </w:lvl>
    <w:lvl w:ilvl="1" w:tplc="3EDAC2BE">
      <w:numFmt w:val="bullet"/>
      <w:lvlText w:val="•"/>
      <w:lvlJc w:val="left"/>
      <w:pPr>
        <w:ind w:left="1579" w:hanging="360"/>
      </w:pPr>
      <w:rPr>
        <w:rFonts w:hint="default"/>
        <w:lang w:val="hr-HR" w:eastAsia="en-US" w:bidi="ar-SA"/>
      </w:rPr>
    </w:lvl>
    <w:lvl w:ilvl="2" w:tplc="81A88AA0">
      <w:numFmt w:val="bullet"/>
      <w:lvlText w:val="•"/>
      <w:lvlJc w:val="left"/>
      <w:pPr>
        <w:ind w:left="2338" w:hanging="360"/>
      </w:pPr>
      <w:rPr>
        <w:rFonts w:hint="default"/>
        <w:lang w:val="hr-HR" w:eastAsia="en-US" w:bidi="ar-SA"/>
      </w:rPr>
    </w:lvl>
    <w:lvl w:ilvl="3" w:tplc="AEE87FFA">
      <w:numFmt w:val="bullet"/>
      <w:lvlText w:val="•"/>
      <w:lvlJc w:val="left"/>
      <w:pPr>
        <w:ind w:left="3097" w:hanging="360"/>
      </w:pPr>
      <w:rPr>
        <w:rFonts w:hint="default"/>
        <w:lang w:val="hr-HR" w:eastAsia="en-US" w:bidi="ar-SA"/>
      </w:rPr>
    </w:lvl>
    <w:lvl w:ilvl="4" w:tplc="36B63F72">
      <w:numFmt w:val="bullet"/>
      <w:lvlText w:val="•"/>
      <w:lvlJc w:val="left"/>
      <w:pPr>
        <w:ind w:left="3856" w:hanging="360"/>
      </w:pPr>
      <w:rPr>
        <w:rFonts w:hint="default"/>
        <w:lang w:val="hr-HR" w:eastAsia="en-US" w:bidi="ar-SA"/>
      </w:rPr>
    </w:lvl>
    <w:lvl w:ilvl="5" w:tplc="5CEE78C0">
      <w:numFmt w:val="bullet"/>
      <w:lvlText w:val="•"/>
      <w:lvlJc w:val="left"/>
      <w:pPr>
        <w:ind w:left="4615" w:hanging="360"/>
      </w:pPr>
      <w:rPr>
        <w:rFonts w:hint="default"/>
        <w:lang w:val="hr-HR" w:eastAsia="en-US" w:bidi="ar-SA"/>
      </w:rPr>
    </w:lvl>
    <w:lvl w:ilvl="6" w:tplc="DF1276F8">
      <w:numFmt w:val="bullet"/>
      <w:lvlText w:val="•"/>
      <w:lvlJc w:val="left"/>
      <w:pPr>
        <w:ind w:left="5374" w:hanging="360"/>
      </w:pPr>
      <w:rPr>
        <w:rFonts w:hint="default"/>
        <w:lang w:val="hr-HR" w:eastAsia="en-US" w:bidi="ar-SA"/>
      </w:rPr>
    </w:lvl>
    <w:lvl w:ilvl="7" w:tplc="7F123BD0">
      <w:numFmt w:val="bullet"/>
      <w:lvlText w:val="•"/>
      <w:lvlJc w:val="left"/>
      <w:pPr>
        <w:ind w:left="6133" w:hanging="360"/>
      </w:pPr>
      <w:rPr>
        <w:rFonts w:hint="default"/>
        <w:lang w:val="hr-HR" w:eastAsia="en-US" w:bidi="ar-SA"/>
      </w:rPr>
    </w:lvl>
    <w:lvl w:ilvl="8" w:tplc="12F464A6">
      <w:numFmt w:val="bullet"/>
      <w:lvlText w:val="•"/>
      <w:lvlJc w:val="left"/>
      <w:pPr>
        <w:ind w:left="6892" w:hanging="360"/>
      </w:pPr>
      <w:rPr>
        <w:rFonts w:hint="default"/>
        <w:lang w:val="hr-HR" w:eastAsia="en-US" w:bidi="ar-SA"/>
      </w:rPr>
    </w:lvl>
  </w:abstractNum>
  <w:abstractNum w:abstractNumId="46" w15:restartNumberingAfterBreak="0">
    <w:nsid w:val="54325666"/>
    <w:multiLevelType w:val="hybridMultilevel"/>
    <w:tmpl w:val="90AEDC7A"/>
    <w:lvl w:ilvl="0" w:tplc="7C8C9406">
      <w:start w:val="1"/>
      <w:numFmt w:val="decimal"/>
      <w:lvlText w:val="%1."/>
      <w:lvlJc w:val="left"/>
      <w:pPr>
        <w:ind w:left="927" w:hanging="360"/>
      </w:pPr>
      <w:rPr>
        <w:b w:val="0"/>
        <w:bCs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7" w15:restartNumberingAfterBreak="0">
    <w:nsid w:val="566A55A8"/>
    <w:multiLevelType w:val="hybridMultilevel"/>
    <w:tmpl w:val="BB2E69C2"/>
    <w:lvl w:ilvl="0" w:tplc="041A0001">
      <w:start w:val="1"/>
      <w:numFmt w:val="decimal"/>
      <w:lvlText w:val="%1."/>
      <w:lvlJc w:val="left"/>
      <w:pPr>
        <w:ind w:left="720" w:hanging="360"/>
      </w:p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48" w15:restartNumberingAfterBreak="0">
    <w:nsid w:val="58E351CA"/>
    <w:multiLevelType w:val="hybridMultilevel"/>
    <w:tmpl w:val="DCBEE3D2"/>
    <w:lvl w:ilvl="0" w:tplc="860C0132">
      <w:numFmt w:val="bullet"/>
      <w:lvlText w:val=""/>
      <w:lvlJc w:val="left"/>
      <w:pPr>
        <w:ind w:left="861" w:hanging="360"/>
      </w:pPr>
      <w:rPr>
        <w:rFonts w:ascii="Wingdings" w:eastAsia="Wingdings" w:hAnsi="Wingdings" w:cs="Wingdings" w:hint="default"/>
        <w:b w:val="0"/>
        <w:bCs w:val="0"/>
        <w:i w:val="0"/>
        <w:iCs w:val="0"/>
        <w:spacing w:val="0"/>
        <w:w w:val="100"/>
        <w:sz w:val="24"/>
        <w:szCs w:val="24"/>
        <w:lang w:val="hr-HR" w:eastAsia="en-US" w:bidi="ar-SA"/>
      </w:rPr>
    </w:lvl>
    <w:lvl w:ilvl="1" w:tplc="26F8630C">
      <w:numFmt w:val="bullet"/>
      <w:lvlText w:val="•"/>
      <w:lvlJc w:val="left"/>
      <w:pPr>
        <w:ind w:left="1752" w:hanging="360"/>
      </w:pPr>
      <w:rPr>
        <w:rFonts w:hint="default"/>
        <w:lang w:val="hr-HR" w:eastAsia="en-US" w:bidi="ar-SA"/>
      </w:rPr>
    </w:lvl>
    <w:lvl w:ilvl="2" w:tplc="581EF394">
      <w:numFmt w:val="bullet"/>
      <w:lvlText w:val="•"/>
      <w:lvlJc w:val="left"/>
      <w:pPr>
        <w:ind w:left="2644" w:hanging="360"/>
      </w:pPr>
      <w:rPr>
        <w:rFonts w:hint="default"/>
        <w:lang w:val="hr-HR" w:eastAsia="en-US" w:bidi="ar-SA"/>
      </w:rPr>
    </w:lvl>
    <w:lvl w:ilvl="3" w:tplc="22080472">
      <w:numFmt w:val="bullet"/>
      <w:lvlText w:val="•"/>
      <w:lvlJc w:val="left"/>
      <w:pPr>
        <w:ind w:left="3536" w:hanging="360"/>
      </w:pPr>
      <w:rPr>
        <w:rFonts w:hint="default"/>
        <w:lang w:val="hr-HR" w:eastAsia="en-US" w:bidi="ar-SA"/>
      </w:rPr>
    </w:lvl>
    <w:lvl w:ilvl="4" w:tplc="E3B64882">
      <w:numFmt w:val="bullet"/>
      <w:lvlText w:val="•"/>
      <w:lvlJc w:val="left"/>
      <w:pPr>
        <w:ind w:left="4428" w:hanging="360"/>
      </w:pPr>
      <w:rPr>
        <w:rFonts w:hint="default"/>
        <w:lang w:val="hr-HR" w:eastAsia="en-US" w:bidi="ar-SA"/>
      </w:rPr>
    </w:lvl>
    <w:lvl w:ilvl="5" w:tplc="2892B0BA">
      <w:numFmt w:val="bullet"/>
      <w:lvlText w:val="•"/>
      <w:lvlJc w:val="left"/>
      <w:pPr>
        <w:ind w:left="5320" w:hanging="360"/>
      </w:pPr>
      <w:rPr>
        <w:rFonts w:hint="default"/>
        <w:lang w:val="hr-HR" w:eastAsia="en-US" w:bidi="ar-SA"/>
      </w:rPr>
    </w:lvl>
    <w:lvl w:ilvl="6" w:tplc="3B1E7616">
      <w:numFmt w:val="bullet"/>
      <w:lvlText w:val="•"/>
      <w:lvlJc w:val="left"/>
      <w:pPr>
        <w:ind w:left="6212" w:hanging="360"/>
      </w:pPr>
      <w:rPr>
        <w:rFonts w:hint="default"/>
        <w:lang w:val="hr-HR" w:eastAsia="en-US" w:bidi="ar-SA"/>
      </w:rPr>
    </w:lvl>
    <w:lvl w:ilvl="7" w:tplc="BEA088F6">
      <w:numFmt w:val="bullet"/>
      <w:lvlText w:val="•"/>
      <w:lvlJc w:val="left"/>
      <w:pPr>
        <w:ind w:left="7104" w:hanging="360"/>
      </w:pPr>
      <w:rPr>
        <w:rFonts w:hint="default"/>
        <w:lang w:val="hr-HR" w:eastAsia="en-US" w:bidi="ar-SA"/>
      </w:rPr>
    </w:lvl>
    <w:lvl w:ilvl="8" w:tplc="C4FC7DB6">
      <w:numFmt w:val="bullet"/>
      <w:lvlText w:val="•"/>
      <w:lvlJc w:val="left"/>
      <w:pPr>
        <w:ind w:left="7997" w:hanging="360"/>
      </w:pPr>
      <w:rPr>
        <w:rFonts w:hint="default"/>
        <w:lang w:val="hr-HR" w:eastAsia="en-US" w:bidi="ar-SA"/>
      </w:rPr>
    </w:lvl>
  </w:abstractNum>
  <w:abstractNum w:abstractNumId="49" w15:restartNumberingAfterBreak="0">
    <w:nsid w:val="5A8E4D4F"/>
    <w:multiLevelType w:val="hybridMultilevel"/>
    <w:tmpl w:val="CF56A1A2"/>
    <w:lvl w:ilvl="0" w:tplc="F2AEB792">
      <w:start w:val="1"/>
      <w:numFmt w:val="decimal"/>
      <w:lvlText w:val="%1."/>
      <w:lvlJc w:val="left"/>
      <w:pPr>
        <w:ind w:left="408" w:hanging="360"/>
      </w:pPr>
      <w:rPr>
        <w:rFonts w:hint="default"/>
      </w:rPr>
    </w:lvl>
    <w:lvl w:ilvl="1" w:tplc="041A0019" w:tentative="1">
      <w:start w:val="1"/>
      <w:numFmt w:val="lowerLetter"/>
      <w:lvlText w:val="%2."/>
      <w:lvlJc w:val="left"/>
      <w:pPr>
        <w:ind w:left="1128" w:hanging="360"/>
      </w:pPr>
    </w:lvl>
    <w:lvl w:ilvl="2" w:tplc="041A001B" w:tentative="1">
      <w:start w:val="1"/>
      <w:numFmt w:val="lowerRoman"/>
      <w:lvlText w:val="%3."/>
      <w:lvlJc w:val="right"/>
      <w:pPr>
        <w:ind w:left="1848" w:hanging="180"/>
      </w:pPr>
    </w:lvl>
    <w:lvl w:ilvl="3" w:tplc="041A000F" w:tentative="1">
      <w:start w:val="1"/>
      <w:numFmt w:val="decimal"/>
      <w:lvlText w:val="%4."/>
      <w:lvlJc w:val="left"/>
      <w:pPr>
        <w:ind w:left="2568" w:hanging="360"/>
      </w:pPr>
    </w:lvl>
    <w:lvl w:ilvl="4" w:tplc="041A0019" w:tentative="1">
      <w:start w:val="1"/>
      <w:numFmt w:val="lowerLetter"/>
      <w:lvlText w:val="%5."/>
      <w:lvlJc w:val="left"/>
      <w:pPr>
        <w:ind w:left="3288" w:hanging="360"/>
      </w:pPr>
    </w:lvl>
    <w:lvl w:ilvl="5" w:tplc="041A001B" w:tentative="1">
      <w:start w:val="1"/>
      <w:numFmt w:val="lowerRoman"/>
      <w:lvlText w:val="%6."/>
      <w:lvlJc w:val="right"/>
      <w:pPr>
        <w:ind w:left="4008" w:hanging="180"/>
      </w:pPr>
    </w:lvl>
    <w:lvl w:ilvl="6" w:tplc="041A000F" w:tentative="1">
      <w:start w:val="1"/>
      <w:numFmt w:val="decimal"/>
      <w:lvlText w:val="%7."/>
      <w:lvlJc w:val="left"/>
      <w:pPr>
        <w:ind w:left="4728" w:hanging="360"/>
      </w:pPr>
    </w:lvl>
    <w:lvl w:ilvl="7" w:tplc="041A0019" w:tentative="1">
      <w:start w:val="1"/>
      <w:numFmt w:val="lowerLetter"/>
      <w:lvlText w:val="%8."/>
      <w:lvlJc w:val="left"/>
      <w:pPr>
        <w:ind w:left="5448" w:hanging="360"/>
      </w:pPr>
    </w:lvl>
    <w:lvl w:ilvl="8" w:tplc="041A001B" w:tentative="1">
      <w:start w:val="1"/>
      <w:numFmt w:val="lowerRoman"/>
      <w:lvlText w:val="%9."/>
      <w:lvlJc w:val="right"/>
      <w:pPr>
        <w:ind w:left="6168" w:hanging="180"/>
      </w:pPr>
    </w:lvl>
  </w:abstractNum>
  <w:abstractNum w:abstractNumId="50" w15:restartNumberingAfterBreak="0">
    <w:nsid w:val="5B785D48"/>
    <w:multiLevelType w:val="hybridMultilevel"/>
    <w:tmpl w:val="E07EEE0A"/>
    <w:lvl w:ilvl="0" w:tplc="2EA6EF72">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0DF0A94"/>
    <w:multiLevelType w:val="hybridMultilevel"/>
    <w:tmpl w:val="E8300340"/>
    <w:lvl w:ilvl="0" w:tplc="13981EAA">
      <w:numFmt w:val="bullet"/>
      <w:lvlText w:val=""/>
      <w:lvlJc w:val="left"/>
      <w:pPr>
        <w:ind w:left="861" w:hanging="360"/>
      </w:pPr>
      <w:rPr>
        <w:rFonts w:ascii="Symbol" w:eastAsia="Symbol" w:hAnsi="Symbol" w:cs="Symbol" w:hint="default"/>
        <w:b w:val="0"/>
        <w:bCs w:val="0"/>
        <w:i w:val="0"/>
        <w:iCs w:val="0"/>
        <w:spacing w:val="0"/>
        <w:w w:val="100"/>
        <w:sz w:val="24"/>
        <w:szCs w:val="24"/>
        <w:lang w:val="hr-HR" w:eastAsia="en-US" w:bidi="ar-SA"/>
      </w:rPr>
    </w:lvl>
    <w:lvl w:ilvl="1" w:tplc="DF3E0220">
      <w:numFmt w:val="bullet"/>
      <w:lvlText w:val="•"/>
      <w:lvlJc w:val="left"/>
      <w:pPr>
        <w:ind w:left="1752" w:hanging="360"/>
      </w:pPr>
      <w:rPr>
        <w:rFonts w:hint="default"/>
        <w:lang w:val="hr-HR" w:eastAsia="en-US" w:bidi="ar-SA"/>
      </w:rPr>
    </w:lvl>
    <w:lvl w:ilvl="2" w:tplc="D32CBE7E">
      <w:numFmt w:val="bullet"/>
      <w:lvlText w:val="•"/>
      <w:lvlJc w:val="left"/>
      <w:pPr>
        <w:ind w:left="2644" w:hanging="360"/>
      </w:pPr>
      <w:rPr>
        <w:rFonts w:hint="default"/>
        <w:lang w:val="hr-HR" w:eastAsia="en-US" w:bidi="ar-SA"/>
      </w:rPr>
    </w:lvl>
    <w:lvl w:ilvl="3" w:tplc="5760838A">
      <w:numFmt w:val="bullet"/>
      <w:lvlText w:val="•"/>
      <w:lvlJc w:val="left"/>
      <w:pPr>
        <w:ind w:left="3536" w:hanging="360"/>
      </w:pPr>
      <w:rPr>
        <w:rFonts w:hint="default"/>
        <w:lang w:val="hr-HR" w:eastAsia="en-US" w:bidi="ar-SA"/>
      </w:rPr>
    </w:lvl>
    <w:lvl w:ilvl="4" w:tplc="AAFC1BB8">
      <w:numFmt w:val="bullet"/>
      <w:lvlText w:val="•"/>
      <w:lvlJc w:val="left"/>
      <w:pPr>
        <w:ind w:left="4428" w:hanging="360"/>
      </w:pPr>
      <w:rPr>
        <w:rFonts w:hint="default"/>
        <w:lang w:val="hr-HR" w:eastAsia="en-US" w:bidi="ar-SA"/>
      </w:rPr>
    </w:lvl>
    <w:lvl w:ilvl="5" w:tplc="E7FAF7AA">
      <w:numFmt w:val="bullet"/>
      <w:lvlText w:val="•"/>
      <w:lvlJc w:val="left"/>
      <w:pPr>
        <w:ind w:left="5320" w:hanging="360"/>
      </w:pPr>
      <w:rPr>
        <w:rFonts w:hint="default"/>
        <w:lang w:val="hr-HR" w:eastAsia="en-US" w:bidi="ar-SA"/>
      </w:rPr>
    </w:lvl>
    <w:lvl w:ilvl="6" w:tplc="B6A6AE0A">
      <w:numFmt w:val="bullet"/>
      <w:lvlText w:val="•"/>
      <w:lvlJc w:val="left"/>
      <w:pPr>
        <w:ind w:left="6212" w:hanging="360"/>
      </w:pPr>
      <w:rPr>
        <w:rFonts w:hint="default"/>
        <w:lang w:val="hr-HR" w:eastAsia="en-US" w:bidi="ar-SA"/>
      </w:rPr>
    </w:lvl>
    <w:lvl w:ilvl="7" w:tplc="4B580070">
      <w:numFmt w:val="bullet"/>
      <w:lvlText w:val="•"/>
      <w:lvlJc w:val="left"/>
      <w:pPr>
        <w:ind w:left="7104" w:hanging="360"/>
      </w:pPr>
      <w:rPr>
        <w:rFonts w:hint="default"/>
        <w:lang w:val="hr-HR" w:eastAsia="en-US" w:bidi="ar-SA"/>
      </w:rPr>
    </w:lvl>
    <w:lvl w:ilvl="8" w:tplc="0E46DCA6">
      <w:numFmt w:val="bullet"/>
      <w:lvlText w:val="•"/>
      <w:lvlJc w:val="left"/>
      <w:pPr>
        <w:ind w:left="7997" w:hanging="360"/>
      </w:pPr>
      <w:rPr>
        <w:rFonts w:hint="default"/>
        <w:lang w:val="hr-HR" w:eastAsia="en-US" w:bidi="ar-SA"/>
      </w:rPr>
    </w:lvl>
  </w:abstractNum>
  <w:abstractNum w:abstractNumId="52" w15:restartNumberingAfterBreak="0">
    <w:nsid w:val="638774E7"/>
    <w:multiLevelType w:val="singleLevel"/>
    <w:tmpl w:val="07CEBC28"/>
    <w:lvl w:ilvl="0">
      <w:numFmt w:val="bullet"/>
      <w:lvlText w:val=""/>
      <w:lvlJc w:val="left"/>
      <w:pPr>
        <w:tabs>
          <w:tab w:val="num" w:pos="900"/>
        </w:tabs>
        <w:ind w:left="900" w:hanging="360"/>
      </w:pPr>
      <w:rPr>
        <w:rFonts w:ascii="Symbol" w:hAnsi="Symbol" w:hint="default"/>
      </w:rPr>
    </w:lvl>
  </w:abstractNum>
  <w:abstractNum w:abstractNumId="53" w15:restartNumberingAfterBreak="0">
    <w:nsid w:val="64125C55"/>
    <w:multiLevelType w:val="hybridMultilevel"/>
    <w:tmpl w:val="8BB8B64E"/>
    <w:lvl w:ilvl="0" w:tplc="3BFC90DC">
      <w:start w:val="65535"/>
      <w:numFmt w:val="bullet"/>
      <w:lvlText w:val="-"/>
      <w:lvlJc w:val="left"/>
      <w:pPr>
        <w:ind w:left="720" w:hanging="360"/>
      </w:pPr>
      <w:rPr>
        <w:rFonts w:ascii="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63002D4"/>
    <w:multiLevelType w:val="hybridMultilevel"/>
    <w:tmpl w:val="51A2213C"/>
    <w:lvl w:ilvl="0" w:tplc="44EA46A4">
      <w:start w:val="1"/>
      <w:numFmt w:val="decimal"/>
      <w:lvlText w:val="%1."/>
      <w:lvlJc w:val="left"/>
      <w:pPr>
        <w:ind w:left="328" w:hanging="221"/>
      </w:pPr>
      <w:rPr>
        <w:rFonts w:ascii="Times New Roman" w:eastAsia="Times New Roman" w:hAnsi="Times New Roman" w:cs="Times New Roman" w:hint="default"/>
        <w:b w:val="0"/>
        <w:bCs w:val="0"/>
        <w:i w:val="0"/>
        <w:iCs w:val="0"/>
        <w:spacing w:val="0"/>
        <w:w w:val="100"/>
        <w:sz w:val="22"/>
        <w:szCs w:val="22"/>
        <w:lang w:val="hr-HR" w:eastAsia="en-US" w:bidi="ar-SA"/>
      </w:rPr>
    </w:lvl>
    <w:lvl w:ilvl="1" w:tplc="6102E6FA">
      <w:numFmt w:val="bullet"/>
      <w:lvlText w:val="•"/>
      <w:lvlJc w:val="left"/>
      <w:pPr>
        <w:ind w:left="1129" w:hanging="221"/>
      </w:pPr>
      <w:rPr>
        <w:rFonts w:hint="default"/>
        <w:lang w:val="hr-HR" w:eastAsia="en-US" w:bidi="ar-SA"/>
      </w:rPr>
    </w:lvl>
    <w:lvl w:ilvl="2" w:tplc="B50AE260">
      <w:numFmt w:val="bullet"/>
      <w:lvlText w:val="•"/>
      <w:lvlJc w:val="left"/>
      <w:pPr>
        <w:ind w:left="1938" w:hanging="221"/>
      </w:pPr>
      <w:rPr>
        <w:rFonts w:hint="default"/>
        <w:lang w:val="hr-HR" w:eastAsia="en-US" w:bidi="ar-SA"/>
      </w:rPr>
    </w:lvl>
    <w:lvl w:ilvl="3" w:tplc="157EE972">
      <w:numFmt w:val="bullet"/>
      <w:lvlText w:val="•"/>
      <w:lvlJc w:val="left"/>
      <w:pPr>
        <w:ind w:left="2747" w:hanging="221"/>
      </w:pPr>
      <w:rPr>
        <w:rFonts w:hint="default"/>
        <w:lang w:val="hr-HR" w:eastAsia="en-US" w:bidi="ar-SA"/>
      </w:rPr>
    </w:lvl>
    <w:lvl w:ilvl="4" w:tplc="57AE4672">
      <w:numFmt w:val="bullet"/>
      <w:lvlText w:val="•"/>
      <w:lvlJc w:val="left"/>
      <w:pPr>
        <w:ind w:left="3556" w:hanging="221"/>
      </w:pPr>
      <w:rPr>
        <w:rFonts w:hint="default"/>
        <w:lang w:val="hr-HR" w:eastAsia="en-US" w:bidi="ar-SA"/>
      </w:rPr>
    </w:lvl>
    <w:lvl w:ilvl="5" w:tplc="F4061254">
      <w:numFmt w:val="bullet"/>
      <w:lvlText w:val="•"/>
      <w:lvlJc w:val="left"/>
      <w:pPr>
        <w:ind w:left="4365" w:hanging="221"/>
      </w:pPr>
      <w:rPr>
        <w:rFonts w:hint="default"/>
        <w:lang w:val="hr-HR" w:eastAsia="en-US" w:bidi="ar-SA"/>
      </w:rPr>
    </w:lvl>
    <w:lvl w:ilvl="6" w:tplc="765070D8">
      <w:numFmt w:val="bullet"/>
      <w:lvlText w:val="•"/>
      <w:lvlJc w:val="left"/>
      <w:pPr>
        <w:ind w:left="5174" w:hanging="221"/>
      </w:pPr>
      <w:rPr>
        <w:rFonts w:hint="default"/>
        <w:lang w:val="hr-HR" w:eastAsia="en-US" w:bidi="ar-SA"/>
      </w:rPr>
    </w:lvl>
    <w:lvl w:ilvl="7" w:tplc="ABF0912A">
      <w:numFmt w:val="bullet"/>
      <w:lvlText w:val="•"/>
      <w:lvlJc w:val="left"/>
      <w:pPr>
        <w:ind w:left="5983" w:hanging="221"/>
      </w:pPr>
      <w:rPr>
        <w:rFonts w:hint="default"/>
        <w:lang w:val="hr-HR" w:eastAsia="en-US" w:bidi="ar-SA"/>
      </w:rPr>
    </w:lvl>
    <w:lvl w:ilvl="8" w:tplc="9B3E3C14">
      <w:numFmt w:val="bullet"/>
      <w:lvlText w:val="•"/>
      <w:lvlJc w:val="left"/>
      <w:pPr>
        <w:ind w:left="6792" w:hanging="221"/>
      </w:pPr>
      <w:rPr>
        <w:rFonts w:hint="default"/>
        <w:lang w:val="hr-HR" w:eastAsia="en-US" w:bidi="ar-SA"/>
      </w:rPr>
    </w:lvl>
  </w:abstractNum>
  <w:abstractNum w:abstractNumId="55" w15:restartNumberingAfterBreak="0">
    <w:nsid w:val="66312682"/>
    <w:multiLevelType w:val="hybridMultilevel"/>
    <w:tmpl w:val="1F4AA222"/>
    <w:lvl w:ilvl="0" w:tplc="8E723478">
      <w:start w:val="1"/>
      <w:numFmt w:val="decimal"/>
      <w:lvlText w:val="%1."/>
      <w:lvlJc w:val="left"/>
      <w:pPr>
        <w:ind w:left="328" w:hanging="221"/>
      </w:pPr>
      <w:rPr>
        <w:rFonts w:ascii="Times New Roman" w:eastAsia="Times New Roman" w:hAnsi="Times New Roman" w:cs="Times New Roman" w:hint="default"/>
        <w:b w:val="0"/>
        <w:bCs w:val="0"/>
        <w:i w:val="0"/>
        <w:iCs w:val="0"/>
        <w:spacing w:val="0"/>
        <w:w w:val="100"/>
        <w:sz w:val="22"/>
        <w:szCs w:val="22"/>
        <w:lang w:val="hr-HR" w:eastAsia="en-US" w:bidi="ar-SA"/>
      </w:rPr>
    </w:lvl>
    <w:lvl w:ilvl="1" w:tplc="4F748094">
      <w:numFmt w:val="bullet"/>
      <w:lvlText w:val="•"/>
      <w:lvlJc w:val="left"/>
      <w:pPr>
        <w:ind w:left="1129" w:hanging="221"/>
      </w:pPr>
      <w:rPr>
        <w:rFonts w:hint="default"/>
        <w:lang w:val="hr-HR" w:eastAsia="en-US" w:bidi="ar-SA"/>
      </w:rPr>
    </w:lvl>
    <w:lvl w:ilvl="2" w:tplc="1DC2068E">
      <w:numFmt w:val="bullet"/>
      <w:lvlText w:val="•"/>
      <w:lvlJc w:val="left"/>
      <w:pPr>
        <w:ind w:left="1938" w:hanging="221"/>
      </w:pPr>
      <w:rPr>
        <w:rFonts w:hint="default"/>
        <w:lang w:val="hr-HR" w:eastAsia="en-US" w:bidi="ar-SA"/>
      </w:rPr>
    </w:lvl>
    <w:lvl w:ilvl="3" w:tplc="B8CA9438">
      <w:numFmt w:val="bullet"/>
      <w:lvlText w:val="•"/>
      <w:lvlJc w:val="left"/>
      <w:pPr>
        <w:ind w:left="2747" w:hanging="221"/>
      </w:pPr>
      <w:rPr>
        <w:rFonts w:hint="default"/>
        <w:lang w:val="hr-HR" w:eastAsia="en-US" w:bidi="ar-SA"/>
      </w:rPr>
    </w:lvl>
    <w:lvl w:ilvl="4" w:tplc="9ADA1FC0">
      <w:numFmt w:val="bullet"/>
      <w:lvlText w:val="•"/>
      <w:lvlJc w:val="left"/>
      <w:pPr>
        <w:ind w:left="3556" w:hanging="221"/>
      </w:pPr>
      <w:rPr>
        <w:rFonts w:hint="default"/>
        <w:lang w:val="hr-HR" w:eastAsia="en-US" w:bidi="ar-SA"/>
      </w:rPr>
    </w:lvl>
    <w:lvl w:ilvl="5" w:tplc="8B585288">
      <w:numFmt w:val="bullet"/>
      <w:lvlText w:val="•"/>
      <w:lvlJc w:val="left"/>
      <w:pPr>
        <w:ind w:left="4365" w:hanging="221"/>
      </w:pPr>
      <w:rPr>
        <w:rFonts w:hint="default"/>
        <w:lang w:val="hr-HR" w:eastAsia="en-US" w:bidi="ar-SA"/>
      </w:rPr>
    </w:lvl>
    <w:lvl w:ilvl="6" w:tplc="BC0CC3E2">
      <w:numFmt w:val="bullet"/>
      <w:lvlText w:val="•"/>
      <w:lvlJc w:val="left"/>
      <w:pPr>
        <w:ind w:left="5174" w:hanging="221"/>
      </w:pPr>
      <w:rPr>
        <w:rFonts w:hint="default"/>
        <w:lang w:val="hr-HR" w:eastAsia="en-US" w:bidi="ar-SA"/>
      </w:rPr>
    </w:lvl>
    <w:lvl w:ilvl="7" w:tplc="577E06AA">
      <w:numFmt w:val="bullet"/>
      <w:lvlText w:val="•"/>
      <w:lvlJc w:val="left"/>
      <w:pPr>
        <w:ind w:left="5983" w:hanging="221"/>
      </w:pPr>
      <w:rPr>
        <w:rFonts w:hint="default"/>
        <w:lang w:val="hr-HR" w:eastAsia="en-US" w:bidi="ar-SA"/>
      </w:rPr>
    </w:lvl>
    <w:lvl w:ilvl="8" w:tplc="00E83F66">
      <w:numFmt w:val="bullet"/>
      <w:lvlText w:val="•"/>
      <w:lvlJc w:val="left"/>
      <w:pPr>
        <w:ind w:left="6792" w:hanging="221"/>
      </w:pPr>
      <w:rPr>
        <w:rFonts w:hint="default"/>
        <w:lang w:val="hr-HR" w:eastAsia="en-US" w:bidi="ar-SA"/>
      </w:rPr>
    </w:lvl>
  </w:abstractNum>
  <w:abstractNum w:abstractNumId="56" w15:restartNumberingAfterBreak="0">
    <w:nsid w:val="67946EDA"/>
    <w:multiLevelType w:val="hybridMultilevel"/>
    <w:tmpl w:val="E2F0D73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7" w15:restartNumberingAfterBreak="0">
    <w:nsid w:val="68705B4D"/>
    <w:multiLevelType w:val="hybridMultilevel"/>
    <w:tmpl w:val="B060EE6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69693D42"/>
    <w:multiLevelType w:val="hybridMultilevel"/>
    <w:tmpl w:val="7960D180"/>
    <w:lvl w:ilvl="0" w:tplc="DC08E2A2">
      <w:numFmt w:val="bullet"/>
      <w:lvlText w:val="-"/>
      <w:lvlJc w:val="left"/>
      <w:pPr>
        <w:ind w:left="827" w:hanging="360"/>
      </w:pPr>
      <w:rPr>
        <w:rFonts w:ascii="Times New Roman" w:eastAsia="Times New Roman" w:hAnsi="Times New Roman" w:cs="Times New Roman" w:hint="default"/>
        <w:b w:val="0"/>
        <w:bCs w:val="0"/>
        <w:i w:val="0"/>
        <w:iCs w:val="0"/>
        <w:spacing w:val="0"/>
        <w:w w:val="100"/>
        <w:sz w:val="22"/>
        <w:szCs w:val="22"/>
        <w:lang w:val="hr-HR" w:eastAsia="en-US" w:bidi="ar-SA"/>
      </w:rPr>
    </w:lvl>
    <w:lvl w:ilvl="1" w:tplc="1E6C7928">
      <w:numFmt w:val="bullet"/>
      <w:lvlText w:val="•"/>
      <w:lvlJc w:val="left"/>
      <w:pPr>
        <w:ind w:left="1579" w:hanging="360"/>
      </w:pPr>
      <w:rPr>
        <w:rFonts w:hint="default"/>
        <w:lang w:val="hr-HR" w:eastAsia="en-US" w:bidi="ar-SA"/>
      </w:rPr>
    </w:lvl>
    <w:lvl w:ilvl="2" w:tplc="68D06196">
      <w:numFmt w:val="bullet"/>
      <w:lvlText w:val="•"/>
      <w:lvlJc w:val="left"/>
      <w:pPr>
        <w:ind w:left="2338" w:hanging="360"/>
      </w:pPr>
      <w:rPr>
        <w:rFonts w:hint="default"/>
        <w:lang w:val="hr-HR" w:eastAsia="en-US" w:bidi="ar-SA"/>
      </w:rPr>
    </w:lvl>
    <w:lvl w:ilvl="3" w:tplc="55981F70">
      <w:numFmt w:val="bullet"/>
      <w:lvlText w:val="•"/>
      <w:lvlJc w:val="left"/>
      <w:pPr>
        <w:ind w:left="3097" w:hanging="360"/>
      </w:pPr>
      <w:rPr>
        <w:rFonts w:hint="default"/>
        <w:lang w:val="hr-HR" w:eastAsia="en-US" w:bidi="ar-SA"/>
      </w:rPr>
    </w:lvl>
    <w:lvl w:ilvl="4" w:tplc="6DC69DBC">
      <w:numFmt w:val="bullet"/>
      <w:lvlText w:val="•"/>
      <w:lvlJc w:val="left"/>
      <w:pPr>
        <w:ind w:left="3856" w:hanging="360"/>
      </w:pPr>
      <w:rPr>
        <w:rFonts w:hint="default"/>
        <w:lang w:val="hr-HR" w:eastAsia="en-US" w:bidi="ar-SA"/>
      </w:rPr>
    </w:lvl>
    <w:lvl w:ilvl="5" w:tplc="C00C3C3C">
      <w:numFmt w:val="bullet"/>
      <w:lvlText w:val="•"/>
      <w:lvlJc w:val="left"/>
      <w:pPr>
        <w:ind w:left="4615" w:hanging="360"/>
      </w:pPr>
      <w:rPr>
        <w:rFonts w:hint="default"/>
        <w:lang w:val="hr-HR" w:eastAsia="en-US" w:bidi="ar-SA"/>
      </w:rPr>
    </w:lvl>
    <w:lvl w:ilvl="6" w:tplc="53741706">
      <w:numFmt w:val="bullet"/>
      <w:lvlText w:val="•"/>
      <w:lvlJc w:val="left"/>
      <w:pPr>
        <w:ind w:left="5374" w:hanging="360"/>
      </w:pPr>
      <w:rPr>
        <w:rFonts w:hint="default"/>
        <w:lang w:val="hr-HR" w:eastAsia="en-US" w:bidi="ar-SA"/>
      </w:rPr>
    </w:lvl>
    <w:lvl w:ilvl="7" w:tplc="89F04B42">
      <w:numFmt w:val="bullet"/>
      <w:lvlText w:val="•"/>
      <w:lvlJc w:val="left"/>
      <w:pPr>
        <w:ind w:left="6133" w:hanging="360"/>
      </w:pPr>
      <w:rPr>
        <w:rFonts w:hint="default"/>
        <w:lang w:val="hr-HR" w:eastAsia="en-US" w:bidi="ar-SA"/>
      </w:rPr>
    </w:lvl>
    <w:lvl w:ilvl="8" w:tplc="972E6F1C">
      <w:numFmt w:val="bullet"/>
      <w:lvlText w:val="•"/>
      <w:lvlJc w:val="left"/>
      <w:pPr>
        <w:ind w:left="6892" w:hanging="360"/>
      </w:pPr>
      <w:rPr>
        <w:rFonts w:hint="default"/>
        <w:lang w:val="hr-HR" w:eastAsia="en-US" w:bidi="ar-SA"/>
      </w:rPr>
    </w:lvl>
  </w:abstractNum>
  <w:abstractNum w:abstractNumId="59" w15:restartNumberingAfterBreak="0">
    <w:nsid w:val="6B334F13"/>
    <w:multiLevelType w:val="hybridMultilevel"/>
    <w:tmpl w:val="AE4AE9A6"/>
    <w:lvl w:ilvl="0" w:tplc="2EA6EF72">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6BDC222C"/>
    <w:multiLevelType w:val="hybridMultilevel"/>
    <w:tmpl w:val="76006992"/>
    <w:lvl w:ilvl="0" w:tplc="A7CA6DA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2"/>
        <w:szCs w:val="22"/>
        <w:lang w:val="hr-HR" w:eastAsia="en-US" w:bidi="ar-SA"/>
      </w:rPr>
    </w:lvl>
    <w:lvl w:ilvl="1" w:tplc="513E151E">
      <w:numFmt w:val="bullet"/>
      <w:lvlText w:val="•"/>
      <w:lvlJc w:val="left"/>
      <w:pPr>
        <w:ind w:left="1579" w:hanging="360"/>
      </w:pPr>
      <w:rPr>
        <w:rFonts w:hint="default"/>
        <w:lang w:val="hr-HR" w:eastAsia="en-US" w:bidi="ar-SA"/>
      </w:rPr>
    </w:lvl>
    <w:lvl w:ilvl="2" w:tplc="61324416">
      <w:numFmt w:val="bullet"/>
      <w:lvlText w:val="•"/>
      <w:lvlJc w:val="left"/>
      <w:pPr>
        <w:ind w:left="2338" w:hanging="360"/>
      </w:pPr>
      <w:rPr>
        <w:rFonts w:hint="default"/>
        <w:lang w:val="hr-HR" w:eastAsia="en-US" w:bidi="ar-SA"/>
      </w:rPr>
    </w:lvl>
    <w:lvl w:ilvl="3" w:tplc="8E32823C">
      <w:numFmt w:val="bullet"/>
      <w:lvlText w:val="•"/>
      <w:lvlJc w:val="left"/>
      <w:pPr>
        <w:ind w:left="3097" w:hanging="360"/>
      </w:pPr>
      <w:rPr>
        <w:rFonts w:hint="default"/>
        <w:lang w:val="hr-HR" w:eastAsia="en-US" w:bidi="ar-SA"/>
      </w:rPr>
    </w:lvl>
    <w:lvl w:ilvl="4" w:tplc="AB9E67AE">
      <w:numFmt w:val="bullet"/>
      <w:lvlText w:val="•"/>
      <w:lvlJc w:val="left"/>
      <w:pPr>
        <w:ind w:left="3856" w:hanging="360"/>
      </w:pPr>
      <w:rPr>
        <w:rFonts w:hint="default"/>
        <w:lang w:val="hr-HR" w:eastAsia="en-US" w:bidi="ar-SA"/>
      </w:rPr>
    </w:lvl>
    <w:lvl w:ilvl="5" w:tplc="12303F14">
      <w:numFmt w:val="bullet"/>
      <w:lvlText w:val="•"/>
      <w:lvlJc w:val="left"/>
      <w:pPr>
        <w:ind w:left="4615" w:hanging="360"/>
      </w:pPr>
      <w:rPr>
        <w:rFonts w:hint="default"/>
        <w:lang w:val="hr-HR" w:eastAsia="en-US" w:bidi="ar-SA"/>
      </w:rPr>
    </w:lvl>
    <w:lvl w:ilvl="6" w:tplc="30101B5A">
      <w:numFmt w:val="bullet"/>
      <w:lvlText w:val="•"/>
      <w:lvlJc w:val="left"/>
      <w:pPr>
        <w:ind w:left="5374" w:hanging="360"/>
      </w:pPr>
      <w:rPr>
        <w:rFonts w:hint="default"/>
        <w:lang w:val="hr-HR" w:eastAsia="en-US" w:bidi="ar-SA"/>
      </w:rPr>
    </w:lvl>
    <w:lvl w:ilvl="7" w:tplc="D402FF64">
      <w:numFmt w:val="bullet"/>
      <w:lvlText w:val="•"/>
      <w:lvlJc w:val="left"/>
      <w:pPr>
        <w:ind w:left="6133" w:hanging="360"/>
      </w:pPr>
      <w:rPr>
        <w:rFonts w:hint="default"/>
        <w:lang w:val="hr-HR" w:eastAsia="en-US" w:bidi="ar-SA"/>
      </w:rPr>
    </w:lvl>
    <w:lvl w:ilvl="8" w:tplc="5BD462B4">
      <w:numFmt w:val="bullet"/>
      <w:lvlText w:val="•"/>
      <w:lvlJc w:val="left"/>
      <w:pPr>
        <w:ind w:left="6892" w:hanging="360"/>
      </w:pPr>
      <w:rPr>
        <w:rFonts w:hint="default"/>
        <w:lang w:val="hr-HR" w:eastAsia="en-US" w:bidi="ar-SA"/>
      </w:rPr>
    </w:lvl>
  </w:abstractNum>
  <w:abstractNum w:abstractNumId="61" w15:restartNumberingAfterBreak="0">
    <w:nsid w:val="72DC4040"/>
    <w:multiLevelType w:val="hybridMultilevel"/>
    <w:tmpl w:val="505665FE"/>
    <w:lvl w:ilvl="0" w:tplc="FEF0F292">
      <w:start w:val="1"/>
      <w:numFmt w:val="lowerLetter"/>
      <w:lvlText w:val="%1.)"/>
      <w:lvlJc w:val="left"/>
      <w:pPr>
        <w:ind w:left="1080" w:hanging="360"/>
      </w:pPr>
      <w:rPr>
        <w:rFonts w:hint="default"/>
        <w:b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2" w15:restartNumberingAfterBreak="0">
    <w:nsid w:val="72EC0723"/>
    <w:multiLevelType w:val="hybridMultilevel"/>
    <w:tmpl w:val="D128613E"/>
    <w:lvl w:ilvl="0" w:tplc="EC74AAF8">
      <w:numFmt w:val="bullet"/>
      <w:lvlText w:val=""/>
      <w:lvlJc w:val="left"/>
      <w:pPr>
        <w:ind w:left="861" w:hanging="360"/>
      </w:pPr>
      <w:rPr>
        <w:rFonts w:ascii="Symbol" w:eastAsia="Symbol" w:hAnsi="Symbol" w:cs="Symbol" w:hint="default"/>
        <w:b w:val="0"/>
        <w:bCs w:val="0"/>
        <w:i w:val="0"/>
        <w:iCs w:val="0"/>
        <w:spacing w:val="0"/>
        <w:w w:val="100"/>
        <w:sz w:val="24"/>
        <w:szCs w:val="24"/>
        <w:lang w:val="hr-HR" w:eastAsia="en-US" w:bidi="ar-SA"/>
      </w:rPr>
    </w:lvl>
    <w:lvl w:ilvl="1" w:tplc="5F40B72C">
      <w:numFmt w:val="bullet"/>
      <w:lvlText w:val="•"/>
      <w:lvlJc w:val="left"/>
      <w:pPr>
        <w:ind w:left="1752" w:hanging="360"/>
      </w:pPr>
      <w:rPr>
        <w:rFonts w:hint="default"/>
        <w:lang w:val="hr-HR" w:eastAsia="en-US" w:bidi="ar-SA"/>
      </w:rPr>
    </w:lvl>
    <w:lvl w:ilvl="2" w:tplc="A1082DBE">
      <w:numFmt w:val="bullet"/>
      <w:lvlText w:val="•"/>
      <w:lvlJc w:val="left"/>
      <w:pPr>
        <w:ind w:left="2644" w:hanging="360"/>
      </w:pPr>
      <w:rPr>
        <w:rFonts w:hint="default"/>
        <w:lang w:val="hr-HR" w:eastAsia="en-US" w:bidi="ar-SA"/>
      </w:rPr>
    </w:lvl>
    <w:lvl w:ilvl="3" w:tplc="3F58A1CC">
      <w:numFmt w:val="bullet"/>
      <w:lvlText w:val="•"/>
      <w:lvlJc w:val="left"/>
      <w:pPr>
        <w:ind w:left="3536" w:hanging="360"/>
      </w:pPr>
      <w:rPr>
        <w:rFonts w:hint="default"/>
        <w:lang w:val="hr-HR" w:eastAsia="en-US" w:bidi="ar-SA"/>
      </w:rPr>
    </w:lvl>
    <w:lvl w:ilvl="4" w:tplc="A78E6D7A">
      <w:numFmt w:val="bullet"/>
      <w:lvlText w:val="•"/>
      <w:lvlJc w:val="left"/>
      <w:pPr>
        <w:ind w:left="4428" w:hanging="360"/>
      </w:pPr>
      <w:rPr>
        <w:rFonts w:hint="default"/>
        <w:lang w:val="hr-HR" w:eastAsia="en-US" w:bidi="ar-SA"/>
      </w:rPr>
    </w:lvl>
    <w:lvl w:ilvl="5" w:tplc="6316BDE6">
      <w:numFmt w:val="bullet"/>
      <w:lvlText w:val="•"/>
      <w:lvlJc w:val="left"/>
      <w:pPr>
        <w:ind w:left="5320" w:hanging="360"/>
      </w:pPr>
      <w:rPr>
        <w:rFonts w:hint="default"/>
        <w:lang w:val="hr-HR" w:eastAsia="en-US" w:bidi="ar-SA"/>
      </w:rPr>
    </w:lvl>
    <w:lvl w:ilvl="6" w:tplc="BA68DCB2">
      <w:numFmt w:val="bullet"/>
      <w:lvlText w:val="•"/>
      <w:lvlJc w:val="left"/>
      <w:pPr>
        <w:ind w:left="6212" w:hanging="360"/>
      </w:pPr>
      <w:rPr>
        <w:rFonts w:hint="default"/>
        <w:lang w:val="hr-HR" w:eastAsia="en-US" w:bidi="ar-SA"/>
      </w:rPr>
    </w:lvl>
    <w:lvl w:ilvl="7" w:tplc="41FCC010">
      <w:numFmt w:val="bullet"/>
      <w:lvlText w:val="•"/>
      <w:lvlJc w:val="left"/>
      <w:pPr>
        <w:ind w:left="7104" w:hanging="360"/>
      </w:pPr>
      <w:rPr>
        <w:rFonts w:hint="default"/>
        <w:lang w:val="hr-HR" w:eastAsia="en-US" w:bidi="ar-SA"/>
      </w:rPr>
    </w:lvl>
    <w:lvl w:ilvl="8" w:tplc="DE842474">
      <w:numFmt w:val="bullet"/>
      <w:lvlText w:val="•"/>
      <w:lvlJc w:val="left"/>
      <w:pPr>
        <w:ind w:left="7997" w:hanging="360"/>
      </w:pPr>
      <w:rPr>
        <w:rFonts w:hint="default"/>
        <w:lang w:val="hr-HR" w:eastAsia="en-US" w:bidi="ar-SA"/>
      </w:rPr>
    </w:lvl>
  </w:abstractNum>
  <w:abstractNum w:abstractNumId="63" w15:restartNumberingAfterBreak="0">
    <w:nsid w:val="734C6CCE"/>
    <w:multiLevelType w:val="hybridMultilevel"/>
    <w:tmpl w:val="DE66786E"/>
    <w:lvl w:ilvl="0" w:tplc="2EA6EF72">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73DC22FF"/>
    <w:multiLevelType w:val="hybridMultilevel"/>
    <w:tmpl w:val="BB08D340"/>
    <w:lvl w:ilvl="0" w:tplc="EE944632">
      <w:start w:val="1"/>
      <w:numFmt w:val="decimal"/>
      <w:lvlText w:val="%1."/>
      <w:lvlJc w:val="left"/>
      <w:pPr>
        <w:ind w:left="786" w:hanging="360"/>
      </w:pPr>
      <w:rPr>
        <w:rFonts w:ascii="Arial" w:hAnsi="Arial" w:cs="Arial" w:hint="default"/>
        <w:b/>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746C2917"/>
    <w:multiLevelType w:val="hybridMultilevel"/>
    <w:tmpl w:val="17B258A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4954CA1"/>
    <w:multiLevelType w:val="hybridMultilevel"/>
    <w:tmpl w:val="2A22AAA6"/>
    <w:lvl w:ilvl="0" w:tplc="041A000F">
      <w:start w:val="5"/>
      <w:numFmt w:val="decimal"/>
      <w:lvlText w:val="%1."/>
      <w:lvlJc w:val="left"/>
      <w:pPr>
        <w:ind w:left="720" w:hanging="360"/>
      </w:pPr>
      <w:rPr>
        <w:rFonts w:eastAsia="Times New Roman"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77AA7EBF"/>
    <w:multiLevelType w:val="hybridMultilevel"/>
    <w:tmpl w:val="830036AC"/>
    <w:lvl w:ilvl="0" w:tplc="D8BE7ABC">
      <w:numFmt w:val="bullet"/>
      <w:lvlText w:val=""/>
      <w:lvlJc w:val="left"/>
      <w:pPr>
        <w:ind w:left="861" w:hanging="360"/>
      </w:pPr>
      <w:rPr>
        <w:rFonts w:ascii="Symbol" w:eastAsia="Symbol" w:hAnsi="Symbol" w:cs="Symbol" w:hint="default"/>
        <w:b w:val="0"/>
        <w:bCs w:val="0"/>
        <w:i w:val="0"/>
        <w:iCs w:val="0"/>
        <w:spacing w:val="0"/>
        <w:w w:val="100"/>
        <w:sz w:val="24"/>
        <w:szCs w:val="24"/>
        <w:lang w:val="hr-HR" w:eastAsia="en-US" w:bidi="ar-SA"/>
      </w:rPr>
    </w:lvl>
    <w:lvl w:ilvl="1" w:tplc="E1865432">
      <w:numFmt w:val="bullet"/>
      <w:lvlText w:val="•"/>
      <w:lvlJc w:val="left"/>
      <w:pPr>
        <w:ind w:left="1752" w:hanging="360"/>
      </w:pPr>
      <w:rPr>
        <w:rFonts w:hint="default"/>
        <w:lang w:val="hr-HR" w:eastAsia="en-US" w:bidi="ar-SA"/>
      </w:rPr>
    </w:lvl>
    <w:lvl w:ilvl="2" w:tplc="886C1824">
      <w:numFmt w:val="bullet"/>
      <w:lvlText w:val="•"/>
      <w:lvlJc w:val="left"/>
      <w:pPr>
        <w:ind w:left="2644" w:hanging="360"/>
      </w:pPr>
      <w:rPr>
        <w:rFonts w:hint="default"/>
        <w:lang w:val="hr-HR" w:eastAsia="en-US" w:bidi="ar-SA"/>
      </w:rPr>
    </w:lvl>
    <w:lvl w:ilvl="3" w:tplc="63EA611C">
      <w:numFmt w:val="bullet"/>
      <w:lvlText w:val="•"/>
      <w:lvlJc w:val="left"/>
      <w:pPr>
        <w:ind w:left="3536" w:hanging="360"/>
      </w:pPr>
      <w:rPr>
        <w:rFonts w:hint="default"/>
        <w:lang w:val="hr-HR" w:eastAsia="en-US" w:bidi="ar-SA"/>
      </w:rPr>
    </w:lvl>
    <w:lvl w:ilvl="4" w:tplc="CB204166">
      <w:numFmt w:val="bullet"/>
      <w:lvlText w:val="•"/>
      <w:lvlJc w:val="left"/>
      <w:pPr>
        <w:ind w:left="4428" w:hanging="360"/>
      </w:pPr>
      <w:rPr>
        <w:rFonts w:hint="default"/>
        <w:lang w:val="hr-HR" w:eastAsia="en-US" w:bidi="ar-SA"/>
      </w:rPr>
    </w:lvl>
    <w:lvl w:ilvl="5" w:tplc="574C95B8">
      <w:numFmt w:val="bullet"/>
      <w:lvlText w:val="•"/>
      <w:lvlJc w:val="left"/>
      <w:pPr>
        <w:ind w:left="5320" w:hanging="360"/>
      </w:pPr>
      <w:rPr>
        <w:rFonts w:hint="default"/>
        <w:lang w:val="hr-HR" w:eastAsia="en-US" w:bidi="ar-SA"/>
      </w:rPr>
    </w:lvl>
    <w:lvl w:ilvl="6" w:tplc="2EB05FCC">
      <w:numFmt w:val="bullet"/>
      <w:lvlText w:val="•"/>
      <w:lvlJc w:val="left"/>
      <w:pPr>
        <w:ind w:left="6212" w:hanging="360"/>
      </w:pPr>
      <w:rPr>
        <w:rFonts w:hint="default"/>
        <w:lang w:val="hr-HR" w:eastAsia="en-US" w:bidi="ar-SA"/>
      </w:rPr>
    </w:lvl>
    <w:lvl w:ilvl="7" w:tplc="A252B8B6">
      <w:numFmt w:val="bullet"/>
      <w:lvlText w:val="•"/>
      <w:lvlJc w:val="left"/>
      <w:pPr>
        <w:ind w:left="7104" w:hanging="360"/>
      </w:pPr>
      <w:rPr>
        <w:rFonts w:hint="default"/>
        <w:lang w:val="hr-HR" w:eastAsia="en-US" w:bidi="ar-SA"/>
      </w:rPr>
    </w:lvl>
    <w:lvl w:ilvl="8" w:tplc="BE3C95C8">
      <w:numFmt w:val="bullet"/>
      <w:lvlText w:val="•"/>
      <w:lvlJc w:val="left"/>
      <w:pPr>
        <w:ind w:left="7997" w:hanging="360"/>
      </w:pPr>
      <w:rPr>
        <w:rFonts w:hint="default"/>
        <w:lang w:val="hr-HR" w:eastAsia="en-US" w:bidi="ar-SA"/>
      </w:rPr>
    </w:lvl>
  </w:abstractNum>
  <w:abstractNum w:abstractNumId="68" w15:restartNumberingAfterBreak="0">
    <w:nsid w:val="784706DD"/>
    <w:multiLevelType w:val="hybridMultilevel"/>
    <w:tmpl w:val="1E62E18C"/>
    <w:lvl w:ilvl="0" w:tplc="775EE834">
      <w:numFmt w:val="bullet"/>
      <w:lvlText w:val=""/>
      <w:lvlJc w:val="left"/>
      <w:pPr>
        <w:ind w:left="861" w:hanging="360"/>
      </w:pPr>
      <w:rPr>
        <w:rFonts w:ascii="Symbol" w:eastAsia="Symbol" w:hAnsi="Symbol" w:cs="Symbol" w:hint="default"/>
        <w:b w:val="0"/>
        <w:bCs w:val="0"/>
        <w:i w:val="0"/>
        <w:iCs w:val="0"/>
        <w:spacing w:val="0"/>
        <w:w w:val="100"/>
        <w:sz w:val="24"/>
        <w:szCs w:val="24"/>
        <w:lang w:val="hr-HR" w:eastAsia="en-US" w:bidi="ar-SA"/>
      </w:rPr>
    </w:lvl>
    <w:lvl w:ilvl="1" w:tplc="B2969E86">
      <w:numFmt w:val="bullet"/>
      <w:lvlText w:val="•"/>
      <w:lvlJc w:val="left"/>
      <w:pPr>
        <w:ind w:left="1752" w:hanging="360"/>
      </w:pPr>
      <w:rPr>
        <w:rFonts w:hint="default"/>
        <w:lang w:val="hr-HR" w:eastAsia="en-US" w:bidi="ar-SA"/>
      </w:rPr>
    </w:lvl>
    <w:lvl w:ilvl="2" w:tplc="1CB8273A">
      <w:numFmt w:val="bullet"/>
      <w:lvlText w:val="•"/>
      <w:lvlJc w:val="left"/>
      <w:pPr>
        <w:ind w:left="2644" w:hanging="360"/>
      </w:pPr>
      <w:rPr>
        <w:rFonts w:hint="default"/>
        <w:lang w:val="hr-HR" w:eastAsia="en-US" w:bidi="ar-SA"/>
      </w:rPr>
    </w:lvl>
    <w:lvl w:ilvl="3" w:tplc="4C20C82A">
      <w:numFmt w:val="bullet"/>
      <w:lvlText w:val="•"/>
      <w:lvlJc w:val="left"/>
      <w:pPr>
        <w:ind w:left="3536" w:hanging="360"/>
      </w:pPr>
      <w:rPr>
        <w:rFonts w:hint="default"/>
        <w:lang w:val="hr-HR" w:eastAsia="en-US" w:bidi="ar-SA"/>
      </w:rPr>
    </w:lvl>
    <w:lvl w:ilvl="4" w:tplc="A4189BFE">
      <w:numFmt w:val="bullet"/>
      <w:lvlText w:val="•"/>
      <w:lvlJc w:val="left"/>
      <w:pPr>
        <w:ind w:left="4428" w:hanging="360"/>
      </w:pPr>
      <w:rPr>
        <w:rFonts w:hint="default"/>
        <w:lang w:val="hr-HR" w:eastAsia="en-US" w:bidi="ar-SA"/>
      </w:rPr>
    </w:lvl>
    <w:lvl w:ilvl="5" w:tplc="E718152C">
      <w:numFmt w:val="bullet"/>
      <w:lvlText w:val="•"/>
      <w:lvlJc w:val="left"/>
      <w:pPr>
        <w:ind w:left="5320" w:hanging="360"/>
      </w:pPr>
      <w:rPr>
        <w:rFonts w:hint="default"/>
        <w:lang w:val="hr-HR" w:eastAsia="en-US" w:bidi="ar-SA"/>
      </w:rPr>
    </w:lvl>
    <w:lvl w:ilvl="6" w:tplc="971EC1D0">
      <w:numFmt w:val="bullet"/>
      <w:lvlText w:val="•"/>
      <w:lvlJc w:val="left"/>
      <w:pPr>
        <w:ind w:left="6212" w:hanging="360"/>
      </w:pPr>
      <w:rPr>
        <w:rFonts w:hint="default"/>
        <w:lang w:val="hr-HR" w:eastAsia="en-US" w:bidi="ar-SA"/>
      </w:rPr>
    </w:lvl>
    <w:lvl w:ilvl="7" w:tplc="CAC8E38E">
      <w:numFmt w:val="bullet"/>
      <w:lvlText w:val="•"/>
      <w:lvlJc w:val="left"/>
      <w:pPr>
        <w:ind w:left="7104" w:hanging="360"/>
      </w:pPr>
      <w:rPr>
        <w:rFonts w:hint="default"/>
        <w:lang w:val="hr-HR" w:eastAsia="en-US" w:bidi="ar-SA"/>
      </w:rPr>
    </w:lvl>
    <w:lvl w:ilvl="8" w:tplc="719250A6">
      <w:numFmt w:val="bullet"/>
      <w:lvlText w:val="•"/>
      <w:lvlJc w:val="left"/>
      <w:pPr>
        <w:ind w:left="7997" w:hanging="360"/>
      </w:pPr>
      <w:rPr>
        <w:rFonts w:hint="default"/>
        <w:lang w:val="hr-HR" w:eastAsia="en-US" w:bidi="ar-SA"/>
      </w:rPr>
    </w:lvl>
  </w:abstractNum>
  <w:abstractNum w:abstractNumId="69" w15:restartNumberingAfterBreak="0">
    <w:nsid w:val="79174285"/>
    <w:multiLevelType w:val="hybridMultilevel"/>
    <w:tmpl w:val="6C6AAFE4"/>
    <w:lvl w:ilvl="0" w:tplc="5250506C">
      <w:start w:val="1"/>
      <w:numFmt w:val="decimal"/>
      <w:lvlText w:val="%1."/>
      <w:lvlJc w:val="left"/>
      <w:pPr>
        <w:ind w:left="861" w:hanging="360"/>
      </w:pPr>
      <w:rPr>
        <w:rFonts w:ascii="Times New Roman" w:eastAsia="Times New Roman" w:hAnsi="Times New Roman" w:cs="Times New Roman" w:hint="default"/>
        <w:b w:val="0"/>
        <w:bCs w:val="0"/>
        <w:i w:val="0"/>
        <w:iCs w:val="0"/>
        <w:color w:val="221F1F"/>
        <w:spacing w:val="0"/>
        <w:w w:val="100"/>
        <w:sz w:val="24"/>
        <w:szCs w:val="24"/>
        <w:lang w:val="hr-HR" w:eastAsia="en-US" w:bidi="ar-SA"/>
      </w:rPr>
    </w:lvl>
    <w:lvl w:ilvl="1" w:tplc="D47E8870">
      <w:numFmt w:val="bullet"/>
      <w:lvlText w:val="•"/>
      <w:lvlJc w:val="left"/>
      <w:pPr>
        <w:ind w:left="1752" w:hanging="360"/>
      </w:pPr>
      <w:rPr>
        <w:rFonts w:hint="default"/>
        <w:lang w:val="hr-HR" w:eastAsia="en-US" w:bidi="ar-SA"/>
      </w:rPr>
    </w:lvl>
    <w:lvl w:ilvl="2" w:tplc="90CEA70A">
      <w:numFmt w:val="bullet"/>
      <w:lvlText w:val="•"/>
      <w:lvlJc w:val="left"/>
      <w:pPr>
        <w:ind w:left="2644" w:hanging="360"/>
      </w:pPr>
      <w:rPr>
        <w:rFonts w:hint="default"/>
        <w:lang w:val="hr-HR" w:eastAsia="en-US" w:bidi="ar-SA"/>
      </w:rPr>
    </w:lvl>
    <w:lvl w:ilvl="3" w:tplc="D1BA8CBA">
      <w:numFmt w:val="bullet"/>
      <w:lvlText w:val="•"/>
      <w:lvlJc w:val="left"/>
      <w:pPr>
        <w:ind w:left="3536" w:hanging="360"/>
      </w:pPr>
      <w:rPr>
        <w:rFonts w:hint="default"/>
        <w:lang w:val="hr-HR" w:eastAsia="en-US" w:bidi="ar-SA"/>
      </w:rPr>
    </w:lvl>
    <w:lvl w:ilvl="4" w:tplc="398C371A">
      <w:numFmt w:val="bullet"/>
      <w:lvlText w:val="•"/>
      <w:lvlJc w:val="left"/>
      <w:pPr>
        <w:ind w:left="4428" w:hanging="360"/>
      </w:pPr>
      <w:rPr>
        <w:rFonts w:hint="default"/>
        <w:lang w:val="hr-HR" w:eastAsia="en-US" w:bidi="ar-SA"/>
      </w:rPr>
    </w:lvl>
    <w:lvl w:ilvl="5" w:tplc="5A1A0972">
      <w:numFmt w:val="bullet"/>
      <w:lvlText w:val="•"/>
      <w:lvlJc w:val="left"/>
      <w:pPr>
        <w:ind w:left="5320" w:hanging="360"/>
      </w:pPr>
      <w:rPr>
        <w:rFonts w:hint="default"/>
        <w:lang w:val="hr-HR" w:eastAsia="en-US" w:bidi="ar-SA"/>
      </w:rPr>
    </w:lvl>
    <w:lvl w:ilvl="6" w:tplc="BD4EDE00">
      <w:numFmt w:val="bullet"/>
      <w:lvlText w:val="•"/>
      <w:lvlJc w:val="left"/>
      <w:pPr>
        <w:ind w:left="6212" w:hanging="360"/>
      </w:pPr>
      <w:rPr>
        <w:rFonts w:hint="default"/>
        <w:lang w:val="hr-HR" w:eastAsia="en-US" w:bidi="ar-SA"/>
      </w:rPr>
    </w:lvl>
    <w:lvl w:ilvl="7" w:tplc="4C70DC22">
      <w:numFmt w:val="bullet"/>
      <w:lvlText w:val="•"/>
      <w:lvlJc w:val="left"/>
      <w:pPr>
        <w:ind w:left="7104" w:hanging="360"/>
      </w:pPr>
      <w:rPr>
        <w:rFonts w:hint="default"/>
        <w:lang w:val="hr-HR" w:eastAsia="en-US" w:bidi="ar-SA"/>
      </w:rPr>
    </w:lvl>
    <w:lvl w:ilvl="8" w:tplc="B1DCB0DE">
      <w:numFmt w:val="bullet"/>
      <w:lvlText w:val="•"/>
      <w:lvlJc w:val="left"/>
      <w:pPr>
        <w:ind w:left="7997" w:hanging="360"/>
      </w:pPr>
      <w:rPr>
        <w:rFonts w:hint="default"/>
        <w:lang w:val="hr-HR" w:eastAsia="en-US" w:bidi="ar-SA"/>
      </w:rPr>
    </w:lvl>
  </w:abstractNum>
  <w:abstractNum w:abstractNumId="70" w15:restartNumberingAfterBreak="0">
    <w:nsid w:val="799F0A20"/>
    <w:multiLevelType w:val="hybridMultilevel"/>
    <w:tmpl w:val="8ED4F4EE"/>
    <w:lvl w:ilvl="0" w:tplc="45449F02">
      <w:start w:val="1"/>
      <w:numFmt w:val="upperRoman"/>
      <w:lvlText w:val="%1."/>
      <w:lvlJc w:val="left"/>
      <w:pPr>
        <w:tabs>
          <w:tab w:val="num" w:pos="1080"/>
        </w:tabs>
        <w:ind w:left="1080" w:hanging="72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1" w15:restartNumberingAfterBreak="0">
    <w:nsid w:val="7A6F361D"/>
    <w:multiLevelType w:val="hybridMultilevel"/>
    <w:tmpl w:val="EB7695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7B554F11"/>
    <w:multiLevelType w:val="hybridMultilevel"/>
    <w:tmpl w:val="F6CED954"/>
    <w:lvl w:ilvl="0" w:tplc="0F6ACEA4">
      <w:numFmt w:val="bullet"/>
      <w:lvlText w:val=""/>
      <w:lvlJc w:val="left"/>
      <w:pPr>
        <w:ind w:left="861" w:hanging="360"/>
      </w:pPr>
      <w:rPr>
        <w:rFonts w:ascii="Wingdings" w:eastAsia="Wingdings" w:hAnsi="Wingdings" w:cs="Wingdings" w:hint="default"/>
        <w:b w:val="0"/>
        <w:bCs w:val="0"/>
        <w:i w:val="0"/>
        <w:iCs w:val="0"/>
        <w:spacing w:val="0"/>
        <w:w w:val="100"/>
        <w:sz w:val="24"/>
        <w:szCs w:val="24"/>
        <w:lang w:val="hr-HR" w:eastAsia="en-US" w:bidi="ar-SA"/>
      </w:rPr>
    </w:lvl>
    <w:lvl w:ilvl="1" w:tplc="1038BA54">
      <w:numFmt w:val="bullet"/>
      <w:lvlText w:val="•"/>
      <w:lvlJc w:val="left"/>
      <w:pPr>
        <w:ind w:left="1752" w:hanging="360"/>
      </w:pPr>
      <w:rPr>
        <w:rFonts w:hint="default"/>
        <w:lang w:val="hr-HR" w:eastAsia="en-US" w:bidi="ar-SA"/>
      </w:rPr>
    </w:lvl>
    <w:lvl w:ilvl="2" w:tplc="D004D35E">
      <w:numFmt w:val="bullet"/>
      <w:lvlText w:val="•"/>
      <w:lvlJc w:val="left"/>
      <w:pPr>
        <w:ind w:left="2644" w:hanging="360"/>
      </w:pPr>
      <w:rPr>
        <w:rFonts w:hint="default"/>
        <w:lang w:val="hr-HR" w:eastAsia="en-US" w:bidi="ar-SA"/>
      </w:rPr>
    </w:lvl>
    <w:lvl w:ilvl="3" w:tplc="6AF6F688">
      <w:numFmt w:val="bullet"/>
      <w:lvlText w:val="•"/>
      <w:lvlJc w:val="left"/>
      <w:pPr>
        <w:ind w:left="3536" w:hanging="360"/>
      </w:pPr>
      <w:rPr>
        <w:rFonts w:hint="default"/>
        <w:lang w:val="hr-HR" w:eastAsia="en-US" w:bidi="ar-SA"/>
      </w:rPr>
    </w:lvl>
    <w:lvl w:ilvl="4" w:tplc="4C0CF6B2">
      <w:numFmt w:val="bullet"/>
      <w:lvlText w:val="•"/>
      <w:lvlJc w:val="left"/>
      <w:pPr>
        <w:ind w:left="4428" w:hanging="360"/>
      </w:pPr>
      <w:rPr>
        <w:rFonts w:hint="default"/>
        <w:lang w:val="hr-HR" w:eastAsia="en-US" w:bidi="ar-SA"/>
      </w:rPr>
    </w:lvl>
    <w:lvl w:ilvl="5" w:tplc="BF8E49C0">
      <w:numFmt w:val="bullet"/>
      <w:lvlText w:val="•"/>
      <w:lvlJc w:val="left"/>
      <w:pPr>
        <w:ind w:left="5320" w:hanging="360"/>
      </w:pPr>
      <w:rPr>
        <w:rFonts w:hint="default"/>
        <w:lang w:val="hr-HR" w:eastAsia="en-US" w:bidi="ar-SA"/>
      </w:rPr>
    </w:lvl>
    <w:lvl w:ilvl="6" w:tplc="B652D580">
      <w:numFmt w:val="bullet"/>
      <w:lvlText w:val="•"/>
      <w:lvlJc w:val="left"/>
      <w:pPr>
        <w:ind w:left="6212" w:hanging="360"/>
      </w:pPr>
      <w:rPr>
        <w:rFonts w:hint="default"/>
        <w:lang w:val="hr-HR" w:eastAsia="en-US" w:bidi="ar-SA"/>
      </w:rPr>
    </w:lvl>
    <w:lvl w:ilvl="7" w:tplc="4DC29AF8">
      <w:numFmt w:val="bullet"/>
      <w:lvlText w:val="•"/>
      <w:lvlJc w:val="left"/>
      <w:pPr>
        <w:ind w:left="7104" w:hanging="360"/>
      </w:pPr>
      <w:rPr>
        <w:rFonts w:hint="default"/>
        <w:lang w:val="hr-HR" w:eastAsia="en-US" w:bidi="ar-SA"/>
      </w:rPr>
    </w:lvl>
    <w:lvl w:ilvl="8" w:tplc="91E80E46">
      <w:numFmt w:val="bullet"/>
      <w:lvlText w:val="•"/>
      <w:lvlJc w:val="left"/>
      <w:pPr>
        <w:ind w:left="7997" w:hanging="360"/>
      </w:pPr>
      <w:rPr>
        <w:rFonts w:hint="default"/>
        <w:lang w:val="hr-HR" w:eastAsia="en-US" w:bidi="ar-SA"/>
      </w:rPr>
    </w:lvl>
  </w:abstractNum>
  <w:abstractNum w:abstractNumId="73" w15:restartNumberingAfterBreak="0">
    <w:nsid w:val="7F355D67"/>
    <w:multiLevelType w:val="hybridMultilevel"/>
    <w:tmpl w:val="00061D48"/>
    <w:lvl w:ilvl="0" w:tplc="3BFC90DC">
      <w:start w:val="65535"/>
      <w:numFmt w:val="bullet"/>
      <w:lvlText w:val="-"/>
      <w:lvlJc w:val="left"/>
      <w:pPr>
        <w:ind w:left="1060" w:hanging="360"/>
      </w:pPr>
      <w:rPr>
        <w:rFonts w:ascii="Arial" w:hAnsi="Arial" w:cs="Arial" w:hint="default"/>
      </w:rPr>
    </w:lvl>
    <w:lvl w:ilvl="1" w:tplc="041A0003" w:tentative="1">
      <w:start w:val="1"/>
      <w:numFmt w:val="bullet"/>
      <w:lvlText w:val="o"/>
      <w:lvlJc w:val="left"/>
      <w:pPr>
        <w:ind w:left="1780" w:hanging="360"/>
      </w:pPr>
      <w:rPr>
        <w:rFonts w:ascii="Courier New" w:hAnsi="Courier New" w:cs="Courier New" w:hint="default"/>
      </w:rPr>
    </w:lvl>
    <w:lvl w:ilvl="2" w:tplc="041A0005" w:tentative="1">
      <w:start w:val="1"/>
      <w:numFmt w:val="bullet"/>
      <w:lvlText w:val=""/>
      <w:lvlJc w:val="left"/>
      <w:pPr>
        <w:ind w:left="2500" w:hanging="360"/>
      </w:pPr>
      <w:rPr>
        <w:rFonts w:ascii="Wingdings" w:hAnsi="Wingdings" w:hint="default"/>
      </w:rPr>
    </w:lvl>
    <w:lvl w:ilvl="3" w:tplc="041A0001" w:tentative="1">
      <w:start w:val="1"/>
      <w:numFmt w:val="bullet"/>
      <w:lvlText w:val=""/>
      <w:lvlJc w:val="left"/>
      <w:pPr>
        <w:ind w:left="3220" w:hanging="360"/>
      </w:pPr>
      <w:rPr>
        <w:rFonts w:ascii="Symbol" w:hAnsi="Symbol" w:hint="default"/>
      </w:rPr>
    </w:lvl>
    <w:lvl w:ilvl="4" w:tplc="041A0003" w:tentative="1">
      <w:start w:val="1"/>
      <w:numFmt w:val="bullet"/>
      <w:lvlText w:val="o"/>
      <w:lvlJc w:val="left"/>
      <w:pPr>
        <w:ind w:left="3940" w:hanging="360"/>
      </w:pPr>
      <w:rPr>
        <w:rFonts w:ascii="Courier New" w:hAnsi="Courier New" w:cs="Courier New" w:hint="default"/>
      </w:rPr>
    </w:lvl>
    <w:lvl w:ilvl="5" w:tplc="041A0005" w:tentative="1">
      <w:start w:val="1"/>
      <w:numFmt w:val="bullet"/>
      <w:lvlText w:val=""/>
      <w:lvlJc w:val="left"/>
      <w:pPr>
        <w:ind w:left="4660" w:hanging="360"/>
      </w:pPr>
      <w:rPr>
        <w:rFonts w:ascii="Wingdings" w:hAnsi="Wingdings" w:hint="default"/>
      </w:rPr>
    </w:lvl>
    <w:lvl w:ilvl="6" w:tplc="041A0001" w:tentative="1">
      <w:start w:val="1"/>
      <w:numFmt w:val="bullet"/>
      <w:lvlText w:val=""/>
      <w:lvlJc w:val="left"/>
      <w:pPr>
        <w:ind w:left="5380" w:hanging="360"/>
      </w:pPr>
      <w:rPr>
        <w:rFonts w:ascii="Symbol" w:hAnsi="Symbol" w:hint="default"/>
      </w:rPr>
    </w:lvl>
    <w:lvl w:ilvl="7" w:tplc="041A0003" w:tentative="1">
      <w:start w:val="1"/>
      <w:numFmt w:val="bullet"/>
      <w:lvlText w:val="o"/>
      <w:lvlJc w:val="left"/>
      <w:pPr>
        <w:ind w:left="6100" w:hanging="360"/>
      </w:pPr>
      <w:rPr>
        <w:rFonts w:ascii="Courier New" w:hAnsi="Courier New" w:cs="Courier New" w:hint="default"/>
      </w:rPr>
    </w:lvl>
    <w:lvl w:ilvl="8" w:tplc="041A0005" w:tentative="1">
      <w:start w:val="1"/>
      <w:numFmt w:val="bullet"/>
      <w:lvlText w:val=""/>
      <w:lvlJc w:val="left"/>
      <w:pPr>
        <w:ind w:left="6820" w:hanging="360"/>
      </w:pPr>
      <w:rPr>
        <w:rFonts w:ascii="Wingdings" w:hAnsi="Wingdings" w:hint="default"/>
      </w:rPr>
    </w:lvl>
  </w:abstractNum>
  <w:abstractNum w:abstractNumId="74" w15:restartNumberingAfterBreak="0">
    <w:nsid w:val="7F4D7093"/>
    <w:multiLevelType w:val="hybridMultilevel"/>
    <w:tmpl w:val="0F348A3A"/>
    <w:lvl w:ilvl="0" w:tplc="40743344">
      <w:numFmt w:val="bullet"/>
      <w:lvlText w:val=""/>
      <w:lvlJc w:val="left"/>
      <w:pPr>
        <w:ind w:left="568" w:hanging="360"/>
      </w:pPr>
      <w:rPr>
        <w:rFonts w:ascii="Symbol" w:eastAsia="Symbol" w:hAnsi="Symbol" w:cs="Symbol" w:hint="default"/>
        <w:b w:val="0"/>
        <w:bCs w:val="0"/>
        <w:i w:val="0"/>
        <w:iCs w:val="0"/>
        <w:spacing w:val="0"/>
        <w:w w:val="100"/>
        <w:sz w:val="24"/>
        <w:szCs w:val="24"/>
        <w:lang w:val="hr-HR" w:eastAsia="en-US" w:bidi="ar-SA"/>
      </w:rPr>
    </w:lvl>
    <w:lvl w:ilvl="1" w:tplc="3E26B964">
      <w:numFmt w:val="bullet"/>
      <w:lvlText w:val="•"/>
      <w:lvlJc w:val="left"/>
      <w:pPr>
        <w:ind w:left="1482" w:hanging="360"/>
      </w:pPr>
      <w:rPr>
        <w:rFonts w:hint="default"/>
        <w:lang w:val="hr-HR" w:eastAsia="en-US" w:bidi="ar-SA"/>
      </w:rPr>
    </w:lvl>
    <w:lvl w:ilvl="2" w:tplc="BFF2544C">
      <w:numFmt w:val="bullet"/>
      <w:lvlText w:val="•"/>
      <w:lvlJc w:val="left"/>
      <w:pPr>
        <w:ind w:left="2404" w:hanging="360"/>
      </w:pPr>
      <w:rPr>
        <w:rFonts w:hint="default"/>
        <w:lang w:val="hr-HR" w:eastAsia="en-US" w:bidi="ar-SA"/>
      </w:rPr>
    </w:lvl>
    <w:lvl w:ilvl="3" w:tplc="4630F880">
      <w:numFmt w:val="bullet"/>
      <w:lvlText w:val="•"/>
      <w:lvlJc w:val="left"/>
      <w:pPr>
        <w:ind w:left="3326" w:hanging="360"/>
      </w:pPr>
      <w:rPr>
        <w:rFonts w:hint="default"/>
        <w:lang w:val="hr-HR" w:eastAsia="en-US" w:bidi="ar-SA"/>
      </w:rPr>
    </w:lvl>
    <w:lvl w:ilvl="4" w:tplc="E1D42BB2">
      <w:numFmt w:val="bullet"/>
      <w:lvlText w:val="•"/>
      <w:lvlJc w:val="left"/>
      <w:pPr>
        <w:ind w:left="4248" w:hanging="360"/>
      </w:pPr>
      <w:rPr>
        <w:rFonts w:hint="default"/>
        <w:lang w:val="hr-HR" w:eastAsia="en-US" w:bidi="ar-SA"/>
      </w:rPr>
    </w:lvl>
    <w:lvl w:ilvl="5" w:tplc="C81EB5AA">
      <w:numFmt w:val="bullet"/>
      <w:lvlText w:val="•"/>
      <w:lvlJc w:val="left"/>
      <w:pPr>
        <w:ind w:left="5170" w:hanging="360"/>
      </w:pPr>
      <w:rPr>
        <w:rFonts w:hint="default"/>
        <w:lang w:val="hr-HR" w:eastAsia="en-US" w:bidi="ar-SA"/>
      </w:rPr>
    </w:lvl>
    <w:lvl w:ilvl="6" w:tplc="BFE8B4BE">
      <w:numFmt w:val="bullet"/>
      <w:lvlText w:val="•"/>
      <w:lvlJc w:val="left"/>
      <w:pPr>
        <w:ind w:left="6092" w:hanging="360"/>
      </w:pPr>
      <w:rPr>
        <w:rFonts w:hint="default"/>
        <w:lang w:val="hr-HR" w:eastAsia="en-US" w:bidi="ar-SA"/>
      </w:rPr>
    </w:lvl>
    <w:lvl w:ilvl="7" w:tplc="4EBCE3E8">
      <w:numFmt w:val="bullet"/>
      <w:lvlText w:val="•"/>
      <w:lvlJc w:val="left"/>
      <w:pPr>
        <w:ind w:left="7014" w:hanging="360"/>
      </w:pPr>
      <w:rPr>
        <w:rFonts w:hint="default"/>
        <w:lang w:val="hr-HR" w:eastAsia="en-US" w:bidi="ar-SA"/>
      </w:rPr>
    </w:lvl>
    <w:lvl w:ilvl="8" w:tplc="FAAE949E">
      <w:numFmt w:val="bullet"/>
      <w:lvlText w:val="•"/>
      <w:lvlJc w:val="left"/>
      <w:pPr>
        <w:ind w:left="7937" w:hanging="360"/>
      </w:pPr>
      <w:rPr>
        <w:rFonts w:hint="default"/>
        <w:lang w:val="hr-HR" w:eastAsia="en-US" w:bidi="ar-SA"/>
      </w:rPr>
    </w:lvl>
  </w:abstractNum>
  <w:num w:numId="1" w16cid:durableId="7770251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3604049">
    <w:abstractNumId w:val="44"/>
    <w:lvlOverride w:ilvl="0"/>
    <w:lvlOverride w:ilvl="1"/>
    <w:lvlOverride w:ilvl="2"/>
    <w:lvlOverride w:ilvl="3"/>
    <w:lvlOverride w:ilvl="4"/>
    <w:lvlOverride w:ilvl="5"/>
    <w:lvlOverride w:ilvl="6"/>
    <w:lvlOverride w:ilvl="7"/>
    <w:lvlOverride w:ilvl="8"/>
  </w:num>
  <w:num w:numId="3" w16cid:durableId="8209989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6722895">
    <w:abstractNumId w:val="49"/>
  </w:num>
  <w:num w:numId="5" w16cid:durableId="587234994">
    <w:abstractNumId w:val="71"/>
  </w:num>
  <w:num w:numId="6" w16cid:durableId="12811886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0369467">
    <w:abstractNumId w:val="5"/>
    <w:lvlOverride w:ilvl="0"/>
    <w:lvlOverride w:ilvl="1"/>
    <w:lvlOverride w:ilvl="2"/>
    <w:lvlOverride w:ilvl="3"/>
    <w:lvlOverride w:ilvl="4"/>
    <w:lvlOverride w:ilvl="5"/>
    <w:lvlOverride w:ilvl="6"/>
    <w:lvlOverride w:ilvl="7"/>
    <w:lvlOverride w:ilvl="8"/>
  </w:num>
  <w:num w:numId="8" w16cid:durableId="508325536">
    <w:abstractNumId w:val="52"/>
    <w:lvlOverride w:ilvl="0"/>
  </w:num>
  <w:num w:numId="9" w16cid:durableId="948515273">
    <w:abstractNumId w:val="65"/>
    <w:lvlOverride w:ilvl="0"/>
    <w:lvlOverride w:ilvl="1"/>
    <w:lvlOverride w:ilvl="2"/>
    <w:lvlOverride w:ilvl="3"/>
    <w:lvlOverride w:ilvl="4"/>
    <w:lvlOverride w:ilvl="5"/>
    <w:lvlOverride w:ilvl="6"/>
    <w:lvlOverride w:ilvl="7"/>
    <w:lvlOverride w:ilvl="8"/>
  </w:num>
  <w:num w:numId="10" w16cid:durableId="68656623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19661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0642371">
    <w:abstractNumId w:val="17"/>
  </w:num>
  <w:num w:numId="13" w16cid:durableId="1170484894">
    <w:abstractNumId w:val="63"/>
  </w:num>
  <w:num w:numId="14" w16cid:durableId="348411923">
    <w:abstractNumId w:val="42"/>
  </w:num>
  <w:num w:numId="15" w16cid:durableId="284654827">
    <w:abstractNumId w:val="59"/>
  </w:num>
  <w:num w:numId="16" w16cid:durableId="109935303">
    <w:abstractNumId w:val="50"/>
  </w:num>
  <w:num w:numId="17" w16cid:durableId="1928881956">
    <w:abstractNumId w:val="73"/>
  </w:num>
  <w:num w:numId="18" w16cid:durableId="592592890">
    <w:abstractNumId w:val="36"/>
  </w:num>
  <w:num w:numId="19" w16cid:durableId="485363300">
    <w:abstractNumId w:val="47"/>
  </w:num>
  <w:num w:numId="20" w16cid:durableId="1071200145">
    <w:abstractNumId w:val="64"/>
  </w:num>
  <w:num w:numId="21" w16cid:durableId="1828400265">
    <w:abstractNumId w:val="33"/>
  </w:num>
  <w:num w:numId="22" w16cid:durableId="971209435">
    <w:abstractNumId w:val="53"/>
  </w:num>
  <w:num w:numId="23" w16cid:durableId="1672220479">
    <w:abstractNumId w:val="15"/>
  </w:num>
  <w:num w:numId="24" w16cid:durableId="83888825">
    <w:abstractNumId w:val="1"/>
  </w:num>
  <w:num w:numId="25" w16cid:durableId="391974999">
    <w:abstractNumId w:val="27"/>
  </w:num>
  <w:num w:numId="26" w16cid:durableId="463039731">
    <w:abstractNumId w:val="6"/>
    <w:lvlOverride w:ilvl="0"/>
    <w:lvlOverride w:ilvl="1"/>
    <w:lvlOverride w:ilvl="2"/>
    <w:lvlOverride w:ilvl="3"/>
    <w:lvlOverride w:ilvl="4"/>
    <w:lvlOverride w:ilvl="5"/>
    <w:lvlOverride w:ilvl="6"/>
    <w:lvlOverride w:ilvl="7"/>
    <w:lvlOverride w:ilvl="8"/>
  </w:num>
  <w:num w:numId="27" w16cid:durableId="179196933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63610459">
    <w:abstractNumId w:val="3"/>
    <w:lvlOverride w:ilvl="0"/>
    <w:lvlOverride w:ilvl="1"/>
    <w:lvlOverride w:ilvl="2"/>
    <w:lvlOverride w:ilvl="3"/>
    <w:lvlOverride w:ilvl="4"/>
    <w:lvlOverride w:ilvl="5"/>
    <w:lvlOverride w:ilvl="6"/>
    <w:lvlOverride w:ilvl="7"/>
    <w:lvlOverride w:ilvl="8"/>
  </w:num>
  <w:num w:numId="29" w16cid:durableId="1864051872">
    <w:abstractNumId w:val="0"/>
    <w:lvlOverride w:ilvl="0"/>
    <w:lvlOverride w:ilvl="1"/>
    <w:lvlOverride w:ilvl="2"/>
    <w:lvlOverride w:ilvl="3"/>
    <w:lvlOverride w:ilvl="4"/>
    <w:lvlOverride w:ilvl="5"/>
    <w:lvlOverride w:ilvl="6"/>
    <w:lvlOverride w:ilvl="7"/>
    <w:lvlOverride w:ilvl="8"/>
  </w:num>
  <w:num w:numId="30" w16cid:durableId="661395915">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28711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72844024">
    <w:abstractNumId w:val="72"/>
  </w:num>
  <w:num w:numId="33" w16cid:durableId="1247419760">
    <w:abstractNumId w:val="37"/>
  </w:num>
  <w:num w:numId="34" w16cid:durableId="349796249">
    <w:abstractNumId w:val="34"/>
  </w:num>
  <w:num w:numId="35" w16cid:durableId="2071540738">
    <w:abstractNumId w:val="2"/>
  </w:num>
  <w:num w:numId="36" w16cid:durableId="2089034683">
    <w:abstractNumId w:val="48"/>
  </w:num>
  <w:num w:numId="37" w16cid:durableId="2117745087">
    <w:abstractNumId w:val="51"/>
  </w:num>
  <w:num w:numId="38" w16cid:durableId="260070198">
    <w:abstractNumId w:val="7"/>
  </w:num>
  <w:num w:numId="39" w16cid:durableId="1914973208">
    <w:abstractNumId w:val="18"/>
  </w:num>
  <w:num w:numId="40" w16cid:durableId="1135489956">
    <w:abstractNumId w:val="43"/>
  </w:num>
  <w:num w:numId="41" w16cid:durableId="1303923164">
    <w:abstractNumId w:val="40"/>
  </w:num>
  <w:num w:numId="42" w16cid:durableId="1094981771">
    <w:abstractNumId w:val="25"/>
  </w:num>
  <w:num w:numId="43" w16cid:durableId="1285305407">
    <w:abstractNumId w:val="58"/>
  </w:num>
  <w:num w:numId="44" w16cid:durableId="268508664">
    <w:abstractNumId w:val="19"/>
  </w:num>
  <w:num w:numId="45" w16cid:durableId="1859611740">
    <w:abstractNumId w:val="60"/>
  </w:num>
  <w:num w:numId="46" w16cid:durableId="1637636803">
    <w:abstractNumId w:val="32"/>
  </w:num>
  <w:num w:numId="47" w16cid:durableId="812987673">
    <w:abstractNumId w:val="9"/>
  </w:num>
  <w:num w:numId="48" w16cid:durableId="1135873681">
    <w:abstractNumId w:val="28"/>
  </w:num>
  <w:num w:numId="49" w16cid:durableId="123349808">
    <w:abstractNumId w:val="54"/>
  </w:num>
  <w:num w:numId="50" w16cid:durableId="54355522">
    <w:abstractNumId w:val="38"/>
  </w:num>
  <w:num w:numId="51" w16cid:durableId="1000037495">
    <w:abstractNumId w:val="55"/>
  </w:num>
  <w:num w:numId="52" w16cid:durableId="28190120">
    <w:abstractNumId w:val="45"/>
  </w:num>
  <w:num w:numId="53" w16cid:durableId="1437795527">
    <w:abstractNumId w:val="31"/>
  </w:num>
  <w:num w:numId="54" w16cid:durableId="1887333637">
    <w:abstractNumId w:val="13"/>
  </w:num>
  <w:num w:numId="55" w16cid:durableId="401220409">
    <w:abstractNumId w:val="67"/>
  </w:num>
  <w:num w:numId="56" w16cid:durableId="123819616">
    <w:abstractNumId w:val="62"/>
  </w:num>
  <w:num w:numId="57" w16cid:durableId="1580943571">
    <w:abstractNumId w:val="4"/>
  </w:num>
  <w:num w:numId="58" w16cid:durableId="52967152">
    <w:abstractNumId w:val="68"/>
  </w:num>
  <w:num w:numId="59" w16cid:durableId="1309940118">
    <w:abstractNumId w:val="8"/>
  </w:num>
  <w:num w:numId="60" w16cid:durableId="1095203703">
    <w:abstractNumId w:val="29"/>
  </w:num>
  <w:num w:numId="61" w16cid:durableId="1424034885">
    <w:abstractNumId w:val="74"/>
  </w:num>
  <w:num w:numId="62" w16cid:durableId="2002469427">
    <w:abstractNumId w:val="69"/>
  </w:num>
  <w:num w:numId="63" w16cid:durableId="1845589743">
    <w:abstractNumId w:val="12"/>
  </w:num>
  <w:num w:numId="64" w16cid:durableId="1993488033">
    <w:abstractNumId w:val="35"/>
  </w:num>
  <w:num w:numId="65" w16cid:durableId="1948542405">
    <w:abstractNumId w:val="21"/>
  </w:num>
  <w:num w:numId="66" w16cid:durableId="2097433093">
    <w:abstractNumId w:val="26"/>
  </w:num>
  <w:num w:numId="67" w16cid:durableId="1537278129">
    <w:abstractNumId w:val="39"/>
  </w:num>
  <w:num w:numId="68" w16cid:durableId="857767811">
    <w:abstractNumId w:val="11"/>
  </w:num>
  <w:num w:numId="69" w16cid:durableId="603653337">
    <w:abstractNumId w:val="14"/>
  </w:num>
  <w:num w:numId="70" w16cid:durableId="761755621">
    <w:abstractNumId w:val="41"/>
  </w:num>
  <w:num w:numId="71" w16cid:durableId="1553803819">
    <w:abstractNumId w:val="24"/>
  </w:num>
  <w:num w:numId="72" w16cid:durableId="16096988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23068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119177706">
    <w:abstractNumId w:val="66"/>
  </w:num>
  <w:num w:numId="75" w16cid:durableId="1696036248">
    <w:abstractNumId w:val="5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6C5"/>
    <w:rsid w:val="00000799"/>
    <w:rsid w:val="00000D23"/>
    <w:rsid w:val="00001790"/>
    <w:rsid w:val="00001D34"/>
    <w:rsid w:val="00002DAC"/>
    <w:rsid w:val="00007414"/>
    <w:rsid w:val="00011923"/>
    <w:rsid w:val="00013022"/>
    <w:rsid w:val="00015AF1"/>
    <w:rsid w:val="00016911"/>
    <w:rsid w:val="00016D18"/>
    <w:rsid w:val="00017F84"/>
    <w:rsid w:val="0002009C"/>
    <w:rsid w:val="00020789"/>
    <w:rsid w:val="00021BF7"/>
    <w:rsid w:val="00021D0F"/>
    <w:rsid w:val="00022C46"/>
    <w:rsid w:val="00022D84"/>
    <w:rsid w:val="00023C87"/>
    <w:rsid w:val="000249C7"/>
    <w:rsid w:val="00025114"/>
    <w:rsid w:val="00026A77"/>
    <w:rsid w:val="00030BFF"/>
    <w:rsid w:val="00034317"/>
    <w:rsid w:val="00035415"/>
    <w:rsid w:val="00040E7B"/>
    <w:rsid w:val="00041A84"/>
    <w:rsid w:val="00042239"/>
    <w:rsid w:val="000427E7"/>
    <w:rsid w:val="00042817"/>
    <w:rsid w:val="00043F66"/>
    <w:rsid w:val="00046557"/>
    <w:rsid w:val="0004779C"/>
    <w:rsid w:val="00050D9F"/>
    <w:rsid w:val="00051F3B"/>
    <w:rsid w:val="00051F8C"/>
    <w:rsid w:val="000530CE"/>
    <w:rsid w:val="0005376A"/>
    <w:rsid w:val="00053B33"/>
    <w:rsid w:val="00054CEB"/>
    <w:rsid w:val="0005568C"/>
    <w:rsid w:val="0006231F"/>
    <w:rsid w:val="000639AB"/>
    <w:rsid w:val="000641BE"/>
    <w:rsid w:val="00065343"/>
    <w:rsid w:val="00065DBD"/>
    <w:rsid w:val="000660AE"/>
    <w:rsid w:val="00066475"/>
    <w:rsid w:val="00066816"/>
    <w:rsid w:val="00066AAD"/>
    <w:rsid w:val="00066C06"/>
    <w:rsid w:val="00067DA9"/>
    <w:rsid w:val="00071720"/>
    <w:rsid w:val="00073AFA"/>
    <w:rsid w:val="000742E3"/>
    <w:rsid w:val="0007603E"/>
    <w:rsid w:val="00076DC6"/>
    <w:rsid w:val="00077EBC"/>
    <w:rsid w:val="000816BD"/>
    <w:rsid w:val="00081F86"/>
    <w:rsid w:val="000821D3"/>
    <w:rsid w:val="00082B84"/>
    <w:rsid w:val="00083314"/>
    <w:rsid w:val="0008340E"/>
    <w:rsid w:val="000854A4"/>
    <w:rsid w:val="0008715C"/>
    <w:rsid w:val="00090162"/>
    <w:rsid w:val="00090662"/>
    <w:rsid w:val="00092145"/>
    <w:rsid w:val="00092413"/>
    <w:rsid w:val="00093965"/>
    <w:rsid w:val="00096F65"/>
    <w:rsid w:val="0009703D"/>
    <w:rsid w:val="000A1338"/>
    <w:rsid w:val="000A1768"/>
    <w:rsid w:val="000A5A51"/>
    <w:rsid w:val="000A68DC"/>
    <w:rsid w:val="000A7234"/>
    <w:rsid w:val="000A7F0D"/>
    <w:rsid w:val="000B048A"/>
    <w:rsid w:val="000B200E"/>
    <w:rsid w:val="000B55D2"/>
    <w:rsid w:val="000B5E23"/>
    <w:rsid w:val="000B5F74"/>
    <w:rsid w:val="000B6517"/>
    <w:rsid w:val="000B6FC8"/>
    <w:rsid w:val="000C2408"/>
    <w:rsid w:val="000C2E0C"/>
    <w:rsid w:val="000C411C"/>
    <w:rsid w:val="000C44D4"/>
    <w:rsid w:val="000C59DD"/>
    <w:rsid w:val="000C62D2"/>
    <w:rsid w:val="000D2033"/>
    <w:rsid w:val="000D2239"/>
    <w:rsid w:val="000D2A62"/>
    <w:rsid w:val="000D389D"/>
    <w:rsid w:val="000D4766"/>
    <w:rsid w:val="000D4E2C"/>
    <w:rsid w:val="000D6601"/>
    <w:rsid w:val="000D6625"/>
    <w:rsid w:val="000D6BD2"/>
    <w:rsid w:val="000D6BDB"/>
    <w:rsid w:val="000D78FB"/>
    <w:rsid w:val="000E0AD1"/>
    <w:rsid w:val="000E0B47"/>
    <w:rsid w:val="000E2E6A"/>
    <w:rsid w:val="000E3348"/>
    <w:rsid w:val="000E4450"/>
    <w:rsid w:val="000E4587"/>
    <w:rsid w:val="000E45BA"/>
    <w:rsid w:val="000E5748"/>
    <w:rsid w:val="000E5AF5"/>
    <w:rsid w:val="000E63E8"/>
    <w:rsid w:val="000E66EA"/>
    <w:rsid w:val="000E6B1E"/>
    <w:rsid w:val="000E7F04"/>
    <w:rsid w:val="000F05AF"/>
    <w:rsid w:val="000F35B6"/>
    <w:rsid w:val="000F3AFE"/>
    <w:rsid w:val="000F7D84"/>
    <w:rsid w:val="00101F43"/>
    <w:rsid w:val="00103385"/>
    <w:rsid w:val="00103A42"/>
    <w:rsid w:val="00103CD6"/>
    <w:rsid w:val="00104115"/>
    <w:rsid w:val="00105773"/>
    <w:rsid w:val="0010654C"/>
    <w:rsid w:val="0010667F"/>
    <w:rsid w:val="00112E39"/>
    <w:rsid w:val="00114FAC"/>
    <w:rsid w:val="00123F7F"/>
    <w:rsid w:val="00125076"/>
    <w:rsid w:val="001268AF"/>
    <w:rsid w:val="0013128D"/>
    <w:rsid w:val="00132379"/>
    <w:rsid w:val="00133382"/>
    <w:rsid w:val="00134B43"/>
    <w:rsid w:val="00134CFD"/>
    <w:rsid w:val="00135E9F"/>
    <w:rsid w:val="001363AA"/>
    <w:rsid w:val="00136898"/>
    <w:rsid w:val="00136C71"/>
    <w:rsid w:val="00136E2A"/>
    <w:rsid w:val="00137070"/>
    <w:rsid w:val="00143946"/>
    <w:rsid w:val="00144F13"/>
    <w:rsid w:val="001452ED"/>
    <w:rsid w:val="001473BD"/>
    <w:rsid w:val="00147EB5"/>
    <w:rsid w:val="00151467"/>
    <w:rsid w:val="00152C60"/>
    <w:rsid w:val="001533F7"/>
    <w:rsid w:val="00153B5A"/>
    <w:rsid w:val="0015541E"/>
    <w:rsid w:val="00156E0F"/>
    <w:rsid w:val="001611D5"/>
    <w:rsid w:val="0016170E"/>
    <w:rsid w:val="00167A94"/>
    <w:rsid w:val="001701CD"/>
    <w:rsid w:val="00176596"/>
    <w:rsid w:val="001771D4"/>
    <w:rsid w:val="001778C1"/>
    <w:rsid w:val="00177BEB"/>
    <w:rsid w:val="00180770"/>
    <w:rsid w:val="00181204"/>
    <w:rsid w:val="00192888"/>
    <w:rsid w:val="001929F9"/>
    <w:rsid w:val="001954D2"/>
    <w:rsid w:val="00195969"/>
    <w:rsid w:val="00196D2E"/>
    <w:rsid w:val="001A0979"/>
    <w:rsid w:val="001A2332"/>
    <w:rsid w:val="001A3935"/>
    <w:rsid w:val="001A42C4"/>
    <w:rsid w:val="001A5518"/>
    <w:rsid w:val="001A62D1"/>
    <w:rsid w:val="001B0DA7"/>
    <w:rsid w:val="001B18A1"/>
    <w:rsid w:val="001B2C2F"/>
    <w:rsid w:val="001B3522"/>
    <w:rsid w:val="001B4256"/>
    <w:rsid w:val="001B4954"/>
    <w:rsid w:val="001B4BA5"/>
    <w:rsid w:val="001B6944"/>
    <w:rsid w:val="001C14C1"/>
    <w:rsid w:val="001C182E"/>
    <w:rsid w:val="001C2BB2"/>
    <w:rsid w:val="001C30AC"/>
    <w:rsid w:val="001C46C2"/>
    <w:rsid w:val="001D1955"/>
    <w:rsid w:val="001D22AA"/>
    <w:rsid w:val="001D4C8B"/>
    <w:rsid w:val="001E24A6"/>
    <w:rsid w:val="001E3ABB"/>
    <w:rsid w:val="001F0ED1"/>
    <w:rsid w:val="001F13FA"/>
    <w:rsid w:val="001F2CF5"/>
    <w:rsid w:val="001F6003"/>
    <w:rsid w:val="00202701"/>
    <w:rsid w:val="00202E88"/>
    <w:rsid w:val="0020340A"/>
    <w:rsid w:val="00204398"/>
    <w:rsid w:val="0021019A"/>
    <w:rsid w:val="002107D6"/>
    <w:rsid w:val="00211627"/>
    <w:rsid w:val="00211CD3"/>
    <w:rsid w:val="002121B0"/>
    <w:rsid w:val="00216E0A"/>
    <w:rsid w:val="0021700A"/>
    <w:rsid w:val="0022127D"/>
    <w:rsid w:val="00221E0F"/>
    <w:rsid w:val="0022210C"/>
    <w:rsid w:val="00222D50"/>
    <w:rsid w:val="00222E23"/>
    <w:rsid w:val="00223701"/>
    <w:rsid w:val="002250D8"/>
    <w:rsid w:val="002252A2"/>
    <w:rsid w:val="0023051F"/>
    <w:rsid w:val="00231542"/>
    <w:rsid w:val="00232ED1"/>
    <w:rsid w:val="00233C7E"/>
    <w:rsid w:val="00235BD8"/>
    <w:rsid w:val="0023617F"/>
    <w:rsid w:val="00236B41"/>
    <w:rsid w:val="00236EB4"/>
    <w:rsid w:val="00236FCD"/>
    <w:rsid w:val="00236FE0"/>
    <w:rsid w:val="00240C2E"/>
    <w:rsid w:val="00241EBB"/>
    <w:rsid w:val="002427F2"/>
    <w:rsid w:val="0024292D"/>
    <w:rsid w:val="002434DA"/>
    <w:rsid w:val="00244D47"/>
    <w:rsid w:val="0024692D"/>
    <w:rsid w:val="00246BA1"/>
    <w:rsid w:val="00247CE8"/>
    <w:rsid w:val="00251822"/>
    <w:rsid w:val="0025197C"/>
    <w:rsid w:val="00251F54"/>
    <w:rsid w:val="00253E62"/>
    <w:rsid w:val="0025554B"/>
    <w:rsid w:val="00255884"/>
    <w:rsid w:val="00255BF2"/>
    <w:rsid w:val="002567DF"/>
    <w:rsid w:val="00256E16"/>
    <w:rsid w:val="0026343E"/>
    <w:rsid w:val="00263AEC"/>
    <w:rsid w:val="00264669"/>
    <w:rsid w:val="00265EA0"/>
    <w:rsid w:val="0027074D"/>
    <w:rsid w:val="002707DA"/>
    <w:rsid w:val="00270925"/>
    <w:rsid w:val="00270C76"/>
    <w:rsid w:val="002724DA"/>
    <w:rsid w:val="002724F1"/>
    <w:rsid w:val="00272D92"/>
    <w:rsid w:val="002735BB"/>
    <w:rsid w:val="00275C1A"/>
    <w:rsid w:val="0028042D"/>
    <w:rsid w:val="002806C6"/>
    <w:rsid w:val="0028105B"/>
    <w:rsid w:val="00282AC1"/>
    <w:rsid w:val="00283A07"/>
    <w:rsid w:val="00285565"/>
    <w:rsid w:val="00285767"/>
    <w:rsid w:val="00287683"/>
    <w:rsid w:val="002879C6"/>
    <w:rsid w:val="00290832"/>
    <w:rsid w:val="00291C78"/>
    <w:rsid w:val="00291F3D"/>
    <w:rsid w:val="0029369D"/>
    <w:rsid w:val="002968D4"/>
    <w:rsid w:val="00296E43"/>
    <w:rsid w:val="002A0340"/>
    <w:rsid w:val="002A14FA"/>
    <w:rsid w:val="002A1C12"/>
    <w:rsid w:val="002A35C8"/>
    <w:rsid w:val="002A4092"/>
    <w:rsid w:val="002A73BF"/>
    <w:rsid w:val="002B13CE"/>
    <w:rsid w:val="002B4662"/>
    <w:rsid w:val="002B6182"/>
    <w:rsid w:val="002B6772"/>
    <w:rsid w:val="002B7281"/>
    <w:rsid w:val="002C4699"/>
    <w:rsid w:val="002C4A2F"/>
    <w:rsid w:val="002C6D62"/>
    <w:rsid w:val="002D4528"/>
    <w:rsid w:val="002D4B62"/>
    <w:rsid w:val="002D4DCD"/>
    <w:rsid w:val="002D5C73"/>
    <w:rsid w:val="002E4899"/>
    <w:rsid w:val="002E4EFD"/>
    <w:rsid w:val="002E53C8"/>
    <w:rsid w:val="002E5C73"/>
    <w:rsid w:val="002E6427"/>
    <w:rsid w:val="002F0D71"/>
    <w:rsid w:val="002F1288"/>
    <w:rsid w:val="002F3949"/>
    <w:rsid w:val="002F4351"/>
    <w:rsid w:val="002F4B54"/>
    <w:rsid w:val="003011F8"/>
    <w:rsid w:val="0030147A"/>
    <w:rsid w:val="00302DB4"/>
    <w:rsid w:val="003044AC"/>
    <w:rsid w:val="00304B51"/>
    <w:rsid w:val="00305791"/>
    <w:rsid w:val="003057A5"/>
    <w:rsid w:val="0030655A"/>
    <w:rsid w:val="003065E2"/>
    <w:rsid w:val="003103DD"/>
    <w:rsid w:val="0031055F"/>
    <w:rsid w:val="00312565"/>
    <w:rsid w:val="0031366B"/>
    <w:rsid w:val="00314556"/>
    <w:rsid w:val="003148E0"/>
    <w:rsid w:val="00314F2F"/>
    <w:rsid w:val="00315CE3"/>
    <w:rsid w:val="00317CE3"/>
    <w:rsid w:val="003212FC"/>
    <w:rsid w:val="00323B2C"/>
    <w:rsid w:val="0032455D"/>
    <w:rsid w:val="00324ED9"/>
    <w:rsid w:val="00326ACE"/>
    <w:rsid w:val="003271CF"/>
    <w:rsid w:val="003309D8"/>
    <w:rsid w:val="00332F2A"/>
    <w:rsid w:val="00334C1D"/>
    <w:rsid w:val="003360D6"/>
    <w:rsid w:val="0033647A"/>
    <w:rsid w:val="003409B6"/>
    <w:rsid w:val="00340D3B"/>
    <w:rsid w:val="003412C4"/>
    <w:rsid w:val="00342B04"/>
    <w:rsid w:val="00343D61"/>
    <w:rsid w:val="00345B62"/>
    <w:rsid w:val="003468E4"/>
    <w:rsid w:val="00346A3A"/>
    <w:rsid w:val="00347B46"/>
    <w:rsid w:val="003503EA"/>
    <w:rsid w:val="00351F52"/>
    <w:rsid w:val="00352478"/>
    <w:rsid w:val="003525B7"/>
    <w:rsid w:val="00354A42"/>
    <w:rsid w:val="00355C02"/>
    <w:rsid w:val="00355DAE"/>
    <w:rsid w:val="00356015"/>
    <w:rsid w:val="0035731F"/>
    <w:rsid w:val="00361A3F"/>
    <w:rsid w:val="00363B66"/>
    <w:rsid w:val="0036574B"/>
    <w:rsid w:val="00366BED"/>
    <w:rsid w:val="00366E70"/>
    <w:rsid w:val="00366F15"/>
    <w:rsid w:val="00371976"/>
    <w:rsid w:val="00372C34"/>
    <w:rsid w:val="003733C6"/>
    <w:rsid w:val="00373DB5"/>
    <w:rsid w:val="003744B2"/>
    <w:rsid w:val="00375670"/>
    <w:rsid w:val="0037786D"/>
    <w:rsid w:val="00377B3E"/>
    <w:rsid w:val="00380FEA"/>
    <w:rsid w:val="00381A92"/>
    <w:rsid w:val="003831C5"/>
    <w:rsid w:val="00383547"/>
    <w:rsid w:val="00390FE6"/>
    <w:rsid w:val="003929FA"/>
    <w:rsid w:val="0039444B"/>
    <w:rsid w:val="00394E32"/>
    <w:rsid w:val="00395BE4"/>
    <w:rsid w:val="0039657D"/>
    <w:rsid w:val="00396725"/>
    <w:rsid w:val="003A0848"/>
    <w:rsid w:val="003A14EB"/>
    <w:rsid w:val="003A1F57"/>
    <w:rsid w:val="003A300F"/>
    <w:rsid w:val="003A3EE6"/>
    <w:rsid w:val="003A425F"/>
    <w:rsid w:val="003A6017"/>
    <w:rsid w:val="003A7931"/>
    <w:rsid w:val="003B0805"/>
    <w:rsid w:val="003B1A1F"/>
    <w:rsid w:val="003B1B46"/>
    <w:rsid w:val="003B2A36"/>
    <w:rsid w:val="003B4AF0"/>
    <w:rsid w:val="003B64D1"/>
    <w:rsid w:val="003C16EB"/>
    <w:rsid w:val="003C238A"/>
    <w:rsid w:val="003C28F4"/>
    <w:rsid w:val="003C299E"/>
    <w:rsid w:val="003C2C52"/>
    <w:rsid w:val="003C3F14"/>
    <w:rsid w:val="003C5121"/>
    <w:rsid w:val="003C54AF"/>
    <w:rsid w:val="003C61D2"/>
    <w:rsid w:val="003D0505"/>
    <w:rsid w:val="003D1D2E"/>
    <w:rsid w:val="003D1D58"/>
    <w:rsid w:val="003D29B3"/>
    <w:rsid w:val="003D3F0B"/>
    <w:rsid w:val="003D4172"/>
    <w:rsid w:val="003E02AD"/>
    <w:rsid w:val="003E0B75"/>
    <w:rsid w:val="003E4FBE"/>
    <w:rsid w:val="003E642D"/>
    <w:rsid w:val="003E7738"/>
    <w:rsid w:val="003E7A47"/>
    <w:rsid w:val="003F02DF"/>
    <w:rsid w:val="003F22A1"/>
    <w:rsid w:val="003F5A0A"/>
    <w:rsid w:val="003F5C29"/>
    <w:rsid w:val="003F6585"/>
    <w:rsid w:val="003F7854"/>
    <w:rsid w:val="003F7AF2"/>
    <w:rsid w:val="00401748"/>
    <w:rsid w:val="0040201B"/>
    <w:rsid w:val="00404185"/>
    <w:rsid w:val="0040658D"/>
    <w:rsid w:val="00413FAA"/>
    <w:rsid w:val="004144A7"/>
    <w:rsid w:val="00416454"/>
    <w:rsid w:val="00417DB8"/>
    <w:rsid w:val="0042010A"/>
    <w:rsid w:val="0042068F"/>
    <w:rsid w:val="00422D66"/>
    <w:rsid w:val="00423848"/>
    <w:rsid w:val="00424B94"/>
    <w:rsid w:val="004258C7"/>
    <w:rsid w:val="00425AF7"/>
    <w:rsid w:val="00430318"/>
    <w:rsid w:val="00430B2C"/>
    <w:rsid w:val="0043221F"/>
    <w:rsid w:val="00434A35"/>
    <w:rsid w:val="0043619C"/>
    <w:rsid w:val="00436D50"/>
    <w:rsid w:val="004374AF"/>
    <w:rsid w:val="00437AB5"/>
    <w:rsid w:val="00437D57"/>
    <w:rsid w:val="00440FB6"/>
    <w:rsid w:val="0044401F"/>
    <w:rsid w:val="0044659A"/>
    <w:rsid w:val="00447BDB"/>
    <w:rsid w:val="004524FC"/>
    <w:rsid w:val="00452B16"/>
    <w:rsid w:val="004537AC"/>
    <w:rsid w:val="00453FDE"/>
    <w:rsid w:val="004549FB"/>
    <w:rsid w:val="00456DED"/>
    <w:rsid w:val="00460461"/>
    <w:rsid w:val="00461F37"/>
    <w:rsid w:val="0046308F"/>
    <w:rsid w:val="004655EF"/>
    <w:rsid w:val="004658CF"/>
    <w:rsid w:val="00465E6B"/>
    <w:rsid w:val="00467805"/>
    <w:rsid w:val="0047053C"/>
    <w:rsid w:val="00470690"/>
    <w:rsid w:val="0047179A"/>
    <w:rsid w:val="00472ACF"/>
    <w:rsid w:val="00473395"/>
    <w:rsid w:val="00473399"/>
    <w:rsid w:val="00473D31"/>
    <w:rsid w:val="00475BE5"/>
    <w:rsid w:val="00475F12"/>
    <w:rsid w:val="0047732B"/>
    <w:rsid w:val="00477B14"/>
    <w:rsid w:val="00481DB4"/>
    <w:rsid w:val="004820D1"/>
    <w:rsid w:val="00482E2D"/>
    <w:rsid w:val="0048374A"/>
    <w:rsid w:val="00485463"/>
    <w:rsid w:val="004877AC"/>
    <w:rsid w:val="00490C21"/>
    <w:rsid w:val="00490F7F"/>
    <w:rsid w:val="00491979"/>
    <w:rsid w:val="0049221A"/>
    <w:rsid w:val="0049362D"/>
    <w:rsid w:val="00495FA0"/>
    <w:rsid w:val="004A16AA"/>
    <w:rsid w:val="004A54B8"/>
    <w:rsid w:val="004A64E3"/>
    <w:rsid w:val="004B0B92"/>
    <w:rsid w:val="004B107E"/>
    <w:rsid w:val="004B2CD2"/>
    <w:rsid w:val="004B2ED4"/>
    <w:rsid w:val="004B3A96"/>
    <w:rsid w:val="004B63CA"/>
    <w:rsid w:val="004B6444"/>
    <w:rsid w:val="004B6A8C"/>
    <w:rsid w:val="004C14B2"/>
    <w:rsid w:val="004C24BA"/>
    <w:rsid w:val="004C2E76"/>
    <w:rsid w:val="004C307D"/>
    <w:rsid w:val="004C317B"/>
    <w:rsid w:val="004C31BE"/>
    <w:rsid w:val="004C42E3"/>
    <w:rsid w:val="004C5EEC"/>
    <w:rsid w:val="004C6B18"/>
    <w:rsid w:val="004D0FEA"/>
    <w:rsid w:val="004D1B5D"/>
    <w:rsid w:val="004D2D31"/>
    <w:rsid w:val="004D648E"/>
    <w:rsid w:val="004D78F9"/>
    <w:rsid w:val="004D79A7"/>
    <w:rsid w:val="004E00D8"/>
    <w:rsid w:val="004E03BC"/>
    <w:rsid w:val="004E0820"/>
    <w:rsid w:val="004E1E33"/>
    <w:rsid w:val="004E1F49"/>
    <w:rsid w:val="004E6E0C"/>
    <w:rsid w:val="004E77CF"/>
    <w:rsid w:val="004E786A"/>
    <w:rsid w:val="004F0F95"/>
    <w:rsid w:val="004F1C95"/>
    <w:rsid w:val="004F4C28"/>
    <w:rsid w:val="004F5750"/>
    <w:rsid w:val="004F6F67"/>
    <w:rsid w:val="00500CCA"/>
    <w:rsid w:val="005025F4"/>
    <w:rsid w:val="0050352B"/>
    <w:rsid w:val="00504B47"/>
    <w:rsid w:val="00505E5D"/>
    <w:rsid w:val="00506D4C"/>
    <w:rsid w:val="00507655"/>
    <w:rsid w:val="005110B2"/>
    <w:rsid w:val="005110D9"/>
    <w:rsid w:val="00511FD0"/>
    <w:rsid w:val="00513728"/>
    <w:rsid w:val="00513D4D"/>
    <w:rsid w:val="00514C7C"/>
    <w:rsid w:val="00515865"/>
    <w:rsid w:val="00515A64"/>
    <w:rsid w:val="00515BD4"/>
    <w:rsid w:val="0052135C"/>
    <w:rsid w:val="00521766"/>
    <w:rsid w:val="00522C20"/>
    <w:rsid w:val="0052401F"/>
    <w:rsid w:val="005243E6"/>
    <w:rsid w:val="00524BF8"/>
    <w:rsid w:val="00530554"/>
    <w:rsid w:val="005307C2"/>
    <w:rsid w:val="005308B7"/>
    <w:rsid w:val="00531D87"/>
    <w:rsid w:val="00531F94"/>
    <w:rsid w:val="00533449"/>
    <w:rsid w:val="005365E4"/>
    <w:rsid w:val="00537DF1"/>
    <w:rsid w:val="00537EC4"/>
    <w:rsid w:val="00545C95"/>
    <w:rsid w:val="005461C7"/>
    <w:rsid w:val="005466AC"/>
    <w:rsid w:val="00546713"/>
    <w:rsid w:val="00546E24"/>
    <w:rsid w:val="00547E7B"/>
    <w:rsid w:val="00547F77"/>
    <w:rsid w:val="0055123E"/>
    <w:rsid w:val="00551FE0"/>
    <w:rsid w:val="00552B52"/>
    <w:rsid w:val="00552C8F"/>
    <w:rsid w:val="00553164"/>
    <w:rsid w:val="0055393E"/>
    <w:rsid w:val="00554ED0"/>
    <w:rsid w:val="0055500E"/>
    <w:rsid w:val="0055561C"/>
    <w:rsid w:val="00557F95"/>
    <w:rsid w:val="00560E2C"/>
    <w:rsid w:val="0056416D"/>
    <w:rsid w:val="00564EB7"/>
    <w:rsid w:val="005650FC"/>
    <w:rsid w:val="00565D46"/>
    <w:rsid w:val="005666EF"/>
    <w:rsid w:val="00566A09"/>
    <w:rsid w:val="00566E6B"/>
    <w:rsid w:val="00571663"/>
    <w:rsid w:val="00571BE4"/>
    <w:rsid w:val="00573B4A"/>
    <w:rsid w:val="00573FF1"/>
    <w:rsid w:val="005865F8"/>
    <w:rsid w:val="00590613"/>
    <w:rsid w:val="005923F3"/>
    <w:rsid w:val="00593891"/>
    <w:rsid w:val="005955EE"/>
    <w:rsid w:val="00595EDA"/>
    <w:rsid w:val="005A05AC"/>
    <w:rsid w:val="005A1E93"/>
    <w:rsid w:val="005A570D"/>
    <w:rsid w:val="005A5928"/>
    <w:rsid w:val="005A5963"/>
    <w:rsid w:val="005A76C0"/>
    <w:rsid w:val="005B4243"/>
    <w:rsid w:val="005B5CB8"/>
    <w:rsid w:val="005B6B9E"/>
    <w:rsid w:val="005C08D1"/>
    <w:rsid w:val="005C0DBA"/>
    <w:rsid w:val="005C391C"/>
    <w:rsid w:val="005C4C31"/>
    <w:rsid w:val="005C603A"/>
    <w:rsid w:val="005C6EA0"/>
    <w:rsid w:val="005C7301"/>
    <w:rsid w:val="005D0EBB"/>
    <w:rsid w:val="005D19ED"/>
    <w:rsid w:val="005D59B0"/>
    <w:rsid w:val="005D620D"/>
    <w:rsid w:val="005D759E"/>
    <w:rsid w:val="005E0DCF"/>
    <w:rsid w:val="005E12CA"/>
    <w:rsid w:val="005E138D"/>
    <w:rsid w:val="005E1C8C"/>
    <w:rsid w:val="005E1D9E"/>
    <w:rsid w:val="005E5A4E"/>
    <w:rsid w:val="005E65FA"/>
    <w:rsid w:val="005F0A37"/>
    <w:rsid w:val="005F0CA4"/>
    <w:rsid w:val="005F2C65"/>
    <w:rsid w:val="005F2FFF"/>
    <w:rsid w:val="005F502A"/>
    <w:rsid w:val="005F5A63"/>
    <w:rsid w:val="005F66EF"/>
    <w:rsid w:val="005F6908"/>
    <w:rsid w:val="00600A51"/>
    <w:rsid w:val="00603A1F"/>
    <w:rsid w:val="00604673"/>
    <w:rsid w:val="00605232"/>
    <w:rsid w:val="006058C1"/>
    <w:rsid w:val="00606568"/>
    <w:rsid w:val="00610E15"/>
    <w:rsid w:val="00611DBA"/>
    <w:rsid w:val="00612CDD"/>
    <w:rsid w:val="006131E8"/>
    <w:rsid w:val="0061337F"/>
    <w:rsid w:val="006147E8"/>
    <w:rsid w:val="00614E8E"/>
    <w:rsid w:val="00615A95"/>
    <w:rsid w:val="0061696C"/>
    <w:rsid w:val="00620990"/>
    <w:rsid w:val="00620E34"/>
    <w:rsid w:val="006212E8"/>
    <w:rsid w:val="00624B9B"/>
    <w:rsid w:val="00634426"/>
    <w:rsid w:val="00634EEF"/>
    <w:rsid w:val="006369E9"/>
    <w:rsid w:val="0064043E"/>
    <w:rsid w:val="006405AC"/>
    <w:rsid w:val="00641E47"/>
    <w:rsid w:val="006426F4"/>
    <w:rsid w:val="00645218"/>
    <w:rsid w:val="00645BC4"/>
    <w:rsid w:val="006514EE"/>
    <w:rsid w:val="0065186C"/>
    <w:rsid w:val="00651CE1"/>
    <w:rsid w:val="0065259C"/>
    <w:rsid w:val="00652D09"/>
    <w:rsid w:val="00654284"/>
    <w:rsid w:val="006553BF"/>
    <w:rsid w:val="0065710D"/>
    <w:rsid w:val="006612C8"/>
    <w:rsid w:val="00661FC1"/>
    <w:rsid w:val="006634D7"/>
    <w:rsid w:val="006635A9"/>
    <w:rsid w:val="00664838"/>
    <w:rsid w:val="00664BC8"/>
    <w:rsid w:val="00665CBA"/>
    <w:rsid w:val="00666440"/>
    <w:rsid w:val="0066675B"/>
    <w:rsid w:val="00667416"/>
    <w:rsid w:val="0067402C"/>
    <w:rsid w:val="006742DB"/>
    <w:rsid w:val="0067459E"/>
    <w:rsid w:val="00676D08"/>
    <w:rsid w:val="00685BC0"/>
    <w:rsid w:val="00687E97"/>
    <w:rsid w:val="006946C5"/>
    <w:rsid w:val="006950F2"/>
    <w:rsid w:val="00696022"/>
    <w:rsid w:val="0069612B"/>
    <w:rsid w:val="006A0978"/>
    <w:rsid w:val="006A2290"/>
    <w:rsid w:val="006A4D6E"/>
    <w:rsid w:val="006A5C0D"/>
    <w:rsid w:val="006A6851"/>
    <w:rsid w:val="006B1F67"/>
    <w:rsid w:val="006B23AA"/>
    <w:rsid w:val="006B291F"/>
    <w:rsid w:val="006B78A3"/>
    <w:rsid w:val="006C0795"/>
    <w:rsid w:val="006C2DB6"/>
    <w:rsid w:val="006C4A9C"/>
    <w:rsid w:val="006C5AC5"/>
    <w:rsid w:val="006C6C7F"/>
    <w:rsid w:val="006C7C08"/>
    <w:rsid w:val="006D1C50"/>
    <w:rsid w:val="006D3837"/>
    <w:rsid w:val="006D3AFC"/>
    <w:rsid w:val="006D5408"/>
    <w:rsid w:val="006D54A2"/>
    <w:rsid w:val="006D617A"/>
    <w:rsid w:val="006D6EB4"/>
    <w:rsid w:val="006E1656"/>
    <w:rsid w:val="006E22EF"/>
    <w:rsid w:val="006E46C6"/>
    <w:rsid w:val="006E5AC6"/>
    <w:rsid w:val="006E678A"/>
    <w:rsid w:val="006F0B90"/>
    <w:rsid w:val="006F16C3"/>
    <w:rsid w:val="006F1909"/>
    <w:rsid w:val="006F272A"/>
    <w:rsid w:val="006F28BD"/>
    <w:rsid w:val="006F409B"/>
    <w:rsid w:val="00700367"/>
    <w:rsid w:val="00701028"/>
    <w:rsid w:val="00701458"/>
    <w:rsid w:val="00704F93"/>
    <w:rsid w:val="0071071F"/>
    <w:rsid w:val="00712AD1"/>
    <w:rsid w:val="007173FA"/>
    <w:rsid w:val="00721016"/>
    <w:rsid w:val="00721F6D"/>
    <w:rsid w:val="007222A3"/>
    <w:rsid w:val="007229A7"/>
    <w:rsid w:val="007239B2"/>
    <w:rsid w:val="00724A70"/>
    <w:rsid w:val="007266C5"/>
    <w:rsid w:val="007303ED"/>
    <w:rsid w:val="00731D75"/>
    <w:rsid w:val="007329F8"/>
    <w:rsid w:val="00734EA6"/>
    <w:rsid w:val="00736A4A"/>
    <w:rsid w:val="0073717C"/>
    <w:rsid w:val="00737A17"/>
    <w:rsid w:val="00737D3D"/>
    <w:rsid w:val="007410B4"/>
    <w:rsid w:val="00741864"/>
    <w:rsid w:val="00742BB7"/>
    <w:rsid w:val="00743698"/>
    <w:rsid w:val="00745498"/>
    <w:rsid w:val="00746C7B"/>
    <w:rsid w:val="00747469"/>
    <w:rsid w:val="0075089E"/>
    <w:rsid w:val="00750AFD"/>
    <w:rsid w:val="00751132"/>
    <w:rsid w:val="007516B9"/>
    <w:rsid w:val="007521F0"/>
    <w:rsid w:val="00752DC8"/>
    <w:rsid w:val="00752E4A"/>
    <w:rsid w:val="0075430C"/>
    <w:rsid w:val="00754BB5"/>
    <w:rsid w:val="00754F13"/>
    <w:rsid w:val="0075529D"/>
    <w:rsid w:val="0075531C"/>
    <w:rsid w:val="00755C6C"/>
    <w:rsid w:val="00762F9E"/>
    <w:rsid w:val="00764BA2"/>
    <w:rsid w:val="007668C7"/>
    <w:rsid w:val="00767630"/>
    <w:rsid w:val="0076774E"/>
    <w:rsid w:val="00767F31"/>
    <w:rsid w:val="00770A8C"/>
    <w:rsid w:val="00772CCB"/>
    <w:rsid w:val="00773ACE"/>
    <w:rsid w:val="0077523E"/>
    <w:rsid w:val="00776334"/>
    <w:rsid w:val="00776DDD"/>
    <w:rsid w:val="00777354"/>
    <w:rsid w:val="00777B31"/>
    <w:rsid w:val="00780A1F"/>
    <w:rsid w:val="0078274F"/>
    <w:rsid w:val="00782D1E"/>
    <w:rsid w:val="00787DAE"/>
    <w:rsid w:val="00790787"/>
    <w:rsid w:val="00791340"/>
    <w:rsid w:val="00791697"/>
    <w:rsid w:val="00792212"/>
    <w:rsid w:val="00793A9F"/>
    <w:rsid w:val="00794A42"/>
    <w:rsid w:val="00795ACA"/>
    <w:rsid w:val="00796343"/>
    <w:rsid w:val="00796ECF"/>
    <w:rsid w:val="007A00E0"/>
    <w:rsid w:val="007A066C"/>
    <w:rsid w:val="007A08A8"/>
    <w:rsid w:val="007A1B99"/>
    <w:rsid w:val="007A399B"/>
    <w:rsid w:val="007A48A8"/>
    <w:rsid w:val="007A5D86"/>
    <w:rsid w:val="007A6115"/>
    <w:rsid w:val="007A6F8C"/>
    <w:rsid w:val="007A7934"/>
    <w:rsid w:val="007A7CF4"/>
    <w:rsid w:val="007B0B37"/>
    <w:rsid w:val="007B0EF4"/>
    <w:rsid w:val="007B2AD9"/>
    <w:rsid w:val="007B4437"/>
    <w:rsid w:val="007B5578"/>
    <w:rsid w:val="007C0A39"/>
    <w:rsid w:val="007C584D"/>
    <w:rsid w:val="007C639B"/>
    <w:rsid w:val="007C69B1"/>
    <w:rsid w:val="007C6C8D"/>
    <w:rsid w:val="007D33FA"/>
    <w:rsid w:val="007D71C3"/>
    <w:rsid w:val="007D7D12"/>
    <w:rsid w:val="007E2686"/>
    <w:rsid w:val="007E28D0"/>
    <w:rsid w:val="007E2DF4"/>
    <w:rsid w:val="007E3166"/>
    <w:rsid w:val="007E34CA"/>
    <w:rsid w:val="007E6809"/>
    <w:rsid w:val="007E76DF"/>
    <w:rsid w:val="007E7BD4"/>
    <w:rsid w:val="007F0022"/>
    <w:rsid w:val="007F3D9D"/>
    <w:rsid w:val="007F4057"/>
    <w:rsid w:val="007F40F4"/>
    <w:rsid w:val="007F43AC"/>
    <w:rsid w:val="007F5042"/>
    <w:rsid w:val="007F74FB"/>
    <w:rsid w:val="007F75DA"/>
    <w:rsid w:val="0080180B"/>
    <w:rsid w:val="0080323A"/>
    <w:rsid w:val="00803FDD"/>
    <w:rsid w:val="00804659"/>
    <w:rsid w:val="008061BE"/>
    <w:rsid w:val="00807D0D"/>
    <w:rsid w:val="00811A31"/>
    <w:rsid w:val="00811FFF"/>
    <w:rsid w:val="00812316"/>
    <w:rsid w:val="00812722"/>
    <w:rsid w:val="008133CC"/>
    <w:rsid w:val="0081352D"/>
    <w:rsid w:val="00820033"/>
    <w:rsid w:val="00820CFC"/>
    <w:rsid w:val="00820F25"/>
    <w:rsid w:val="00826632"/>
    <w:rsid w:val="00826959"/>
    <w:rsid w:val="008301C3"/>
    <w:rsid w:val="00832577"/>
    <w:rsid w:val="0083518F"/>
    <w:rsid w:val="0083523B"/>
    <w:rsid w:val="008362F0"/>
    <w:rsid w:val="008371E9"/>
    <w:rsid w:val="008375B5"/>
    <w:rsid w:val="008400BD"/>
    <w:rsid w:val="008414D3"/>
    <w:rsid w:val="00842C57"/>
    <w:rsid w:val="0084413A"/>
    <w:rsid w:val="008451D7"/>
    <w:rsid w:val="00845D50"/>
    <w:rsid w:val="008464DC"/>
    <w:rsid w:val="008466F8"/>
    <w:rsid w:val="008468EF"/>
    <w:rsid w:val="00851A88"/>
    <w:rsid w:val="0085301A"/>
    <w:rsid w:val="008565CF"/>
    <w:rsid w:val="00857BD1"/>
    <w:rsid w:val="008642A3"/>
    <w:rsid w:val="008643FE"/>
    <w:rsid w:val="00865C04"/>
    <w:rsid w:val="008671CB"/>
    <w:rsid w:val="00871258"/>
    <w:rsid w:val="00873E22"/>
    <w:rsid w:val="00873EB8"/>
    <w:rsid w:val="00874B2E"/>
    <w:rsid w:val="00875D83"/>
    <w:rsid w:val="00875DB5"/>
    <w:rsid w:val="00876A81"/>
    <w:rsid w:val="00877086"/>
    <w:rsid w:val="008801A4"/>
    <w:rsid w:val="0088036E"/>
    <w:rsid w:val="008804B4"/>
    <w:rsid w:val="00880DF0"/>
    <w:rsid w:val="008816AA"/>
    <w:rsid w:val="00881A4C"/>
    <w:rsid w:val="00886D4D"/>
    <w:rsid w:val="00894863"/>
    <w:rsid w:val="00894DE3"/>
    <w:rsid w:val="00896341"/>
    <w:rsid w:val="00897099"/>
    <w:rsid w:val="00897BC4"/>
    <w:rsid w:val="008A1B2B"/>
    <w:rsid w:val="008A1BBE"/>
    <w:rsid w:val="008A22F4"/>
    <w:rsid w:val="008A41F0"/>
    <w:rsid w:val="008A4DEC"/>
    <w:rsid w:val="008A4E95"/>
    <w:rsid w:val="008A5A68"/>
    <w:rsid w:val="008A5D74"/>
    <w:rsid w:val="008A5F4C"/>
    <w:rsid w:val="008A5F9F"/>
    <w:rsid w:val="008A76B7"/>
    <w:rsid w:val="008B1246"/>
    <w:rsid w:val="008B1258"/>
    <w:rsid w:val="008B48D8"/>
    <w:rsid w:val="008B7097"/>
    <w:rsid w:val="008B7FEE"/>
    <w:rsid w:val="008C065E"/>
    <w:rsid w:val="008C449B"/>
    <w:rsid w:val="008C502A"/>
    <w:rsid w:val="008C70EB"/>
    <w:rsid w:val="008D0B51"/>
    <w:rsid w:val="008D1F60"/>
    <w:rsid w:val="008D1FA7"/>
    <w:rsid w:val="008D231F"/>
    <w:rsid w:val="008D37E8"/>
    <w:rsid w:val="008D4C9A"/>
    <w:rsid w:val="008D6087"/>
    <w:rsid w:val="008D62DD"/>
    <w:rsid w:val="008E0BB5"/>
    <w:rsid w:val="008E325E"/>
    <w:rsid w:val="008E419B"/>
    <w:rsid w:val="008E4680"/>
    <w:rsid w:val="008E5AFA"/>
    <w:rsid w:val="008E61F1"/>
    <w:rsid w:val="008E7E02"/>
    <w:rsid w:val="008E7EB6"/>
    <w:rsid w:val="008F08A4"/>
    <w:rsid w:val="008F0B2A"/>
    <w:rsid w:val="008F12B3"/>
    <w:rsid w:val="008F133D"/>
    <w:rsid w:val="008F382C"/>
    <w:rsid w:val="008F6F75"/>
    <w:rsid w:val="00901544"/>
    <w:rsid w:val="00901CC9"/>
    <w:rsid w:val="00902424"/>
    <w:rsid w:val="0090301B"/>
    <w:rsid w:val="009034A6"/>
    <w:rsid w:val="0090478E"/>
    <w:rsid w:val="00905D53"/>
    <w:rsid w:val="0090772A"/>
    <w:rsid w:val="00910683"/>
    <w:rsid w:val="00910B8D"/>
    <w:rsid w:val="00910BFF"/>
    <w:rsid w:val="009131AD"/>
    <w:rsid w:val="00915FC5"/>
    <w:rsid w:val="00916645"/>
    <w:rsid w:val="009169AF"/>
    <w:rsid w:val="00917E5F"/>
    <w:rsid w:val="00917F61"/>
    <w:rsid w:val="00920113"/>
    <w:rsid w:val="00921574"/>
    <w:rsid w:val="009242A0"/>
    <w:rsid w:val="00925528"/>
    <w:rsid w:val="009256D7"/>
    <w:rsid w:val="00926546"/>
    <w:rsid w:val="00930017"/>
    <w:rsid w:val="00932CB9"/>
    <w:rsid w:val="0093510E"/>
    <w:rsid w:val="0093695B"/>
    <w:rsid w:val="00950D39"/>
    <w:rsid w:val="009526D3"/>
    <w:rsid w:val="00953A22"/>
    <w:rsid w:val="009540A3"/>
    <w:rsid w:val="00955982"/>
    <w:rsid w:val="0095682F"/>
    <w:rsid w:val="009569E8"/>
    <w:rsid w:val="00957E5E"/>
    <w:rsid w:val="0096014A"/>
    <w:rsid w:val="00961AFD"/>
    <w:rsid w:val="009640AE"/>
    <w:rsid w:val="00967863"/>
    <w:rsid w:val="009727E8"/>
    <w:rsid w:val="009731C2"/>
    <w:rsid w:val="0097320D"/>
    <w:rsid w:val="0097390F"/>
    <w:rsid w:val="009759D6"/>
    <w:rsid w:val="009767EC"/>
    <w:rsid w:val="00976EA1"/>
    <w:rsid w:val="009800D5"/>
    <w:rsid w:val="009803E4"/>
    <w:rsid w:val="00984726"/>
    <w:rsid w:val="00990482"/>
    <w:rsid w:val="00990C81"/>
    <w:rsid w:val="00990C9B"/>
    <w:rsid w:val="009916DE"/>
    <w:rsid w:val="009919E2"/>
    <w:rsid w:val="009939A1"/>
    <w:rsid w:val="00994A92"/>
    <w:rsid w:val="009966D9"/>
    <w:rsid w:val="00997305"/>
    <w:rsid w:val="00997DAA"/>
    <w:rsid w:val="009A03DD"/>
    <w:rsid w:val="009A0B0C"/>
    <w:rsid w:val="009A12A2"/>
    <w:rsid w:val="009A20CF"/>
    <w:rsid w:val="009A467F"/>
    <w:rsid w:val="009A4E62"/>
    <w:rsid w:val="009A6DD1"/>
    <w:rsid w:val="009A7357"/>
    <w:rsid w:val="009B0115"/>
    <w:rsid w:val="009B3DCC"/>
    <w:rsid w:val="009B433D"/>
    <w:rsid w:val="009B48DD"/>
    <w:rsid w:val="009B514A"/>
    <w:rsid w:val="009B5F11"/>
    <w:rsid w:val="009B6C3B"/>
    <w:rsid w:val="009B7D4B"/>
    <w:rsid w:val="009C002E"/>
    <w:rsid w:val="009C0279"/>
    <w:rsid w:val="009C0C19"/>
    <w:rsid w:val="009C18E9"/>
    <w:rsid w:val="009C2541"/>
    <w:rsid w:val="009C25D7"/>
    <w:rsid w:val="009C3F2E"/>
    <w:rsid w:val="009C430B"/>
    <w:rsid w:val="009C58DF"/>
    <w:rsid w:val="009C5D0F"/>
    <w:rsid w:val="009C6D2E"/>
    <w:rsid w:val="009C7033"/>
    <w:rsid w:val="009D0A8F"/>
    <w:rsid w:val="009D119D"/>
    <w:rsid w:val="009D2843"/>
    <w:rsid w:val="009D63A3"/>
    <w:rsid w:val="009E1DE8"/>
    <w:rsid w:val="009E1F2C"/>
    <w:rsid w:val="009E2962"/>
    <w:rsid w:val="009E4158"/>
    <w:rsid w:val="009E48E9"/>
    <w:rsid w:val="009E553C"/>
    <w:rsid w:val="009E708C"/>
    <w:rsid w:val="009F02D6"/>
    <w:rsid w:val="009F0FB8"/>
    <w:rsid w:val="009F1CDB"/>
    <w:rsid w:val="009F291A"/>
    <w:rsid w:val="009F2B4E"/>
    <w:rsid w:val="009F52FD"/>
    <w:rsid w:val="009F58D1"/>
    <w:rsid w:val="009F5D51"/>
    <w:rsid w:val="009F6BC0"/>
    <w:rsid w:val="009F7B81"/>
    <w:rsid w:val="00A007EB"/>
    <w:rsid w:val="00A029FA"/>
    <w:rsid w:val="00A04462"/>
    <w:rsid w:val="00A06ACF"/>
    <w:rsid w:val="00A07098"/>
    <w:rsid w:val="00A10550"/>
    <w:rsid w:val="00A122ED"/>
    <w:rsid w:val="00A125CB"/>
    <w:rsid w:val="00A13CA2"/>
    <w:rsid w:val="00A15E1A"/>
    <w:rsid w:val="00A211B7"/>
    <w:rsid w:val="00A21EF5"/>
    <w:rsid w:val="00A23AFC"/>
    <w:rsid w:val="00A23C92"/>
    <w:rsid w:val="00A25393"/>
    <w:rsid w:val="00A26A3C"/>
    <w:rsid w:val="00A272E5"/>
    <w:rsid w:val="00A27D20"/>
    <w:rsid w:val="00A31239"/>
    <w:rsid w:val="00A34110"/>
    <w:rsid w:val="00A351DD"/>
    <w:rsid w:val="00A36973"/>
    <w:rsid w:val="00A36BFC"/>
    <w:rsid w:val="00A3717F"/>
    <w:rsid w:val="00A37A9B"/>
    <w:rsid w:val="00A40495"/>
    <w:rsid w:val="00A4324D"/>
    <w:rsid w:val="00A43604"/>
    <w:rsid w:val="00A43BF3"/>
    <w:rsid w:val="00A442D2"/>
    <w:rsid w:val="00A5292D"/>
    <w:rsid w:val="00A52C06"/>
    <w:rsid w:val="00A64451"/>
    <w:rsid w:val="00A647FB"/>
    <w:rsid w:val="00A64A6C"/>
    <w:rsid w:val="00A65E25"/>
    <w:rsid w:val="00A67195"/>
    <w:rsid w:val="00A67EA9"/>
    <w:rsid w:val="00A716EA"/>
    <w:rsid w:val="00A734CF"/>
    <w:rsid w:val="00A73653"/>
    <w:rsid w:val="00A73E5C"/>
    <w:rsid w:val="00A74A2E"/>
    <w:rsid w:val="00A80087"/>
    <w:rsid w:val="00A810B0"/>
    <w:rsid w:val="00A812FB"/>
    <w:rsid w:val="00A82105"/>
    <w:rsid w:val="00A82127"/>
    <w:rsid w:val="00A83697"/>
    <w:rsid w:val="00A83F3B"/>
    <w:rsid w:val="00A84214"/>
    <w:rsid w:val="00A84BB4"/>
    <w:rsid w:val="00A9395E"/>
    <w:rsid w:val="00A9586C"/>
    <w:rsid w:val="00A96FD3"/>
    <w:rsid w:val="00AA1745"/>
    <w:rsid w:val="00AA44F6"/>
    <w:rsid w:val="00AA4505"/>
    <w:rsid w:val="00AA69C1"/>
    <w:rsid w:val="00AA7625"/>
    <w:rsid w:val="00AB0809"/>
    <w:rsid w:val="00AB0FD2"/>
    <w:rsid w:val="00AB3ADF"/>
    <w:rsid w:val="00AB5593"/>
    <w:rsid w:val="00AB5DE0"/>
    <w:rsid w:val="00AC07BC"/>
    <w:rsid w:val="00AC1365"/>
    <w:rsid w:val="00AC307E"/>
    <w:rsid w:val="00AC36E4"/>
    <w:rsid w:val="00AC4BA8"/>
    <w:rsid w:val="00AC56A2"/>
    <w:rsid w:val="00AC5B8D"/>
    <w:rsid w:val="00AC6949"/>
    <w:rsid w:val="00AC7A41"/>
    <w:rsid w:val="00AC7F2B"/>
    <w:rsid w:val="00AD0778"/>
    <w:rsid w:val="00AD0B2A"/>
    <w:rsid w:val="00AD10F1"/>
    <w:rsid w:val="00AD1173"/>
    <w:rsid w:val="00AD1206"/>
    <w:rsid w:val="00AD44C0"/>
    <w:rsid w:val="00AD4B9D"/>
    <w:rsid w:val="00AD4D3D"/>
    <w:rsid w:val="00AD695A"/>
    <w:rsid w:val="00AD6FBB"/>
    <w:rsid w:val="00AD7458"/>
    <w:rsid w:val="00AE017C"/>
    <w:rsid w:val="00AE01C9"/>
    <w:rsid w:val="00AE49AC"/>
    <w:rsid w:val="00AE5A36"/>
    <w:rsid w:val="00AE77E8"/>
    <w:rsid w:val="00AF2E11"/>
    <w:rsid w:val="00AF2F70"/>
    <w:rsid w:val="00AF3F52"/>
    <w:rsid w:val="00AF450E"/>
    <w:rsid w:val="00AF6118"/>
    <w:rsid w:val="00AF63A7"/>
    <w:rsid w:val="00AF6983"/>
    <w:rsid w:val="00AF7FD1"/>
    <w:rsid w:val="00B012BA"/>
    <w:rsid w:val="00B01D25"/>
    <w:rsid w:val="00B01F95"/>
    <w:rsid w:val="00B0292C"/>
    <w:rsid w:val="00B045AE"/>
    <w:rsid w:val="00B0537A"/>
    <w:rsid w:val="00B05A9E"/>
    <w:rsid w:val="00B06695"/>
    <w:rsid w:val="00B07193"/>
    <w:rsid w:val="00B07D51"/>
    <w:rsid w:val="00B10E7B"/>
    <w:rsid w:val="00B11405"/>
    <w:rsid w:val="00B11FFC"/>
    <w:rsid w:val="00B12060"/>
    <w:rsid w:val="00B13911"/>
    <w:rsid w:val="00B14800"/>
    <w:rsid w:val="00B16A1D"/>
    <w:rsid w:val="00B21C38"/>
    <w:rsid w:val="00B22E0F"/>
    <w:rsid w:val="00B23C25"/>
    <w:rsid w:val="00B2492A"/>
    <w:rsid w:val="00B24B2F"/>
    <w:rsid w:val="00B270EB"/>
    <w:rsid w:val="00B274C9"/>
    <w:rsid w:val="00B27D41"/>
    <w:rsid w:val="00B301EC"/>
    <w:rsid w:val="00B32306"/>
    <w:rsid w:val="00B33077"/>
    <w:rsid w:val="00B339BE"/>
    <w:rsid w:val="00B33B33"/>
    <w:rsid w:val="00B35B8E"/>
    <w:rsid w:val="00B36510"/>
    <w:rsid w:val="00B413C7"/>
    <w:rsid w:val="00B4204B"/>
    <w:rsid w:val="00B42C0A"/>
    <w:rsid w:val="00B464C9"/>
    <w:rsid w:val="00B476FD"/>
    <w:rsid w:val="00B47741"/>
    <w:rsid w:val="00B50F24"/>
    <w:rsid w:val="00B520A7"/>
    <w:rsid w:val="00B53012"/>
    <w:rsid w:val="00B5334C"/>
    <w:rsid w:val="00B53661"/>
    <w:rsid w:val="00B5400A"/>
    <w:rsid w:val="00B55392"/>
    <w:rsid w:val="00B55819"/>
    <w:rsid w:val="00B567D5"/>
    <w:rsid w:val="00B61DD8"/>
    <w:rsid w:val="00B6237F"/>
    <w:rsid w:val="00B63300"/>
    <w:rsid w:val="00B65801"/>
    <w:rsid w:val="00B71D1B"/>
    <w:rsid w:val="00B7247D"/>
    <w:rsid w:val="00B73F8F"/>
    <w:rsid w:val="00B746D6"/>
    <w:rsid w:val="00B7542F"/>
    <w:rsid w:val="00B76FAE"/>
    <w:rsid w:val="00B83433"/>
    <w:rsid w:val="00B842AB"/>
    <w:rsid w:val="00B84E2F"/>
    <w:rsid w:val="00B8526B"/>
    <w:rsid w:val="00B86741"/>
    <w:rsid w:val="00B903AC"/>
    <w:rsid w:val="00B91283"/>
    <w:rsid w:val="00B914E8"/>
    <w:rsid w:val="00B96E82"/>
    <w:rsid w:val="00B970A2"/>
    <w:rsid w:val="00B97705"/>
    <w:rsid w:val="00B97C06"/>
    <w:rsid w:val="00BA066C"/>
    <w:rsid w:val="00BA11ED"/>
    <w:rsid w:val="00BA3709"/>
    <w:rsid w:val="00BA61B4"/>
    <w:rsid w:val="00BA7C2C"/>
    <w:rsid w:val="00BB2E76"/>
    <w:rsid w:val="00BB4CBC"/>
    <w:rsid w:val="00BB5DB4"/>
    <w:rsid w:val="00BB5E3E"/>
    <w:rsid w:val="00BB7CA2"/>
    <w:rsid w:val="00BC109C"/>
    <w:rsid w:val="00BC1E3E"/>
    <w:rsid w:val="00BC3009"/>
    <w:rsid w:val="00BC321B"/>
    <w:rsid w:val="00BC4098"/>
    <w:rsid w:val="00BC505B"/>
    <w:rsid w:val="00BC52E4"/>
    <w:rsid w:val="00BC57B3"/>
    <w:rsid w:val="00BC6A5D"/>
    <w:rsid w:val="00BD181C"/>
    <w:rsid w:val="00BD23AF"/>
    <w:rsid w:val="00BD37AA"/>
    <w:rsid w:val="00BD711F"/>
    <w:rsid w:val="00BD778C"/>
    <w:rsid w:val="00BE4C5F"/>
    <w:rsid w:val="00BE7982"/>
    <w:rsid w:val="00BE7D5B"/>
    <w:rsid w:val="00BF09CC"/>
    <w:rsid w:val="00BF2607"/>
    <w:rsid w:val="00BF5C2F"/>
    <w:rsid w:val="00BF7772"/>
    <w:rsid w:val="00C000F6"/>
    <w:rsid w:val="00C0181C"/>
    <w:rsid w:val="00C01BA9"/>
    <w:rsid w:val="00C01E79"/>
    <w:rsid w:val="00C01E93"/>
    <w:rsid w:val="00C02B54"/>
    <w:rsid w:val="00C03725"/>
    <w:rsid w:val="00C04140"/>
    <w:rsid w:val="00C04CA6"/>
    <w:rsid w:val="00C07838"/>
    <w:rsid w:val="00C109DB"/>
    <w:rsid w:val="00C118E5"/>
    <w:rsid w:val="00C12755"/>
    <w:rsid w:val="00C14A4C"/>
    <w:rsid w:val="00C1685A"/>
    <w:rsid w:val="00C22F7B"/>
    <w:rsid w:val="00C23D59"/>
    <w:rsid w:val="00C2471E"/>
    <w:rsid w:val="00C24C61"/>
    <w:rsid w:val="00C25070"/>
    <w:rsid w:val="00C26ACD"/>
    <w:rsid w:val="00C27305"/>
    <w:rsid w:val="00C275D8"/>
    <w:rsid w:val="00C315FF"/>
    <w:rsid w:val="00C32459"/>
    <w:rsid w:val="00C34B2E"/>
    <w:rsid w:val="00C35324"/>
    <w:rsid w:val="00C36156"/>
    <w:rsid w:val="00C378F6"/>
    <w:rsid w:val="00C427FC"/>
    <w:rsid w:val="00C42D73"/>
    <w:rsid w:val="00C42E2F"/>
    <w:rsid w:val="00C4402D"/>
    <w:rsid w:val="00C44529"/>
    <w:rsid w:val="00C44F4D"/>
    <w:rsid w:val="00C462AD"/>
    <w:rsid w:val="00C500BC"/>
    <w:rsid w:val="00C50215"/>
    <w:rsid w:val="00C527F0"/>
    <w:rsid w:val="00C545CA"/>
    <w:rsid w:val="00C5549C"/>
    <w:rsid w:val="00C55A51"/>
    <w:rsid w:val="00C57BD3"/>
    <w:rsid w:val="00C608BE"/>
    <w:rsid w:val="00C644A8"/>
    <w:rsid w:val="00C65A4E"/>
    <w:rsid w:val="00C7120B"/>
    <w:rsid w:val="00C7175B"/>
    <w:rsid w:val="00C7293B"/>
    <w:rsid w:val="00C72E4A"/>
    <w:rsid w:val="00C75A2D"/>
    <w:rsid w:val="00C75BE6"/>
    <w:rsid w:val="00C76B5E"/>
    <w:rsid w:val="00C77A89"/>
    <w:rsid w:val="00C80030"/>
    <w:rsid w:val="00C8344B"/>
    <w:rsid w:val="00C83FC0"/>
    <w:rsid w:val="00C84A54"/>
    <w:rsid w:val="00C87B21"/>
    <w:rsid w:val="00C9273A"/>
    <w:rsid w:val="00C93138"/>
    <w:rsid w:val="00C93309"/>
    <w:rsid w:val="00C95E0F"/>
    <w:rsid w:val="00C97312"/>
    <w:rsid w:val="00CA06F9"/>
    <w:rsid w:val="00CA10AF"/>
    <w:rsid w:val="00CA291D"/>
    <w:rsid w:val="00CA3660"/>
    <w:rsid w:val="00CA4E2E"/>
    <w:rsid w:val="00CA593A"/>
    <w:rsid w:val="00CA768D"/>
    <w:rsid w:val="00CA7FC8"/>
    <w:rsid w:val="00CB1252"/>
    <w:rsid w:val="00CB6C0A"/>
    <w:rsid w:val="00CC0221"/>
    <w:rsid w:val="00CC0ADA"/>
    <w:rsid w:val="00CC1FDD"/>
    <w:rsid w:val="00CC2F65"/>
    <w:rsid w:val="00CC3796"/>
    <w:rsid w:val="00CC3E04"/>
    <w:rsid w:val="00CC41F9"/>
    <w:rsid w:val="00CC4717"/>
    <w:rsid w:val="00CC5029"/>
    <w:rsid w:val="00CC6497"/>
    <w:rsid w:val="00CC78DB"/>
    <w:rsid w:val="00CC7A03"/>
    <w:rsid w:val="00CD02F0"/>
    <w:rsid w:val="00CD06AD"/>
    <w:rsid w:val="00CD0A8A"/>
    <w:rsid w:val="00CD1345"/>
    <w:rsid w:val="00CD191B"/>
    <w:rsid w:val="00CD3E6E"/>
    <w:rsid w:val="00CD47E8"/>
    <w:rsid w:val="00CD5633"/>
    <w:rsid w:val="00CD6547"/>
    <w:rsid w:val="00CD6D82"/>
    <w:rsid w:val="00CD7324"/>
    <w:rsid w:val="00CD77F4"/>
    <w:rsid w:val="00CE0361"/>
    <w:rsid w:val="00CE0564"/>
    <w:rsid w:val="00CE3DC9"/>
    <w:rsid w:val="00CE3EE5"/>
    <w:rsid w:val="00CE4FB9"/>
    <w:rsid w:val="00CE5D8D"/>
    <w:rsid w:val="00CE6645"/>
    <w:rsid w:val="00CE6D47"/>
    <w:rsid w:val="00CF2F68"/>
    <w:rsid w:val="00CF4EAC"/>
    <w:rsid w:val="00CF62DF"/>
    <w:rsid w:val="00CF67A8"/>
    <w:rsid w:val="00CF6C7F"/>
    <w:rsid w:val="00CF7D9A"/>
    <w:rsid w:val="00D000AA"/>
    <w:rsid w:val="00D00279"/>
    <w:rsid w:val="00D04EBF"/>
    <w:rsid w:val="00D12784"/>
    <w:rsid w:val="00D138DC"/>
    <w:rsid w:val="00D163B1"/>
    <w:rsid w:val="00D2059E"/>
    <w:rsid w:val="00D2156A"/>
    <w:rsid w:val="00D22DA3"/>
    <w:rsid w:val="00D22DE8"/>
    <w:rsid w:val="00D233B6"/>
    <w:rsid w:val="00D2463C"/>
    <w:rsid w:val="00D24B0E"/>
    <w:rsid w:val="00D24F2B"/>
    <w:rsid w:val="00D25378"/>
    <w:rsid w:val="00D258A0"/>
    <w:rsid w:val="00D25F97"/>
    <w:rsid w:val="00D265F1"/>
    <w:rsid w:val="00D2669B"/>
    <w:rsid w:val="00D26C6D"/>
    <w:rsid w:val="00D2733A"/>
    <w:rsid w:val="00D27419"/>
    <w:rsid w:val="00D30F85"/>
    <w:rsid w:val="00D333BA"/>
    <w:rsid w:val="00D34F7D"/>
    <w:rsid w:val="00D36145"/>
    <w:rsid w:val="00D371A5"/>
    <w:rsid w:val="00D377E2"/>
    <w:rsid w:val="00D401BB"/>
    <w:rsid w:val="00D40386"/>
    <w:rsid w:val="00D414FC"/>
    <w:rsid w:val="00D41CF0"/>
    <w:rsid w:val="00D41FEC"/>
    <w:rsid w:val="00D42BA8"/>
    <w:rsid w:val="00D44629"/>
    <w:rsid w:val="00D45360"/>
    <w:rsid w:val="00D50ABF"/>
    <w:rsid w:val="00D51306"/>
    <w:rsid w:val="00D516B6"/>
    <w:rsid w:val="00D518A7"/>
    <w:rsid w:val="00D530B6"/>
    <w:rsid w:val="00D53470"/>
    <w:rsid w:val="00D550F0"/>
    <w:rsid w:val="00D554D8"/>
    <w:rsid w:val="00D607F4"/>
    <w:rsid w:val="00D62F1F"/>
    <w:rsid w:val="00D648C2"/>
    <w:rsid w:val="00D659BD"/>
    <w:rsid w:val="00D67CDE"/>
    <w:rsid w:val="00D7012D"/>
    <w:rsid w:val="00D7124D"/>
    <w:rsid w:val="00D71E41"/>
    <w:rsid w:val="00D72AD5"/>
    <w:rsid w:val="00D73610"/>
    <w:rsid w:val="00D7642A"/>
    <w:rsid w:val="00D7776A"/>
    <w:rsid w:val="00D77A05"/>
    <w:rsid w:val="00D77F13"/>
    <w:rsid w:val="00D83D83"/>
    <w:rsid w:val="00D847C0"/>
    <w:rsid w:val="00D8559F"/>
    <w:rsid w:val="00D9374D"/>
    <w:rsid w:val="00D939A0"/>
    <w:rsid w:val="00DA0C17"/>
    <w:rsid w:val="00DA0CC5"/>
    <w:rsid w:val="00DA0FAC"/>
    <w:rsid w:val="00DA1AD8"/>
    <w:rsid w:val="00DA2E5C"/>
    <w:rsid w:val="00DA4E0D"/>
    <w:rsid w:val="00DA6559"/>
    <w:rsid w:val="00DA6D2B"/>
    <w:rsid w:val="00DA7E9E"/>
    <w:rsid w:val="00DA7EA4"/>
    <w:rsid w:val="00DB0985"/>
    <w:rsid w:val="00DB2433"/>
    <w:rsid w:val="00DB2EAD"/>
    <w:rsid w:val="00DB49E3"/>
    <w:rsid w:val="00DB5800"/>
    <w:rsid w:val="00DB5973"/>
    <w:rsid w:val="00DB5AF2"/>
    <w:rsid w:val="00DB6079"/>
    <w:rsid w:val="00DB68C5"/>
    <w:rsid w:val="00DB6E40"/>
    <w:rsid w:val="00DB70C7"/>
    <w:rsid w:val="00DC01AA"/>
    <w:rsid w:val="00DC1D30"/>
    <w:rsid w:val="00DC32B6"/>
    <w:rsid w:val="00DC52EE"/>
    <w:rsid w:val="00DC67A7"/>
    <w:rsid w:val="00DC7E0B"/>
    <w:rsid w:val="00DD2871"/>
    <w:rsid w:val="00DD3DE1"/>
    <w:rsid w:val="00DD6D92"/>
    <w:rsid w:val="00DD7943"/>
    <w:rsid w:val="00DD7F95"/>
    <w:rsid w:val="00DE02F7"/>
    <w:rsid w:val="00DE531A"/>
    <w:rsid w:val="00DF0259"/>
    <w:rsid w:val="00DF0D5E"/>
    <w:rsid w:val="00DF18F3"/>
    <w:rsid w:val="00DF6D5D"/>
    <w:rsid w:val="00DF7550"/>
    <w:rsid w:val="00E00DC8"/>
    <w:rsid w:val="00E01262"/>
    <w:rsid w:val="00E0190B"/>
    <w:rsid w:val="00E01F82"/>
    <w:rsid w:val="00E03B14"/>
    <w:rsid w:val="00E048C2"/>
    <w:rsid w:val="00E06656"/>
    <w:rsid w:val="00E06C80"/>
    <w:rsid w:val="00E11F49"/>
    <w:rsid w:val="00E12068"/>
    <w:rsid w:val="00E12871"/>
    <w:rsid w:val="00E14FD4"/>
    <w:rsid w:val="00E150BD"/>
    <w:rsid w:val="00E15738"/>
    <w:rsid w:val="00E178C2"/>
    <w:rsid w:val="00E2094E"/>
    <w:rsid w:val="00E20AFA"/>
    <w:rsid w:val="00E21248"/>
    <w:rsid w:val="00E231AD"/>
    <w:rsid w:val="00E23CB7"/>
    <w:rsid w:val="00E261EA"/>
    <w:rsid w:val="00E26B6F"/>
    <w:rsid w:val="00E301D0"/>
    <w:rsid w:val="00E33109"/>
    <w:rsid w:val="00E33867"/>
    <w:rsid w:val="00E34532"/>
    <w:rsid w:val="00E370CB"/>
    <w:rsid w:val="00E372B9"/>
    <w:rsid w:val="00E42895"/>
    <w:rsid w:val="00E42B7D"/>
    <w:rsid w:val="00E42DD3"/>
    <w:rsid w:val="00E43505"/>
    <w:rsid w:val="00E43AF2"/>
    <w:rsid w:val="00E460B0"/>
    <w:rsid w:val="00E54C1A"/>
    <w:rsid w:val="00E562A1"/>
    <w:rsid w:val="00E5651B"/>
    <w:rsid w:val="00E56A31"/>
    <w:rsid w:val="00E57226"/>
    <w:rsid w:val="00E57F17"/>
    <w:rsid w:val="00E61110"/>
    <w:rsid w:val="00E617D1"/>
    <w:rsid w:val="00E61F16"/>
    <w:rsid w:val="00E65221"/>
    <w:rsid w:val="00E65D37"/>
    <w:rsid w:val="00E66AFF"/>
    <w:rsid w:val="00E67669"/>
    <w:rsid w:val="00E711F5"/>
    <w:rsid w:val="00E71764"/>
    <w:rsid w:val="00E72222"/>
    <w:rsid w:val="00E744D0"/>
    <w:rsid w:val="00E75A3E"/>
    <w:rsid w:val="00E75BC3"/>
    <w:rsid w:val="00E761B9"/>
    <w:rsid w:val="00E80541"/>
    <w:rsid w:val="00E80971"/>
    <w:rsid w:val="00E83526"/>
    <w:rsid w:val="00E84913"/>
    <w:rsid w:val="00E850FF"/>
    <w:rsid w:val="00E90467"/>
    <w:rsid w:val="00E90501"/>
    <w:rsid w:val="00E931F0"/>
    <w:rsid w:val="00E933C4"/>
    <w:rsid w:val="00E935C4"/>
    <w:rsid w:val="00E93B27"/>
    <w:rsid w:val="00E94643"/>
    <w:rsid w:val="00E9523A"/>
    <w:rsid w:val="00E96050"/>
    <w:rsid w:val="00E96469"/>
    <w:rsid w:val="00EA02A4"/>
    <w:rsid w:val="00EA1812"/>
    <w:rsid w:val="00EA3A03"/>
    <w:rsid w:val="00EA49D3"/>
    <w:rsid w:val="00EA4CF5"/>
    <w:rsid w:val="00EB04E8"/>
    <w:rsid w:val="00EB0DBD"/>
    <w:rsid w:val="00EB3091"/>
    <w:rsid w:val="00EB31B3"/>
    <w:rsid w:val="00EB39B2"/>
    <w:rsid w:val="00EB4EEA"/>
    <w:rsid w:val="00EB521E"/>
    <w:rsid w:val="00EB55AD"/>
    <w:rsid w:val="00EC0EF1"/>
    <w:rsid w:val="00EC15E4"/>
    <w:rsid w:val="00EC211A"/>
    <w:rsid w:val="00EC2450"/>
    <w:rsid w:val="00EC28EC"/>
    <w:rsid w:val="00EC2FA1"/>
    <w:rsid w:val="00EC3CC3"/>
    <w:rsid w:val="00EC53CE"/>
    <w:rsid w:val="00EC5851"/>
    <w:rsid w:val="00EC66AA"/>
    <w:rsid w:val="00EC6768"/>
    <w:rsid w:val="00ED0460"/>
    <w:rsid w:val="00ED1928"/>
    <w:rsid w:val="00ED209D"/>
    <w:rsid w:val="00ED277E"/>
    <w:rsid w:val="00ED2B48"/>
    <w:rsid w:val="00ED3952"/>
    <w:rsid w:val="00ED39D8"/>
    <w:rsid w:val="00ED4059"/>
    <w:rsid w:val="00ED44DF"/>
    <w:rsid w:val="00ED65AC"/>
    <w:rsid w:val="00ED75CA"/>
    <w:rsid w:val="00EE0CEE"/>
    <w:rsid w:val="00EE485D"/>
    <w:rsid w:val="00EE4A48"/>
    <w:rsid w:val="00EE5EE5"/>
    <w:rsid w:val="00EE69AC"/>
    <w:rsid w:val="00EF042B"/>
    <w:rsid w:val="00EF29AB"/>
    <w:rsid w:val="00EF33ED"/>
    <w:rsid w:val="00EF3804"/>
    <w:rsid w:val="00EF3E52"/>
    <w:rsid w:val="00EF4C70"/>
    <w:rsid w:val="00F01782"/>
    <w:rsid w:val="00F01CD5"/>
    <w:rsid w:val="00F03121"/>
    <w:rsid w:val="00F04D9C"/>
    <w:rsid w:val="00F05BAF"/>
    <w:rsid w:val="00F0697B"/>
    <w:rsid w:val="00F10280"/>
    <w:rsid w:val="00F11B7B"/>
    <w:rsid w:val="00F1299D"/>
    <w:rsid w:val="00F12CC0"/>
    <w:rsid w:val="00F138DE"/>
    <w:rsid w:val="00F15E02"/>
    <w:rsid w:val="00F2109F"/>
    <w:rsid w:val="00F22460"/>
    <w:rsid w:val="00F22DDD"/>
    <w:rsid w:val="00F23632"/>
    <w:rsid w:val="00F25FAD"/>
    <w:rsid w:val="00F3183E"/>
    <w:rsid w:val="00F33175"/>
    <w:rsid w:val="00F338B0"/>
    <w:rsid w:val="00F33D67"/>
    <w:rsid w:val="00F36B8B"/>
    <w:rsid w:val="00F378E1"/>
    <w:rsid w:val="00F37ED5"/>
    <w:rsid w:val="00F41A78"/>
    <w:rsid w:val="00F42B00"/>
    <w:rsid w:val="00F4722E"/>
    <w:rsid w:val="00F475B8"/>
    <w:rsid w:val="00F52DCB"/>
    <w:rsid w:val="00F5477D"/>
    <w:rsid w:val="00F54B1B"/>
    <w:rsid w:val="00F55BA9"/>
    <w:rsid w:val="00F561C3"/>
    <w:rsid w:val="00F618BC"/>
    <w:rsid w:val="00F65532"/>
    <w:rsid w:val="00F6698E"/>
    <w:rsid w:val="00F672E7"/>
    <w:rsid w:val="00F707AD"/>
    <w:rsid w:val="00F71505"/>
    <w:rsid w:val="00F71A38"/>
    <w:rsid w:val="00F74DF0"/>
    <w:rsid w:val="00F751C6"/>
    <w:rsid w:val="00F757E9"/>
    <w:rsid w:val="00F75C37"/>
    <w:rsid w:val="00F75DA4"/>
    <w:rsid w:val="00F76916"/>
    <w:rsid w:val="00F77D6C"/>
    <w:rsid w:val="00F80CC8"/>
    <w:rsid w:val="00F81D95"/>
    <w:rsid w:val="00F83608"/>
    <w:rsid w:val="00F87741"/>
    <w:rsid w:val="00F905A3"/>
    <w:rsid w:val="00F908FE"/>
    <w:rsid w:val="00F90B64"/>
    <w:rsid w:val="00F918C4"/>
    <w:rsid w:val="00F93641"/>
    <w:rsid w:val="00F93946"/>
    <w:rsid w:val="00F939FC"/>
    <w:rsid w:val="00F93DF5"/>
    <w:rsid w:val="00F9465C"/>
    <w:rsid w:val="00F974C2"/>
    <w:rsid w:val="00FA2E42"/>
    <w:rsid w:val="00FA3659"/>
    <w:rsid w:val="00FA6E4F"/>
    <w:rsid w:val="00FA79CE"/>
    <w:rsid w:val="00FB1FB6"/>
    <w:rsid w:val="00FB377E"/>
    <w:rsid w:val="00FB467F"/>
    <w:rsid w:val="00FB74AD"/>
    <w:rsid w:val="00FC0108"/>
    <w:rsid w:val="00FC091B"/>
    <w:rsid w:val="00FC16A8"/>
    <w:rsid w:val="00FC1A41"/>
    <w:rsid w:val="00FC1B30"/>
    <w:rsid w:val="00FC3553"/>
    <w:rsid w:val="00FC45D7"/>
    <w:rsid w:val="00FC5C46"/>
    <w:rsid w:val="00FD077A"/>
    <w:rsid w:val="00FD4581"/>
    <w:rsid w:val="00FD460C"/>
    <w:rsid w:val="00FD4A55"/>
    <w:rsid w:val="00FD6091"/>
    <w:rsid w:val="00FD7FE1"/>
    <w:rsid w:val="00FE0701"/>
    <w:rsid w:val="00FE0793"/>
    <w:rsid w:val="00FE095F"/>
    <w:rsid w:val="00FE20D4"/>
    <w:rsid w:val="00FE295A"/>
    <w:rsid w:val="00FE2D90"/>
    <w:rsid w:val="00FE2E34"/>
    <w:rsid w:val="00FE41E6"/>
    <w:rsid w:val="00FE5F94"/>
    <w:rsid w:val="00FF0E65"/>
    <w:rsid w:val="00FF1455"/>
    <w:rsid w:val="00FF3488"/>
    <w:rsid w:val="00FF44AE"/>
    <w:rsid w:val="00FF54CF"/>
    <w:rsid w:val="00FF599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36C3E1"/>
  <w15:chartTrackingRefBased/>
  <w15:docId w15:val="{EB8D0159-CDD1-478F-BCFC-FFD16F32C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1" w:qFormat="1"/>
    <w:lsdException w:name="toc 2" w:uiPriority="1" w:qFormat="1"/>
    <w:lsdException w:name="toc 3" w:uiPriority="1" w:qFormat="1"/>
    <w:lsdException w:name="header" w:uiPriority="99"/>
    <w:lsdException w:name="footer" w:uiPriority="99"/>
    <w:lsdException w:name="caption" w:semiHidden="1" w:unhideWhenUsed="1" w:qFormat="1"/>
    <w:lsdException w:name="Title" w:uiPriority="10" w:qFormat="1"/>
    <w:lsdException w:name="Body Text" w:qFormat="1"/>
    <w:lsdException w:name="Subtitle" w:uiPriority="11" w:qFormat="1"/>
    <w:lsdException w:name="Body Text 2" w:uiPriority="99"/>
    <w:lsdException w:name="Body Text 3" w:uiPriority="99"/>
    <w:lsdException w:name="Body Text Indent 2" w:uiPriority="99"/>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3A0848"/>
    <w:pPr>
      <w:keepNext/>
      <w:jc w:val="center"/>
      <w:outlineLvl w:val="0"/>
    </w:pPr>
    <w:rPr>
      <w:rFonts w:ascii="Arial" w:hAnsi="Arial" w:cs="Arial"/>
      <w:b/>
      <w:u w:val="single"/>
      <w:lang w:val="hr-HR" w:eastAsia="hr-HR"/>
    </w:rPr>
  </w:style>
  <w:style w:type="paragraph" w:styleId="Heading2">
    <w:name w:val="heading 2"/>
    <w:basedOn w:val="Normal"/>
    <w:next w:val="Normal"/>
    <w:link w:val="Heading2Char"/>
    <w:uiPriority w:val="9"/>
    <w:qFormat/>
    <w:rsid w:val="003A0848"/>
    <w:pPr>
      <w:keepNext/>
      <w:jc w:val="center"/>
      <w:outlineLvl w:val="1"/>
    </w:pPr>
    <w:rPr>
      <w:rFonts w:ascii="Arial" w:hAnsi="Arial" w:cs="Arial"/>
      <w:b/>
      <w:sz w:val="32"/>
      <w:szCs w:val="28"/>
      <w:lang w:val="hr-HR" w:eastAsia="hr-HR"/>
    </w:rPr>
  </w:style>
  <w:style w:type="paragraph" w:styleId="Heading3">
    <w:name w:val="heading 3"/>
    <w:basedOn w:val="Normal"/>
    <w:next w:val="Normal"/>
    <w:link w:val="Heading3Char"/>
    <w:uiPriority w:val="9"/>
    <w:unhideWhenUsed/>
    <w:qFormat/>
    <w:rsid w:val="005E0DCF"/>
    <w:pPr>
      <w:keepNext/>
      <w:keepLines/>
      <w:spacing w:before="160" w:after="80" w:line="278" w:lineRule="auto"/>
      <w:outlineLvl w:val="2"/>
    </w:pPr>
    <w:rPr>
      <w:rFonts w:ascii="Aptos" w:hAnsi="Aptos"/>
      <w:color w:val="0F4761"/>
      <w:kern w:val="2"/>
      <w:sz w:val="28"/>
      <w:szCs w:val="28"/>
      <w:lang w:val="hr-HR"/>
    </w:rPr>
  </w:style>
  <w:style w:type="paragraph" w:styleId="Heading4">
    <w:name w:val="heading 4"/>
    <w:basedOn w:val="Normal"/>
    <w:next w:val="Normal"/>
    <w:link w:val="Heading4Char"/>
    <w:uiPriority w:val="9"/>
    <w:semiHidden/>
    <w:unhideWhenUsed/>
    <w:qFormat/>
    <w:rsid w:val="005E0DCF"/>
    <w:pPr>
      <w:keepNext/>
      <w:keepLines/>
      <w:spacing w:before="80" w:after="40" w:line="278" w:lineRule="auto"/>
      <w:outlineLvl w:val="3"/>
    </w:pPr>
    <w:rPr>
      <w:rFonts w:ascii="Aptos" w:hAnsi="Aptos"/>
      <w:i/>
      <w:iCs/>
      <w:color w:val="0F4761"/>
      <w:kern w:val="2"/>
      <w:lang w:val="hr-HR"/>
    </w:rPr>
  </w:style>
  <w:style w:type="paragraph" w:styleId="Heading5">
    <w:name w:val="heading 5"/>
    <w:basedOn w:val="Normal"/>
    <w:next w:val="Normal"/>
    <w:link w:val="Heading5Char"/>
    <w:uiPriority w:val="9"/>
    <w:semiHidden/>
    <w:unhideWhenUsed/>
    <w:qFormat/>
    <w:rsid w:val="005E0DCF"/>
    <w:pPr>
      <w:keepNext/>
      <w:keepLines/>
      <w:spacing w:before="80" w:after="40" w:line="278" w:lineRule="auto"/>
      <w:outlineLvl w:val="4"/>
    </w:pPr>
    <w:rPr>
      <w:rFonts w:ascii="Aptos" w:hAnsi="Aptos"/>
      <w:color w:val="0F4761"/>
      <w:kern w:val="2"/>
      <w:lang w:val="hr-HR"/>
    </w:rPr>
  </w:style>
  <w:style w:type="paragraph" w:styleId="Heading6">
    <w:name w:val="heading 6"/>
    <w:basedOn w:val="Normal"/>
    <w:next w:val="Normal"/>
    <w:link w:val="Heading6Char"/>
    <w:uiPriority w:val="9"/>
    <w:semiHidden/>
    <w:unhideWhenUsed/>
    <w:qFormat/>
    <w:rsid w:val="005E0DCF"/>
    <w:pPr>
      <w:keepNext/>
      <w:keepLines/>
      <w:spacing w:before="40" w:line="278" w:lineRule="auto"/>
      <w:outlineLvl w:val="5"/>
    </w:pPr>
    <w:rPr>
      <w:rFonts w:ascii="Aptos" w:hAnsi="Aptos"/>
      <w:i/>
      <w:iCs/>
      <w:color w:val="595959"/>
      <w:kern w:val="2"/>
      <w:lang w:val="hr-HR"/>
    </w:rPr>
  </w:style>
  <w:style w:type="paragraph" w:styleId="Heading7">
    <w:name w:val="heading 7"/>
    <w:basedOn w:val="Normal"/>
    <w:next w:val="Normal"/>
    <w:link w:val="Heading7Char"/>
    <w:uiPriority w:val="9"/>
    <w:semiHidden/>
    <w:unhideWhenUsed/>
    <w:qFormat/>
    <w:rsid w:val="005E0DCF"/>
    <w:pPr>
      <w:keepNext/>
      <w:keepLines/>
      <w:spacing w:before="40" w:line="278" w:lineRule="auto"/>
      <w:outlineLvl w:val="6"/>
    </w:pPr>
    <w:rPr>
      <w:rFonts w:ascii="Aptos" w:hAnsi="Aptos"/>
      <w:color w:val="595959"/>
      <w:kern w:val="2"/>
      <w:lang w:val="hr-HR"/>
    </w:rPr>
  </w:style>
  <w:style w:type="paragraph" w:styleId="Heading8">
    <w:name w:val="heading 8"/>
    <w:basedOn w:val="Normal"/>
    <w:next w:val="Normal"/>
    <w:link w:val="Heading8Char"/>
    <w:uiPriority w:val="9"/>
    <w:semiHidden/>
    <w:unhideWhenUsed/>
    <w:qFormat/>
    <w:rsid w:val="005E0DCF"/>
    <w:pPr>
      <w:keepNext/>
      <w:keepLines/>
      <w:spacing w:line="278" w:lineRule="auto"/>
      <w:outlineLvl w:val="7"/>
    </w:pPr>
    <w:rPr>
      <w:rFonts w:ascii="Aptos" w:hAnsi="Aptos"/>
      <w:i/>
      <w:iCs/>
      <w:color w:val="272727"/>
      <w:kern w:val="2"/>
      <w:lang w:val="hr-HR"/>
    </w:rPr>
  </w:style>
  <w:style w:type="paragraph" w:styleId="Heading9">
    <w:name w:val="heading 9"/>
    <w:basedOn w:val="Normal"/>
    <w:next w:val="Normal"/>
    <w:link w:val="Heading9Char"/>
    <w:uiPriority w:val="9"/>
    <w:semiHidden/>
    <w:unhideWhenUsed/>
    <w:qFormat/>
    <w:rsid w:val="005E0DCF"/>
    <w:pPr>
      <w:keepNext/>
      <w:keepLines/>
      <w:spacing w:line="278" w:lineRule="auto"/>
      <w:outlineLvl w:val="8"/>
    </w:pPr>
    <w:rPr>
      <w:rFonts w:ascii="Aptos" w:hAnsi="Aptos"/>
      <w:color w:val="272727"/>
      <w:kern w:val="2"/>
      <w:lang w:val="hr-HR"/>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Indent3">
    <w:name w:val="Body Text Indent 3"/>
    <w:aliases w:val=" uvlaka 3"/>
    <w:basedOn w:val="Normal"/>
    <w:rsid w:val="00546713"/>
    <w:pPr>
      <w:ind w:left="284" w:hanging="284"/>
    </w:pPr>
    <w:rPr>
      <w:sz w:val="40"/>
      <w:szCs w:val="20"/>
      <w:lang w:val="hr-HR" w:eastAsia="hr-HR"/>
    </w:rPr>
  </w:style>
  <w:style w:type="paragraph" w:styleId="Footer">
    <w:name w:val="footer"/>
    <w:basedOn w:val="Normal"/>
    <w:link w:val="FooterChar"/>
    <w:uiPriority w:val="99"/>
    <w:rsid w:val="00235BD8"/>
    <w:pPr>
      <w:tabs>
        <w:tab w:val="center" w:pos="4320"/>
        <w:tab w:val="right" w:pos="8640"/>
      </w:tabs>
    </w:pPr>
  </w:style>
  <w:style w:type="character" w:styleId="PageNumber">
    <w:name w:val="page number"/>
    <w:basedOn w:val="DefaultParagraphFont"/>
    <w:rsid w:val="00235BD8"/>
  </w:style>
  <w:style w:type="paragraph" w:styleId="Header">
    <w:name w:val="header"/>
    <w:basedOn w:val="Normal"/>
    <w:link w:val="HeaderChar"/>
    <w:uiPriority w:val="99"/>
    <w:rsid w:val="00256E16"/>
    <w:pPr>
      <w:tabs>
        <w:tab w:val="center" w:pos="4320"/>
        <w:tab w:val="right" w:pos="8640"/>
      </w:tabs>
    </w:pPr>
  </w:style>
  <w:style w:type="paragraph" w:styleId="BodyText">
    <w:name w:val="Body Text"/>
    <w:aliases w:val="  uvlaka 2,uvlaka 3,uvlaka 2"/>
    <w:basedOn w:val="Normal"/>
    <w:link w:val="BodyTextChar"/>
    <w:qFormat/>
    <w:rsid w:val="004F4C28"/>
    <w:pPr>
      <w:spacing w:after="120"/>
    </w:pPr>
    <w:rPr>
      <w:lang w:val="de-DE" w:eastAsia="de-DE"/>
    </w:rPr>
  </w:style>
  <w:style w:type="paragraph" w:customStyle="1" w:styleId="tekst">
    <w:name w:val="tekst"/>
    <w:basedOn w:val="Normal"/>
    <w:rsid w:val="004A16AA"/>
    <w:pPr>
      <w:spacing w:before="100" w:beforeAutospacing="1" w:after="100" w:afterAutospacing="1"/>
    </w:pPr>
    <w:rPr>
      <w:lang w:val="hr-HR" w:eastAsia="hr-HR"/>
    </w:rPr>
  </w:style>
  <w:style w:type="character" w:customStyle="1" w:styleId="bold">
    <w:name w:val="bold"/>
    <w:basedOn w:val="DefaultParagraphFont"/>
    <w:rsid w:val="004A16AA"/>
  </w:style>
  <w:style w:type="paragraph" w:styleId="BodyTextIndent">
    <w:name w:val="Body Text Indent"/>
    <w:basedOn w:val="Normal"/>
    <w:link w:val="BodyTextIndentChar"/>
    <w:rsid w:val="003412C4"/>
    <w:pPr>
      <w:spacing w:after="120"/>
      <w:ind w:left="283"/>
    </w:pPr>
  </w:style>
  <w:style w:type="paragraph" w:styleId="NormalWeb">
    <w:name w:val="Normal (Web)"/>
    <w:basedOn w:val="Normal"/>
    <w:uiPriority w:val="99"/>
    <w:rsid w:val="00EF042B"/>
    <w:pPr>
      <w:spacing w:before="100" w:beforeAutospacing="1" w:after="100" w:afterAutospacing="1"/>
    </w:pPr>
    <w:rPr>
      <w:lang w:val="hr-HR" w:eastAsia="hr-HR"/>
    </w:rPr>
  </w:style>
  <w:style w:type="paragraph" w:customStyle="1" w:styleId="WW-Tijeloteksta">
    <w:name w:val="WW-Tijelo teksta"/>
    <w:basedOn w:val="Normal"/>
    <w:rsid w:val="005461C7"/>
    <w:pPr>
      <w:suppressAutoHyphens/>
      <w:ind w:left="-360"/>
      <w:jc w:val="both"/>
    </w:pPr>
    <w:rPr>
      <w:b/>
      <w:lang w:val="hr-HR" w:eastAsia="ar-SA"/>
    </w:rPr>
  </w:style>
  <w:style w:type="character" w:customStyle="1" w:styleId="BodyTextChar">
    <w:name w:val="Body Text Char"/>
    <w:aliases w:val="  uvlaka 2 Char,uvlaka 3 Char,uvlaka 2 Char"/>
    <w:link w:val="BodyText"/>
    <w:rsid w:val="00430318"/>
    <w:rPr>
      <w:sz w:val="24"/>
      <w:szCs w:val="24"/>
      <w:lang w:val="de-DE" w:eastAsia="de-DE"/>
    </w:rPr>
  </w:style>
  <w:style w:type="character" w:customStyle="1" w:styleId="Heading2Char">
    <w:name w:val="Heading 2 Char"/>
    <w:link w:val="Heading2"/>
    <w:uiPriority w:val="9"/>
    <w:rsid w:val="000C62D2"/>
    <w:rPr>
      <w:rFonts w:ascii="Arial" w:hAnsi="Arial" w:cs="Arial"/>
      <w:b/>
      <w:sz w:val="32"/>
      <w:szCs w:val="28"/>
    </w:rPr>
  </w:style>
  <w:style w:type="paragraph" w:styleId="ListParagraph">
    <w:name w:val="List Paragraph"/>
    <w:basedOn w:val="Normal"/>
    <w:uiPriority w:val="1"/>
    <w:qFormat/>
    <w:rsid w:val="00372C34"/>
    <w:pPr>
      <w:spacing w:line="256" w:lineRule="auto"/>
      <w:ind w:left="720"/>
      <w:contextualSpacing/>
      <w:jc w:val="both"/>
    </w:pPr>
    <w:rPr>
      <w:rFonts w:eastAsia="Calibri"/>
      <w:szCs w:val="22"/>
      <w:lang w:val="hr-HR"/>
    </w:rPr>
  </w:style>
  <w:style w:type="paragraph" w:customStyle="1" w:styleId="Bezproreda2">
    <w:name w:val="Bez proreda2"/>
    <w:uiPriority w:val="1"/>
    <w:qFormat/>
    <w:rsid w:val="00023C87"/>
    <w:rPr>
      <w:rFonts w:ascii="Calibri" w:eastAsia="Calibri" w:hAnsi="Calibri"/>
      <w:sz w:val="22"/>
      <w:szCs w:val="22"/>
      <w:lang w:eastAsia="en-US"/>
    </w:rPr>
  </w:style>
  <w:style w:type="paragraph" w:customStyle="1" w:styleId="Bezproreda1">
    <w:name w:val="Bez proreda1"/>
    <w:qFormat/>
    <w:rsid w:val="00A36BFC"/>
    <w:rPr>
      <w:rFonts w:ascii="Calibri" w:eastAsia="Calibri" w:hAnsi="Calibri"/>
      <w:sz w:val="22"/>
      <w:szCs w:val="22"/>
      <w:lang w:eastAsia="en-US"/>
    </w:rPr>
  </w:style>
  <w:style w:type="paragraph" w:styleId="BalloonText">
    <w:name w:val="Balloon Text"/>
    <w:basedOn w:val="Normal"/>
    <w:link w:val="BalloonTextChar"/>
    <w:uiPriority w:val="99"/>
    <w:rsid w:val="00156E0F"/>
    <w:rPr>
      <w:rFonts w:ascii="Tahoma" w:hAnsi="Tahoma" w:cs="Tahoma"/>
      <w:sz w:val="16"/>
      <w:szCs w:val="16"/>
    </w:rPr>
  </w:style>
  <w:style w:type="character" w:customStyle="1" w:styleId="BalloonTextChar">
    <w:name w:val="Balloon Text Char"/>
    <w:link w:val="BalloonText"/>
    <w:uiPriority w:val="99"/>
    <w:rsid w:val="00156E0F"/>
    <w:rPr>
      <w:rFonts w:ascii="Tahoma" w:hAnsi="Tahoma" w:cs="Tahoma"/>
      <w:sz w:val="16"/>
      <w:szCs w:val="16"/>
      <w:lang w:val="en-US" w:eastAsia="en-US"/>
    </w:rPr>
  </w:style>
  <w:style w:type="paragraph" w:styleId="NoSpacing">
    <w:name w:val="No Spacing"/>
    <w:link w:val="NoSpacingChar"/>
    <w:uiPriority w:val="1"/>
    <w:qFormat/>
    <w:rsid w:val="00F33175"/>
    <w:rPr>
      <w:rFonts w:ascii="Calibri" w:hAnsi="Calibri"/>
      <w:sz w:val="22"/>
      <w:szCs w:val="22"/>
    </w:rPr>
  </w:style>
  <w:style w:type="paragraph" w:customStyle="1" w:styleId="T-98">
    <w:name w:val="T-9/8"/>
    <w:rsid w:val="00A029FA"/>
    <w:pPr>
      <w:widowControl w:val="0"/>
      <w:autoSpaceDE w:val="0"/>
      <w:autoSpaceDN w:val="0"/>
      <w:adjustRightInd w:val="0"/>
      <w:jc w:val="both"/>
    </w:pPr>
    <w:rPr>
      <w:rFonts w:ascii="Times-NewRoman" w:hAnsi="Times-NewRoman"/>
      <w:color w:val="000000"/>
      <w:sz w:val="19"/>
      <w:szCs w:val="19"/>
    </w:rPr>
  </w:style>
  <w:style w:type="paragraph" w:styleId="BodyText2">
    <w:name w:val="Body Text 2"/>
    <w:basedOn w:val="Normal"/>
    <w:link w:val="BodyText2Char"/>
    <w:uiPriority w:val="99"/>
    <w:unhideWhenUsed/>
    <w:rsid w:val="00A029FA"/>
    <w:pPr>
      <w:spacing w:after="120" w:line="480" w:lineRule="auto"/>
    </w:pPr>
    <w:rPr>
      <w:rFonts w:ascii="Calibri" w:eastAsia="Calibri" w:hAnsi="Calibri"/>
      <w:sz w:val="22"/>
      <w:szCs w:val="22"/>
      <w:lang w:val="hr-BA"/>
    </w:rPr>
  </w:style>
  <w:style w:type="character" w:customStyle="1" w:styleId="BodyText2Char">
    <w:name w:val="Body Text 2 Char"/>
    <w:link w:val="BodyText2"/>
    <w:uiPriority w:val="99"/>
    <w:rsid w:val="00A029FA"/>
    <w:rPr>
      <w:rFonts w:ascii="Calibri" w:eastAsia="Calibri" w:hAnsi="Calibri"/>
      <w:sz w:val="22"/>
      <w:szCs w:val="22"/>
      <w:lang w:val="hr-BA" w:eastAsia="en-US"/>
    </w:rPr>
  </w:style>
  <w:style w:type="character" w:customStyle="1" w:styleId="HeaderChar">
    <w:name w:val="Header Char"/>
    <w:link w:val="Header"/>
    <w:uiPriority w:val="99"/>
    <w:rsid w:val="00A029FA"/>
    <w:rPr>
      <w:sz w:val="24"/>
      <w:szCs w:val="24"/>
      <w:lang w:val="en-US" w:eastAsia="en-US"/>
    </w:rPr>
  </w:style>
  <w:style w:type="character" w:customStyle="1" w:styleId="FooterChar">
    <w:name w:val="Footer Char"/>
    <w:link w:val="Footer"/>
    <w:uiPriority w:val="99"/>
    <w:rsid w:val="00A029FA"/>
    <w:rPr>
      <w:sz w:val="24"/>
      <w:szCs w:val="24"/>
      <w:lang w:val="en-US" w:eastAsia="en-US"/>
    </w:rPr>
  </w:style>
  <w:style w:type="character" w:customStyle="1" w:styleId="BodyTextIndentChar">
    <w:name w:val="Body Text Indent Char"/>
    <w:link w:val="BodyTextIndent"/>
    <w:rsid w:val="00A029FA"/>
    <w:rPr>
      <w:sz w:val="24"/>
      <w:szCs w:val="24"/>
      <w:lang w:val="en-US" w:eastAsia="en-US"/>
    </w:rPr>
  </w:style>
  <w:style w:type="paragraph" w:styleId="BodyText3">
    <w:name w:val="Body Text 3"/>
    <w:basedOn w:val="Normal"/>
    <w:link w:val="BodyText3Char"/>
    <w:uiPriority w:val="99"/>
    <w:unhideWhenUsed/>
    <w:rsid w:val="00A029FA"/>
    <w:pPr>
      <w:spacing w:after="120" w:line="259" w:lineRule="auto"/>
    </w:pPr>
    <w:rPr>
      <w:rFonts w:ascii="Calibri" w:eastAsia="Calibri" w:hAnsi="Calibri"/>
      <w:sz w:val="16"/>
      <w:szCs w:val="16"/>
      <w:lang w:val="hr-HR"/>
    </w:rPr>
  </w:style>
  <w:style w:type="character" w:customStyle="1" w:styleId="BodyText3Char">
    <w:name w:val="Body Text 3 Char"/>
    <w:link w:val="BodyText3"/>
    <w:uiPriority w:val="99"/>
    <w:rsid w:val="00A029FA"/>
    <w:rPr>
      <w:rFonts w:ascii="Calibri" w:eastAsia="Calibri" w:hAnsi="Calibri"/>
      <w:sz w:val="16"/>
      <w:szCs w:val="16"/>
      <w:lang w:eastAsia="en-US"/>
    </w:rPr>
  </w:style>
  <w:style w:type="table" w:styleId="TableGrid">
    <w:name w:val="Table Grid"/>
    <w:basedOn w:val="TableNormal"/>
    <w:uiPriority w:val="59"/>
    <w:rsid w:val="002709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70925"/>
    <w:rPr>
      <w:color w:val="0563C1"/>
      <w:u w:val="single"/>
    </w:rPr>
  </w:style>
  <w:style w:type="character" w:customStyle="1" w:styleId="UnresolvedMention1">
    <w:name w:val="Unresolved Mention1"/>
    <w:uiPriority w:val="99"/>
    <w:semiHidden/>
    <w:unhideWhenUsed/>
    <w:rsid w:val="00270925"/>
    <w:rPr>
      <w:color w:val="605E5C"/>
      <w:shd w:val="clear" w:color="auto" w:fill="E1DFDD"/>
    </w:rPr>
  </w:style>
  <w:style w:type="paragraph" w:customStyle="1" w:styleId="t-9-8">
    <w:name w:val="t-9-8"/>
    <w:basedOn w:val="Normal"/>
    <w:uiPriority w:val="99"/>
    <w:rsid w:val="00551FE0"/>
    <w:pPr>
      <w:spacing w:before="100" w:beforeAutospacing="1" w:after="100" w:afterAutospacing="1"/>
    </w:pPr>
    <w:rPr>
      <w:lang w:val="hr-HR" w:eastAsia="hr-HR"/>
    </w:rPr>
  </w:style>
  <w:style w:type="table" w:customStyle="1" w:styleId="TableNormal1">
    <w:name w:val="Table Normal1"/>
    <w:uiPriority w:val="2"/>
    <w:semiHidden/>
    <w:unhideWhenUsed/>
    <w:qFormat/>
    <w:rsid w:val="0074746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47469"/>
    <w:pPr>
      <w:widowControl w:val="0"/>
      <w:autoSpaceDE w:val="0"/>
      <w:autoSpaceDN w:val="0"/>
      <w:spacing w:before="111"/>
      <w:jc w:val="right"/>
    </w:pPr>
    <w:rPr>
      <w:rFonts w:ascii="Tahoma" w:eastAsia="Tahoma" w:hAnsi="Tahoma" w:cs="Tahoma"/>
      <w:sz w:val="22"/>
      <w:szCs w:val="22"/>
      <w:lang w:val="bs"/>
    </w:rPr>
  </w:style>
  <w:style w:type="paragraph" w:styleId="Title">
    <w:name w:val="Title"/>
    <w:basedOn w:val="Normal"/>
    <w:link w:val="TitleChar"/>
    <w:uiPriority w:val="10"/>
    <w:qFormat/>
    <w:rsid w:val="00752E4A"/>
    <w:pPr>
      <w:widowControl w:val="0"/>
      <w:autoSpaceDE w:val="0"/>
      <w:autoSpaceDN w:val="0"/>
      <w:spacing w:before="5"/>
      <w:ind w:left="4113" w:right="4671" w:hanging="4"/>
      <w:jc w:val="center"/>
    </w:pPr>
    <w:rPr>
      <w:rFonts w:ascii="Arial" w:eastAsia="Arial" w:hAnsi="Arial" w:cs="Arial"/>
      <w:b/>
      <w:bCs/>
      <w:i/>
      <w:sz w:val="22"/>
      <w:szCs w:val="22"/>
      <w:lang w:val="bs"/>
    </w:rPr>
  </w:style>
  <w:style w:type="character" w:customStyle="1" w:styleId="TitleChar">
    <w:name w:val="Title Char"/>
    <w:link w:val="Title"/>
    <w:uiPriority w:val="10"/>
    <w:rsid w:val="00752E4A"/>
    <w:rPr>
      <w:rFonts w:ascii="Arial" w:eastAsia="Arial" w:hAnsi="Arial" w:cs="Arial"/>
      <w:b/>
      <w:bCs/>
      <w:i/>
      <w:sz w:val="22"/>
      <w:szCs w:val="22"/>
      <w:lang w:val="bs" w:eastAsia="en-US"/>
    </w:rPr>
  </w:style>
  <w:style w:type="paragraph" w:customStyle="1" w:styleId="Default">
    <w:name w:val="Default"/>
    <w:uiPriority w:val="99"/>
    <w:rsid w:val="000D2A62"/>
    <w:pPr>
      <w:autoSpaceDE w:val="0"/>
      <w:autoSpaceDN w:val="0"/>
      <w:adjustRightInd w:val="0"/>
    </w:pPr>
    <w:rPr>
      <w:rFonts w:eastAsia="Calibri"/>
      <w:color w:val="000000"/>
      <w:sz w:val="24"/>
      <w:szCs w:val="24"/>
      <w:lang w:eastAsia="en-US"/>
    </w:rPr>
  </w:style>
  <w:style w:type="character" w:customStyle="1" w:styleId="fontstyle01">
    <w:name w:val="fontstyle01"/>
    <w:rsid w:val="000D2A62"/>
    <w:rPr>
      <w:rFonts w:ascii="Times New Roman" w:hAnsi="Times New Roman" w:cs="Times New Roman" w:hint="default"/>
      <w:b w:val="0"/>
      <w:bCs w:val="0"/>
      <w:i w:val="0"/>
      <w:iCs w:val="0"/>
      <w:color w:val="000000"/>
      <w:sz w:val="24"/>
      <w:szCs w:val="24"/>
    </w:rPr>
  </w:style>
  <w:style w:type="character" w:customStyle="1" w:styleId="NoSpacingChar">
    <w:name w:val="No Spacing Char"/>
    <w:link w:val="NoSpacing"/>
    <w:uiPriority w:val="1"/>
    <w:locked/>
    <w:rsid w:val="007E34CA"/>
    <w:rPr>
      <w:rFonts w:ascii="Calibri" w:hAnsi="Calibri"/>
      <w:sz w:val="22"/>
      <w:szCs w:val="22"/>
    </w:rPr>
  </w:style>
  <w:style w:type="character" w:customStyle="1" w:styleId="Heading3Char">
    <w:name w:val="Heading 3 Char"/>
    <w:link w:val="Heading3"/>
    <w:uiPriority w:val="9"/>
    <w:semiHidden/>
    <w:rsid w:val="005E0DCF"/>
    <w:rPr>
      <w:rFonts w:ascii="Aptos" w:hAnsi="Aptos"/>
      <w:color w:val="0F4761"/>
      <w:kern w:val="2"/>
      <w:sz w:val="28"/>
      <w:szCs w:val="28"/>
      <w:lang w:eastAsia="en-US"/>
    </w:rPr>
  </w:style>
  <w:style w:type="character" w:customStyle="1" w:styleId="Heading4Char">
    <w:name w:val="Heading 4 Char"/>
    <w:link w:val="Heading4"/>
    <w:uiPriority w:val="9"/>
    <w:semiHidden/>
    <w:rsid w:val="005E0DCF"/>
    <w:rPr>
      <w:rFonts w:ascii="Aptos" w:hAnsi="Aptos"/>
      <w:i/>
      <w:iCs/>
      <w:color w:val="0F4761"/>
      <w:kern w:val="2"/>
      <w:sz w:val="24"/>
      <w:szCs w:val="24"/>
      <w:lang w:eastAsia="en-US"/>
    </w:rPr>
  </w:style>
  <w:style w:type="character" w:customStyle="1" w:styleId="Heading5Char">
    <w:name w:val="Heading 5 Char"/>
    <w:link w:val="Heading5"/>
    <w:uiPriority w:val="9"/>
    <w:semiHidden/>
    <w:rsid w:val="005E0DCF"/>
    <w:rPr>
      <w:rFonts w:ascii="Aptos" w:hAnsi="Aptos"/>
      <w:color w:val="0F4761"/>
      <w:kern w:val="2"/>
      <w:sz w:val="24"/>
      <w:szCs w:val="24"/>
      <w:lang w:eastAsia="en-US"/>
    </w:rPr>
  </w:style>
  <w:style w:type="character" w:customStyle="1" w:styleId="Heading6Char">
    <w:name w:val="Heading 6 Char"/>
    <w:link w:val="Heading6"/>
    <w:uiPriority w:val="9"/>
    <w:semiHidden/>
    <w:rsid w:val="005E0DCF"/>
    <w:rPr>
      <w:rFonts w:ascii="Aptos" w:hAnsi="Aptos"/>
      <w:i/>
      <w:iCs/>
      <w:color w:val="595959"/>
      <w:kern w:val="2"/>
      <w:sz w:val="24"/>
      <w:szCs w:val="24"/>
      <w:lang w:eastAsia="en-US"/>
    </w:rPr>
  </w:style>
  <w:style w:type="character" w:customStyle="1" w:styleId="Heading7Char">
    <w:name w:val="Heading 7 Char"/>
    <w:link w:val="Heading7"/>
    <w:uiPriority w:val="9"/>
    <w:semiHidden/>
    <w:rsid w:val="005E0DCF"/>
    <w:rPr>
      <w:rFonts w:ascii="Aptos" w:hAnsi="Aptos"/>
      <w:color w:val="595959"/>
      <w:kern w:val="2"/>
      <w:sz w:val="24"/>
      <w:szCs w:val="24"/>
      <w:lang w:eastAsia="en-US"/>
    </w:rPr>
  </w:style>
  <w:style w:type="character" w:customStyle="1" w:styleId="Heading8Char">
    <w:name w:val="Heading 8 Char"/>
    <w:link w:val="Heading8"/>
    <w:uiPriority w:val="9"/>
    <w:semiHidden/>
    <w:rsid w:val="005E0DCF"/>
    <w:rPr>
      <w:rFonts w:ascii="Aptos" w:hAnsi="Aptos"/>
      <w:i/>
      <w:iCs/>
      <w:color w:val="272727"/>
      <w:kern w:val="2"/>
      <w:sz w:val="24"/>
      <w:szCs w:val="24"/>
      <w:lang w:eastAsia="en-US"/>
    </w:rPr>
  </w:style>
  <w:style w:type="character" w:customStyle="1" w:styleId="Heading9Char">
    <w:name w:val="Heading 9 Char"/>
    <w:link w:val="Heading9"/>
    <w:uiPriority w:val="9"/>
    <w:semiHidden/>
    <w:rsid w:val="005E0DCF"/>
    <w:rPr>
      <w:rFonts w:ascii="Aptos" w:hAnsi="Aptos"/>
      <w:color w:val="272727"/>
      <w:kern w:val="2"/>
      <w:sz w:val="24"/>
      <w:szCs w:val="24"/>
      <w:lang w:eastAsia="en-US"/>
    </w:rPr>
  </w:style>
  <w:style w:type="character" w:customStyle="1" w:styleId="Heading1Char">
    <w:name w:val="Heading 1 Char"/>
    <w:link w:val="Heading1"/>
    <w:uiPriority w:val="9"/>
    <w:rsid w:val="005E0DCF"/>
    <w:rPr>
      <w:rFonts w:ascii="Arial" w:hAnsi="Arial" w:cs="Arial"/>
      <w:b/>
      <w:sz w:val="24"/>
      <w:szCs w:val="24"/>
      <w:u w:val="single"/>
    </w:rPr>
  </w:style>
  <w:style w:type="paragraph" w:customStyle="1" w:styleId="lanak">
    <w:name w:val="Članak"/>
    <w:basedOn w:val="Normal"/>
    <w:next w:val="Normal"/>
    <w:rsid w:val="005E0DCF"/>
    <w:pPr>
      <w:ind w:right="74" w:firstLine="3062"/>
      <w:jc w:val="both"/>
    </w:pPr>
    <w:rPr>
      <w:rFonts w:ascii="Arial" w:hAnsi="Arial" w:cs="Arial"/>
      <w:b/>
      <w:lang w:val="hr-HR"/>
    </w:rPr>
  </w:style>
  <w:style w:type="paragraph" w:customStyle="1" w:styleId="Nabraj">
    <w:name w:val="Nabraj"/>
    <w:basedOn w:val="Normal"/>
    <w:rsid w:val="005E0DCF"/>
    <w:pPr>
      <w:tabs>
        <w:tab w:val="num" w:pos="360"/>
      </w:tabs>
      <w:spacing w:before="20"/>
      <w:ind w:left="360" w:hanging="360"/>
      <w:jc w:val="both"/>
    </w:pPr>
    <w:rPr>
      <w:rFonts w:ascii="Arial" w:hAnsi="Arial"/>
      <w:sz w:val="22"/>
      <w:szCs w:val="20"/>
      <w:lang w:val="hr-HR" w:eastAsia="hr-HR"/>
    </w:rPr>
  </w:style>
  <w:style w:type="paragraph" w:customStyle="1" w:styleId="Obiantekst1">
    <w:name w:val="Običan tekst1"/>
    <w:basedOn w:val="Normal"/>
    <w:link w:val="ObiantekstChar"/>
    <w:rsid w:val="005E0DCF"/>
    <w:pPr>
      <w:keepNext/>
      <w:autoSpaceDE w:val="0"/>
      <w:autoSpaceDN w:val="0"/>
      <w:adjustRightInd w:val="0"/>
      <w:spacing w:before="120" w:line="300" w:lineRule="exact"/>
      <w:jc w:val="both"/>
    </w:pPr>
    <w:rPr>
      <w:rFonts w:ascii="Calibri" w:hAnsi="Calibri" w:cs="Arial"/>
      <w:sz w:val="22"/>
      <w:lang w:val="hr-HR" w:eastAsia="hr-HR"/>
    </w:rPr>
  </w:style>
  <w:style w:type="character" w:customStyle="1" w:styleId="ObiantekstChar">
    <w:name w:val="Običan tekst Char"/>
    <w:link w:val="Obiantekst1"/>
    <w:rsid w:val="005E0DCF"/>
    <w:rPr>
      <w:rFonts w:ascii="Calibri" w:hAnsi="Calibri" w:cs="Arial"/>
      <w:sz w:val="22"/>
      <w:szCs w:val="24"/>
    </w:rPr>
  </w:style>
  <w:style w:type="paragraph" w:customStyle="1" w:styleId="box468252">
    <w:name w:val="box_468252"/>
    <w:basedOn w:val="Normal"/>
    <w:rsid w:val="005E0DCF"/>
    <w:pPr>
      <w:spacing w:before="100" w:beforeAutospacing="1" w:after="100" w:afterAutospacing="1"/>
    </w:pPr>
  </w:style>
  <w:style w:type="paragraph" w:styleId="Subtitle">
    <w:name w:val="Subtitle"/>
    <w:basedOn w:val="Normal"/>
    <w:next w:val="Normal"/>
    <w:link w:val="SubtitleChar"/>
    <w:uiPriority w:val="11"/>
    <w:qFormat/>
    <w:rsid w:val="005E0DCF"/>
    <w:pPr>
      <w:numPr>
        <w:ilvl w:val="1"/>
      </w:numPr>
      <w:spacing w:after="160" w:line="278" w:lineRule="auto"/>
    </w:pPr>
    <w:rPr>
      <w:rFonts w:ascii="Aptos" w:hAnsi="Aptos"/>
      <w:color w:val="595959"/>
      <w:spacing w:val="15"/>
      <w:kern w:val="2"/>
      <w:sz w:val="28"/>
      <w:szCs w:val="28"/>
      <w:lang w:val="hr-HR"/>
    </w:rPr>
  </w:style>
  <w:style w:type="character" w:customStyle="1" w:styleId="SubtitleChar">
    <w:name w:val="Subtitle Char"/>
    <w:link w:val="Subtitle"/>
    <w:uiPriority w:val="11"/>
    <w:rsid w:val="005E0DCF"/>
    <w:rPr>
      <w:rFonts w:ascii="Aptos" w:hAnsi="Aptos"/>
      <w:color w:val="595959"/>
      <w:spacing w:val="15"/>
      <w:kern w:val="2"/>
      <w:sz w:val="28"/>
      <w:szCs w:val="28"/>
      <w:lang w:eastAsia="en-US"/>
    </w:rPr>
  </w:style>
  <w:style w:type="paragraph" w:styleId="Quote">
    <w:name w:val="Quote"/>
    <w:basedOn w:val="Normal"/>
    <w:next w:val="Normal"/>
    <w:link w:val="QuoteChar"/>
    <w:uiPriority w:val="29"/>
    <w:qFormat/>
    <w:rsid w:val="005E0DCF"/>
    <w:pPr>
      <w:spacing w:before="160" w:after="160" w:line="278" w:lineRule="auto"/>
      <w:jc w:val="center"/>
    </w:pPr>
    <w:rPr>
      <w:rFonts w:ascii="Aptos" w:eastAsia="Aptos" w:hAnsi="Aptos"/>
      <w:i/>
      <w:iCs/>
      <w:color w:val="404040"/>
      <w:kern w:val="2"/>
      <w:lang w:val="hr-HR"/>
    </w:rPr>
  </w:style>
  <w:style w:type="character" w:customStyle="1" w:styleId="QuoteChar">
    <w:name w:val="Quote Char"/>
    <w:link w:val="Quote"/>
    <w:uiPriority w:val="29"/>
    <w:rsid w:val="005E0DCF"/>
    <w:rPr>
      <w:rFonts w:ascii="Aptos" w:eastAsia="Aptos" w:hAnsi="Aptos"/>
      <w:i/>
      <w:iCs/>
      <w:color w:val="404040"/>
      <w:kern w:val="2"/>
      <w:sz w:val="24"/>
      <w:szCs w:val="24"/>
      <w:lang w:eastAsia="en-US"/>
    </w:rPr>
  </w:style>
  <w:style w:type="character" w:styleId="IntenseEmphasis">
    <w:name w:val="Intense Emphasis"/>
    <w:uiPriority w:val="21"/>
    <w:qFormat/>
    <w:rsid w:val="005E0DCF"/>
    <w:rPr>
      <w:i/>
      <w:iCs/>
      <w:color w:val="0F4761"/>
    </w:rPr>
  </w:style>
  <w:style w:type="paragraph" w:styleId="IntenseQuote">
    <w:name w:val="Intense Quote"/>
    <w:basedOn w:val="Normal"/>
    <w:next w:val="Normal"/>
    <w:link w:val="IntenseQuoteChar"/>
    <w:uiPriority w:val="30"/>
    <w:qFormat/>
    <w:rsid w:val="005E0DCF"/>
    <w:pPr>
      <w:pBdr>
        <w:top w:val="single" w:sz="4" w:space="10" w:color="0F4761"/>
        <w:bottom w:val="single" w:sz="4" w:space="10" w:color="0F4761"/>
      </w:pBdr>
      <w:spacing w:before="360" w:after="360" w:line="278" w:lineRule="auto"/>
      <w:ind w:left="864" w:right="864"/>
      <w:jc w:val="center"/>
    </w:pPr>
    <w:rPr>
      <w:rFonts w:ascii="Aptos" w:eastAsia="Aptos" w:hAnsi="Aptos"/>
      <w:i/>
      <w:iCs/>
      <w:color w:val="0F4761"/>
      <w:kern w:val="2"/>
      <w:lang w:val="hr-HR"/>
    </w:rPr>
  </w:style>
  <w:style w:type="character" w:customStyle="1" w:styleId="IntenseQuoteChar">
    <w:name w:val="Intense Quote Char"/>
    <w:link w:val="IntenseQuote"/>
    <w:uiPriority w:val="30"/>
    <w:rsid w:val="005E0DCF"/>
    <w:rPr>
      <w:rFonts w:ascii="Aptos" w:eastAsia="Aptos" w:hAnsi="Aptos"/>
      <w:i/>
      <w:iCs/>
      <w:color w:val="0F4761"/>
      <w:kern w:val="2"/>
      <w:sz w:val="24"/>
      <w:szCs w:val="24"/>
      <w:lang w:eastAsia="en-US"/>
    </w:rPr>
  </w:style>
  <w:style w:type="character" w:styleId="IntenseReference">
    <w:name w:val="Intense Reference"/>
    <w:uiPriority w:val="32"/>
    <w:qFormat/>
    <w:rsid w:val="005E0DCF"/>
    <w:rPr>
      <w:b/>
      <w:bCs/>
      <w:smallCaps/>
      <w:color w:val="0F4761"/>
      <w:spacing w:val="5"/>
    </w:rPr>
  </w:style>
  <w:style w:type="character" w:styleId="FollowedHyperlink">
    <w:name w:val="FollowedHyperlink"/>
    <w:uiPriority w:val="99"/>
    <w:unhideWhenUsed/>
    <w:rsid w:val="005E0DCF"/>
    <w:rPr>
      <w:color w:val="96607D"/>
      <w:u w:val="single"/>
    </w:rPr>
  </w:style>
  <w:style w:type="paragraph" w:customStyle="1" w:styleId="msonormal0">
    <w:name w:val="msonormal"/>
    <w:basedOn w:val="Normal"/>
    <w:rsid w:val="005E0DCF"/>
    <w:pPr>
      <w:spacing w:before="100" w:beforeAutospacing="1" w:after="100" w:afterAutospacing="1"/>
    </w:pPr>
    <w:rPr>
      <w:lang w:val="hr-HR" w:eastAsia="hr-HR"/>
    </w:rPr>
  </w:style>
  <w:style w:type="paragraph" w:customStyle="1" w:styleId="xl77">
    <w:name w:val="xl77"/>
    <w:basedOn w:val="Normal"/>
    <w:rsid w:val="005E0DCF"/>
    <w:pPr>
      <w:spacing w:before="100" w:beforeAutospacing="1" w:after="100" w:afterAutospacing="1"/>
      <w:jc w:val="right"/>
    </w:pPr>
    <w:rPr>
      <w:b/>
      <w:bCs/>
      <w:lang w:val="hr-HR" w:eastAsia="hr-HR"/>
    </w:rPr>
  </w:style>
  <w:style w:type="paragraph" w:customStyle="1" w:styleId="xl78">
    <w:name w:val="xl78"/>
    <w:basedOn w:val="Normal"/>
    <w:rsid w:val="005E0DCF"/>
    <w:pPr>
      <w:spacing w:before="100" w:beforeAutospacing="1" w:after="100" w:afterAutospacing="1"/>
      <w:jc w:val="center"/>
    </w:pPr>
    <w:rPr>
      <w:b/>
      <w:bCs/>
      <w:lang w:val="hr-HR" w:eastAsia="hr-HR"/>
    </w:rPr>
  </w:style>
  <w:style w:type="paragraph" w:customStyle="1" w:styleId="xl79">
    <w:name w:val="xl79"/>
    <w:basedOn w:val="Normal"/>
    <w:rsid w:val="005E0DCF"/>
    <w:pPr>
      <w:spacing w:before="100" w:beforeAutospacing="1" w:after="100" w:afterAutospacing="1"/>
    </w:pPr>
    <w:rPr>
      <w:b/>
      <w:bCs/>
      <w:lang w:val="hr-HR" w:eastAsia="hr-HR"/>
    </w:rPr>
  </w:style>
  <w:style w:type="paragraph" w:customStyle="1" w:styleId="xl80">
    <w:name w:val="xl80"/>
    <w:basedOn w:val="Normal"/>
    <w:rsid w:val="005E0DCF"/>
    <w:pPr>
      <w:shd w:val="clear" w:color="000000" w:fill="585858"/>
      <w:spacing w:before="100" w:beforeAutospacing="1" w:after="100" w:afterAutospacing="1"/>
    </w:pPr>
    <w:rPr>
      <w:lang w:val="hr-HR" w:eastAsia="hr-HR"/>
    </w:rPr>
  </w:style>
  <w:style w:type="paragraph" w:customStyle="1" w:styleId="xl81">
    <w:name w:val="xl81"/>
    <w:basedOn w:val="Normal"/>
    <w:rsid w:val="005E0DCF"/>
    <w:pPr>
      <w:shd w:val="clear" w:color="000000" w:fill="585858"/>
      <w:spacing w:before="100" w:beforeAutospacing="1" w:after="100" w:afterAutospacing="1"/>
      <w:jc w:val="right"/>
    </w:pPr>
    <w:rPr>
      <w:b/>
      <w:bCs/>
      <w:color w:val="FFFFFF"/>
      <w:lang w:val="hr-HR" w:eastAsia="hr-HR"/>
    </w:rPr>
  </w:style>
  <w:style w:type="paragraph" w:customStyle="1" w:styleId="xl82">
    <w:name w:val="xl82"/>
    <w:basedOn w:val="Normal"/>
    <w:rsid w:val="005E0DCF"/>
    <w:pPr>
      <w:shd w:val="clear" w:color="000000" w:fill="585858"/>
      <w:spacing w:before="100" w:beforeAutospacing="1" w:after="100" w:afterAutospacing="1"/>
      <w:jc w:val="right"/>
    </w:pPr>
    <w:rPr>
      <w:b/>
      <w:bCs/>
      <w:color w:val="FFFFFF"/>
      <w:lang w:val="hr-HR" w:eastAsia="hr-HR"/>
    </w:rPr>
  </w:style>
  <w:style w:type="paragraph" w:customStyle="1" w:styleId="xl83">
    <w:name w:val="xl83"/>
    <w:basedOn w:val="Normal"/>
    <w:rsid w:val="005E0DCF"/>
    <w:pPr>
      <w:shd w:val="clear" w:color="000000" w:fill="6F6F6F"/>
      <w:spacing w:before="100" w:beforeAutospacing="1" w:after="100" w:afterAutospacing="1"/>
    </w:pPr>
    <w:rPr>
      <w:lang w:val="hr-HR" w:eastAsia="hr-HR"/>
    </w:rPr>
  </w:style>
  <w:style w:type="paragraph" w:customStyle="1" w:styleId="xl84">
    <w:name w:val="xl84"/>
    <w:basedOn w:val="Normal"/>
    <w:rsid w:val="005E0DCF"/>
    <w:pPr>
      <w:shd w:val="clear" w:color="000000" w:fill="6F6F6F"/>
      <w:spacing w:before="100" w:beforeAutospacing="1" w:after="100" w:afterAutospacing="1"/>
      <w:jc w:val="right"/>
    </w:pPr>
    <w:rPr>
      <w:b/>
      <w:bCs/>
      <w:color w:val="FFFFFF"/>
      <w:lang w:val="hr-HR" w:eastAsia="hr-HR"/>
    </w:rPr>
  </w:style>
  <w:style w:type="paragraph" w:customStyle="1" w:styleId="xl85">
    <w:name w:val="xl85"/>
    <w:basedOn w:val="Normal"/>
    <w:rsid w:val="005E0DCF"/>
    <w:pPr>
      <w:shd w:val="clear" w:color="000000" w:fill="6F6F6F"/>
      <w:spacing w:before="100" w:beforeAutospacing="1" w:after="100" w:afterAutospacing="1"/>
      <w:jc w:val="right"/>
    </w:pPr>
    <w:rPr>
      <w:b/>
      <w:bCs/>
      <w:color w:val="FFFFFF"/>
      <w:lang w:val="hr-HR" w:eastAsia="hr-HR"/>
    </w:rPr>
  </w:style>
  <w:style w:type="paragraph" w:customStyle="1" w:styleId="xl86">
    <w:name w:val="xl86"/>
    <w:basedOn w:val="Normal"/>
    <w:rsid w:val="005E0DCF"/>
    <w:pPr>
      <w:shd w:val="clear" w:color="000000" w:fill="E0E0E0"/>
      <w:spacing w:before="100" w:beforeAutospacing="1" w:after="100" w:afterAutospacing="1"/>
    </w:pPr>
    <w:rPr>
      <w:lang w:val="hr-HR" w:eastAsia="hr-HR"/>
    </w:rPr>
  </w:style>
  <w:style w:type="paragraph" w:customStyle="1" w:styleId="xl87">
    <w:name w:val="xl87"/>
    <w:basedOn w:val="Normal"/>
    <w:rsid w:val="005E0DCF"/>
    <w:pPr>
      <w:shd w:val="clear" w:color="000000" w:fill="8B8B8B"/>
      <w:spacing w:before="100" w:beforeAutospacing="1" w:after="100" w:afterAutospacing="1"/>
    </w:pPr>
    <w:rPr>
      <w:lang w:val="hr-HR" w:eastAsia="hr-HR"/>
    </w:rPr>
  </w:style>
  <w:style w:type="paragraph" w:customStyle="1" w:styleId="xl88">
    <w:name w:val="xl88"/>
    <w:basedOn w:val="Normal"/>
    <w:rsid w:val="005E0DCF"/>
    <w:pPr>
      <w:shd w:val="clear" w:color="000000" w:fill="8B8B8B"/>
      <w:spacing w:before="100" w:beforeAutospacing="1" w:after="100" w:afterAutospacing="1"/>
      <w:jc w:val="right"/>
    </w:pPr>
    <w:rPr>
      <w:b/>
      <w:bCs/>
      <w:color w:val="FFFFFF"/>
      <w:lang w:val="hr-HR" w:eastAsia="hr-HR"/>
    </w:rPr>
  </w:style>
  <w:style w:type="paragraph" w:customStyle="1" w:styleId="xl89">
    <w:name w:val="xl89"/>
    <w:basedOn w:val="Normal"/>
    <w:rsid w:val="005E0DCF"/>
    <w:pPr>
      <w:shd w:val="clear" w:color="000000" w:fill="8B8B8B"/>
      <w:spacing w:before="100" w:beforeAutospacing="1" w:after="100" w:afterAutospacing="1"/>
      <w:jc w:val="right"/>
    </w:pPr>
    <w:rPr>
      <w:b/>
      <w:bCs/>
      <w:color w:val="FFFFFF"/>
      <w:lang w:val="hr-HR" w:eastAsia="hr-HR"/>
    </w:rPr>
  </w:style>
  <w:style w:type="paragraph" w:customStyle="1" w:styleId="xl90">
    <w:name w:val="xl90"/>
    <w:basedOn w:val="Normal"/>
    <w:rsid w:val="005E0DCF"/>
    <w:pPr>
      <w:shd w:val="clear" w:color="000000" w:fill="A3A3A3"/>
      <w:spacing w:before="100" w:beforeAutospacing="1" w:after="100" w:afterAutospacing="1"/>
    </w:pPr>
    <w:rPr>
      <w:lang w:val="hr-HR" w:eastAsia="hr-HR"/>
    </w:rPr>
  </w:style>
  <w:style w:type="paragraph" w:customStyle="1" w:styleId="xl91">
    <w:name w:val="xl91"/>
    <w:basedOn w:val="Normal"/>
    <w:rsid w:val="005E0DCF"/>
    <w:pPr>
      <w:shd w:val="clear" w:color="000000" w:fill="A3A3A3"/>
      <w:spacing w:before="100" w:beforeAutospacing="1" w:after="100" w:afterAutospacing="1"/>
      <w:jc w:val="right"/>
    </w:pPr>
    <w:rPr>
      <w:b/>
      <w:bCs/>
      <w:lang w:val="hr-HR" w:eastAsia="hr-HR"/>
    </w:rPr>
  </w:style>
  <w:style w:type="paragraph" w:customStyle="1" w:styleId="xl92">
    <w:name w:val="xl92"/>
    <w:basedOn w:val="Normal"/>
    <w:rsid w:val="005E0DCF"/>
    <w:pPr>
      <w:shd w:val="clear" w:color="000000" w:fill="A3A3A3"/>
      <w:spacing w:before="100" w:beforeAutospacing="1" w:after="100" w:afterAutospacing="1"/>
      <w:jc w:val="right"/>
    </w:pPr>
    <w:rPr>
      <w:b/>
      <w:bCs/>
      <w:lang w:val="hr-HR" w:eastAsia="hr-HR"/>
    </w:rPr>
  </w:style>
  <w:style w:type="paragraph" w:customStyle="1" w:styleId="xl93">
    <w:name w:val="xl93"/>
    <w:basedOn w:val="Normal"/>
    <w:rsid w:val="005E0DCF"/>
    <w:pPr>
      <w:spacing w:before="100" w:beforeAutospacing="1" w:after="100" w:afterAutospacing="1"/>
      <w:jc w:val="right"/>
    </w:pPr>
    <w:rPr>
      <w:lang w:val="hr-HR" w:eastAsia="hr-HR"/>
    </w:rPr>
  </w:style>
  <w:style w:type="paragraph" w:customStyle="1" w:styleId="xl94">
    <w:name w:val="xl94"/>
    <w:basedOn w:val="Normal"/>
    <w:rsid w:val="005E0DCF"/>
    <w:pPr>
      <w:spacing w:before="100" w:beforeAutospacing="1" w:after="100" w:afterAutospacing="1"/>
      <w:jc w:val="right"/>
    </w:pPr>
    <w:rPr>
      <w:lang w:val="hr-HR" w:eastAsia="hr-HR"/>
    </w:rPr>
  </w:style>
  <w:style w:type="paragraph" w:customStyle="1" w:styleId="xl95">
    <w:name w:val="xl95"/>
    <w:basedOn w:val="Normal"/>
    <w:rsid w:val="005E0DCF"/>
    <w:pPr>
      <w:shd w:val="clear" w:color="000000" w:fill="E0E0E0"/>
      <w:spacing w:before="100" w:beforeAutospacing="1" w:after="100" w:afterAutospacing="1"/>
    </w:pPr>
    <w:rPr>
      <w:lang w:val="hr-HR" w:eastAsia="hr-HR"/>
    </w:rPr>
  </w:style>
  <w:style w:type="paragraph" w:customStyle="1" w:styleId="xl96">
    <w:name w:val="xl96"/>
    <w:basedOn w:val="Normal"/>
    <w:rsid w:val="005E0DCF"/>
    <w:pPr>
      <w:shd w:val="clear" w:color="000000" w:fill="E0E0E0"/>
      <w:spacing w:before="100" w:beforeAutospacing="1" w:after="100" w:afterAutospacing="1"/>
      <w:jc w:val="right"/>
    </w:pPr>
    <w:rPr>
      <w:lang w:val="hr-HR" w:eastAsia="hr-HR"/>
    </w:rPr>
  </w:style>
  <w:style w:type="paragraph" w:customStyle="1" w:styleId="xl97">
    <w:name w:val="xl97"/>
    <w:basedOn w:val="Normal"/>
    <w:rsid w:val="005E0DCF"/>
    <w:pPr>
      <w:shd w:val="clear" w:color="000000" w:fill="E0E0E0"/>
      <w:spacing w:before="100" w:beforeAutospacing="1" w:after="100" w:afterAutospacing="1"/>
      <w:jc w:val="right"/>
    </w:pPr>
    <w:rPr>
      <w:lang w:val="hr-HR" w:eastAsia="hr-HR"/>
    </w:rPr>
  </w:style>
  <w:style w:type="paragraph" w:customStyle="1" w:styleId="xl98">
    <w:name w:val="xl98"/>
    <w:basedOn w:val="Normal"/>
    <w:rsid w:val="005E0DCF"/>
    <w:pPr>
      <w:spacing w:before="100" w:beforeAutospacing="1" w:after="100" w:afterAutospacing="1"/>
    </w:pPr>
    <w:rPr>
      <w:lang w:val="hr-HR" w:eastAsia="hr-HR"/>
    </w:rPr>
  </w:style>
  <w:style w:type="paragraph" w:customStyle="1" w:styleId="xl99">
    <w:name w:val="xl99"/>
    <w:basedOn w:val="Normal"/>
    <w:rsid w:val="005E0DCF"/>
    <w:pPr>
      <w:spacing w:before="100" w:beforeAutospacing="1" w:after="100" w:afterAutospacing="1"/>
    </w:pPr>
    <w:rPr>
      <w:lang w:val="hr-HR" w:eastAsia="hr-HR"/>
    </w:rPr>
  </w:style>
  <w:style w:type="paragraph" w:customStyle="1" w:styleId="xl100">
    <w:name w:val="xl100"/>
    <w:basedOn w:val="Normal"/>
    <w:rsid w:val="005E0DCF"/>
    <w:pPr>
      <w:spacing w:before="100" w:beforeAutospacing="1" w:after="100" w:afterAutospacing="1"/>
      <w:jc w:val="center"/>
    </w:pPr>
    <w:rPr>
      <w:b/>
      <w:bCs/>
      <w:sz w:val="22"/>
      <w:szCs w:val="22"/>
      <w:lang w:val="hr-HR" w:eastAsia="hr-HR"/>
    </w:rPr>
  </w:style>
  <w:style w:type="paragraph" w:customStyle="1" w:styleId="xl101">
    <w:name w:val="xl101"/>
    <w:basedOn w:val="Normal"/>
    <w:rsid w:val="005E0DCF"/>
    <w:pPr>
      <w:spacing w:before="100" w:beforeAutospacing="1" w:after="100" w:afterAutospacing="1"/>
      <w:jc w:val="center"/>
    </w:pPr>
    <w:rPr>
      <w:lang w:val="hr-HR" w:eastAsia="hr-HR"/>
    </w:rPr>
  </w:style>
  <w:style w:type="paragraph" w:customStyle="1" w:styleId="xl102">
    <w:name w:val="xl102"/>
    <w:basedOn w:val="Normal"/>
    <w:rsid w:val="005E0DCF"/>
    <w:pPr>
      <w:spacing w:before="100" w:beforeAutospacing="1" w:after="100" w:afterAutospacing="1"/>
    </w:pPr>
    <w:rPr>
      <w:b/>
      <w:bCs/>
      <w:lang w:val="hr-HR" w:eastAsia="hr-HR"/>
    </w:rPr>
  </w:style>
  <w:style w:type="paragraph" w:customStyle="1" w:styleId="xl103">
    <w:name w:val="xl103"/>
    <w:basedOn w:val="Normal"/>
    <w:rsid w:val="005E0DCF"/>
    <w:pPr>
      <w:spacing w:before="100" w:beforeAutospacing="1" w:after="100" w:afterAutospacing="1"/>
      <w:jc w:val="right"/>
    </w:pPr>
    <w:rPr>
      <w:b/>
      <w:bCs/>
      <w:lang w:val="hr-HR" w:eastAsia="hr-HR"/>
    </w:rPr>
  </w:style>
  <w:style w:type="paragraph" w:customStyle="1" w:styleId="xl104">
    <w:name w:val="xl104"/>
    <w:basedOn w:val="Normal"/>
    <w:rsid w:val="005E0DCF"/>
    <w:pPr>
      <w:shd w:val="clear" w:color="000000" w:fill="585858"/>
      <w:spacing w:before="100" w:beforeAutospacing="1" w:after="100" w:afterAutospacing="1"/>
    </w:pPr>
    <w:rPr>
      <w:b/>
      <w:bCs/>
      <w:color w:val="FFFFFF"/>
      <w:sz w:val="22"/>
      <w:szCs w:val="22"/>
      <w:lang w:val="hr-HR" w:eastAsia="hr-HR"/>
    </w:rPr>
  </w:style>
  <w:style w:type="paragraph" w:customStyle="1" w:styleId="xl105">
    <w:name w:val="xl105"/>
    <w:basedOn w:val="Normal"/>
    <w:rsid w:val="005E0DCF"/>
    <w:pPr>
      <w:shd w:val="clear" w:color="000000" w:fill="6F6F6F"/>
      <w:spacing w:before="100" w:beforeAutospacing="1" w:after="100" w:afterAutospacing="1"/>
    </w:pPr>
    <w:rPr>
      <w:b/>
      <w:bCs/>
      <w:color w:val="FFFFFF"/>
      <w:sz w:val="22"/>
      <w:szCs w:val="22"/>
      <w:lang w:val="hr-HR" w:eastAsia="hr-HR"/>
    </w:rPr>
  </w:style>
  <w:style w:type="paragraph" w:customStyle="1" w:styleId="xl106">
    <w:name w:val="xl106"/>
    <w:basedOn w:val="Normal"/>
    <w:rsid w:val="005E0DCF"/>
    <w:pPr>
      <w:shd w:val="clear" w:color="000000" w:fill="E0E0E0"/>
      <w:spacing w:before="100" w:beforeAutospacing="1" w:after="100" w:afterAutospacing="1"/>
    </w:pPr>
    <w:rPr>
      <w:i/>
      <w:iCs/>
      <w:lang w:val="hr-HR" w:eastAsia="hr-HR"/>
    </w:rPr>
  </w:style>
  <w:style w:type="paragraph" w:customStyle="1" w:styleId="xl107">
    <w:name w:val="xl107"/>
    <w:basedOn w:val="Normal"/>
    <w:rsid w:val="005E0DCF"/>
    <w:pPr>
      <w:shd w:val="clear" w:color="000000" w:fill="E0E0E0"/>
      <w:spacing w:before="100" w:beforeAutospacing="1" w:after="100" w:afterAutospacing="1"/>
      <w:jc w:val="right"/>
    </w:pPr>
    <w:rPr>
      <w:i/>
      <w:iCs/>
      <w:lang w:val="hr-HR" w:eastAsia="hr-HR"/>
    </w:rPr>
  </w:style>
  <w:style w:type="paragraph" w:customStyle="1" w:styleId="xl108">
    <w:name w:val="xl108"/>
    <w:basedOn w:val="Normal"/>
    <w:rsid w:val="005E0DCF"/>
    <w:pPr>
      <w:shd w:val="clear" w:color="000000" w:fill="8B8B8B"/>
      <w:spacing w:before="100" w:beforeAutospacing="1" w:after="100" w:afterAutospacing="1"/>
    </w:pPr>
    <w:rPr>
      <w:b/>
      <w:bCs/>
      <w:color w:val="FFFFFF"/>
      <w:sz w:val="22"/>
      <w:szCs w:val="22"/>
      <w:lang w:val="hr-HR" w:eastAsia="hr-HR"/>
    </w:rPr>
  </w:style>
  <w:style w:type="paragraph" w:customStyle="1" w:styleId="xl109">
    <w:name w:val="xl109"/>
    <w:basedOn w:val="Normal"/>
    <w:rsid w:val="005E0DCF"/>
    <w:pPr>
      <w:shd w:val="clear" w:color="000000" w:fill="A3A3A3"/>
      <w:spacing w:before="100" w:beforeAutospacing="1" w:after="100" w:afterAutospacing="1"/>
    </w:pPr>
    <w:rPr>
      <w:b/>
      <w:bCs/>
      <w:lang w:val="hr-HR" w:eastAsia="hr-HR"/>
    </w:rPr>
  </w:style>
  <w:style w:type="paragraph" w:customStyle="1" w:styleId="xl110">
    <w:name w:val="xl110"/>
    <w:basedOn w:val="Normal"/>
    <w:rsid w:val="005E0DCF"/>
    <w:pPr>
      <w:shd w:val="clear" w:color="000000" w:fill="E0E0E0"/>
      <w:spacing w:before="100" w:beforeAutospacing="1" w:after="100" w:afterAutospacing="1"/>
      <w:jc w:val="center"/>
    </w:pPr>
    <w:rPr>
      <w:lang w:val="hr-HR" w:eastAsia="hr-HR"/>
    </w:rPr>
  </w:style>
  <w:style w:type="paragraph" w:customStyle="1" w:styleId="xl111">
    <w:name w:val="xl111"/>
    <w:basedOn w:val="Normal"/>
    <w:rsid w:val="005E0DCF"/>
    <w:pPr>
      <w:spacing w:before="100" w:beforeAutospacing="1" w:after="100" w:afterAutospacing="1"/>
      <w:jc w:val="center"/>
    </w:pPr>
    <w:rPr>
      <w:lang w:val="hr-HR" w:eastAsia="hr-HR"/>
    </w:rPr>
  </w:style>
  <w:style w:type="paragraph" w:customStyle="1" w:styleId="box474667">
    <w:name w:val="box_474667"/>
    <w:basedOn w:val="Normal"/>
    <w:rsid w:val="005E0DCF"/>
    <w:pPr>
      <w:spacing w:before="100" w:beforeAutospacing="1" w:after="100" w:afterAutospacing="1"/>
    </w:pPr>
    <w:rPr>
      <w:lang w:val="hr-HR" w:eastAsia="hr-HR"/>
    </w:rPr>
  </w:style>
  <w:style w:type="character" w:customStyle="1" w:styleId="zadanifontodlomka">
    <w:name w:val="zadanifontodlomka"/>
    <w:rsid w:val="008C502A"/>
  </w:style>
  <w:style w:type="character" w:customStyle="1" w:styleId="000017">
    <w:name w:val="000017"/>
    <w:rsid w:val="008C502A"/>
  </w:style>
  <w:style w:type="character" w:customStyle="1" w:styleId="zadanifontodlomka-000020">
    <w:name w:val="zadanifontodlomka-000020"/>
    <w:rsid w:val="008C502A"/>
  </w:style>
  <w:style w:type="paragraph" w:styleId="BodyTextIndent2">
    <w:name w:val="Body Text Indent 2"/>
    <w:basedOn w:val="Normal"/>
    <w:link w:val="BodyTextIndent2Char"/>
    <w:uiPriority w:val="99"/>
    <w:unhideWhenUsed/>
    <w:rsid w:val="00865C04"/>
    <w:pPr>
      <w:spacing w:after="120" w:line="480" w:lineRule="auto"/>
      <w:ind w:left="283"/>
    </w:pPr>
  </w:style>
  <w:style w:type="character" w:customStyle="1" w:styleId="BodyTextIndent2Char">
    <w:name w:val="Body Text Indent 2 Char"/>
    <w:link w:val="BodyTextIndent2"/>
    <w:uiPriority w:val="99"/>
    <w:rsid w:val="00865C04"/>
    <w:rPr>
      <w:sz w:val="24"/>
      <w:szCs w:val="24"/>
      <w:lang w:val="en-US" w:eastAsia="en-US"/>
    </w:rPr>
  </w:style>
  <w:style w:type="character" w:customStyle="1" w:styleId="FontStyle38">
    <w:name w:val="Font Style38"/>
    <w:rsid w:val="00865C04"/>
    <w:rPr>
      <w:rFonts w:ascii="Arial" w:hAnsi="Arial" w:cs="Arial"/>
      <w:sz w:val="20"/>
      <w:szCs w:val="20"/>
    </w:rPr>
  </w:style>
  <w:style w:type="paragraph" w:styleId="TOC1">
    <w:name w:val="toc 1"/>
    <w:basedOn w:val="Normal"/>
    <w:uiPriority w:val="1"/>
    <w:qFormat/>
    <w:rsid w:val="003D1D2E"/>
    <w:pPr>
      <w:widowControl w:val="0"/>
      <w:autoSpaceDE w:val="0"/>
      <w:autoSpaceDN w:val="0"/>
      <w:spacing w:before="154"/>
      <w:ind w:left="341" w:hanging="200"/>
    </w:pPr>
    <w:rPr>
      <w:sz w:val="20"/>
      <w:szCs w:val="20"/>
      <w:lang w:val="hr-HR"/>
    </w:rPr>
  </w:style>
  <w:style w:type="paragraph" w:styleId="TOC2">
    <w:name w:val="toc 2"/>
    <w:basedOn w:val="Normal"/>
    <w:uiPriority w:val="1"/>
    <w:qFormat/>
    <w:rsid w:val="003D1D2E"/>
    <w:pPr>
      <w:widowControl w:val="0"/>
      <w:autoSpaceDE w:val="0"/>
      <w:autoSpaceDN w:val="0"/>
      <w:spacing w:before="154"/>
      <w:ind w:left="731" w:hanging="350"/>
    </w:pPr>
    <w:rPr>
      <w:sz w:val="20"/>
      <w:szCs w:val="20"/>
      <w:lang w:val="hr-HR"/>
    </w:rPr>
  </w:style>
  <w:style w:type="paragraph" w:styleId="TOC3">
    <w:name w:val="toc 3"/>
    <w:basedOn w:val="Normal"/>
    <w:uiPriority w:val="1"/>
    <w:qFormat/>
    <w:rsid w:val="003D1D2E"/>
    <w:pPr>
      <w:widowControl w:val="0"/>
      <w:autoSpaceDE w:val="0"/>
      <w:autoSpaceDN w:val="0"/>
      <w:spacing w:before="154"/>
      <w:ind w:left="1120" w:hanging="499"/>
    </w:pPr>
    <w:rPr>
      <w:sz w:val="20"/>
      <w:szCs w:val="20"/>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52572">
      <w:bodyDiv w:val="1"/>
      <w:marLeft w:val="0"/>
      <w:marRight w:val="0"/>
      <w:marTop w:val="0"/>
      <w:marBottom w:val="0"/>
      <w:divBdr>
        <w:top w:val="none" w:sz="0" w:space="0" w:color="auto"/>
        <w:left w:val="none" w:sz="0" w:space="0" w:color="auto"/>
        <w:bottom w:val="none" w:sz="0" w:space="0" w:color="auto"/>
        <w:right w:val="none" w:sz="0" w:space="0" w:color="auto"/>
      </w:divBdr>
    </w:div>
    <w:div w:id="254090853">
      <w:bodyDiv w:val="1"/>
      <w:marLeft w:val="0"/>
      <w:marRight w:val="0"/>
      <w:marTop w:val="0"/>
      <w:marBottom w:val="0"/>
      <w:divBdr>
        <w:top w:val="none" w:sz="0" w:space="0" w:color="auto"/>
        <w:left w:val="none" w:sz="0" w:space="0" w:color="auto"/>
        <w:bottom w:val="none" w:sz="0" w:space="0" w:color="auto"/>
        <w:right w:val="none" w:sz="0" w:space="0" w:color="auto"/>
      </w:divBdr>
    </w:div>
    <w:div w:id="292171971">
      <w:bodyDiv w:val="1"/>
      <w:marLeft w:val="0"/>
      <w:marRight w:val="0"/>
      <w:marTop w:val="0"/>
      <w:marBottom w:val="0"/>
      <w:divBdr>
        <w:top w:val="none" w:sz="0" w:space="0" w:color="auto"/>
        <w:left w:val="none" w:sz="0" w:space="0" w:color="auto"/>
        <w:bottom w:val="none" w:sz="0" w:space="0" w:color="auto"/>
        <w:right w:val="none" w:sz="0" w:space="0" w:color="auto"/>
      </w:divBdr>
    </w:div>
    <w:div w:id="364523912">
      <w:bodyDiv w:val="1"/>
      <w:marLeft w:val="0"/>
      <w:marRight w:val="0"/>
      <w:marTop w:val="0"/>
      <w:marBottom w:val="0"/>
      <w:divBdr>
        <w:top w:val="none" w:sz="0" w:space="0" w:color="auto"/>
        <w:left w:val="none" w:sz="0" w:space="0" w:color="auto"/>
        <w:bottom w:val="none" w:sz="0" w:space="0" w:color="auto"/>
        <w:right w:val="none" w:sz="0" w:space="0" w:color="auto"/>
      </w:divBdr>
    </w:div>
    <w:div w:id="483547018">
      <w:bodyDiv w:val="1"/>
      <w:marLeft w:val="0"/>
      <w:marRight w:val="0"/>
      <w:marTop w:val="0"/>
      <w:marBottom w:val="0"/>
      <w:divBdr>
        <w:top w:val="none" w:sz="0" w:space="0" w:color="auto"/>
        <w:left w:val="none" w:sz="0" w:space="0" w:color="auto"/>
        <w:bottom w:val="none" w:sz="0" w:space="0" w:color="auto"/>
        <w:right w:val="none" w:sz="0" w:space="0" w:color="auto"/>
      </w:divBdr>
    </w:div>
    <w:div w:id="536897326">
      <w:bodyDiv w:val="1"/>
      <w:marLeft w:val="0"/>
      <w:marRight w:val="0"/>
      <w:marTop w:val="0"/>
      <w:marBottom w:val="0"/>
      <w:divBdr>
        <w:top w:val="none" w:sz="0" w:space="0" w:color="auto"/>
        <w:left w:val="none" w:sz="0" w:space="0" w:color="auto"/>
        <w:bottom w:val="none" w:sz="0" w:space="0" w:color="auto"/>
        <w:right w:val="none" w:sz="0" w:space="0" w:color="auto"/>
      </w:divBdr>
    </w:div>
    <w:div w:id="857154836">
      <w:bodyDiv w:val="1"/>
      <w:marLeft w:val="0"/>
      <w:marRight w:val="0"/>
      <w:marTop w:val="0"/>
      <w:marBottom w:val="0"/>
      <w:divBdr>
        <w:top w:val="none" w:sz="0" w:space="0" w:color="auto"/>
        <w:left w:val="none" w:sz="0" w:space="0" w:color="auto"/>
        <w:bottom w:val="none" w:sz="0" w:space="0" w:color="auto"/>
        <w:right w:val="none" w:sz="0" w:space="0" w:color="auto"/>
      </w:divBdr>
    </w:div>
    <w:div w:id="924923412">
      <w:bodyDiv w:val="1"/>
      <w:marLeft w:val="0"/>
      <w:marRight w:val="0"/>
      <w:marTop w:val="0"/>
      <w:marBottom w:val="0"/>
      <w:divBdr>
        <w:top w:val="none" w:sz="0" w:space="0" w:color="auto"/>
        <w:left w:val="none" w:sz="0" w:space="0" w:color="auto"/>
        <w:bottom w:val="none" w:sz="0" w:space="0" w:color="auto"/>
        <w:right w:val="none" w:sz="0" w:space="0" w:color="auto"/>
      </w:divBdr>
    </w:div>
    <w:div w:id="1199857885">
      <w:bodyDiv w:val="1"/>
      <w:marLeft w:val="0"/>
      <w:marRight w:val="0"/>
      <w:marTop w:val="0"/>
      <w:marBottom w:val="0"/>
      <w:divBdr>
        <w:top w:val="none" w:sz="0" w:space="0" w:color="auto"/>
        <w:left w:val="none" w:sz="0" w:space="0" w:color="auto"/>
        <w:bottom w:val="none" w:sz="0" w:space="0" w:color="auto"/>
        <w:right w:val="none" w:sz="0" w:space="0" w:color="auto"/>
      </w:divBdr>
    </w:div>
    <w:div w:id="1264218504">
      <w:bodyDiv w:val="1"/>
      <w:marLeft w:val="0"/>
      <w:marRight w:val="0"/>
      <w:marTop w:val="0"/>
      <w:marBottom w:val="0"/>
      <w:divBdr>
        <w:top w:val="none" w:sz="0" w:space="0" w:color="auto"/>
        <w:left w:val="none" w:sz="0" w:space="0" w:color="auto"/>
        <w:bottom w:val="none" w:sz="0" w:space="0" w:color="auto"/>
        <w:right w:val="none" w:sz="0" w:space="0" w:color="auto"/>
      </w:divBdr>
    </w:div>
    <w:div w:id="1422876185">
      <w:bodyDiv w:val="1"/>
      <w:marLeft w:val="0"/>
      <w:marRight w:val="0"/>
      <w:marTop w:val="0"/>
      <w:marBottom w:val="0"/>
      <w:divBdr>
        <w:top w:val="none" w:sz="0" w:space="0" w:color="auto"/>
        <w:left w:val="none" w:sz="0" w:space="0" w:color="auto"/>
        <w:bottom w:val="none" w:sz="0" w:space="0" w:color="auto"/>
        <w:right w:val="none" w:sz="0" w:space="0" w:color="auto"/>
      </w:divBdr>
    </w:div>
    <w:div w:id="1465469443">
      <w:bodyDiv w:val="1"/>
      <w:marLeft w:val="0"/>
      <w:marRight w:val="0"/>
      <w:marTop w:val="0"/>
      <w:marBottom w:val="0"/>
      <w:divBdr>
        <w:top w:val="none" w:sz="0" w:space="0" w:color="auto"/>
        <w:left w:val="none" w:sz="0" w:space="0" w:color="auto"/>
        <w:bottom w:val="none" w:sz="0" w:space="0" w:color="auto"/>
        <w:right w:val="none" w:sz="0" w:space="0" w:color="auto"/>
      </w:divBdr>
    </w:div>
    <w:div w:id="1557621775">
      <w:bodyDiv w:val="1"/>
      <w:marLeft w:val="0"/>
      <w:marRight w:val="0"/>
      <w:marTop w:val="0"/>
      <w:marBottom w:val="0"/>
      <w:divBdr>
        <w:top w:val="none" w:sz="0" w:space="0" w:color="auto"/>
        <w:left w:val="none" w:sz="0" w:space="0" w:color="auto"/>
        <w:bottom w:val="none" w:sz="0" w:space="0" w:color="auto"/>
        <w:right w:val="none" w:sz="0" w:space="0" w:color="auto"/>
      </w:divBdr>
    </w:div>
    <w:div w:id="1637758780">
      <w:bodyDiv w:val="1"/>
      <w:marLeft w:val="0"/>
      <w:marRight w:val="0"/>
      <w:marTop w:val="0"/>
      <w:marBottom w:val="0"/>
      <w:divBdr>
        <w:top w:val="none" w:sz="0" w:space="0" w:color="auto"/>
        <w:left w:val="none" w:sz="0" w:space="0" w:color="auto"/>
        <w:bottom w:val="none" w:sz="0" w:space="0" w:color="auto"/>
        <w:right w:val="none" w:sz="0" w:space="0" w:color="auto"/>
      </w:divBdr>
    </w:div>
    <w:div w:id="207330501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4.xml"/><Relationship Id="rId42" Type="http://schemas.openxmlformats.org/officeDocument/2006/relationships/hyperlink" Target="https://www.zakon.hr/cms.htm?id=35955" TargetMode="External"/><Relationship Id="rId47" Type="http://schemas.openxmlformats.org/officeDocument/2006/relationships/oleObject" Target="embeddings/oleObject14.bin"/><Relationship Id="rId63" Type="http://schemas.openxmlformats.org/officeDocument/2006/relationships/oleObject" Target="embeddings/oleObject18.bin"/><Relationship Id="rId6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9.emf"/><Relationship Id="rId11" Type="http://schemas.openxmlformats.org/officeDocument/2006/relationships/oleObject" Target="embeddings/oleObject3.bin"/><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oleObject" Target="embeddings/oleObject8.bin"/><Relationship Id="rId40" Type="http://schemas.openxmlformats.org/officeDocument/2006/relationships/oleObject" Target="embeddings/oleObject11.bin"/><Relationship Id="rId45" Type="http://schemas.openxmlformats.org/officeDocument/2006/relationships/hyperlink" Target="https://www.zakon.hr/cms.htm?id=47446" TargetMode="External"/><Relationship Id="rId53" Type="http://schemas.openxmlformats.org/officeDocument/2006/relationships/image" Target="media/image18.emf"/><Relationship Id="rId58" Type="http://schemas.openxmlformats.org/officeDocument/2006/relationships/image" Target="media/image23.emf"/><Relationship Id="rId66" Type="http://schemas.openxmlformats.org/officeDocument/2006/relationships/hyperlink" Target="mailto:info@opcina-prgomet.hr"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hyperlink" Target="https://www.zakon.hr/cms.htm?id=35953" TargetMode="External"/><Relationship Id="rId48" Type="http://schemas.openxmlformats.org/officeDocument/2006/relationships/oleObject" Target="embeddings/oleObject15.bin"/><Relationship Id="rId56" Type="http://schemas.openxmlformats.org/officeDocument/2006/relationships/image" Target="media/image21.emf"/><Relationship Id="rId64" Type="http://schemas.openxmlformats.org/officeDocument/2006/relationships/oleObject" Target="embeddings/oleObject19.bin"/><Relationship Id="rId69" Type="http://schemas.openxmlformats.org/officeDocument/2006/relationships/image" Target="media/image29.emf"/><Relationship Id="rId8" Type="http://schemas.openxmlformats.org/officeDocument/2006/relationships/image" Target="media/image1.png"/><Relationship Id="rId51" Type="http://schemas.openxmlformats.org/officeDocument/2006/relationships/image" Target="media/image16.emf"/><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oleObject" Target="embeddings/oleObject4.bin"/><Relationship Id="rId17" Type="http://schemas.openxmlformats.org/officeDocument/2006/relationships/image" Target="media/image2.jpeg"/><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4.emf"/><Relationship Id="rId67" Type="http://schemas.openxmlformats.org/officeDocument/2006/relationships/oleObject" Target="embeddings/oleObject20.bin"/><Relationship Id="rId20" Type="http://schemas.openxmlformats.org/officeDocument/2006/relationships/footer" Target="footer2.xml"/><Relationship Id="rId41" Type="http://schemas.openxmlformats.org/officeDocument/2006/relationships/oleObject" Target="embeddings/oleObject12.bin"/><Relationship Id="rId54" Type="http://schemas.openxmlformats.org/officeDocument/2006/relationships/image" Target="media/image19.emf"/><Relationship Id="rId62" Type="http://schemas.openxmlformats.org/officeDocument/2006/relationships/image" Target="media/image27.emf"/><Relationship Id="rId70"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oleObject" Target="embeddings/oleObject6.bin"/><Relationship Id="rId28" Type="http://schemas.openxmlformats.org/officeDocument/2006/relationships/image" Target="media/image8.emf"/><Relationship Id="rId36" Type="http://schemas.openxmlformats.org/officeDocument/2006/relationships/oleObject" Target="embeddings/oleObject7.bin"/><Relationship Id="rId49" Type="http://schemas.openxmlformats.org/officeDocument/2006/relationships/oleObject" Target="embeddings/oleObject16.bin"/><Relationship Id="rId57" Type="http://schemas.openxmlformats.org/officeDocument/2006/relationships/image" Target="media/image22.emf"/><Relationship Id="rId10" Type="http://schemas.openxmlformats.org/officeDocument/2006/relationships/oleObject" Target="embeddings/oleObject2.bin"/><Relationship Id="rId31" Type="http://schemas.openxmlformats.org/officeDocument/2006/relationships/image" Target="media/image11.emf"/><Relationship Id="rId44" Type="http://schemas.openxmlformats.org/officeDocument/2006/relationships/hyperlink" Target="https://www.zakon.hr/cms.htm?id=43417" TargetMode="External"/><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hyperlink" Target="mailto:info@opcina-prgomet.hr"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5.bin"/><Relationship Id="rId18" Type="http://schemas.openxmlformats.org/officeDocument/2006/relationships/image" Target="media/image3.jpeg"/><Relationship Id="rId39" Type="http://schemas.openxmlformats.org/officeDocument/2006/relationships/oleObject" Target="embeddings/oleObject10.bin"/><Relationship Id="rId34" Type="http://schemas.openxmlformats.org/officeDocument/2006/relationships/image" Target="media/image14.emf"/><Relationship Id="rId50" Type="http://schemas.openxmlformats.org/officeDocument/2006/relationships/oleObject" Target="embeddings/oleObject17.bin"/><Relationship Id="rId55" Type="http://schemas.openxmlformats.org/officeDocument/2006/relationships/image" Target="media/image20.emf"/><Relationship Id="rId7" Type="http://schemas.openxmlformats.org/officeDocument/2006/relationships/endnotes" Target="endnotes.xml"/><Relationship Id="rId7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2E423-4D4E-485D-92E0-D1448D85D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41753</Words>
  <Characters>237996</Characters>
  <Application>Microsoft Office Word</Application>
  <DocSecurity>0</DocSecurity>
  <Lines>1983</Lines>
  <Paragraphs>558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SLUŽBENI GLASNIK</vt:lpstr>
      <vt:lpstr>SLUŽBENI GLASNIK </vt:lpstr>
    </vt:vector>
  </TitlesOfParts>
  <Company>BetasIRC</Company>
  <LinksUpToDate>false</LinksUpToDate>
  <CharactersWithSpaces>279191</CharactersWithSpaces>
  <SharedDoc>false</SharedDoc>
  <HLinks>
    <vt:vector size="210" baseType="variant">
      <vt:variant>
        <vt:i4>3342418</vt:i4>
      </vt:variant>
      <vt:variant>
        <vt:i4>162</vt:i4>
      </vt:variant>
      <vt:variant>
        <vt:i4>0</vt:i4>
      </vt:variant>
      <vt:variant>
        <vt:i4>5</vt:i4>
      </vt:variant>
      <vt:variant>
        <vt:lpwstr>mailto:info@opcina-prgomet.hr</vt:lpwstr>
      </vt:variant>
      <vt:variant>
        <vt:lpwstr/>
      </vt:variant>
      <vt:variant>
        <vt:i4>3342418</vt:i4>
      </vt:variant>
      <vt:variant>
        <vt:i4>159</vt:i4>
      </vt:variant>
      <vt:variant>
        <vt:i4>0</vt:i4>
      </vt:variant>
      <vt:variant>
        <vt:i4>5</vt:i4>
      </vt:variant>
      <vt:variant>
        <vt:lpwstr>mailto:info@opcina-prgomet.hr</vt:lpwstr>
      </vt:variant>
      <vt:variant>
        <vt:lpwstr/>
      </vt:variant>
      <vt:variant>
        <vt:i4>5767188</vt:i4>
      </vt:variant>
      <vt:variant>
        <vt:i4>132</vt:i4>
      </vt:variant>
      <vt:variant>
        <vt:i4>0</vt:i4>
      </vt:variant>
      <vt:variant>
        <vt:i4>5</vt:i4>
      </vt:variant>
      <vt:variant>
        <vt:lpwstr>https://www.zakon.hr/cms.htm?id=47446</vt:lpwstr>
      </vt:variant>
      <vt:variant>
        <vt:lpwstr/>
      </vt:variant>
      <vt:variant>
        <vt:i4>5832724</vt:i4>
      </vt:variant>
      <vt:variant>
        <vt:i4>129</vt:i4>
      </vt:variant>
      <vt:variant>
        <vt:i4>0</vt:i4>
      </vt:variant>
      <vt:variant>
        <vt:i4>5</vt:i4>
      </vt:variant>
      <vt:variant>
        <vt:lpwstr>https://www.zakon.hr/cms.htm?id=43417</vt:lpwstr>
      </vt:variant>
      <vt:variant>
        <vt:lpwstr/>
      </vt:variant>
      <vt:variant>
        <vt:i4>5963806</vt:i4>
      </vt:variant>
      <vt:variant>
        <vt:i4>126</vt:i4>
      </vt:variant>
      <vt:variant>
        <vt:i4>0</vt:i4>
      </vt:variant>
      <vt:variant>
        <vt:i4>5</vt:i4>
      </vt:variant>
      <vt:variant>
        <vt:lpwstr>https://www.zakon.hr/cms.htm?id=35953</vt:lpwstr>
      </vt:variant>
      <vt:variant>
        <vt:lpwstr/>
      </vt:variant>
      <vt:variant>
        <vt:i4>5963806</vt:i4>
      </vt:variant>
      <vt:variant>
        <vt:i4>123</vt:i4>
      </vt:variant>
      <vt:variant>
        <vt:i4>0</vt:i4>
      </vt:variant>
      <vt:variant>
        <vt:i4>5</vt:i4>
      </vt:variant>
      <vt:variant>
        <vt:lpwstr>https://www.zakon.hr/cms.htm?id=35955</vt:lpwstr>
      </vt:variant>
      <vt:variant>
        <vt:lpwstr/>
      </vt:variant>
      <vt:variant>
        <vt:i4>2818129</vt:i4>
      </vt:variant>
      <vt:variant>
        <vt:i4>99</vt:i4>
      </vt:variant>
      <vt:variant>
        <vt:i4>0</vt:i4>
      </vt:variant>
      <vt:variant>
        <vt:i4>5</vt:i4>
      </vt:variant>
      <vt:variant>
        <vt:lpwstr/>
      </vt:variant>
      <vt:variant>
        <vt:lpwstr>_bookmark9</vt:lpwstr>
      </vt:variant>
      <vt:variant>
        <vt:i4>2752593</vt:i4>
      </vt:variant>
      <vt:variant>
        <vt:i4>96</vt:i4>
      </vt:variant>
      <vt:variant>
        <vt:i4>0</vt:i4>
      </vt:variant>
      <vt:variant>
        <vt:i4>5</vt:i4>
      </vt:variant>
      <vt:variant>
        <vt:lpwstr/>
      </vt:variant>
      <vt:variant>
        <vt:lpwstr>_bookmark8</vt:lpwstr>
      </vt:variant>
      <vt:variant>
        <vt:i4>2097233</vt:i4>
      </vt:variant>
      <vt:variant>
        <vt:i4>93</vt:i4>
      </vt:variant>
      <vt:variant>
        <vt:i4>0</vt:i4>
      </vt:variant>
      <vt:variant>
        <vt:i4>5</vt:i4>
      </vt:variant>
      <vt:variant>
        <vt:lpwstr/>
      </vt:variant>
      <vt:variant>
        <vt:lpwstr>_bookmark25</vt:lpwstr>
      </vt:variant>
      <vt:variant>
        <vt:i4>2097233</vt:i4>
      </vt:variant>
      <vt:variant>
        <vt:i4>90</vt:i4>
      </vt:variant>
      <vt:variant>
        <vt:i4>0</vt:i4>
      </vt:variant>
      <vt:variant>
        <vt:i4>5</vt:i4>
      </vt:variant>
      <vt:variant>
        <vt:lpwstr/>
      </vt:variant>
      <vt:variant>
        <vt:lpwstr>_bookmark24</vt:lpwstr>
      </vt:variant>
      <vt:variant>
        <vt:i4>2097233</vt:i4>
      </vt:variant>
      <vt:variant>
        <vt:i4>87</vt:i4>
      </vt:variant>
      <vt:variant>
        <vt:i4>0</vt:i4>
      </vt:variant>
      <vt:variant>
        <vt:i4>5</vt:i4>
      </vt:variant>
      <vt:variant>
        <vt:lpwstr/>
      </vt:variant>
      <vt:variant>
        <vt:lpwstr>_bookmark23</vt:lpwstr>
      </vt:variant>
      <vt:variant>
        <vt:i4>2097233</vt:i4>
      </vt:variant>
      <vt:variant>
        <vt:i4>84</vt:i4>
      </vt:variant>
      <vt:variant>
        <vt:i4>0</vt:i4>
      </vt:variant>
      <vt:variant>
        <vt:i4>5</vt:i4>
      </vt:variant>
      <vt:variant>
        <vt:lpwstr/>
      </vt:variant>
      <vt:variant>
        <vt:lpwstr>_bookmark22</vt:lpwstr>
      </vt:variant>
      <vt:variant>
        <vt:i4>2097233</vt:i4>
      </vt:variant>
      <vt:variant>
        <vt:i4>81</vt:i4>
      </vt:variant>
      <vt:variant>
        <vt:i4>0</vt:i4>
      </vt:variant>
      <vt:variant>
        <vt:i4>5</vt:i4>
      </vt:variant>
      <vt:variant>
        <vt:lpwstr/>
      </vt:variant>
      <vt:variant>
        <vt:lpwstr>_bookmark22</vt:lpwstr>
      </vt:variant>
      <vt:variant>
        <vt:i4>2097233</vt:i4>
      </vt:variant>
      <vt:variant>
        <vt:i4>78</vt:i4>
      </vt:variant>
      <vt:variant>
        <vt:i4>0</vt:i4>
      </vt:variant>
      <vt:variant>
        <vt:i4>5</vt:i4>
      </vt:variant>
      <vt:variant>
        <vt:lpwstr/>
      </vt:variant>
      <vt:variant>
        <vt:lpwstr>_bookmark21</vt:lpwstr>
      </vt:variant>
      <vt:variant>
        <vt:i4>2097233</vt:i4>
      </vt:variant>
      <vt:variant>
        <vt:i4>75</vt:i4>
      </vt:variant>
      <vt:variant>
        <vt:i4>0</vt:i4>
      </vt:variant>
      <vt:variant>
        <vt:i4>5</vt:i4>
      </vt:variant>
      <vt:variant>
        <vt:lpwstr/>
      </vt:variant>
      <vt:variant>
        <vt:lpwstr>_bookmark21</vt:lpwstr>
      </vt:variant>
      <vt:variant>
        <vt:i4>2097233</vt:i4>
      </vt:variant>
      <vt:variant>
        <vt:i4>72</vt:i4>
      </vt:variant>
      <vt:variant>
        <vt:i4>0</vt:i4>
      </vt:variant>
      <vt:variant>
        <vt:i4>5</vt:i4>
      </vt:variant>
      <vt:variant>
        <vt:lpwstr/>
      </vt:variant>
      <vt:variant>
        <vt:lpwstr>_bookmark20</vt:lpwstr>
      </vt:variant>
      <vt:variant>
        <vt:i4>2293841</vt:i4>
      </vt:variant>
      <vt:variant>
        <vt:i4>69</vt:i4>
      </vt:variant>
      <vt:variant>
        <vt:i4>0</vt:i4>
      </vt:variant>
      <vt:variant>
        <vt:i4>5</vt:i4>
      </vt:variant>
      <vt:variant>
        <vt:lpwstr/>
      </vt:variant>
      <vt:variant>
        <vt:lpwstr>_bookmark19</vt:lpwstr>
      </vt:variant>
      <vt:variant>
        <vt:i4>2293841</vt:i4>
      </vt:variant>
      <vt:variant>
        <vt:i4>66</vt:i4>
      </vt:variant>
      <vt:variant>
        <vt:i4>0</vt:i4>
      </vt:variant>
      <vt:variant>
        <vt:i4>5</vt:i4>
      </vt:variant>
      <vt:variant>
        <vt:lpwstr/>
      </vt:variant>
      <vt:variant>
        <vt:lpwstr>_bookmark18</vt:lpwstr>
      </vt:variant>
      <vt:variant>
        <vt:i4>2293841</vt:i4>
      </vt:variant>
      <vt:variant>
        <vt:i4>63</vt:i4>
      </vt:variant>
      <vt:variant>
        <vt:i4>0</vt:i4>
      </vt:variant>
      <vt:variant>
        <vt:i4>5</vt:i4>
      </vt:variant>
      <vt:variant>
        <vt:lpwstr/>
      </vt:variant>
      <vt:variant>
        <vt:lpwstr>_bookmark17</vt:lpwstr>
      </vt:variant>
      <vt:variant>
        <vt:i4>2293841</vt:i4>
      </vt:variant>
      <vt:variant>
        <vt:i4>60</vt:i4>
      </vt:variant>
      <vt:variant>
        <vt:i4>0</vt:i4>
      </vt:variant>
      <vt:variant>
        <vt:i4>5</vt:i4>
      </vt:variant>
      <vt:variant>
        <vt:lpwstr/>
      </vt:variant>
      <vt:variant>
        <vt:lpwstr>_bookmark16</vt:lpwstr>
      </vt:variant>
      <vt:variant>
        <vt:i4>2293841</vt:i4>
      </vt:variant>
      <vt:variant>
        <vt:i4>57</vt:i4>
      </vt:variant>
      <vt:variant>
        <vt:i4>0</vt:i4>
      </vt:variant>
      <vt:variant>
        <vt:i4>5</vt:i4>
      </vt:variant>
      <vt:variant>
        <vt:lpwstr/>
      </vt:variant>
      <vt:variant>
        <vt:lpwstr>_bookmark15</vt:lpwstr>
      </vt:variant>
      <vt:variant>
        <vt:i4>2293841</vt:i4>
      </vt:variant>
      <vt:variant>
        <vt:i4>54</vt:i4>
      </vt:variant>
      <vt:variant>
        <vt:i4>0</vt:i4>
      </vt:variant>
      <vt:variant>
        <vt:i4>5</vt:i4>
      </vt:variant>
      <vt:variant>
        <vt:lpwstr/>
      </vt:variant>
      <vt:variant>
        <vt:lpwstr>_bookmark14</vt:lpwstr>
      </vt:variant>
      <vt:variant>
        <vt:i4>2293841</vt:i4>
      </vt:variant>
      <vt:variant>
        <vt:i4>51</vt:i4>
      </vt:variant>
      <vt:variant>
        <vt:i4>0</vt:i4>
      </vt:variant>
      <vt:variant>
        <vt:i4>5</vt:i4>
      </vt:variant>
      <vt:variant>
        <vt:lpwstr/>
      </vt:variant>
      <vt:variant>
        <vt:lpwstr>_bookmark13</vt:lpwstr>
      </vt:variant>
      <vt:variant>
        <vt:i4>2293841</vt:i4>
      </vt:variant>
      <vt:variant>
        <vt:i4>48</vt:i4>
      </vt:variant>
      <vt:variant>
        <vt:i4>0</vt:i4>
      </vt:variant>
      <vt:variant>
        <vt:i4>5</vt:i4>
      </vt:variant>
      <vt:variant>
        <vt:lpwstr/>
      </vt:variant>
      <vt:variant>
        <vt:lpwstr>_bookmark12</vt:lpwstr>
      </vt:variant>
      <vt:variant>
        <vt:i4>2293841</vt:i4>
      </vt:variant>
      <vt:variant>
        <vt:i4>45</vt:i4>
      </vt:variant>
      <vt:variant>
        <vt:i4>0</vt:i4>
      </vt:variant>
      <vt:variant>
        <vt:i4>5</vt:i4>
      </vt:variant>
      <vt:variant>
        <vt:lpwstr/>
      </vt:variant>
      <vt:variant>
        <vt:lpwstr>_bookmark11</vt:lpwstr>
      </vt:variant>
      <vt:variant>
        <vt:i4>2293841</vt:i4>
      </vt:variant>
      <vt:variant>
        <vt:i4>42</vt:i4>
      </vt:variant>
      <vt:variant>
        <vt:i4>0</vt:i4>
      </vt:variant>
      <vt:variant>
        <vt:i4>5</vt:i4>
      </vt:variant>
      <vt:variant>
        <vt:lpwstr/>
      </vt:variant>
      <vt:variant>
        <vt:lpwstr>_bookmark11</vt:lpwstr>
      </vt:variant>
      <vt:variant>
        <vt:i4>2293841</vt:i4>
      </vt:variant>
      <vt:variant>
        <vt:i4>39</vt:i4>
      </vt:variant>
      <vt:variant>
        <vt:i4>0</vt:i4>
      </vt:variant>
      <vt:variant>
        <vt:i4>5</vt:i4>
      </vt:variant>
      <vt:variant>
        <vt:lpwstr/>
      </vt:variant>
      <vt:variant>
        <vt:lpwstr>_bookmark10</vt:lpwstr>
      </vt:variant>
      <vt:variant>
        <vt:i4>2424913</vt:i4>
      </vt:variant>
      <vt:variant>
        <vt:i4>36</vt:i4>
      </vt:variant>
      <vt:variant>
        <vt:i4>0</vt:i4>
      </vt:variant>
      <vt:variant>
        <vt:i4>5</vt:i4>
      </vt:variant>
      <vt:variant>
        <vt:lpwstr/>
      </vt:variant>
      <vt:variant>
        <vt:lpwstr>_bookmark7</vt:lpwstr>
      </vt:variant>
      <vt:variant>
        <vt:i4>2359377</vt:i4>
      </vt:variant>
      <vt:variant>
        <vt:i4>33</vt:i4>
      </vt:variant>
      <vt:variant>
        <vt:i4>0</vt:i4>
      </vt:variant>
      <vt:variant>
        <vt:i4>5</vt:i4>
      </vt:variant>
      <vt:variant>
        <vt:lpwstr/>
      </vt:variant>
      <vt:variant>
        <vt:lpwstr>_bookmark6</vt:lpwstr>
      </vt:variant>
      <vt:variant>
        <vt:i4>2555985</vt:i4>
      </vt:variant>
      <vt:variant>
        <vt:i4>30</vt:i4>
      </vt:variant>
      <vt:variant>
        <vt:i4>0</vt:i4>
      </vt:variant>
      <vt:variant>
        <vt:i4>5</vt:i4>
      </vt:variant>
      <vt:variant>
        <vt:lpwstr/>
      </vt:variant>
      <vt:variant>
        <vt:lpwstr>_bookmark5</vt:lpwstr>
      </vt:variant>
      <vt:variant>
        <vt:i4>2490449</vt:i4>
      </vt:variant>
      <vt:variant>
        <vt:i4>27</vt:i4>
      </vt:variant>
      <vt:variant>
        <vt:i4>0</vt:i4>
      </vt:variant>
      <vt:variant>
        <vt:i4>5</vt:i4>
      </vt:variant>
      <vt:variant>
        <vt:lpwstr/>
      </vt:variant>
      <vt:variant>
        <vt:lpwstr>_bookmark4</vt:lpwstr>
      </vt:variant>
      <vt:variant>
        <vt:i4>2162769</vt:i4>
      </vt:variant>
      <vt:variant>
        <vt:i4>24</vt:i4>
      </vt:variant>
      <vt:variant>
        <vt:i4>0</vt:i4>
      </vt:variant>
      <vt:variant>
        <vt:i4>5</vt:i4>
      </vt:variant>
      <vt:variant>
        <vt:lpwstr/>
      </vt:variant>
      <vt:variant>
        <vt:lpwstr>_bookmark3</vt:lpwstr>
      </vt:variant>
      <vt:variant>
        <vt:i4>2097233</vt:i4>
      </vt:variant>
      <vt:variant>
        <vt:i4>21</vt:i4>
      </vt:variant>
      <vt:variant>
        <vt:i4>0</vt:i4>
      </vt:variant>
      <vt:variant>
        <vt:i4>5</vt:i4>
      </vt:variant>
      <vt:variant>
        <vt:lpwstr/>
      </vt:variant>
      <vt:variant>
        <vt:lpwstr>_bookmark2</vt:lpwstr>
      </vt:variant>
      <vt:variant>
        <vt:i4>2293841</vt:i4>
      </vt:variant>
      <vt:variant>
        <vt:i4>18</vt:i4>
      </vt:variant>
      <vt:variant>
        <vt:i4>0</vt:i4>
      </vt:variant>
      <vt:variant>
        <vt:i4>5</vt:i4>
      </vt:variant>
      <vt:variant>
        <vt:lpwstr/>
      </vt:variant>
      <vt:variant>
        <vt:lpwstr>_bookmark1</vt:lpwstr>
      </vt:variant>
      <vt:variant>
        <vt:i4>2228305</vt:i4>
      </vt:variant>
      <vt:variant>
        <vt:i4>15</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 GLASNIK</dc:title>
  <dc:subject/>
  <dc:creator>Computer</dc:creator>
  <cp:keywords/>
  <cp:lastModifiedBy>Mate Slugan</cp:lastModifiedBy>
  <cp:revision>2</cp:revision>
  <cp:lastPrinted>2025-09-26T07:58:00Z</cp:lastPrinted>
  <dcterms:created xsi:type="dcterms:W3CDTF">2026-01-07T09:56:00Z</dcterms:created>
  <dcterms:modified xsi:type="dcterms:W3CDTF">2026-01-07T09:56:00Z</dcterms:modified>
</cp:coreProperties>
</file>