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F" w:rsidRPr="00F7147F" w:rsidRDefault="00A255DF" w:rsidP="00F71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  <w:t xml:space="preserve">               Na temelju članka 3. Zakona o fiskalnoj odgovornosti (Narodne novine br. 139/10), članka 1. Uredbe o sastavljanju i predaji Izjave o fiskalnoj odgovornosti i izvještaja o primjeni fiskalnih pravila (Narodne novine br. 78/11) i </w:t>
      </w:r>
      <w:r w:rsidRPr="00F7147F">
        <w:rPr>
          <w:rFonts w:ascii="Times New Roman" w:hAnsi="Times New Roman" w:cs="Times New Roman"/>
          <w:spacing w:val="-4"/>
          <w:sz w:val="24"/>
          <w:szCs w:val="24"/>
        </w:rPr>
        <w:t>Sukladno</w:t>
      </w:r>
      <w:r w:rsidRPr="00F7147F">
        <w:rPr>
          <w:rFonts w:ascii="Times New Roman" w:hAnsi="Times New Roman" w:cs="Times New Roman"/>
          <w:sz w:val="24"/>
          <w:szCs w:val="24"/>
        </w:rPr>
        <w:t xml:space="preserve"> članka 40. i 41. Statuta općine Prgomet (Službeni glasnik br.05/13 i 14/13), Općinski načelnik općine Prgomet na 22. kolegiju dana  05. 12. 2014. godine donosi: </w:t>
      </w: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7F78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47F">
        <w:rPr>
          <w:rFonts w:ascii="Times New Roman" w:hAnsi="Times New Roman" w:cs="Times New Roman"/>
          <w:b/>
          <w:bCs/>
          <w:sz w:val="24"/>
          <w:szCs w:val="24"/>
        </w:rPr>
        <w:t>P R O C E D U R U     S T V A R A N J A     U G O V O R N I H     O B V E Z A</w:t>
      </w:r>
    </w:p>
    <w:p w:rsidR="00A255DF" w:rsidRPr="00F7147F" w:rsidRDefault="00A255DF" w:rsidP="007F78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DF" w:rsidRPr="00F7147F" w:rsidRDefault="00A255DF" w:rsidP="007F78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47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Ovom Procedurom utvrđuje se procedura stvaranja ugovornih obveza, odnosno nabava roba, usluga i radova u Općini  Prgomet, osim ako posebnim propisom nije određeno drugačije.</w:t>
      </w: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7F78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47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Postupak stvaranja ugovornih obveza provodi se po slijedećoj proceduri:</w:t>
      </w: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089"/>
        <w:gridCol w:w="2570"/>
        <w:gridCol w:w="1986"/>
        <w:gridCol w:w="1883"/>
      </w:tblGrid>
      <w:tr w:rsidR="00A255DF" w:rsidRPr="00F7147F">
        <w:trPr>
          <w:trHeight w:val="102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STVARANJE OBVEZA</w:t>
            </w:r>
          </w:p>
          <w:p w:rsidR="00A255DF" w:rsidRPr="00F7147F" w:rsidRDefault="00A255DF" w:rsidP="009F1583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KOJE NIJE POTREBNA PROCEDURA JAVNE NABAVE</w:t>
            </w:r>
          </w:p>
        </w:tc>
      </w:tr>
      <w:tr w:rsidR="00A255DF" w:rsidRPr="00F7147F">
        <w:trPr>
          <w:trHeight w:val="680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Prijedlog za nabavu robe/korištenje usluga/izvođenje radova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Službenici/dužnosnici-nositelji pojedinih poslova i aktivnosti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Ponuda, narudžbenica, nacrt ugovora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Provjera jeli prijedlog u skladu s financijskim planom/proračunom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Općinski načelnik ili osoba koju on ovlasti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Odobrenje sklapanja ugovora/narudžbe ili negativan odgovor na prijedlog za sklapanje ugovora/narudžbe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3 dana od dana zaprimanja prijedloga</w:t>
            </w:r>
          </w:p>
        </w:tc>
      </w:tr>
      <w:tr w:rsidR="00A255DF" w:rsidRPr="00F7147F">
        <w:trPr>
          <w:trHeight w:val="397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Sklapanje ugovora/narudžbe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Općinski načelnik ili osoba koju on ovlasti</w:t>
            </w:r>
          </w:p>
        </w:tc>
        <w:tc>
          <w:tcPr>
            <w:tcW w:w="21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Ugovor/narudžba</w:t>
            </w:r>
          </w:p>
        </w:tc>
        <w:tc>
          <w:tcPr>
            <w:tcW w:w="1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15 dana od odobrenja sklapanja ugovora/narudžbe</w:t>
            </w:r>
          </w:p>
        </w:tc>
      </w:tr>
      <w:tr w:rsidR="00A255DF" w:rsidRPr="00F7147F">
        <w:trPr>
          <w:trHeight w:val="85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STVARANJE OBVEZA ZA KOJE JE POTREBNA PROCEDURA JAVNE NABAVE</w:t>
            </w:r>
          </w:p>
        </w:tc>
      </w:tr>
      <w:tr w:rsidR="00A255DF" w:rsidRPr="00F7147F"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1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Prijedlog za nabavu robe/korištenje usluga/izvođenje radova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Službenici – nositelji pojedinih poslova i aktivnosti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Prijedlog s opisom potrebne robe/usluga/radova i okvirnom cijenom (procijenjena vrijednost)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Mjesec dana prije pripreme godišnjeg plana nabave za slijedeću godinu (odnosno prije isteka važećeg ugovora)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Priprema tehničke i natječajne dokumentacije za nabavu roba/korištenje usluga/izvođenje radova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Službenici – nositelji pojedinih poslova i aktivnosti, a sukladno Odluci općinskog načelnika (moguće je angažirati vanjskog suradnika)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Prije pokretanja postupka javne nabave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Uključivanje stavki iz plana nabave u financijski plan/proračun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Referent za računovodstvo i financije,knjigovodstveni servis u suradnji sa Pročelnicom i Općinskim načelnikom, u okviru raspoloživosti financijskog plana/proračuna, a prema prioritetima programa, aktivnosti i projekata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Financijski plan / proračun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Studeni/prosinac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Prijedlog/odluka za pokretanje postupka javne nabave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Službenici/nositelji pojedinih poslova i aktivnosti ili načelnik  (u ovoj fazi Općinski načelnik i službenik trebaju preispitati stvarnu potrebu za predmetom nabave)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Odluka o pokretanju postupka javne nabave  sa tehničkom i natječajnom dokumentacijom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A255DF" w:rsidRPr="00F7147F">
        <w:trPr>
          <w:trHeight w:val="907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Provjera je li prijedlog u skladu s donesenim planom nabave i financijskim planom/proračunom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Općinski načelnik ili osoba koju on ovlasti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Odobrenje pokretanja postupka ili negativan odgovor na prijedlog za pokretanje postupka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Najviše 7 dana od dana zaprimanja prijedloga za pokretanje postupka javne nabave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Provjera jeli tehnička i natječajna dokumentacija u skladu s propisima o javnoj nabavi</w:t>
            </w:r>
          </w:p>
        </w:tc>
        <w:tc>
          <w:tcPr>
            <w:tcW w:w="2064" w:type="dxa"/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Općinski načelnik ili osoba koju on ovlasti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Pokretanje postupka javne nabave ili vraćanje dokumentacije s komentarima na doradu</w:t>
            </w:r>
          </w:p>
        </w:tc>
        <w:tc>
          <w:tcPr>
            <w:tcW w:w="1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Najviše 30 dana od dana zaprimanja prijedloga za pokretanje postupka javne nabave</w:t>
            </w:r>
          </w:p>
        </w:tc>
      </w:tr>
      <w:tr w:rsidR="00A255DF" w:rsidRPr="00F7147F"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A255DF" w:rsidRPr="00F7147F" w:rsidRDefault="00A255DF" w:rsidP="00F70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Pokretanje postupka javne nabave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Općinski načelnik ili osoba koju on ovlasti</w:t>
            </w:r>
          </w:p>
        </w:tc>
        <w:tc>
          <w:tcPr>
            <w:tcW w:w="21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19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5DF" w:rsidRPr="00F7147F" w:rsidRDefault="00A255DF" w:rsidP="009F15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7F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7F78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1F60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47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Uz svaki račun mora biti priložena odgovarajuća knjigovodstvena isprava (narudžbenica ili ugovor) koja je prethodila izdavanju računa.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Primjerak svakog Ugovora unosi se u Evidenciju sklopljenih ugovora.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1F6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9630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47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Ova Procedura stupa na snagu danom donošenja i objavit će se u Službenom glasniku Općine Prgomet, na oglasnoj ploči i internetskoj stranici Općine Prgomet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>( www.opcina-prgomet.hr ).</w:t>
      </w:r>
    </w:p>
    <w:p w:rsidR="00A255DF" w:rsidRPr="00F7147F" w:rsidRDefault="00A255DF" w:rsidP="00F71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9630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9630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9630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9630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5DF" w:rsidRPr="00F7147F" w:rsidRDefault="00A255DF" w:rsidP="00F714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  <w:r w:rsidRPr="00F7147F">
        <w:rPr>
          <w:rFonts w:ascii="Times New Roman" w:hAnsi="Times New Roman" w:cs="Times New Roman"/>
          <w:sz w:val="24"/>
          <w:szCs w:val="24"/>
        </w:rPr>
        <w:tab/>
      </w:r>
    </w:p>
    <w:sectPr w:rsidR="00A255DF" w:rsidRPr="00F7147F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9DB"/>
    <w:multiLevelType w:val="hybridMultilevel"/>
    <w:tmpl w:val="5BE27120"/>
    <w:lvl w:ilvl="0" w:tplc="E5CA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AA"/>
    <w:rsid w:val="00051AB0"/>
    <w:rsid w:val="00062B5F"/>
    <w:rsid w:val="000A3A5D"/>
    <w:rsid w:val="00165E25"/>
    <w:rsid w:val="00172CF2"/>
    <w:rsid w:val="001826D0"/>
    <w:rsid w:val="00193723"/>
    <w:rsid w:val="001F607D"/>
    <w:rsid w:val="002220B9"/>
    <w:rsid w:val="00233C0B"/>
    <w:rsid w:val="002C24A4"/>
    <w:rsid w:val="003B4191"/>
    <w:rsid w:val="003D78F4"/>
    <w:rsid w:val="004433B0"/>
    <w:rsid w:val="00471406"/>
    <w:rsid w:val="00471419"/>
    <w:rsid w:val="004C5C8E"/>
    <w:rsid w:val="004F44DC"/>
    <w:rsid w:val="005D1B21"/>
    <w:rsid w:val="00636A08"/>
    <w:rsid w:val="00670127"/>
    <w:rsid w:val="007100B1"/>
    <w:rsid w:val="00740C7B"/>
    <w:rsid w:val="00776084"/>
    <w:rsid w:val="00792031"/>
    <w:rsid w:val="007F78AA"/>
    <w:rsid w:val="00880061"/>
    <w:rsid w:val="008D61E7"/>
    <w:rsid w:val="008F16E4"/>
    <w:rsid w:val="009617F5"/>
    <w:rsid w:val="00963020"/>
    <w:rsid w:val="009A40E6"/>
    <w:rsid w:val="009D06E9"/>
    <w:rsid w:val="009F1583"/>
    <w:rsid w:val="00A23127"/>
    <w:rsid w:val="00A255DF"/>
    <w:rsid w:val="00A34FF0"/>
    <w:rsid w:val="00B36476"/>
    <w:rsid w:val="00B71099"/>
    <w:rsid w:val="00B7332F"/>
    <w:rsid w:val="00BF051D"/>
    <w:rsid w:val="00C12BEC"/>
    <w:rsid w:val="00C37BAE"/>
    <w:rsid w:val="00C52158"/>
    <w:rsid w:val="00C71320"/>
    <w:rsid w:val="00CA68DD"/>
    <w:rsid w:val="00CE482E"/>
    <w:rsid w:val="00E649F3"/>
    <w:rsid w:val="00E72B31"/>
    <w:rsid w:val="00E7407A"/>
    <w:rsid w:val="00F70CD5"/>
    <w:rsid w:val="00F7147F"/>
    <w:rsid w:val="00F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78A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7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F78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OPCINA</dc:creator>
  <cp:keywords/>
  <dc:description/>
  <cp:lastModifiedBy>Kastela</cp:lastModifiedBy>
  <cp:revision>4</cp:revision>
  <cp:lastPrinted>2014-03-10T10:19:00Z</cp:lastPrinted>
  <dcterms:created xsi:type="dcterms:W3CDTF">2015-03-25T10:26:00Z</dcterms:created>
  <dcterms:modified xsi:type="dcterms:W3CDTF">2015-03-25T10:40:00Z</dcterms:modified>
</cp:coreProperties>
</file>